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Stefano Bisi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D4 — Massoneria e Società Segrete   [D4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«Stefano Bisi», nodo-persona del Registro Integrale V63 a dominanza primaria nel Dominio Quattro, Massoneria e Società Segrete.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Gran Maestro del GOI dal 2014.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GOI 2014- (non censito) ⊕. La ripartizione conta zero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