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Carlo Casalegno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D8 — Media e Controllo dell'Informazione   [D8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«Carlo Casalegno», nodo-persona del Registro Integrale V63 a dominanza primaria nel Dominio Otto, Media e Controllo dell'Informazione.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Torino 1916 – Torino 29 novembre 1977. Vicedirettore de La Stampa. Assassinato dalle BR il 29 novembre 1977 a Torino.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La Stampa (non censito); BR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