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ESMA (Escuela de Mecánica de la Armada)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«ESMA (Escuela de Mecánica de la Armada)»,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Centro clandestino di detenzione e tortura della Marina argentina. 5.000 desaparecidos. Operativo Massera-Astiz. Centro principale del Plan Cóndor.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sei neuroni del censimento citano questo nodo nella propria riga di connessioni: Jorge Rafael Videla (D2); Stefano Delle Chiaie (D7); Alfredo Astiz (Angelo della Morte) (D9); Emilio Eduardo Massera (D9); Roberto Eduardo Pernías (D9); Suárez Mason (D9).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#01 — Gelli–P2 → Argentina-Massera-ESMA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riceve il 22 maggio 1974 dalla mano di Juan Domingo Perón la Gran Cruz dell'Ordine del Libertador San Martín. Documentata l'iscrizione di Emilio Massera, Suárez Mason, Harguindeguy e López Rega alla Loggia P2. La sezione argentina della P2 funziona come centrale di reclutamento per il Processo di Riorganizzazione Nazionale (1976-1983). L'ESMA come istituzione operativa sopravviene strutturalmente dalla rete relazionale costruita da Gelli come consigliere d'ambasciata Buenos Aires-Roma sotto Perón.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Emilio Massera, Carlos Suárez Mason, Albano Harguindeguy, José López Rega, Juan Domingo Perón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ESMA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Centro tortura Marina Argentina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