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Felice Casson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«Felice Casson»,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Magistrato veneziano. Scopritore di Gladio (1990) durante l'indagine sulla strage di Peteano. Senatore dal 2006.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Gladio (non censito); Peteano (non censito); Vinciguerra (D7)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