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Giannino Guiso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«Giannino Guiso»,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Avvocato, audito dalla Commissione Stragi sul caso Moro. Difensore di Renato Curcio.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BR-Curcio (non censito); caso Moro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