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3" w:rsidRDefault="00380B63">
      <w:r>
        <w:rPr>
          <w:noProof/>
        </w:rPr>
        <w:drawing>
          <wp:anchor distT="0" distB="0" distL="114300" distR="114300" simplePos="0" relativeHeight="251662336" behindDoc="1" locked="0" layoutInCell="1" allowOverlap="1" wp14:anchorId="56426223" wp14:editId="4BBBBF4B">
            <wp:simplePos x="0" y="0"/>
            <wp:positionH relativeFrom="page">
              <wp:align>left</wp:align>
            </wp:positionH>
            <wp:positionV relativeFrom="paragraph">
              <wp:posOffset>-922020</wp:posOffset>
            </wp:positionV>
            <wp:extent cx="7993380" cy="11061850"/>
            <wp:effectExtent l="0" t="0" r="7620" b="635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3380" cy="1106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32A" w:rsidRDefault="004142D9" w:rsidP="004142D9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86CC8F" wp14:editId="058E3791">
                <wp:simplePos x="0" y="0"/>
                <wp:positionH relativeFrom="column">
                  <wp:posOffset>183515</wp:posOffset>
                </wp:positionH>
                <wp:positionV relativeFrom="paragraph">
                  <wp:posOffset>263525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380B63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TP1 - Graphes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6CC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.45pt;margin-top:20.75pt;width:309.5pt;height:11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" filled="f" stroked="f">
                <v:textbox>
                  <w:txbxContent>
                    <w:p w:rsidR="006B445E" w:rsidRPr="00B87D29" w:rsidRDefault="00380B63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TP1 - Graphes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F299C" wp14:editId="665C018A">
                <wp:simplePos x="0" y="0"/>
                <wp:positionH relativeFrom="page">
                  <wp:posOffset>5148580</wp:posOffset>
                </wp:positionH>
                <wp:positionV relativeFrom="paragraph">
                  <wp:posOffset>7806690</wp:posOffset>
                </wp:positionV>
                <wp:extent cx="2408555" cy="76200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55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2D9" w:rsidRDefault="004142D9" w:rsidP="00380B63">
                            <w:pPr>
                              <w:ind w:left="708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LOG2810 </w:t>
                            </w:r>
                          </w:p>
                          <w:p w:rsidR="00380B63" w:rsidRPr="00380B63" w:rsidRDefault="00380B63" w:rsidP="00380B63">
                            <w:pPr>
                              <w:ind w:left="708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Automne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299C" id="Zone de texte 5" o:spid="_x0000_s1027" type="#_x0000_t202" style="position:absolute;margin-left:405.4pt;margin-top:614.7pt;width:189.6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" filled="f" stroked="f">
                <v:textbox>
                  <w:txbxContent>
                    <w:p w:rsidR="004142D9" w:rsidRDefault="004142D9" w:rsidP="00380B63">
                      <w:pPr>
                        <w:ind w:left="708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LOG2810 </w:t>
                      </w:r>
                    </w:p>
                    <w:p w:rsidR="00380B63" w:rsidRPr="00380B63" w:rsidRDefault="00380B63" w:rsidP="00380B63">
                      <w:pPr>
                        <w:ind w:left="708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Automne 2017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80B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353D3" wp14:editId="07A03134">
                <wp:simplePos x="0" y="0"/>
                <wp:positionH relativeFrom="column">
                  <wp:posOffset>708025</wp:posOffset>
                </wp:positionH>
                <wp:positionV relativeFrom="paragraph">
                  <wp:posOffset>1906270</wp:posOffset>
                </wp:positionV>
                <wp:extent cx="3414395" cy="7620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B63" w:rsidRDefault="00380B63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Eugénie Asselin – Aurélien Gignon </w:t>
                            </w:r>
                          </w:p>
                          <w:p w:rsidR="008915FD" w:rsidRPr="00380B63" w:rsidRDefault="00380B63" w:rsidP="00380B63">
                            <w:pPr>
                              <w:ind w:left="708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  1739709 - </w:t>
                            </w:r>
                            <w:r w:rsidRPr="00380B63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1920925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53D3" id="Zone de texte 4" o:spid="_x0000_s1028" type="#_x0000_t202" style="position:absolute;margin-left:55.75pt;margin-top:150.1pt;width:268.8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" filled="f" stroked="f">
                <v:textbox>
                  <w:txbxContent>
                    <w:p w:rsidR="00380B63" w:rsidRDefault="00380B63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Eugénie Asselin – Aurélien Gignon </w:t>
                      </w:r>
                    </w:p>
                    <w:p w:rsidR="008915FD" w:rsidRPr="00380B63" w:rsidRDefault="00380B63" w:rsidP="00380B63">
                      <w:pPr>
                        <w:ind w:left="708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  1739709 - </w:t>
                      </w:r>
                      <w:r w:rsidRPr="00380B63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1920925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B63">
        <w:br w:type="page"/>
      </w:r>
    </w:p>
    <w:p w:rsidR="004142D9" w:rsidRDefault="004142D9" w:rsidP="004F3726">
      <w:pPr>
        <w:pStyle w:val="Titre1"/>
      </w:pPr>
      <w:r>
        <w:lastRenderedPageBreak/>
        <w:t>Introduction</w:t>
      </w:r>
    </w:p>
    <w:p w:rsidR="004F3726" w:rsidRDefault="004F3726" w:rsidP="004F3726"/>
    <w:p w:rsidR="004F3726" w:rsidRDefault="004F3726" w:rsidP="004F3726">
      <w:pPr>
        <w:rPr>
          <w:rFonts w:ascii="LMRoman10-Regular" w:hAnsi="LMRoman10-Regular" w:cs="LMRoman10-Regular"/>
          <w:sz w:val="20"/>
          <w:szCs w:val="20"/>
        </w:rPr>
      </w:pPr>
      <w:r>
        <w:t xml:space="preserve">Au travers des différents cours que nous avons </w:t>
      </w:r>
      <w:r w:rsidR="009D4DF3">
        <w:t>suivis</w:t>
      </w:r>
      <w:r>
        <w:t xml:space="preserve"> en LOG2810, nous avons eu l’occasion de découvrir</w:t>
      </w:r>
      <w:r w:rsidR="009D4DF3">
        <w:t xml:space="preserve"> différentes notions de la théorie des graphes. Le but de ce TP était de mettre en pratique deux grosses notions : l’algorithme de </w:t>
      </w:r>
      <w:r w:rsidR="009D4DF3">
        <w:rPr>
          <w:rFonts w:ascii="LMRoman10-Regular" w:hAnsi="LMRoman10-Regular" w:cs="LMRoman10-Regular"/>
          <w:sz w:val="20"/>
          <w:szCs w:val="20"/>
        </w:rPr>
        <w:t>Dijkstra</w:t>
      </w:r>
      <w:r w:rsidR="009D4DF3">
        <w:rPr>
          <w:rFonts w:ascii="LMRoman10-Regular" w:hAnsi="LMRoman10-Regular" w:cs="LMRoman10-Regular"/>
          <w:sz w:val="20"/>
          <w:szCs w:val="20"/>
        </w:rPr>
        <w:t xml:space="preserve"> et le diagramme de Hasse.</w:t>
      </w:r>
    </w:p>
    <w:p w:rsidR="009D4DF3" w:rsidRDefault="009D4DF3" w:rsidP="004F3726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Le but étant d’utiliser </w:t>
      </w:r>
      <w:r>
        <w:t xml:space="preserve">l’algorithme de </w:t>
      </w:r>
      <w:r>
        <w:rPr>
          <w:rFonts w:ascii="LMRoman10-Regular" w:hAnsi="LMRoman10-Regular" w:cs="LMRoman10-Regular"/>
          <w:sz w:val="20"/>
          <w:szCs w:val="20"/>
        </w:rPr>
        <w:t>Dijkstra</w:t>
      </w:r>
      <w:r>
        <w:rPr>
          <w:rFonts w:ascii="LMRoman10-Regular" w:hAnsi="LMRoman10-Regular" w:cs="LMRoman10-Regular"/>
          <w:sz w:val="20"/>
          <w:szCs w:val="20"/>
        </w:rPr>
        <w:t xml:space="preserve"> pour trouver le chemin optimal entre deux sommets d’un graphe et créer le diagramme de Hasse d’un ensemble de recettes de cuisine.</w:t>
      </w:r>
    </w:p>
    <w:p w:rsidR="00A04553" w:rsidRDefault="00A04553" w:rsidP="004F3726">
      <w:pPr>
        <w:rPr>
          <w:rFonts w:ascii="LMRoman10-Regular" w:hAnsi="LMRoman10-Regular" w:cs="LMRoman10-Regular"/>
          <w:sz w:val="20"/>
          <w:szCs w:val="20"/>
        </w:rPr>
      </w:pPr>
    </w:p>
    <w:p w:rsidR="00A04553" w:rsidRPr="004F3726" w:rsidRDefault="00A04553" w:rsidP="004F3726">
      <w:r>
        <w:rPr>
          <w:rFonts w:ascii="LMRoman10-Regular" w:hAnsi="LMRoman10-Regular" w:cs="LMRoman10-Regular"/>
          <w:sz w:val="20"/>
          <w:szCs w:val="20"/>
        </w:rPr>
        <w:t>Explications des fonctions principales.</w:t>
      </w:r>
      <w:bookmarkStart w:id="0" w:name="_GoBack"/>
      <w:bookmarkEnd w:id="0"/>
    </w:p>
    <w:p w:rsidR="004142D9" w:rsidRDefault="004142D9"/>
    <w:p w:rsidR="004142D9" w:rsidRDefault="004142D9"/>
    <w:p w:rsidR="004142D9" w:rsidRDefault="004142D9"/>
    <w:sectPr w:rsidR="004142D9" w:rsidSect="004142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1" w:h="16817"/>
      <w:pgMar w:top="1440" w:right="1080" w:bottom="1440" w:left="1080" w:header="227" w:footer="28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9A8" w:rsidRDefault="00D039A8" w:rsidP="006651C9">
      <w:r>
        <w:separator/>
      </w:r>
    </w:p>
  </w:endnote>
  <w:endnote w:type="continuationSeparator" w:id="0">
    <w:p w:rsidR="00D039A8" w:rsidRDefault="00D039A8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9A8" w:rsidRDefault="00D039A8" w:rsidP="006651C9">
      <w:r>
        <w:separator/>
      </w:r>
    </w:p>
  </w:footnote>
  <w:footnote w:type="continuationSeparator" w:id="0">
    <w:p w:rsidR="00D039A8" w:rsidRDefault="00D039A8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3F3B0B"/>
    <w:multiLevelType w:val="hybridMultilevel"/>
    <w:tmpl w:val="18F853E6"/>
    <w:lvl w:ilvl="0" w:tplc="5B02C72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3"/>
    <w:rsid w:val="000326C5"/>
    <w:rsid w:val="000861DC"/>
    <w:rsid w:val="00154F18"/>
    <w:rsid w:val="001730CA"/>
    <w:rsid w:val="001A02BE"/>
    <w:rsid w:val="00202362"/>
    <w:rsid w:val="002534DD"/>
    <w:rsid w:val="00255463"/>
    <w:rsid w:val="002A724D"/>
    <w:rsid w:val="002F4FD5"/>
    <w:rsid w:val="00364ADF"/>
    <w:rsid w:val="00380B63"/>
    <w:rsid w:val="003874D9"/>
    <w:rsid w:val="003B5121"/>
    <w:rsid w:val="004142D9"/>
    <w:rsid w:val="00463284"/>
    <w:rsid w:val="00472FC1"/>
    <w:rsid w:val="004A6277"/>
    <w:rsid w:val="004F3726"/>
    <w:rsid w:val="00515EF9"/>
    <w:rsid w:val="00526DD1"/>
    <w:rsid w:val="00552A23"/>
    <w:rsid w:val="0058332A"/>
    <w:rsid w:val="006651C9"/>
    <w:rsid w:val="006B445E"/>
    <w:rsid w:val="007113F3"/>
    <w:rsid w:val="00726528"/>
    <w:rsid w:val="007975A2"/>
    <w:rsid w:val="00807216"/>
    <w:rsid w:val="0087101A"/>
    <w:rsid w:val="008915FD"/>
    <w:rsid w:val="00901EB1"/>
    <w:rsid w:val="00907377"/>
    <w:rsid w:val="00915837"/>
    <w:rsid w:val="009A6D3D"/>
    <w:rsid w:val="009D4DF3"/>
    <w:rsid w:val="00A04553"/>
    <w:rsid w:val="00A57B23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57FC3"/>
    <w:rsid w:val="00D039A8"/>
    <w:rsid w:val="00D33D2A"/>
    <w:rsid w:val="00D86F3D"/>
    <w:rsid w:val="00D90008"/>
    <w:rsid w:val="00D97D16"/>
    <w:rsid w:val="00DE4713"/>
    <w:rsid w:val="00E5405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2D9"/>
  </w:style>
  <w:style w:type="paragraph" w:styleId="Titre1">
    <w:name w:val="heading 1"/>
    <w:basedOn w:val="Normal"/>
    <w:next w:val="Normal"/>
    <w:link w:val="Titre1Car"/>
    <w:uiPriority w:val="9"/>
    <w:qFormat/>
    <w:rsid w:val="004142D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42D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42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42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4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42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42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42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42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Paragraphedeliste">
    <w:name w:val="List Paragraph"/>
    <w:basedOn w:val="Normal"/>
    <w:uiPriority w:val="34"/>
    <w:qFormat/>
    <w:rsid w:val="00380B6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142D9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142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42D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42D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142D9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42D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142D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142D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142D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142D9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142D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142D9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42D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42D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4142D9"/>
    <w:rPr>
      <w:b/>
      <w:bCs/>
    </w:rPr>
  </w:style>
  <w:style w:type="character" w:styleId="Accentuation">
    <w:name w:val="Emphasis"/>
    <w:basedOn w:val="Policepardfaut"/>
    <w:uiPriority w:val="20"/>
    <w:qFormat/>
    <w:rsid w:val="004142D9"/>
    <w:rPr>
      <w:i/>
      <w:iCs/>
    </w:rPr>
  </w:style>
  <w:style w:type="paragraph" w:styleId="Sansinterligne">
    <w:name w:val="No Spacing"/>
    <w:uiPriority w:val="1"/>
    <w:qFormat/>
    <w:rsid w:val="004142D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142D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142D9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42D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42D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142D9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142D9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142D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142D9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4142D9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142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el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4FE8ED-32D0-4E27-8CF4-A5F148C35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2017-10-18T20:21:00Z</dcterms:created>
  <dcterms:modified xsi:type="dcterms:W3CDTF">2017-10-23T20:16:00Z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