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162C75E4" w:rsidR="004A517C" w:rsidRDefault="0060391B" w:rsidP="001D047B">
      <w:pPr>
        <w:rPr>
          <w:b/>
          <w:bCs/>
          <w:noProof/>
          <w:color w:val="FFFFFF" w:themeColor="background1"/>
          <w:sz w:val="40"/>
          <w:szCs w:val="40"/>
        </w:rPr>
      </w:pPr>
      <w:r>
        <w:rPr>
          <w:noProof/>
        </w:rPr>
        <w:drawing>
          <wp:anchor distT="0" distB="0" distL="114300" distR="114300" simplePos="0" relativeHeight="251683840" behindDoc="0" locked="0" layoutInCell="1" allowOverlap="1" wp14:anchorId="1FE24C33" wp14:editId="763B5F5D">
            <wp:simplePos x="0" y="0"/>
            <wp:positionH relativeFrom="column">
              <wp:posOffset>-396931</wp:posOffset>
            </wp:positionH>
            <wp:positionV relativeFrom="paragraph">
              <wp:posOffset>-570553</wp:posOffset>
            </wp:positionV>
            <wp:extent cx="3599726" cy="1231485"/>
            <wp:effectExtent l="0" t="0" r="0" b="635"/>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328" cy="129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7F213A97" wp14:editId="60D31561">
            <wp:simplePos x="0" y="0"/>
            <wp:positionH relativeFrom="column">
              <wp:posOffset>4036173</wp:posOffset>
            </wp:positionH>
            <wp:positionV relativeFrom="paragraph">
              <wp:posOffset>-761534</wp:posOffset>
            </wp:positionV>
            <wp:extent cx="2156115" cy="1072230"/>
            <wp:effectExtent l="0" t="0" r="3175" b="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588" cy="10868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A56CA98" wp14:editId="68DC2703">
            <wp:simplePos x="0" y="0"/>
            <wp:positionH relativeFrom="column">
              <wp:posOffset>2207373</wp:posOffset>
            </wp:positionH>
            <wp:positionV relativeFrom="paragraph">
              <wp:posOffset>-761535</wp:posOffset>
            </wp:positionV>
            <wp:extent cx="1828800" cy="1179319"/>
            <wp:effectExtent l="0" t="0" r="0" b="0"/>
            <wp:wrapNone/>
            <wp:docPr id="1958106378"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6378" name="Image 1" descr="Une image contenant texte, capture d’écran, Police,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967" cy="1191679"/>
                    </a:xfrm>
                    <a:prstGeom prst="rect">
                      <a:avLst/>
                    </a:prstGeom>
                  </pic:spPr>
                </pic:pic>
              </a:graphicData>
            </a:graphic>
            <wp14:sizeRelH relativeFrom="margin">
              <wp14:pctWidth>0</wp14:pctWidth>
            </wp14:sizeRelH>
            <wp14:sizeRelV relativeFrom="margin">
              <wp14:pctHeight>0</wp14:pctHeight>
            </wp14:sizeRelV>
          </wp:anchor>
        </w:drawing>
      </w:r>
      <w:bookmarkStart w:id="0" w:name="_Hlk172314548"/>
      <w:bookmarkStart w:id="1" w:name="_Hlk193648691"/>
      <w:bookmarkEnd w:id="0"/>
      <w:bookmarkEnd w:id="1"/>
    </w:p>
    <w:p w14:paraId="1F33C5AA" w14:textId="6C75B3AB" w:rsidR="004A517C" w:rsidRDefault="004A517C" w:rsidP="0060391B">
      <w:pPr>
        <w:rPr>
          <w:b/>
          <w:bCs/>
          <w:noProof/>
          <w:color w:val="FFFFFF" w:themeColor="background1"/>
          <w:sz w:val="40"/>
          <w:szCs w:val="40"/>
        </w:rPr>
      </w:pPr>
    </w:p>
    <w:p w14:paraId="4F852579" w14:textId="6C4EC807" w:rsidR="00316AA9" w:rsidRDefault="00316AA9">
      <w:pPr>
        <w:jc w:val="center"/>
        <w:rPr>
          <w:b/>
          <w:bCs/>
          <w:noProof/>
          <w:color w:val="FFFFFF" w:themeColor="background1"/>
          <w:sz w:val="40"/>
          <w:szCs w:val="40"/>
        </w:rPr>
      </w:pPr>
    </w:p>
    <w:p w14:paraId="14367CA7" w14:textId="77777777" w:rsidR="00C64A62" w:rsidRDefault="00C64A62">
      <w:pPr>
        <w:jc w:val="center"/>
        <w:rPr>
          <w:b/>
          <w:bCs/>
          <w:noProof/>
          <w:color w:val="FFFFFF" w:themeColor="background1"/>
          <w:sz w:val="40"/>
          <w:szCs w:val="40"/>
        </w:rPr>
      </w:pPr>
    </w:p>
    <w:p w14:paraId="3014CFD4" w14:textId="77777777" w:rsidR="00C64A62" w:rsidRDefault="00C64A62">
      <w:pPr>
        <w:jc w:val="center"/>
        <w:rPr>
          <w:b/>
          <w:bCs/>
          <w:noProof/>
          <w:color w:val="FFFFFF" w:themeColor="background1"/>
          <w:sz w:val="40"/>
          <w:szCs w:val="40"/>
        </w:rPr>
      </w:pPr>
    </w:p>
    <w:p w14:paraId="241B1D1C" w14:textId="77777777" w:rsidR="00C64A62" w:rsidRDefault="00C64A62">
      <w:pPr>
        <w:jc w:val="center"/>
        <w:rPr>
          <w:b/>
          <w:bCs/>
          <w:noProof/>
          <w:color w:val="FFFFFF" w:themeColor="background1"/>
          <w:sz w:val="40"/>
          <w:szCs w:val="40"/>
        </w:rPr>
      </w:pPr>
    </w:p>
    <w:p w14:paraId="747DB684" w14:textId="77777777" w:rsidR="00C64A62" w:rsidRDefault="00C64A62">
      <w:pPr>
        <w:jc w:val="center"/>
        <w:rPr>
          <w:b/>
          <w:bCs/>
          <w:noProof/>
          <w:color w:val="FFFFFF" w:themeColor="background1"/>
          <w:sz w:val="40"/>
          <w:szCs w:val="40"/>
        </w:rPr>
      </w:pPr>
    </w:p>
    <w:p w14:paraId="341ADFD9" w14:textId="3F3878C3" w:rsidR="00316AA9" w:rsidRDefault="00316AA9">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4B585DAE">
            <wp:simplePos x="0" y="0"/>
            <wp:positionH relativeFrom="margin">
              <wp:posOffset>-80010</wp:posOffset>
            </wp:positionH>
            <wp:positionV relativeFrom="paragraph">
              <wp:posOffset>157649</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AF56B1B" w:rsidR="00E833E8" w:rsidRDefault="009730D7">
      <w:pPr>
        <w:jc w:val="center"/>
        <w:rPr>
          <w:rFonts w:ascii="Montserrat SemiBold" w:hAnsi="Montserrat SemiBold"/>
          <w:b/>
          <w:bCs/>
          <w:color w:val="FFFFFF" w:themeColor="background1"/>
          <w:sz w:val="44"/>
          <w:szCs w:val="44"/>
        </w:rPr>
      </w:pPr>
      <w:r>
        <w:rPr>
          <w:b/>
          <w:bCs/>
          <w:noProof/>
          <w:color w:val="FFFFFF" w:themeColor="background1"/>
          <w:sz w:val="40"/>
          <w:szCs w:val="40"/>
        </w:rPr>
        <w:t>Bilan / Capitalisation accompagnement</w:t>
      </w:r>
      <w:r w:rsidR="00976515">
        <w:rPr>
          <w:b/>
          <w:bCs/>
          <w:noProof/>
          <w:color w:val="FFFFFF" w:themeColor="background1"/>
          <w:sz w:val="40"/>
          <w:szCs w:val="40"/>
        </w:rPr>
        <w:t xml:space="preserve"> IA</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09EFDE8A" w14:textId="77777777" w:rsidR="00316AA9" w:rsidRDefault="00316AA9">
      <w:pPr>
        <w:jc w:val="both"/>
        <w:rPr>
          <w:rFonts w:ascii="Montserrat Light" w:hAnsi="Montserrat Light"/>
          <w:b/>
          <w:bCs/>
          <w:color w:val="144392" w:themeColor="accent1"/>
        </w:rPr>
      </w:pPr>
    </w:p>
    <w:p w14:paraId="48131FE9" w14:textId="77777777" w:rsidR="00607DD6" w:rsidRDefault="00607DD6">
      <w:pPr>
        <w:jc w:val="both"/>
        <w:rPr>
          <w:rFonts w:ascii="Montserrat Light" w:hAnsi="Montserrat Light"/>
          <w:b/>
          <w:bCs/>
          <w:color w:val="144392" w:themeColor="accent1"/>
        </w:rPr>
      </w:pPr>
    </w:p>
    <w:p w14:paraId="65F40EB0" w14:textId="77777777" w:rsidR="00607DD6" w:rsidRDefault="00607DD6">
      <w:pPr>
        <w:jc w:val="both"/>
        <w:rPr>
          <w:rFonts w:ascii="Montserrat Light" w:hAnsi="Montserrat Light"/>
          <w:b/>
          <w:bCs/>
          <w:color w:val="144392" w:themeColor="accent1"/>
        </w:rPr>
      </w:pPr>
    </w:p>
    <w:p w14:paraId="78201399" w14:textId="77777777" w:rsidR="00607DD6" w:rsidRDefault="00607DD6">
      <w:pPr>
        <w:jc w:val="both"/>
        <w:rPr>
          <w:rFonts w:ascii="Montserrat Light" w:hAnsi="Montserrat Light"/>
          <w:b/>
          <w:bCs/>
          <w:color w:val="144392" w:themeColor="accent1"/>
        </w:rPr>
      </w:pPr>
    </w:p>
    <w:p w14:paraId="71951574" w14:textId="77777777" w:rsidR="00316AA9" w:rsidRDefault="00316AA9">
      <w:pPr>
        <w:jc w:val="both"/>
        <w:rPr>
          <w:rFonts w:ascii="Montserrat Light" w:hAnsi="Montserrat Light"/>
          <w:b/>
          <w:bCs/>
          <w:color w:val="144392" w:themeColor="accent1"/>
        </w:rPr>
      </w:pPr>
    </w:p>
    <w:p w14:paraId="49E32DB2" w14:textId="08C0D5F1" w:rsidR="00E833E8" w:rsidRPr="00F43828" w:rsidRDefault="00D07BB9" w:rsidP="00607DD6">
      <w:pPr>
        <w:pBdr>
          <w:top w:val="single" w:sz="4" w:space="1" w:color="000000"/>
          <w:left w:val="single" w:sz="4" w:space="4" w:color="000000"/>
          <w:bottom w:val="single" w:sz="4" w:space="1" w:color="000000"/>
          <w:right w:val="single" w:sz="4" w:space="4" w:color="000000"/>
        </w:pBdr>
        <w:spacing w:line="312" w:lineRule="auto"/>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6E1B66">
        <w:rPr>
          <w:rFonts w:ascii="Montserrat" w:hAnsi="Montserrat"/>
          <w:b/>
          <w:bCs/>
          <w:color w:val="313C45" w:themeColor="text2"/>
        </w:rPr>
        <w:t>ASSISTANCE FUNERAIRE</w:t>
      </w:r>
      <w:r w:rsidR="00EB0D0A">
        <w:rPr>
          <w:rFonts w:ascii="Montserrat" w:hAnsi="Montserrat"/>
          <w:b/>
          <w:bCs/>
          <w:color w:val="313C45" w:themeColor="text2"/>
        </w:rPr>
        <w:t xml:space="preserve"> </w:t>
      </w:r>
      <w:r w:rsidR="006E1B66">
        <w:rPr>
          <w:rFonts w:ascii="Montserrat" w:hAnsi="Montserrat"/>
          <w:b/>
          <w:bCs/>
          <w:color w:val="313C45" w:themeColor="text2"/>
        </w:rPr>
        <w:t xml:space="preserve">SERVICES </w:t>
      </w:r>
      <w:r w:rsidR="00EB0D0A">
        <w:rPr>
          <w:rFonts w:ascii="Montserrat" w:hAnsi="Montserrat"/>
          <w:b/>
          <w:bCs/>
          <w:color w:val="313C45" w:themeColor="text2"/>
        </w:rPr>
        <w:t>VILA</w:t>
      </w:r>
    </w:p>
    <w:p w14:paraId="2B5CCF8C" w14:textId="7C6073C8" w:rsidR="00E833E8" w:rsidRPr="00F43828" w:rsidRDefault="00D07BB9" w:rsidP="00607DD6">
      <w:pPr>
        <w:pBdr>
          <w:top w:val="single" w:sz="4" w:space="1" w:color="000000"/>
          <w:left w:val="single" w:sz="4" w:space="4" w:color="000000"/>
          <w:bottom w:val="single" w:sz="4" w:space="1" w:color="000000"/>
          <w:right w:val="single" w:sz="4" w:space="4" w:color="000000"/>
        </w:pBdr>
        <w:spacing w:line="312" w:lineRule="auto"/>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 xml:space="preserve">: </w:t>
      </w:r>
      <w:r w:rsidR="00EB0D0A">
        <w:rPr>
          <w:rFonts w:ascii="Montserrat" w:hAnsi="Montserrat"/>
          <w:b/>
          <w:bCs/>
          <w:color w:val="313C45" w:themeColor="text2"/>
        </w:rPr>
        <w:t>25-138069</w:t>
      </w:r>
    </w:p>
    <w:p w14:paraId="2292E515" w14:textId="0FB90F4B" w:rsidR="00E833E8" w:rsidRDefault="00D07BB9" w:rsidP="00607DD6">
      <w:pPr>
        <w:pBdr>
          <w:top w:val="single" w:sz="4" w:space="1" w:color="000000"/>
          <w:left w:val="single" w:sz="4" w:space="4" w:color="000000"/>
          <w:bottom w:val="single" w:sz="4" w:space="1" w:color="000000"/>
          <w:right w:val="single" w:sz="4" w:space="4" w:color="000000"/>
        </w:pBdr>
        <w:spacing w:line="312" w:lineRule="auto"/>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EB0D0A">
        <w:rPr>
          <w:rFonts w:ascii="Montserrat" w:hAnsi="Montserrat"/>
          <w:b/>
          <w:bCs/>
          <w:color w:val="313C45" w:themeColor="text2"/>
        </w:rPr>
        <w:t>Alexandra MAILHES</w:t>
      </w:r>
    </w:p>
    <w:p w14:paraId="63A25E67" w14:textId="498C791D" w:rsidR="000A52EB" w:rsidRPr="003242B7" w:rsidRDefault="000A52EB" w:rsidP="00607DD6">
      <w:pPr>
        <w:pBdr>
          <w:top w:val="single" w:sz="4" w:space="1" w:color="000000"/>
          <w:left w:val="single" w:sz="4" w:space="4" w:color="000000"/>
          <w:bottom w:val="single" w:sz="4" w:space="1" w:color="000000"/>
          <w:right w:val="single" w:sz="4" w:space="4" w:color="000000"/>
        </w:pBdr>
        <w:spacing w:line="312" w:lineRule="auto"/>
        <w:jc w:val="both"/>
        <w:rPr>
          <w:rFonts w:ascii="Montserrat" w:hAnsi="Montserrat"/>
          <w:color w:val="313C45" w:themeColor="text2"/>
        </w:rPr>
      </w:pPr>
      <w:r w:rsidRPr="003242B7">
        <w:rPr>
          <w:rFonts w:ascii="Montserrat" w:hAnsi="Montserrat"/>
          <w:color w:val="313C45" w:themeColor="text2"/>
        </w:rPr>
        <w:t>Durée de l’accompagnement en jours :</w:t>
      </w:r>
      <w:r w:rsidR="009730D7">
        <w:rPr>
          <w:rFonts w:ascii="Montserrat" w:hAnsi="Montserrat"/>
          <w:color w:val="313C45" w:themeColor="text2"/>
        </w:rPr>
        <w:t xml:space="preserve"> </w:t>
      </w:r>
      <w:r w:rsidR="00EB0D0A" w:rsidRPr="00EB0D0A">
        <w:rPr>
          <w:rFonts w:ascii="Montserrat" w:hAnsi="Montserrat"/>
          <w:b/>
          <w:bCs/>
          <w:color w:val="313C45" w:themeColor="text2"/>
        </w:rPr>
        <w:t>5</w:t>
      </w:r>
    </w:p>
    <w:p w14:paraId="786B2B72" w14:textId="77777777" w:rsidR="00E833E8" w:rsidRPr="00F43828" w:rsidRDefault="00E833E8">
      <w:pPr>
        <w:jc w:val="both"/>
        <w:rPr>
          <w:rFonts w:ascii="Montserrat" w:hAnsi="Montserrat"/>
          <w:b/>
          <w:bCs/>
          <w:u w:val="single"/>
        </w:rPr>
      </w:pP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4CB807D7" w14:textId="77777777" w:rsidR="00E84F30" w:rsidRDefault="00E84F30" w:rsidP="00B6166A">
      <w:pPr>
        <w:rPr>
          <w:rFonts w:ascii="Montserrat Light" w:hAnsi="Montserrat Light"/>
        </w:rPr>
      </w:pPr>
    </w:p>
    <w:p w14:paraId="7E097E38" w14:textId="77777777" w:rsidR="00E84F30" w:rsidRDefault="00E84F30"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54983CFD" w14:textId="77777777" w:rsidR="0060391B" w:rsidRDefault="0060391B" w:rsidP="00B6166A">
      <w:pPr>
        <w:rPr>
          <w:rFonts w:ascii="Montserrat Light" w:hAnsi="Montserrat Light"/>
        </w:rPr>
      </w:pPr>
    </w:p>
    <w:p w14:paraId="1C9F43BE" w14:textId="77777777" w:rsidR="00607DD6" w:rsidRDefault="00607DD6" w:rsidP="00B6166A">
      <w:pPr>
        <w:rPr>
          <w:rFonts w:ascii="Montserrat Light" w:hAnsi="Montserrat Light"/>
        </w:rPr>
      </w:pPr>
    </w:p>
    <w:p w14:paraId="22391EFD" w14:textId="77777777" w:rsidR="00607DD6" w:rsidRDefault="00607DD6" w:rsidP="00B6166A">
      <w:pPr>
        <w:rPr>
          <w:rFonts w:ascii="Montserrat Light" w:hAnsi="Montserrat Light"/>
        </w:rPr>
      </w:pPr>
    </w:p>
    <w:p w14:paraId="70F86304" w14:textId="77777777" w:rsidR="00607DD6" w:rsidRDefault="00607DD6" w:rsidP="00B6166A">
      <w:pPr>
        <w:rPr>
          <w:rFonts w:ascii="Montserrat Light" w:hAnsi="Montserrat Light"/>
        </w:rPr>
      </w:pPr>
    </w:p>
    <w:p w14:paraId="61D89202" w14:textId="77777777" w:rsidR="00607DD6" w:rsidRDefault="00607DD6" w:rsidP="00B6166A">
      <w:pPr>
        <w:rPr>
          <w:rFonts w:ascii="Montserrat Light" w:hAnsi="Montserrat Light"/>
        </w:rPr>
      </w:pPr>
    </w:p>
    <w:p w14:paraId="0930C788" w14:textId="77777777" w:rsidR="00607DD6" w:rsidRDefault="00607DD6" w:rsidP="00B6166A">
      <w:pPr>
        <w:rPr>
          <w:rFonts w:ascii="Montserrat Light" w:hAnsi="Montserrat Light"/>
        </w:rPr>
      </w:pPr>
    </w:p>
    <w:p w14:paraId="53A0783F" w14:textId="77777777" w:rsidR="00607DD6" w:rsidRDefault="00607DD6" w:rsidP="00B6166A">
      <w:pPr>
        <w:rPr>
          <w:rFonts w:ascii="Montserrat Light" w:hAnsi="Montserrat Light"/>
        </w:rPr>
      </w:pPr>
    </w:p>
    <w:p w14:paraId="6ED31D33" w14:textId="77777777" w:rsidR="00607DD6" w:rsidRDefault="00607DD6" w:rsidP="00B6166A">
      <w:pPr>
        <w:rPr>
          <w:rFonts w:ascii="Montserrat Light" w:hAnsi="Montserrat Light"/>
        </w:rPr>
      </w:pPr>
    </w:p>
    <w:p w14:paraId="03B5817F" w14:textId="77777777" w:rsidR="00607DD6" w:rsidRDefault="00607DD6" w:rsidP="00B6166A">
      <w:pPr>
        <w:rPr>
          <w:rFonts w:ascii="Montserrat Light" w:hAnsi="Montserrat Light"/>
        </w:rPr>
      </w:pPr>
    </w:p>
    <w:p w14:paraId="54F2E7C8" w14:textId="77777777" w:rsidR="00607DD6" w:rsidRDefault="00607DD6" w:rsidP="00B6166A">
      <w:pPr>
        <w:rPr>
          <w:rFonts w:ascii="Montserrat Light" w:hAnsi="Montserrat Light"/>
        </w:rPr>
      </w:pPr>
    </w:p>
    <w:p w14:paraId="386C7CA9" w14:textId="77777777" w:rsidR="00607DD6" w:rsidRDefault="00607DD6" w:rsidP="00B6166A">
      <w:pPr>
        <w:rPr>
          <w:rFonts w:ascii="Montserrat Light" w:hAnsi="Montserrat Light"/>
        </w:rPr>
      </w:pPr>
    </w:p>
    <w:p w14:paraId="075392E7" w14:textId="77777777" w:rsidR="00607DD6" w:rsidRDefault="00607DD6" w:rsidP="00B6166A">
      <w:pPr>
        <w:rPr>
          <w:rFonts w:ascii="Montserrat Light" w:hAnsi="Montserrat Light"/>
        </w:rPr>
      </w:pPr>
    </w:p>
    <w:p w14:paraId="6027C0FA" w14:textId="77777777" w:rsidR="00607DD6" w:rsidRDefault="00607DD6" w:rsidP="00B6166A">
      <w:pPr>
        <w:rPr>
          <w:rFonts w:ascii="Montserrat Light" w:hAnsi="Montserrat Light"/>
        </w:rPr>
      </w:pPr>
    </w:p>
    <w:p w14:paraId="0FA42E24" w14:textId="77777777" w:rsidR="00607DD6" w:rsidRDefault="00607DD6" w:rsidP="00B6166A">
      <w:pPr>
        <w:rPr>
          <w:rFonts w:ascii="Montserrat Light" w:hAnsi="Montserrat Light"/>
        </w:rPr>
      </w:pPr>
    </w:p>
    <w:p w14:paraId="73E8C3CD" w14:textId="77777777" w:rsidR="00607DD6" w:rsidRDefault="00607DD6" w:rsidP="00B6166A">
      <w:pPr>
        <w:rPr>
          <w:rFonts w:ascii="Montserrat Light" w:hAnsi="Montserrat Light"/>
        </w:rPr>
      </w:pPr>
    </w:p>
    <w:p w14:paraId="4D757894" w14:textId="77777777" w:rsidR="00607DD6" w:rsidRDefault="00607DD6" w:rsidP="00B6166A">
      <w:pPr>
        <w:rPr>
          <w:rFonts w:ascii="Montserrat Light" w:hAnsi="Montserrat Light"/>
        </w:rPr>
      </w:pPr>
    </w:p>
    <w:p w14:paraId="3C8FB0EC" w14:textId="77777777" w:rsidR="00607DD6" w:rsidRDefault="00607DD6" w:rsidP="00B6166A">
      <w:pPr>
        <w:rPr>
          <w:rFonts w:ascii="Montserrat Light" w:hAnsi="Montserrat Light"/>
        </w:rPr>
      </w:pPr>
    </w:p>
    <w:p w14:paraId="1344BE97" w14:textId="77777777" w:rsidR="00607DD6" w:rsidRDefault="00607DD6" w:rsidP="00B6166A">
      <w:pPr>
        <w:rPr>
          <w:rFonts w:ascii="Montserrat Light" w:hAnsi="Montserrat Light"/>
        </w:rPr>
      </w:pPr>
    </w:p>
    <w:p w14:paraId="58B77FC6" w14:textId="77777777" w:rsidR="00607DD6" w:rsidRDefault="00607DD6" w:rsidP="00B6166A">
      <w:pPr>
        <w:rPr>
          <w:rFonts w:ascii="Montserrat Light" w:hAnsi="Montserrat Light"/>
        </w:rPr>
      </w:pPr>
    </w:p>
    <w:p w14:paraId="2D2A487A" w14:textId="77777777" w:rsidR="00607DD6" w:rsidRDefault="00607DD6" w:rsidP="00B6166A">
      <w:pPr>
        <w:rPr>
          <w:rFonts w:ascii="Montserrat Light" w:hAnsi="Montserrat Light"/>
        </w:rPr>
      </w:pPr>
    </w:p>
    <w:p w14:paraId="7A419322" w14:textId="77777777" w:rsidR="00607DD6" w:rsidRDefault="00607DD6" w:rsidP="00B6166A">
      <w:pPr>
        <w:rPr>
          <w:rFonts w:ascii="Montserrat Light" w:hAnsi="Montserrat Light"/>
        </w:rPr>
      </w:pPr>
    </w:p>
    <w:p w14:paraId="3BF74B29" w14:textId="77777777" w:rsidR="0060391B" w:rsidRDefault="0060391B" w:rsidP="00B6166A">
      <w:pPr>
        <w:rPr>
          <w:rFonts w:ascii="Montserrat Light" w:hAnsi="Montserrat Light"/>
        </w:rPr>
      </w:pPr>
    </w:p>
    <w:p w14:paraId="2C0070E0" w14:textId="77777777" w:rsidR="003242B7"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b/>
          <w:bCs/>
          <w:color w:val="0E0E0E"/>
          <w:sz w:val="40"/>
          <w:szCs w:val="40"/>
        </w:rPr>
      </w:pPr>
      <w:r>
        <w:rPr>
          <w:rFonts w:ascii="Verdana" w:hAnsi="Verdana" w:cs="System Font"/>
          <w:b/>
          <w:bCs/>
          <w:color w:val="0E0E0E"/>
          <w:sz w:val="40"/>
          <w:szCs w:val="40"/>
        </w:rPr>
        <w:t>Sommaire</w:t>
      </w:r>
    </w:p>
    <w:p w14:paraId="077045D9" w14:textId="77777777" w:rsidR="00554082"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b/>
          <w:bCs/>
          <w:color w:val="0E0E0E"/>
          <w:sz w:val="40"/>
          <w:szCs w:val="40"/>
        </w:rPr>
      </w:pPr>
    </w:p>
    <w:p w14:paraId="073948FB" w14:textId="77777777" w:rsidR="00554082" w:rsidRPr="00F83F6A"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System Font"/>
          <w:color w:val="0E0E0E"/>
          <w:sz w:val="40"/>
          <w:szCs w:val="40"/>
        </w:rPr>
      </w:pPr>
    </w:p>
    <w:sdt>
      <w:sdtPr>
        <w:rPr>
          <w:rFonts w:ascii="Times New Roman" w:eastAsiaTheme="minorEastAsia" w:hAnsi="Times New Roman" w:cs="Times New Roman"/>
          <w:sz w:val="24"/>
          <w:szCs w:val="24"/>
          <w:lang w:eastAsia="fr-FR"/>
        </w:rPr>
        <w:id w:val="-1918318298"/>
        <w:docPartObj>
          <w:docPartGallery w:val="Table of Contents"/>
          <w:docPartUnique/>
        </w:docPartObj>
      </w:sdtPr>
      <w:sdtEndPr>
        <w:rPr>
          <w:rFonts w:eastAsia="Times New Roman"/>
          <w:b/>
          <w:bCs/>
        </w:rPr>
      </w:sdtEndPr>
      <w:sdtContent>
        <w:p w14:paraId="4CA656D6" w14:textId="6F52C9F5" w:rsidR="00D07A2A" w:rsidRDefault="003242B7" w:rsidP="00D07A2A">
          <w:pPr>
            <w:pStyle w:val="En-ttedetabledesmatires"/>
            <w:rPr>
              <w:rStyle w:val="Lienhypertexte"/>
              <w:noProof/>
            </w:rPr>
          </w:pPr>
          <w:r>
            <w:rPr>
              <w:rFonts w:ascii="Comfortaa" w:eastAsiaTheme="majorEastAsia" w:hAnsi="Comfortaa" w:cstheme="majorBidi"/>
              <w:color w:val="144392" w:themeColor="accent1"/>
              <w:sz w:val="28"/>
              <w:szCs w:val="24"/>
            </w:rPr>
            <w:fldChar w:fldCharType="begin"/>
          </w:r>
          <w:r>
            <w:instrText xml:space="preserve"> TOC \o "1-3" \h \z \u </w:instrText>
          </w:r>
          <w:r>
            <w:rPr>
              <w:rFonts w:ascii="Comfortaa" w:eastAsiaTheme="majorEastAsia" w:hAnsi="Comfortaa" w:cstheme="majorBidi"/>
              <w:color w:val="144392" w:themeColor="accent1"/>
              <w:sz w:val="28"/>
              <w:szCs w:val="24"/>
            </w:rPr>
            <w:fldChar w:fldCharType="separate"/>
          </w:r>
        </w:p>
        <w:p w14:paraId="168E422B" w14:textId="56A40AB0" w:rsidR="00D07A2A" w:rsidRDefault="00D07A2A" w:rsidP="00D07A2A">
          <w:pPr>
            <w:pStyle w:val="TM1"/>
            <w:rPr>
              <w:rFonts w:asciiTheme="minorHAnsi" w:eastAsiaTheme="minorEastAsia" w:hAnsiTheme="minorHAnsi" w:cstheme="minorBidi"/>
              <w:noProof/>
              <w:color w:val="auto"/>
              <w:kern w:val="2"/>
              <w:sz w:val="24"/>
              <w:lang w:eastAsia="fr-FR"/>
              <w14:ligatures w14:val="standardContextual"/>
            </w:rPr>
          </w:pPr>
          <w:hyperlink w:anchor="_Toc212139323" w:history="1">
            <w:r w:rsidRPr="001737F6">
              <w:rPr>
                <w:rStyle w:val="Lienhypertexte"/>
                <w:noProof/>
              </w:rPr>
              <w:t>I.</w:t>
            </w:r>
            <w:r>
              <w:rPr>
                <w:rFonts w:asciiTheme="minorHAnsi" w:eastAsiaTheme="minorEastAsia" w:hAnsiTheme="minorHAnsi" w:cstheme="minorBidi"/>
                <w:noProof/>
                <w:color w:val="auto"/>
                <w:kern w:val="2"/>
                <w:sz w:val="24"/>
                <w:lang w:eastAsia="fr-FR"/>
                <w14:ligatures w14:val="standardContextual"/>
              </w:rPr>
              <w:tab/>
            </w:r>
            <w:r w:rsidRPr="001737F6">
              <w:rPr>
                <w:rStyle w:val="Lienhypertexte"/>
                <w:noProof/>
              </w:rPr>
              <w:t>Contexte de l’entreprise</w:t>
            </w:r>
            <w:r>
              <w:rPr>
                <w:noProof/>
                <w:webHidden/>
              </w:rPr>
              <w:tab/>
              <w:t xml:space="preserve">                                                                         </w:t>
            </w:r>
            <w:r>
              <w:rPr>
                <w:noProof/>
                <w:webHidden/>
              </w:rPr>
              <w:fldChar w:fldCharType="begin"/>
            </w:r>
            <w:r>
              <w:rPr>
                <w:noProof/>
                <w:webHidden/>
              </w:rPr>
              <w:instrText xml:space="preserve"> PAGEREF _Toc212139323 \h </w:instrText>
            </w:r>
            <w:r>
              <w:rPr>
                <w:noProof/>
                <w:webHidden/>
              </w:rPr>
            </w:r>
            <w:r>
              <w:rPr>
                <w:noProof/>
                <w:webHidden/>
              </w:rPr>
              <w:fldChar w:fldCharType="separate"/>
            </w:r>
            <w:r>
              <w:rPr>
                <w:noProof/>
                <w:webHidden/>
              </w:rPr>
              <w:t>3</w:t>
            </w:r>
            <w:r>
              <w:rPr>
                <w:noProof/>
                <w:webHidden/>
              </w:rPr>
              <w:fldChar w:fldCharType="end"/>
            </w:r>
          </w:hyperlink>
        </w:p>
        <w:p w14:paraId="3E1D2A2B" w14:textId="0DED5849" w:rsidR="00D07A2A" w:rsidRPr="00D07A2A" w:rsidRDefault="00D07A2A" w:rsidP="00D07A2A">
          <w:pPr>
            <w:pStyle w:val="TM1"/>
            <w:tabs>
              <w:tab w:val="left" w:pos="1429"/>
              <w:tab w:val="right" w:leader="dot" w:pos="9054"/>
            </w:tabs>
            <w:rPr>
              <w:noProof/>
              <w:color w:val="144392" w:themeColor="hyperlink"/>
              <w:u w:val="single"/>
            </w:rPr>
          </w:pPr>
          <w:hyperlink w:anchor="_Toc212139325" w:history="1">
            <w:r w:rsidRPr="001737F6">
              <w:rPr>
                <w:rStyle w:val="Lienhypertexte"/>
                <w:noProof/>
              </w:rPr>
              <w:t>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Objectifs</w:t>
            </w:r>
            <w:r>
              <w:rPr>
                <w:noProof/>
                <w:webHidden/>
              </w:rPr>
              <w:tab/>
            </w:r>
            <w:r>
              <w:rPr>
                <w:noProof/>
                <w:webHidden/>
              </w:rPr>
              <w:fldChar w:fldCharType="begin"/>
            </w:r>
            <w:r>
              <w:rPr>
                <w:noProof/>
                <w:webHidden/>
              </w:rPr>
              <w:instrText xml:space="preserve"> PAGEREF _Toc212139325 \h </w:instrText>
            </w:r>
            <w:r>
              <w:rPr>
                <w:noProof/>
                <w:webHidden/>
              </w:rPr>
            </w:r>
            <w:r>
              <w:rPr>
                <w:noProof/>
                <w:webHidden/>
              </w:rPr>
              <w:fldChar w:fldCharType="separate"/>
            </w:r>
            <w:r>
              <w:rPr>
                <w:noProof/>
                <w:webHidden/>
              </w:rPr>
              <w:t>3</w:t>
            </w:r>
            <w:r>
              <w:rPr>
                <w:noProof/>
                <w:webHidden/>
              </w:rPr>
              <w:fldChar w:fldCharType="end"/>
            </w:r>
          </w:hyperlink>
        </w:p>
        <w:p w14:paraId="3C552EFE" w14:textId="274D9FE7" w:rsidR="00554082" w:rsidRPr="00554082" w:rsidRDefault="00554082" w:rsidP="00554082">
          <w:pPr>
            <w:pStyle w:val="TM1"/>
            <w:tabs>
              <w:tab w:val="left" w:pos="1429"/>
              <w:tab w:val="right" w:leader="dot" w:pos="9054"/>
            </w:tabs>
            <w:rPr>
              <w:rFonts w:asciiTheme="minorHAnsi" w:eastAsiaTheme="minorEastAsia" w:hAnsiTheme="minorHAnsi" w:cstheme="minorBidi"/>
              <w:b w:val="0"/>
              <w:noProof/>
              <w:color w:val="auto"/>
              <w:kern w:val="2"/>
              <w:sz w:val="24"/>
              <w:lang w:eastAsia="fr-FR"/>
              <w14:ligatures w14:val="standardContextual"/>
            </w:rPr>
          </w:pPr>
          <w:hyperlink w:anchor="_Toc212139327" w:history="1">
            <w:r w:rsidRPr="001737F6">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Actions réalisées</w:t>
            </w:r>
            <w:r>
              <w:rPr>
                <w:noProof/>
                <w:webHidden/>
              </w:rPr>
              <w:tab/>
            </w:r>
            <w:r>
              <w:rPr>
                <w:noProof/>
                <w:webHidden/>
              </w:rPr>
              <w:fldChar w:fldCharType="begin"/>
            </w:r>
            <w:r>
              <w:rPr>
                <w:noProof/>
                <w:webHidden/>
              </w:rPr>
              <w:instrText xml:space="preserve"> PAGEREF _Toc212139327 \h </w:instrText>
            </w:r>
            <w:r>
              <w:rPr>
                <w:noProof/>
                <w:webHidden/>
              </w:rPr>
            </w:r>
            <w:r>
              <w:rPr>
                <w:noProof/>
                <w:webHidden/>
              </w:rPr>
              <w:fldChar w:fldCharType="separate"/>
            </w:r>
            <w:r>
              <w:rPr>
                <w:noProof/>
                <w:webHidden/>
              </w:rPr>
              <w:t>3</w:t>
            </w:r>
            <w:r>
              <w:rPr>
                <w:noProof/>
                <w:webHidden/>
              </w:rPr>
              <w:fldChar w:fldCharType="end"/>
            </w:r>
          </w:hyperlink>
        </w:p>
        <w:p w14:paraId="0396B474" w14:textId="5058EDD0" w:rsidR="00554082" w:rsidRPr="00554082" w:rsidRDefault="00554082" w:rsidP="00F3617B">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1" w:history="1">
            <w:r w:rsidRPr="001737F6">
              <w:rPr>
                <w:rStyle w:val="Lienhypertexte"/>
                <w:noProof/>
              </w:rPr>
              <w:t>IV.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Bénéfices</w:t>
            </w:r>
            <w:r>
              <w:rPr>
                <w:noProof/>
                <w:webHidden/>
              </w:rPr>
              <w:tab/>
            </w:r>
            <w:r>
              <w:rPr>
                <w:noProof/>
                <w:webHidden/>
              </w:rPr>
              <w:fldChar w:fldCharType="begin"/>
            </w:r>
            <w:r>
              <w:rPr>
                <w:noProof/>
                <w:webHidden/>
              </w:rPr>
              <w:instrText xml:space="preserve"> PAGEREF _Toc212139331 \h </w:instrText>
            </w:r>
            <w:r>
              <w:rPr>
                <w:noProof/>
                <w:webHidden/>
              </w:rPr>
            </w:r>
            <w:r>
              <w:rPr>
                <w:noProof/>
                <w:webHidden/>
              </w:rPr>
              <w:fldChar w:fldCharType="separate"/>
            </w:r>
            <w:r>
              <w:rPr>
                <w:noProof/>
                <w:webHidden/>
              </w:rPr>
              <w:t>4</w:t>
            </w:r>
            <w:r>
              <w:rPr>
                <w:noProof/>
                <w:webHidden/>
              </w:rPr>
              <w:fldChar w:fldCharType="end"/>
            </w:r>
          </w:hyperlink>
        </w:p>
        <w:p w14:paraId="5AF284D3" w14:textId="165A9C49" w:rsidR="00554082" w:rsidRPr="00554082" w:rsidRDefault="00554082" w:rsidP="004100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4" w:history="1">
            <w:r w:rsidRPr="001737F6">
              <w:rPr>
                <w:rStyle w:val="Lienhypertexte"/>
                <w:noProof/>
              </w:rPr>
              <w:t>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Difficultés</w:t>
            </w:r>
            <w:r>
              <w:rPr>
                <w:noProof/>
                <w:webHidden/>
              </w:rPr>
              <w:tab/>
            </w:r>
            <w:r>
              <w:rPr>
                <w:noProof/>
                <w:webHidden/>
              </w:rPr>
              <w:fldChar w:fldCharType="begin"/>
            </w:r>
            <w:r>
              <w:rPr>
                <w:noProof/>
                <w:webHidden/>
              </w:rPr>
              <w:instrText xml:space="preserve"> PAGEREF _Toc212139334 \h </w:instrText>
            </w:r>
            <w:r>
              <w:rPr>
                <w:noProof/>
                <w:webHidden/>
              </w:rPr>
            </w:r>
            <w:r>
              <w:rPr>
                <w:noProof/>
                <w:webHidden/>
              </w:rPr>
              <w:fldChar w:fldCharType="separate"/>
            </w:r>
            <w:r>
              <w:rPr>
                <w:noProof/>
                <w:webHidden/>
              </w:rPr>
              <w:t>4</w:t>
            </w:r>
            <w:r>
              <w:rPr>
                <w:noProof/>
                <w:webHidden/>
              </w:rPr>
              <w:fldChar w:fldCharType="end"/>
            </w:r>
          </w:hyperlink>
        </w:p>
        <w:p w14:paraId="7DF7267B" w14:textId="4DC9DE99" w:rsidR="00554082" w:rsidRPr="00554082" w:rsidRDefault="00554082" w:rsidP="00D1023D">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7" w:history="1">
            <w:r w:rsidRPr="001737F6">
              <w:rPr>
                <w:rStyle w:val="Lienhypertexte"/>
                <w:noProof/>
              </w:rPr>
              <w:t>VI.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Cas d’usage</w:t>
            </w:r>
            <w:r>
              <w:rPr>
                <w:noProof/>
                <w:webHidden/>
              </w:rPr>
              <w:tab/>
            </w:r>
            <w:r>
              <w:rPr>
                <w:noProof/>
                <w:webHidden/>
              </w:rPr>
              <w:fldChar w:fldCharType="begin"/>
            </w:r>
            <w:r>
              <w:rPr>
                <w:noProof/>
                <w:webHidden/>
              </w:rPr>
              <w:instrText xml:space="preserve"> PAGEREF _Toc212139337 \h </w:instrText>
            </w:r>
            <w:r>
              <w:rPr>
                <w:noProof/>
                <w:webHidden/>
              </w:rPr>
            </w:r>
            <w:r>
              <w:rPr>
                <w:noProof/>
                <w:webHidden/>
              </w:rPr>
              <w:fldChar w:fldCharType="separate"/>
            </w:r>
            <w:r>
              <w:rPr>
                <w:noProof/>
                <w:webHidden/>
              </w:rPr>
              <w:t>5</w:t>
            </w:r>
            <w:r>
              <w:rPr>
                <w:noProof/>
                <w:webHidden/>
              </w:rPr>
              <w:fldChar w:fldCharType="end"/>
            </w:r>
          </w:hyperlink>
        </w:p>
        <w:p w14:paraId="09528E74" w14:textId="05DA9099" w:rsidR="00554082" w:rsidRPr="00554082" w:rsidRDefault="00554082" w:rsidP="000150AF">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1" w:history="1">
            <w:r w:rsidRPr="001737F6">
              <w:rPr>
                <w:rStyle w:val="Lienhypertexte"/>
                <w:noProof/>
              </w:rPr>
              <w:t>VII.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Leçons apprises</w:t>
            </w:r>
            <w:r>
              <w:rPr>
                <w:noProof/>
                <w:webHidden/>
              </w:rPr>
              <w:tab/>
            </w:r>
            <w:r>
              <w:rPr>
                <w:noProof/>
                <w:webHidden/>
              </w:rPr>
              <w:fldChar w:fldCharType="begin"/>
            </w:r>
            <w:r>
              <w:rPr>
                <w:noProof/>
                <w:webHidden/>
              </w:rPr>
              <w:instrText xml:space="preserve"> PAGEREF _Toc212139341 \h </w:instrText>
            </w:r>
            <w:r>
              <w:rPr>
                <w:noProof/>
                <w:webHidden/>
              </w:rPr>
            </w:r>
            <w:r>
              <w:rPr>
                <w:noProof/>
                <w:webHidden/>
              </w:rPr>
              <w:fldChar w:fldCharType="separate"/>
            </w:r>
            <w:r>
              <w:rPr>
                <w:noProof/>
                <w:webHidden/>
              </w:rPr>
              <w:t>5</w:t>
            </w:r>
            <w:r>
              <w:rPr>
                <w:noProof/>
                <w:webHidden/>
              </w:rPr>
              <w:fldChar w:fldCharType="end"/>
            </w:r>
          </w:hyperlink>
        </w:p>
        <w:p w14:paraId="198AFB3E" w14:textId="27474D4F" w:rsidR="00554082" w:rsidRPr="00554082" w:rsidRDefault="00554082" w:rsidP="004C5253">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4" w:history="1">
            <w:r w:rsidRPr="001737F6">
              <w:rPr>
                <w:rStyle w:val="Lienhypertexte"/>
                <w:noProof/>
              </w:rPr>
              <w:t>VIII.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Perspectives</w:t>
            </w:r>
            <w:r>
              <w:rPr>
                <w:noProof/>
                <w:webHidden/>
              </w:rPr>
              <w:tab/>
            </w:r>
            <w:r>
              <w:rPr>
                <w:noProof/>
                <w:webHidden/>
              </w:rPr>
              <w:fldChar w:fldCharType="begin"/>
            </w:r>
            <w:r>
              <w:rPr>
                <w:noProof/>
                <w:webHidden/>
              </w:rPr>
              <w:instrText xml:space="preserve"> PAGEREF _Toc212139344 \h </w:instrText>
            </w:r>
            <w:r>
              <w:rPr>
                <w:noProof/>
                <w:webHidden/>
              </w:rPr>
            </w:r>
            <w:r>
              <w:rPr>
                <w:noProof/>
                <w:webHidden/>
              </w:rPr>
              <w:fldChar w:fldCharType="separate"/>
            </w:r>
            <w:r>
              <w:rPr>
                <w:noProof/>
                <w:webHidden/>
              </w:rPr>
              <w:t>6</w:t>
            </w:r>
            <w:r>
              <w:rPr>
                <w:noProof/>
                <w:webHidden/>
              </w:rPr>
              <w:fldChar w:fldCharType="end"/>
            </w:r>
          </w:hyperlink>
        </w:p>
        <w:p w14:paraId="3D1EBB67" w14:textId="0B306342" w:rsidR="00554082" w:rsidRPr="00554082" w:rsidRDefault="00554082" w:rsidP="00F93BE5">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7" w:history="1">
            <w:r w:rsidRPr="001737F6">
              <w:rPr>
                <w:rStyle w:val="Lienhypertexte"/>
                <w:noProof/>
              </w:rPr>
              <w:t>IX.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Témoignages</w:t>
            </w:r>
            <w:r>
              <w:rPr>
                <w:noProof/>
                <w:webHidden/>
              </w:rPr>
              <w:tab/>
            </w:r>
            <w:r>
              <w:rPr>
                <w:noProof/>
                <w:webHidden/>
              </w:rPr>
              <w:fldChar w:fldCharType="begin"/>
            </w:r>
            <w:r>
              <w:rPr>
                <w:noProof/>
                <w:webHidden/>
              </w:rPr>
              <w:instrText xml:space="preserve"> PAGEREF _Toc212139347 \h </w:instrText>
            </w:r>
            <w:r>
              <w:rPr>
                <w:noProof/>
                <w:webHidden/>
              </w:rPr>
            </w:r>
            <w:r>
              <w:rPr>
                <w:noProof/>
                <w:webHidden/>
              </w:rPr>
              <w:fldChar w:fldCharType="separate"/>
            </w:r>
            <w:r>
              <w:rPr>
                <w:noProof/>
                <w:webHidden/>
              </w:rPr>
              <w:t>6</w:t>
            </w:r>
            <w:r>
              <w:rPr>
                <w:noProof/>
                <w:webHidden/>
              </w:rPr>
              <w:fldChar w:fldCharType="end"/>
            </w:r>
          </w:hyperlink>
        </w:p>
        <w:p w14:paraId="6C475B1E" w14:textId="2A171DBB" w:rsidR="00554082" w:rsidRPr="00554082" w:rsidRDefault="00554082" w:rsidP="00217D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50" w:history="1">
            <w:r w:rsidRPr="001737F6">
              <w:rPr>
                <w:rStyle w:val="Lienhypertexte"/>
                <w:noProof/>
              </w:rPr>
              <w:t>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Indicateurs quantitatifs et satisfaction</w:t>
            </w:r>
            <w:r>
              <w:rPr>
                <w:noProof/>
                <w:webHidden/>
              </w:rPr>
              <w:tab/>
            </w:r>
            <w:r>
              <w:rPr>
                <w:noProof/>
                <w:webHidden/>
              </w:rPr>
              <w:fldChar w:fldCharType="begin"/>
            </w:r>
            <w:r>
              <w:rPr>
                <w:noProof/>
                <w:webHidden/>
              </w:rPr>
              <w:instrText xml:space="preserve"> PAGEREF _Toc212139350 \h </w:instrText>
            </w:r>
            <w:r>
              <w:rPr>
                <w:noProof/>
                <w:webHidden/>
              </w:rPr>
            </w:r>
            <w:r>
              <w:rPr>
                <w:noProof/>
                <w:webHidden/>
              </w:rPr>
              <w:fldChar w:fldCharType="separate"/>
            </w:r>
            <w:r>
              <w:rPr>
                <w:noProof/>
                <w:webHidden/>
              </w:rPr>
              <w:t>7</w:t>
            </w:r>
            <w:r>
              <w:rPr>
                <w:noProof/>
                <w:webHidden/>
              </w:rPr>
              <w:fldChar w:fldCharType="end"/>
            </w:r>
          </w:hyperlink>
        </w:p>
        <w:p w14:paraId="5391AEF9" w14:textId="087F7C92"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603A56D6" w14:textId="77777777" w:rsidR="003242B7" w:rsidRDefault="003242B7" w:rsidP="00B6166A">
      <w:pPr>
        <w:rPr>
          <w:rFonts w:ascii="Montserrat" w:hAnsi="Montserrat"/>
          <w:b/>
          <w:bCs/>
          <w:sz w:val="26"/>
          <w:szCs w:val="26"/>
          <w:u w:val="single"/>
        </w:rPr>
      </w:pPr>
    </w:p>
    <w:p w14:paraId="731A1754" w14:textId="77777777" w:rsidR="003242B7" w:rsidRDefault="003242B7" w:rsidP="00B6166A">
      <w:pPr>
        <w:rPr>
          <w:rFonts w:ascii="Montserrat" w:hAnsi="Montserrat"/>
          <w:b/>
          <w:bCs/>
          <w:sz w:val="26"/>
          <w:szCs w:val="26"/>
          <w:u w:val="single"/>
        </w:rPr>
      </w:pPr>
    </w:p>
    <w:p w14:paraId="06C8244A" w14:textId="77777777" w:rsidR="003242B7" w:rsidRDefault="003242B7" w:rsidP="00B6166A">
      <w:pPr>
        <w:rPr>
          <w:rFonts w:ascii="Montserrat" w:hAnsi="Montserrat"/>
          <w:b/>
          <w:bCs/>
          <w:sz w:val="26"/>
          <w:szCs w:val="26"/>
          <w:u w:val="single"/>
        </w:rPr>
      </w:pPr>
    </w:p>
    <w:p w14:paraId="61469649" w14:textId="77777777" w:rsidR="003242B7" w:rsidRDefault="003242B7" w:rsidP="00B6166A">
      <w:pPr>
        <w:rPr>
          <w:rFonts w:ascii="Montserrat" w:hAnsi="Montserrat"/>
          <w:b/>
          <w:bCs/>
          <w:sz w:val="26"/>
          <w:szCs w:val="26"/>
          <w:u w:val="single"/>
        </w:rPr>
      </w:pPr>
    </w:p>
    <w:p w14:paraId="58F8B675" w14:textId="77777777" w:rsidR="003242B7" w:rsidRPr="006D2165" w:rsidRDefault="003242B7" w:rsidP="003242B7">
      <w:pPr>
        <w:pStyle w:val="Style1"/>
        <w:numPr>
          <w:ilvl w:val="0"/>
          <w:numId w:val="91"/>
        </w:numPr>
        <w:tabs>
          <w:tab w:val="num" w:pos="360"/>
        </w:tabs>
        <w:ind w:left="357" w:hanging="357"/>
      </w:pPr>
      <w:bookmarkStart w:id="2" w:name="_Toc212139323"/>
      <w:r w:rsidRPr="006D6D23">
        <w:lastRenderedPageBreak/>
        <w:t>Contexte de l’entreprise</w:t>
      </w:r>
      <w:bookmarkEnd w:id="2"/>
    </w:p>
    <w:p w14:paraId="3050984E" w14:textId="77777777" w:rsidR="003242B7" w:rsidRDefault="003242B7" w:rsidP="00B6166A">
      <w:pPr>
        <w:rPr>
          <w:rFonts w:ascii="Verdana" w:hAnsi="Verdana"/>
        </w:rPr>
      </w:pPr>
    </w:p>
    <w:p w14:paraId="37B54485" w14:textId="21C4C014" w:rsidR="003242B7" w:rsidRPr="00F83F6A" w:rsidRDefault="00285E04" w:rsidP="00E84F30">
      <w:pPr>
        <w:pStyle w:val="Titre2"/>
      </w:pPr>
      <w:bookmarkStart w:id="3" w:name="_Toc212139324"/>
      <w:r>
        <w:t>Secteur, taille, enjeux de l’entreprise</w:t>
      </w:r>
      <w:bookmarkEnd w:id="3"/>
    </w:p>
    <w:p w14:paraId="11203E8B" w14:textId="77777777" w:rsidR="007C0B84" w:rsidRDefault="007C0B84" w:rsidP="00B07633">
      <w:pPr>
        <w:rPr>
          <w:rFonts w:ascii="Verdana" w:hAnsi="Verdana"/>
          <w:color w:val="0E0E0E"/>
        </w:rPr>
      </w:pPr>
    </w:p>
    <w:p w14:paraId="1FDA9B26" w14:textId="3298D167" w:rsidR="00703C64" w:rsidRPr="00703C64" w:rsidRDefault="00703C64" w:rsidP="00703C64">
      <w:pPr>
        <w:spacing w:before="100" w:beforeAutospacing="1" w:after="100" w:afterAutospacing="1" w:line="312" w:lineRule="auto"/>
        <w:rPr>
          <w:rFonts w:ascii="Verdana" w:hAnsi="Verdana"/>
          <w:sz w:val="22"/>
          <w:szCs w:val="22"/>
        </w:rPr>
      </w:pPr>
      <w:r w:rsidRPr="00703C64">
        <w:rPr>
          <w:rFonts w:ascii="Verdana" w:hAnsi="Verdana"/>
          <w:sz w:val="22"/>
          <w:szCs w:val="22"/>
        </w:rPr>
        <w:t>L’entreprise Assistance Funéraire Vila (AFS VILA) évolue dans les secteurs du transport sanitaire (ambulances, VSL), du taxi et du funéraire. Elle compte 48 salariés (43 ETP) et a connu une croissance significative, notamment par acquisitions externes depuis 2022.</w:t>
      </w:r>
    </w:p>
    <w:p w14:paraId="38107D3E" w14:textId="2BA633A3" w:rsidR="00703C64" w:rsidRPr="00703C64" w:rsidRDefault="00703C64" w:rsidP="00703C64">
      <w:pPr>
        <w:spacing w:before="100" w:beforeAutospacing="1" w:after="100" w:afterAutospacing="1" w:line="312" w:lineRule="auto"/>
        <w:rPr>
          <w:rFonts w:ascii="Verdana" w:hAnsi="Verdana"/>
          <w:sz w:val="22"/>
          <w:szCs w:val="22"/>
        </w:rPr>
      </w:pPr>
      <w:r w:rsidRPr="00703C64">
        <w:rPr>
          <w:rFonts w:ascii="Verdana" w:hAnsi="Verdana"/>
          <w:sz w:val="22"/>
          <w:szCs w:val="22"/>
        </w:rPr>
        <w:t xml:space="preserve">L’organisation reposait historiquement sur des processus </w:t>
      </w:r>
      <w:r w:rsidRPr="00703C64">
        <w:rPr>
          <w:rFonts w:ascii="Verdana" w:hAnsi="Verdana"/>
          <w:b/>
          <w:bCs/>
          <w:sz w:val="22"/>
          <w:szCs w:val="22"/>
        </w:rPr>
        <w:t>manuels (Excel, papier, ressaisie)</w:t>
      </w:r>
      <w:r w:rsidRPr="00703C64">
        <w:rPr>
          <w:rFonts w:ascii="Verdana" w:hAnsi="Verdana"/>
          <w:sz w:val="22"/>
          <w:szCs w:val="22"/>
        </w:rPr>
        <w:t xml:space="preserve"> pour la gestion administrative, comptable et sociale. Cette situation générait une charge de travail importante, des risques d’erreurs et un manque de visibilité en temps réel sur les données clés (trésorerie, masse salariale, plannings).</w:t>
      </w:r>
    </w:p>
    <w:p w14:paraId="6BA18737" w14:textId="77777777" w:rsidR="00703C64" w:rsidRPr="00703C64" w:rsidRDefault="00703C64" w:rsidP="00703C64">
      <w:pPr>
        <w:spacing w:before="100" w:beforeAutospacing="1" w:after="100" w:afterAutospacing="1" w:line="312" w:lineRule="auto"/>
        <w:rPr>
          <w:rFonts w:ascii="Verdana" w:hAnsi="Verdana"/>
          <w:sz w:val="22"/>
          <w:szCs w:val="22"/>
        </w:rPr>
      </w:pPr>
      <w:r w:rsidRPr="00703C64">
        <w:rPr>
          <w:rFonts w:ascii="Verdana" w:hAnsi="Verdana"/>
          <w:sz w:val="22"/>
          <w:szCs w:val="22"/>
        </w:rPr>
        <w:t xml:space="preserve">Dans ce contexte, l’entreprise a engagé une démarche de transformation numérique visant à </w:t>
      </w:r>
      <w:r w:rsidRPr="00703C64">
        <w:rPr>
          <w:rFonts w:ascii="Verdana" w:hAnsi="Verdana"/>
          <w:b/>
          <w:bCs/>
          <w:sz w:val="22"/>
          <w:szCs w:val="22"/>
        </w:rPr>
        <w:t>structurer ses processus, automatiser les tâches à faible valeur ajoutée et améliorer le pilotage global de l’activité</w:t>
      </w:r>
    </w:p>
    <w:p w14:paraId="762D1F09" w14:textId="77777777" w:rsidR="007D285B" w:rsidRDefault="007D285B" w:rsidP="00B6166A">
      <w:pPr>
        <w:rPr>
          <w:rFonts w:ascii="Montserrat Light" w:hAnsi="Montserrat Light"/>
        </w:rPr>
      </w:pPr>
    </w:p>
    <w:p w14:paraId="54E48031" w14:textId="77777777" w:rsidR="007D285B" w:rsidRDefault="007D285B" w:rsidP="00B6166A">
      <w:pPr>
        <w:rPr>
          <w:rFonts w:ascii="Montserrat Light" w:hAnsi="Montserrat Light"/>
        </w:rPr>
      </w:pPr>
    </w:p>
    <w:p w14:paraId="7C6E2F04" w14:textId="4A78DA4B" w:rsidR="00B07633" w:rsidRPr="006D6D23" w:rsidRDefault="009730D7" w:rsidP="00B07633">
      <w:pPr>
        <w:pStyle w:val="Style1"/>
        <w:numPr>
          <w:ilvl w:val="0"/>
          <w:numId w:val="91"/>
        </w:numPr>
        <w:tabs>
          <w:tab w:val="num" w:pos="360"/>
        </w:tabs>
        <w:ind w:left="357" w:hanging="357"/>
      </w:pPr>
      <w:bookmarkStart w:id="4" w:name="_Toc212139325"/>
      <w:r>
        <w:t>Objectifs</w:t>
      </w:r>
      <w:bookmarkEnd w:id="4"/>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jc w:val="both"/>
        <w:rPr>
          <w:rFonts w:ascii="Verdana" w:hAnsi="Verdana" w:cstheme="minorHAnsi"/>
          <w:color w:val="0E0E0E"/>
        </w:rPr>
      </w:pPr>
    </w:p>
    <w:p w14:paraId="5E61C874" w14:textId="4BFF5A21" w:rsidR="00B07633" w:rsidRPr="008A0F2C" w:rsidRDefault="00285E04" w:rsidP="00E84F30">
      <w:pPr>
        <w:pStyle w:val="Titre2"/>
      </w:pPr>
      <w:bookmarkStart w:id="5" w:name="_Toc212139326"/>
      <w:r>
        <w:t>Attendus de l’accompagnement IA</w:t>
      </w:r>
      <w:bookmarkEnd w:id="5"/>
    </w:p>
    <w:p w14:paraId="4767649E" w14:textId="413F97EB" w:rsidR="00703C64" w:rsidRPr="00703C64" w:rsidRDefault="00703C64" w:rsidP="00703C64">
      <w:pPr>
        <w:pStyle w:val="p1"/>
        <w:spacing w:line="312" w:lineRule="auto"/>
        <w:rPr>
          <w:rFonts w:ascii="Verdana" w:hAnsi="Verdana"/>
          <w:color w:val="auto"/>
          <w:sz w:val="22"/>
          <w:szCs w:val="22"/>
        </w:rPr>
      </w:pPr>
      <w:r w:rsidRPr="00703C64">
        <w:rPr>
          <w:rFonts w:ascii="Verdana" w:hAnsi="Verdana"/>
          <w:color w:val="auto"/>
          <w:sz w:val="22"/>
          <w:szCs w:val="22"/>
        </w:rPr>
        <w:t>Les objectifs de l’accompagnement étaient les suivants :</w:t>
      </w:r>
    </w:p>
    <w:p w14:paraId="648BEBDF" w14:textId="77777777" w:rsidR="00703C64" w:rsidRPr="00703C64" w:rsidRDefault="00703C64" w:rsidP="00703C64">
      <w:pPr>
        <w:numPr>
          <w:ilvl w:val="0"/>
          <w:numId w:val="168"/>
        </w:numPr>
        <w:spacing w:before="100" w:beforeAutospacing="1" w:after="100" w:afterAutospacing="1" w:line="312" w:lineRule="auto"/>
        <w:rPr>
          <w:rFonts w:ascii="Verdana" w:hAnsi="Verdana"/>
          <w:sz w:val="22"/>
          <w:szCs w:val="22"/>
        </w:rPr>
      </w:pPr>
      <w:r w:rsidRPr="00703C64">
        <w:rPr>
          <w:rFonts w:ascii="Verdana" w:hAnsi="Verdana"/>
          <w:sz w:val="22"/>
          <w:szCs w:val="22"/>
        </w:rPr>
        <w:t>Remplacer les processus manuels par des outils numériques centralisés</w:t>
      </w:r>
    </w:p>
    <w:p w14:paraId="66E4A81F" w14:textId="77777777" w:rsidR="00703C64" w:rsidRPr="00703C64" w:rsidRDefault="00703C64" w:rsidP="00703C64">
      <w:pPr>
        <w:numPr>
          <w:ilvl w:val="0"/>
          <w:numId w:val="168"/>
        </w:numPr>
        <w:spacing w:before="100" w:beforeAutospacing="1" w:after="100" w:afterAutospacing="1" w:line="312" w:lineRule="auto"/>
        <w:rPr>
          <w:rFonts w:ascii="Verdana" w:hAnsi="Verdana"/>
          <w:sz w:val="22"/>
          <w:szCs w:val="22"/>
        </w:rPr>
      </w:pPr>
      <w:r w:rsidRPr="00703C64">
        <w:rPr>
          <w:rFonts w:ascii="Verdana" w:hAnsi="Verdana"/>
          <w:sz w:val="22"/>
          <w:szCs w:val="22"/>
        </w:rPr>
        <w:t>Automatiser les tâches administratives et comptables répétitives</w:t>
      </w:r>
    </w:p>
    <w:p w14:paraId="6D128C7E" w14:textId="77777777" w:rsidR="00703C64" w:rsidRPr="00703C64" w:rsidRDefault="00703C64" w:rsidP="00703C64">
      <w:pPr>
        <w:numPr>
          <w:ilvl w:val="0"/>
          <w:numId w:val="168"/>
        </w:numPr>
        <w:spacing w:before="100" w:beforeAutospacing="1" w:after="100" w:afterAutospacing="1" w:line="312" w:lineRule="auto"/>
        <w:rPr>
          <w:rFonts w:ascii="Verdana" w:hAnsi="Verdana"/>
          <w:sz w:val="22"/>
          <w:szCs w:val="22"/>
        </w:rPr>
      </w:pPr>
      <w:r w:rsidRPr="00703C64">
        <w:rPr>
          <w:rFonts w:ascii="Verdana" w:hAnsi="Verdana"/>
          <w:sz w:val="22"/>
          <w:szCs w:val="22"/>
        </w:rPr>
        <w:t>Fiabiliser la gestion des données (paie, facturation, trésorerie)</w:t>
      </w:r>
    </w:p>
    <w:p w14:paraId="7BA4B8CD" w14:textId="77777777" w:rsidR="00703C64" w:rsidRPr="00703C64" w:rsidRDefault="00703C64" w:rsidP="00703C64">
      <w:pPr>
        <w:numPr>
          <w:ilvl w:val="0"/>
          <w:numId w:val="168"/>
        </w:numPr>
        <w:spacing w:before="100" w:beforeAutospacing="1" w:after="100" w:afterAutospacing="1" w:line="312" w:lineRule="auto"/>
        <w:rPr>
          <w:rFonts w:ascii="Verdana" w:hAnsi="Verdana"/>
          <w:sz w:val="22"/>
          <w:szCs w:val="22"/>
        </w:rPr>
      </w:pPr>
      <w:r w:rsidRPr="00703C64">
        <w:rPr>
          <w:rFonts w:ascii="Verdana" w:hAnsi="Verdana"/>
          <w:sz w:val="22"/>
          <w:szCs w:val="22"/>
        </w:rPr>
        <w:t>Améliorer la gestion des plannings et des ressources humaines</w:t>
      </w:r>
    </w:p>
    <w:p w14:paraId="79529A6A" w14:textId="77777777" w:rsidR="00703C64" w:rsidRPr="00703C64" w:rsidRDefault="00703C64" w:rsidP="00703C64">
      <w:pPr>
        <w:numPr>
          <w:ilvl w:val="0"/>
          <w:numId w:val="168"/>
        </w:numPr>
        <w:spacing w:before="100" w:beforeAutospacing="1" w:after="100" w:afterAutospacing="1" w:line="312" w:lineRule="auto"/>
        <w:rPr>
          <w:rFonts w:ascii="Verdana" w:hAnsi="Verdana"/>
          <w:sz w:val="22"/>
          <w:szCs w:val="22"/>
        </w:rPr>
      </w:pPr>
      <w:r w:rsidRPr="00703C64">
        <w:rPr>
          <w:rFonts w:ascii="Verdana" w:hAnsi="Verdana"/>
          <w:sz w:val="22"/>
          <w:szCs w:val="22"/>
        </w:rPr>
        <w:t>Disposer d’une vision en temps réel de l’activité financière</w:t>
      </w:r>
    </w:p>
    <w:p w14:paraId="70FABDC8" w14:textId="77777777" w:rsidR="00703C64" w:rsidRPr="00703C64" w:rsidRDefault="00703C64" w:rsidP="00703C64">
      <w:pPr>
        <w:numPr>
          <w:ilvl w:val="0"/>
          <w:numId w:val="168"/>
        </w:numPr>
        <w:spacing w:before="100" w:beforeAutospacing="1" w:after="100" w:afterAutospacing="1" w:line="312" w:lineRule="auto"/>
        <w:rPr>
          <w:rFonts w:ascii="Verdana" w:hAnsi="Verdana"/>
          <w:sz w:val="22"/>
          <w:szCs w:val="22"/>
        </w:rPr>
      </w:pPr>
      <w:r w:rsidRPr="00703C64">
        <w:rPr>
          <w:rFonts w:ascii="Verdana" w:hAnsi="Verdana"/>
          <w:sz w:val="22"/>
          <w:szCs w:val="22"/>
        </w:rPr>
        <w:t>Mettre en place un assistant IA pour faciliter le pilotage et la prise de décision</w:t>
      </w:r>
    </w:p>
    <w:p w14:paraId="641F375D" w14:textId="5E4F8370" w:rsidR="007C0B84" w:rsidRDefault="007C0B84" w:rsidP="00703C64">
      <w:pPr>
        <w:tabs>
          <w:tab w:val="left" w:pos="3682"/>
        </w:tabs>
        <w:rPr>
          <w:rFonts w:ascii="Montserrat Light" w:hAnsi="Montserrat Light"/>
        </w:rPr>
      </w:pPr>
    </w:p>
    <w:p w14:paraId="792A9DB6" w14:textId="6A389DEE" w:rsidR="00240F3D" w:rsidRDefault="009730D7" w:rsidP="00B07633">
      <w:pPr>
        <w:pStyle w:val="Style1"/>
        <w:numPr>
          <w:ilvl w:val="0"/>
          <w:numId w:val="91"/>
        </w:numPr>
        <w:tabs>
          <w:tab w:val="num" w:pos="360"/>
        </w:tabs>
        <w:ind w:left="357" w:hanging="357"/>
      </w:pPr>
      <w:bookmarkStart w:id="6" w:name="_Toc212139327"/>
      <w:r>
        <w:lastRenderedPageBreak/>
        <w:t>Actions réalisées</w:t>
      </w:r>
      <w:bookmarkEnd w:id="6"/>
    </w:p>
    <w:p w14:paraId="3C9D8F1C" w14:textId="77777777" w:rsidR="009730D7" w:rsidRDefault="009730D7" w:rsidP="00B6166A">
      <w:pPr>
        <w:rPr>
          <w:rFonts w:ascii="Montserrat Light" w:hAnsi="Montserrat Light"/>
        </w:rPr>
      </w:pPr>
    </w:p>
    <w:p w14:paraId="1F9B1118" w14:textId="2D0FDB10" w:rsidR="00EB592E" w:rsidRDefault="00EB592E" w:rsidP="00E84F30">
      <w:pPr>
        <w:pStyle w:val="Titre2"/>
      </w:pPr>
      <w:bookmarkStart w:id="7" w:name="_Toc212139328"/>
      <w:r>
        <w:t>Etapes</w:t>
      </w:r>
      <w:bookmarkEnd w:id="7"/>
    </w:p>
    <w:p w14:paraId="09A53D76"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Analyse des processus existants (comptabilité, RH, organisation)</w:t>
      </w:r>
    </w:p>
    <w:p w14:paraId="23339383"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Identification des tâches automatisables</w:t>
      </w:r>
    </w:p>
    <w:p w14:paraId="0CAED28C"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Conception de deux applications métiers internes</w:t>
      </w:r>
    </w:p>
    <w:p w14:paraId="29D0030D"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Développement et paramétrage des outils</w:t>
      </w:r>
    </w:p>
    <w:p w14:paraId="2C11DA6C"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Intégration des données existantes</w:t>
      </w:r>
    </w:p>
    <w:p w14:paraId="43F52CC3"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Tests et ajustements</w:t>
      </w:r>
    </w:p>
    <w:p w14:paraId="2FC31247" w14:textId="77777777" w:rsidR="00703C64" w:rsidRPr="00703C64" w:rsidRDefault="00703C64" w:rsidP="00703C64">
      <w:pPr>
        <w:numPr>
          <w:ilvl w:val="0"/>
          <w:numId w:val="169"/>
        </w:numPr>
        <w:spacing w:before="100" w:beforeAutospacing="1" w:after="100" w:afterAutospacing="1" w:line="312" w:lineRule="auto"/>
        <w:rPr>
          <w:rFonts w:ascii="Verdana" w:hAnsi="Verdana"/>
          <w:sz w:val="22"/>
          <w:szCs w:val="22"/>
        </w:rPr>
      </w:pPr>
      <w:r w:rsidRPr="00703C64">
        <w:rPr>
          <w:rFonts w:ascii="Verdana" w:hAnsi="Verdana"/>
          <w:sz w:val="22"/>
          <w:szCs w:val="22"/>
        </w:rPr>
        <w:t>Mise en production des solutions</w:t>
      </w:r>
    </w:p>
    <w:p w14:paraId="3C456034" w14:textId="1FC0066D" w:rsidR="00E92DDB" w:rsidRPr="00703C64" w:rsidRDefault="00703C64" w:rsidP="00E92DDB">
      <w:pPr>
        <w:numPr>
          <w:ilvl w:val="0"/>
          <w:numId w:val="169"/>
        </w:numPr>
        <w:spacing w:before="100" w:beforeAutospacing="1" w:after="100" w:afterAutospacing="1" w:line="312" w:lineRule="auto"/>
        <w:rPr>
          <w:rFonts w:ascii="Verdana" w:hAnsi="Verdana"/>
        </w:rPr>
      </w:pPr>
      <w:r w:rsidRPr="00703C64">
        <w:rPr>
          <w:rFonts w:ascii="Verdana" w:hAnsi="Verdana"/>
          <w:sz w:val="22"/>
          <w:szCs w:val="22"/>
        </w:rPr>
        <w:t>Accompagnement à la prise en main</w:t>
      </w:r>
    </w:p>
    <w:p w14:paraId="476A8C75" w14:textId="77777777" w:rsidR="00AC6938" w:rsidRPr="00AC6938" w:rsidRDefault="00AC6938" w:rsidP="00AC6938"/>
    <w:p w14:paraId="7E9CEDAE" w14:textId="38E91D6B" w:rsidR="00EB592E" w:rsidRDefault="00285E04" w:rsidP="00E84F30">
      <w:pPr>
        <w:pStyle w:val="Titre2"/>
      </w:pPr>
      <w:bookmarkStart w:id="8" w:name="_Toc212139329"/>
      <w:r>
        <w:t>Outils</w:t>
      </w:r>
      <w:r w:rsidR="00EB592E">
        <w:t xml:space="preserve"> déployés (versions, paramétres clés)</w:t>
      </w:r>
      <w:bookmarkEnd w:id="8"/>
    </w:p>
    <w:p w14:paraId="26E54F1C" w14:textId="77777777" w:rsidR="00E92DDB" w:rsidRDefault="00E92DDB" w:rsidP="00AC6938">
      <w:pPr>
        <w:spacing w:line="324" w:lineRule="auto"/>
        <w:rPr>
          <w:rFonts w:ascii="Verdana" w:hAnsi="Verdana"/>
        </w:rPr>
      </w:pPr>
    </w:p>
    <w:p w14:paraId="004F939D" w14:textId="77777777" w:rsidR="00703C64" w:rsidRPr="00703C64" w:rsidRDefault="00703C64" w:rsidP="00703C64">
      <w:pPr>
        <w:pStyle w:val="p1"/>
        <w:spacing w:line="312" w:lineRule="auto"/>
        <w:rPr>
          <w:rFonts w:ascii="Verdana" w:hAnsi="Verdana"/>
          <w:sz w:val="22"/>
          <w:szCs w:val="22"/>
        </w:rPr>
      </w:pPr>
      <w:r w:rsidRPr="00703C64">
        <w:rPr>
          <w:rFonts w:ascii="Verdana" w:hAnsi="Verdana"/>
          <w:sz w:val="22"/>
          <w:szCs w:val="22"/>
        </w:rPr>
        <w:t>Deux applications SaaS internes ont été développées :</w:t>
      </w:r>
    </w:p>
    <w:p w14:paraId="07DEAD47" w14:textId="77777777" w:rsidR="00703C64" w:rsidRPr="00703C64" w:rsidRDefault="00703C64" w:rsidP="00703C64">
      <w:pPr>
        <w:pStyle w:val="Titre3"/>
        <w:spacing w:line="312" w:lineRule="auto"/>
        <w:rPr>
          <w:rFonts w:ascii="Verdana" w:hAnsi="Verdana"/>
          <w:sz w:val="22"/>
          <w:szCs w:val="22"/>
        </w:rPr>
      </w:pPr>
      <w:r w:rsidRPr="00703C64">
        <w:rPr>
          <w:rStyle w:val="s1"/>
          <w:rFonts w:ascii="Verdana" w:hAnsi="Verdana"/>
          <w:sz w:val="22"/>
          <w:szCs w:val="22"/>
        </w:rPr>
        <w:t>1. ComptaFlow (gestion comptable)</w:t>
      </w:r>
    </w:p>
    <w:p w14:paraId="04AA3BF7" w14:textId="77777777" w:rsidR="00703C64" w:rsidRPr="00703C64" w:rsidRDefault="00703C64" w:rsidP="00703C64">
      <w:pPr>
        <w:pStyle w:val="p3"/>
        <w:spacing w:line="312" w:lineRule="auto"/>
        <w:rPr>
          <w:rFonts w:ascii="Verdana" w:hAnsi="Verdana"/>
          <w:sz w:val="22"/>
          <w:szCs w:val="22"/>
        </w:rPr>
      </w:pPr>
      <w:r w:rsidRPr="00703C64">
        <w:rPr>
          <w:rFonts w:ascii="Verdana" w:hAnsi="Verdana"/>
          <w:b/>
          <w:bCs/>
          <w:sz w:val="22"/>
          <w:szCs w:val="22"/>
        </w:rPr>
        <w:t>Fonctionnalités principales :</w:t>
      </w:r>
    </w:p>
    <w:p w14:paraId="11CB12F2" w14:textId="77777777" w:rsidR="00703C64" w:rsidRPr="00703C64" w:rsidRDefault="00703C64" w:rsidP="00703C64">
      <w:pPr>
        <w:numPr>
          <w:ilvl w:val="0"/>
          <w:numId w:val="170"/>
        </w:numPr>
        <w:spacing w:before="100" w:beforeAutospacing="1" w:after="100" w:afterAutospacing="1" w:line="312" w:lineRule="auto"/>
        <w:rPr>
          <w:rFonts w:ascii="Verdana" w:hAnsi="Verdana"/>
          <w:sz w:val="22"/>
          <w:szCs w:val="22"/>
        </w:rPr>
      </w:pPr>
      <w:r w:rsidRPr="00703C64">
        <w:rPr>
          <w:rFonts w:ascii="Verdana" w:hAnsi="Verdana"/>
          <w:sz w:val="22"/>
          <w:szCs w:val="22"/>
        </w:rPr>
        <w:t>Centralisation des factures fournisseurs</w:t>
      </w:r>
    </w:p>
    <w:p w14:paraId="36A2762E" w14:textId="77777777" w:rsidR="00703C64" w:rsidRPr="00703C64" w:rsidRDefault="00703C64" w:rsidP="00703C64">
      <w:pPr>
        <w:numPr>
          <w:ilvl w:val="0"/>
          <w:numId w:val="170"/>
        </w:numPr>
        <w:spacing w:before="100" w:beforeAutospacing="1" w:after="100" w:afterAutospacing="1" w:line="312" w:lineRule="auto"/>
        <w:rPr>
          <w:rFonts w:ascii="Verdana" w:hAnsi="Verdana"/>
          <w:sz w:val="22"/>
          <w:szCs w:val="22"/>
        </w:rPr>
      </w:pPr>
      <w:r w:rsidRPr="00703C64">
        <w:rPr>
          <w:rFonts w:ascii="Verdana" w:hAnsi="Verdana"/>
          <w:sz w:val="22"/>
          <w:szCs w:val="22"/>
        </w:rPr>
        <w:t>Visualisation des données financières (CA, dépenses, bénéfices)</w:t>
      </w:r>
    </w:p>
    <w:p w14:paraId="119C925D" w14:textId="77777777" w:rsidR="00703C64" w:rsidRPr="00703C64" w:rsidRDefault="00703C64" w:rsidP="00703C64">
      <w:pPr>
        <w:numPr>
          <w:ilvl w:val="0"/>
          <w:numId w:val="170"/>
        </w:numPr>
        <w:spacing w:before="100" w:beforeAutospacing="1" w:after="100" w:afterAutospacing="1" w:line="312" w:lineRule="auto"/>
        <w:rPr>
          <w:rFonts w:ascii="Verdana" w:hAnsi="Verdana"/>
          <w:sz w:val="22"/>
          <w:szCs w:val="22"/>
        </w:rPr>
      </w:pPr>
      <w:r w:rsidRPr="00703C64">
        <w:rPr>
          <w:rFonts w:ascii="Verdana" w:hAnsi="Verdana"/>
          <w:sz w:val="22"/>
          <w:szCs w:val="22"/>
        </w:rPr>
        <w:t>Rapprochement bancaire automatisé</w:t>
      </w:r>
    </w:p>
    <w:p w14:paraId="3EA7B07C" w14:textId="77777777" w:rsidR="00703C64" w:rsidRPr="00703C64" w:rsidRDefault="00703C64" w:rsidP="00703C64">
      <w:pPr>
        <w:numPr>
          <w:ilvl w:val="0"/>
          <w:numId w:val="170"/>
        </w:numPr>
        <w:spacing w:before="100" w:beforeAutospacing="1" w:after="100" w:afterAutospacing="1" w:line="312" w:lineRule="auto"/>
        <w:rPr>
          <w:rFonts w:ascii="Verdana" w:hAnsi="Verdana"/>
          <w:sz w:val="22"/>
          <w:szCs w:val="22"/>
        </w:rPr>
      </w:pPr>
      <w:r w:rsidRPr="00703C64">
        <w:rPr>
          <w:rFonts w:ascii="Verdana" w:hAnsi="Verdana"/>
          <w:sz w:val="22"/>
          <w:szCs w:val="22"/>
        </w:rPr>
        <w:t>Import de documents avec OCR simulé</w:t>
      </w:r>
    </w:p>
    <w:p w14:paraId="422A4F73" w14:textId="77777777" w:rsidR="00703C64" w:rsidRPr="00703C64" w:rsidRDefault="00703C64" w:rsidP="00703C64">
      <w:pPr>
        <w:numPr>
          <w:ilvl w:val="0"/>
          <w:numId w:val="170"/>
        </w:numPr>
        <w:spacing w:before="100" w:beforeAutospacing="1" w:after="100" w:afterAutospacing="1" w:line="312" w:lineRule="auto"/>
        <w:rPr>
          <w:rFonts w:ascii="Verdana" w:hAnsi="Verdana"/>
          <w:sz w:val="22"/>
          <w:szCs w:val="22"/>
        </w:rPr>
      </w:pPr>
      <w:r w:rsidRPr="00703C64">
        <w:rPr>
          <w:rFonts w:ascii="Verdana" w:hAnsi="Verdana"/>
          <w:sz w:val="22"/>
          <w:szCs w:val="22"/>
        </w:rPr>
        <w:t>Export PDF et Excel</w:t>
      </w:r>
    </w:p>
    <w:p w14:paraId="6C36D6C7" w14:textId="77777777" w:rsidR="00703C64" w:rsidRPr="00703C64" w:rsidRDefault="00703C64" w:rsidP="00703C64">
      <w:pPr>
        <w:numPr>
          <w:ilvl w:val="0"/>
          <w:numId w:val="170"/>
        </w:numPr>
        <w:spacing w:before="100" w:beforeAutospacing="1" w:after="100" w:afterAutospacing="1" w:line="312" w:lineRule="auto"/>
        <w:rPr>
          <w:rFonts w:ascii="Verdana" w:hAnsi="Verdana"/>
          <w:sz w:val="22"/>
          <w:szCs w:val="22"/>
        </w:rPr>
      </w:pPr>
      <w:r w:rsidRPr="00703C64">
        <w:rPr>
          <w:rFonts w:ascii="Verdana" w:hAnsi="Verdana"/>
          <w:sz w:val="22"/>
          <w:szCs w:val="22"/>
        </w:rPr>
        <w:t>Assistant IA financier connecté aux données</w:t>
      </w:r>
    </w:p>
    <w:p w14:paraId="0EDA6EA2" w14:textId="77777777" w:rsidR="00703C64" w:rsidRPr="00703C64" w:rsidRDefault="00703C64" w:rsidP="00703C64">
      <w:pPr>
        <w:pStyle w:val="p3"/>
        <w:spacing w:line="312" w:lineRule="auto"/>
        <w:rPr>
          <w:rFonts w:ascii="Verdana" w:hAnsi="Verdana"/>
          <w:sz w:val="22"/>
          <w:szCs w:val="22"/>
        </w:rPr>
      </w:pPr>
      <w:r w:rsidRPr="00703C64">
        <w:rPr>
          <w:rFonts w:ascii="Verdana" w:hAnsi="Verdana"/>
          <w:b/>
          <w:bCs/>
          <w:sz w:val="22"/>
          <w:szCs w:val="22"/>
        </w:rPr>
        <w:t>Scénarios automatisés :</w:t>
      </w:r>
    </w:p>
    <w:p w14:paraId="6CD2E456" w14:textId="77777777" w:rsidR="00703C64" w:rsidRPr="00703C64" w:rsidRDefault="00703C64" w:rsidP="00703C64">
      <w:pPr>
        <w:numPr>
          <w:ilvl w:val="0"/>
          <w:numId w:val="171"/>
        </w:numPr>
        <w:spacing w:before="100" w:beforeAutospacing="1" w:after="100" w:afterAutospacing="1" w:line="312" w:lineRule="auto"/>
        <w:rPr>
          <w:rFonts w:ascii="Verdana" w:hAnsi="Verdana"/>
          <w:sz w:val="22"/>
          <w:szCs w:val="22"/>
        </w:rPr>
      </w:pPr>
      <w:r w:rsidRPr="00703C64">
        <w:rPr>
          <w:rFonts w:ascii="Verdana" w:hAnsi="Verdana"/>
          <w:sz w:val="22"/>
          <w:szCs w:val="22"/>
        </w:rPr>
        <w:t>Import automatique des factures (drag &amp; drop + OCR)</w:t>
      </w:r>
    </w:p>
    <w:p w14:paraId="718EACE0" w14:textId="77777777" w:rsidR="00703C64" w:rsidRPr="00703C64" w:rsidRDefault="00703C64" w:rsidP="00703C64">
      <w:pPr>
        <w:numPr>
          <w:ilvl w:val="0"/>
          <w:numId w:val="171"/>
        </w:numPr>
        <w:spacing w:before="100" w:beforeAutospacing="1" w:after="100" w:afterAutospacing="1" w:line="312" w:lineRule="auto"/>
        <w:rPr>
          <w:rFonts w:ascii="Verdana" w:hAnsi="Verdana"/>
          <w:sz w:val="22"/>
          <w:szCs w:val="22"/>
        </w:rPr>
      </w:pPr>
      <w:r w:rsidRPr="00703C64">
        <w:rPr>
          <w:rFonts w:ascii="Verdana" w:hAnsi="Verdana"/>
          <w:sz w:val="22"/>
          <w:szCs w:val="22"/>
        </w:rPr>
        <w:t>Rapprochement bancaire semi-automatisé (factures vs relevés)</w:t>
      </w:r>
    </w:p>
    <w:p w14:paraId="098B1453" w14:textId="77777777" w:rsidR="00703C64" w:rsidRPr="00703C64" w:rsidRDefault="00703C64" w:rsidP="00703C64">
      <w:pPr>
        <w:numPr>
          <w:ilvl w:val="0"/>
          <w:numId w:val="171"/>
        </w:numPr>
        <w:spacing w:before="100" w:beforeAutospacing="1" w:after="100" w:afterAutospacing="1" w:line="312" w:lineRule="auto"/>
        <w:rPr>
          <w:rFonts w:ascii="Verdana" w:hAnsi="Verdana"/>
          <w:sz w:val="22"/>
          <w:szCs w:val="22"/>
        </w:rPr>
      </w:pPr>
      <w:r w:rsidRPr="00703C64">
        <w:rPr>
          <w:rFonts w:ascii="Verdana" w:hAnsi="Verdana"/>
          <w:sz w:val="22"/>
          <w:szCs w:val="22"/>
        </w:rPr>
        <w:t>Génération de rapports financiers</w:t>
      </w:r>
    </w:p>
    <w:p w14:paraId="37976CE0" w14:textId="77777777" w:rsidR="00703C64" w:rsidRPr="00703C64" w:rsidRDefault="00703C64" w:rsidP="00703C64">
      <w:pPr>
        <w:numPr>
          <w:ilvl w:val="0"/>
          <w:numId w:val="171"/>
        </w:numPr>
        <w:spacing w:before="100" w:beforeAutospacing="1" w:after="100" w:afterAutospacing="1" w:line="312" w:lineRule="auto"/>
        <w:rPr>
          <w:rFonts w:ascii="Verdana" w:hAnsi="Verdana"/>
          <w:sz w:val="22"/>
          <w:szCs w:val="22"/>
        </w:rPr>
      </w:pPr>
      <w:r w:rsidRPr="00703C64">
        <w:rPr>
          <w:rFonts w:ascii="Verdana" w:hAnsi="Verdana"/>
          <w:sz w:val="22"/>
          <w:szCs w:val="22"/>
        </w:rPr>
        <w:t>Analyse IA des dépenses et recommandations d’optimisation</w:t>
      </w:r>
    </w:p>
    <w:p w14:paraId="4738941B" w14:textId="77777777" w:rsidR="00703C64" w:rsidRDefault="00E17159" w:rsidP="00703C64">
      <w:r>
        <w:pict w14:anchorId="1C67307F">
          <v:rect id="Horizontal Line 1" o:spid="_x0000_s2052" alt="" style="width:452.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96BBA1" w14:textId="77777777" w:rsidR="00703C64" w:rsidRPr="00703C64" w:rsidRDefault="00703C64" w:rsidP="00703C64">
      <w:pPr>
        <w:pStyle w:val="Titre3"/>
        <w:spacing w:line="312" w:lineRule="auto"/>
        <w:rPr>
          <w:rFonts w:ascii="Verdana" w:hAnsi="Verdana"/>
          <w:sz w:val="22"/>
          <w:szCs w:val="22"/>
        </w:rPr>
      </w:pPr>
      <w:r w:rsidRPr="00703C64">
        <w:rPr>
          <w:rStyle w:val="s1"/>
          <w:rFonts w:ascii="Verdana" w:hAnsi="Verdana"/>
          <w:sz w:val="22"/>
          <w:szCs w:val="22"/>
        </w:rPr>
        <w:t>2. RH-Flow (gestion RH et paie)</w:t>
      </w:r>
    </w:p>
    <w:p w14:paraId="11A8F7F1" w14:textId="77777777" w:rsidR="00703C64" w:rsidRPr="00703C64" w:rsidRDefault="00703C64" w:rsidP="00703C64">
      <w:pPr>
        <w:pStyle w:val="p3"/>
        <w:spacing w:line="312" w:lineRule="auto"/>
        <w:rPr>
          <w:rFonts w:ascii="Verdana" w:hAnsi="Verdana"/>
          <w:sz w:val="22"/>
          <w:szCs w:val="22"/>
        </w:rPr>
      </w:pPr>
      <w:r w:rsidRPr="00703C64">
        <w:rPr>
          <w:rFonts w:ascii="Verdana" w:hAnsi="Verdana"/>
          <w:b/>
          <w:bCs/>
          <w:sz w:val="22"/>
          <w:szCs w:val="22"/>
        </w:rPr>
        <w:t>Fonctionnalités principales :</w:t>
      </w:r>
    </w:p>
    <w:p w14:paraId="1A3C93F9" w14:textId="77777777" w:rsidR="00703C64" w:rsidRPr="00703C64" w:rsidRDefault="00703C64" w:rsidP="00703C64">
      <w:pPr>
        <w:numPr>
          <w:ilvl w:val="0"/>
          <w:numId w:val="172"/>
        </w:numPr>
        <w:spacing w:before="100" w:beforeAutospacing="1" w:after="100" w:afterAutospacing="1" w:line="312" w:lineRule="auto"/>
        <w:rPr>
          <w:rFonts w:ascii="Verdana" w:hAnsi="Verdana"/>
          <w:sz w:val="22"/>
          <w:szCs w:val="22"/>
        </w:rPr>
      </w:pPr>
      <w:r w:rsidRPr="00703C64">
        <w:rPr>
          <w:rFonts w:ascii="Verdana" w:hAnsi="Verdana"/>
          <w:sz w:val="22"/>
          <w:szCs w:val="22"/>
        </w:rPr>
        <w:lastRenderedPageBreak/>
        <w:t>Gestion des plannings salariés</w:t>
      </w:r>
    </w:p>
    <w:p w14:paraId="21056C82" w14:textId="77777777" w:rsidR="00703C64" w:rsidRPr="00703C64" w:rsidRDefault="00703C64" w:rsidP="00703C64">
      <w:pPr>
        <w:numPr>
          <w:ilvl w:val="0"/>
          <w:numId w:val="172"/>
        </w:numPr>
        <w:spacing w:before="100" w:beforeAutospacing="1" w:after="100" w:afterAutospacing="1" w:line="312" w:lineRule="auto"/>
        <w:rPr>
          <w:rFonts w:ascii="Verdana" w:hAnsi="Verdana"/>
          <w:sz w:val="22"/>
          <w:szCs w:val="22"/>
        </w:rPr>
      </w:pPr>
      <w:r w:rsidRPr="00703C64">
        <w:rPr>
          <w:rFonts w:ascii="Verdana" w:hAnsi="Verdana"/>
          <w:sz w:val="22"/>
          <w:szCs w:val="22"/>
        </w:rPr>
        <w:t>Saisie des heures travaillées</w:t>
      </w:r>
    </w:p>
    <w:p w14:paraId="682081C7" w14:textId="77777777" w:rsidR="00703C64" w:rsidRPr="00703C64" w:rsidRDefault="00703C64" w:rsidP="00703C64">
      <w:pPr>
        <w:numPr>
          <w:ilvl w:val="0"/>
          <w:numId w:val="172"/>
        </w:numPr>
        <w:spacing w:before="100" w:beforeAutospacing="1" w:after="100" w:afterAutospacing="1" w:line="312" w:lineRule="auto"/>
        <w:rPr>
          <w:rFonts w:ascii="Verdana" w:hAnsi="Verdana"/>
          <w:sz w:val="22"/>
          <w:szCs w:val="22"/>
        </w:rPr>
      </w:pPr>
      <w:r w:rsidRPr="00703C64">
        <w:rPr>
          <w:rFonts w:ascii="Verdana" w:hAnsi="Verdana"/>
          <w:sz w:val="22"/>
          <w:szCs w:val="22"/>
        </w:rPr>
        <w:t>Calcul automatique des heures supplémentaires</w:t>
      </w:r>
    </w:p>
    <w:p w14:paraId="421FA53B" w14:textId="77777777" w:rsidR="00703C64" w:rsidRPr="00703C64" w:rsidRDefault="00703C64" w:rsidP="00703C64">
      <w:pPr>
        <w:numPr>
          <w:ilvl w:val="0"/>
          <w:numId w:val="172"/>
        </w:numPr>
        <w:spacing w:before="100" w:beforeAutospacing="1" w:after="100" w:afterAutospacing="1" w:line="312" w:lineRule="auto"/>
        <w:rPr>
          <w:rFonts w:ascii="Verdana" w:hAnsi="Verdana"/>
          <w:sz w:val="22"/>
          <w:szCs w:val="22"/>
        </w:rPr>
      </w:pPr>
      <w:r w:rsidRPr="00703C64">
        <w:rPr>
          <w:rFonts w:ascii="Verdana" w:hAnsi="Verdana"/>
          <w:sz w:val="22"/>
          <w:szCs w:val="22"/>
        </w:rPr>
        <w:t>Génération des éléments variables de paie</w:t>
      </w:r>
    </w:p>
    <w:p w14:paraId="53129E86" w14:textId="77777777" w:rsidR="00703C64" w:rsidRPr="00703C64" w:rsidRDefault="00703C64" w:rsidP="00703C64">
      <w:pPr>
        <w:numPr>
          <w:ilvl w:val="0"/>
          <w:numId w:val="172"/>
        </w:numPr>
        <w:spacing w:before="100" w:beforeAutospacing="1" w:after="100" w:afterAutospacing="1" w:line="312" w:lineRule="auto"/>
        <w:rPr>
          <w:rFonts w:ascii="Verdana" w:hAnsi="Verdana"/>
          <w:sz w:val="22"/>
          <w:szCs w:val="22"/>
        </w:rPr>
      </w:pPr>
      <w:r w:rsidRPr="00703C64">
        <w:rPr>
          <w:rFonts w:ascii="Verdana" w:hAnsi="Verdana"/>
          <w:sz w:val="22"/>
          <w:szCs w:val="22"/>
        </w:rPr>
        <w:t>Export vers le cabinet comptable</w:t>
      </w:r>
    </w:p>
    <w:p w14:paraId="0C586F92" w14:textId="77777777" w:rsidR="00703C64" w:rsidRPr="00703C64" w:rsidRDefault="00703C64" w:rsidP="00703C64">
      <w:pPr>
        <w:numPr>
          <w:ilvl w:val="0"/>
          <w:numId w:val="172"/>
        </w:numPr>
        <w:spacing w:before="100" w:beforeAutospacing="1" w:after="100" w:afterAutospacing="1" w:line="312" w:lineRule="auto"/>
        <w:rPr>
          <w:rFonts w:ascii="Verdana" w:hAnsi="Verdana"/>
          <w:sz w:val="22"/>
          <w:szCs w:val="22"/>
        </w:rPr>
      </w:pPr>
      <w:r w:rsidRPr="00703C64">
        <w:rPr>
          <w:rFonts w:ascii="Verdana" w:hAnsi="Verdana"/>
          <w:sz w:val="22"/>
          <w:szCs w:val="22"/>
        </w:rPr>
        <w:t>Assistant IA RH</w:t>
      </w:r>
    </w:p>
    <w:p w14:paraId="37BCF54D" w14:textId="77777777" w:rsidR="00703C64" w:rsidRPr="00703C64" w:rsidRDefault="00703C64" w:rsidP="00703C64">
      <w:pPr>
        <w:pStyle w:val="p3"/>
        <w:spacing w:line="312" w:lineRule="auto"/>
        <w:rPr>
          <w:rFonts w:ascii="Verdana" w:hAnsi="Verdana"/>
          <w:sz w:val="22"/>
          <w:szCs w:val="22"/>
        </w:rPr>
      </w:pPr>
      <w:r w:rsidRPr="00703C64">
        <w:rPr>
          <w:rFonts w:ascii="Verdana" w:hAnsi="Verdana"/>
          <w:b/>
          <w:bCs/>
          <w:sz w:val="22"/>
          <w:szCs w:val="22"/>
        </w:rPr>
        <w:t>Scénarios automatisés :</w:t>
      </w:r>
    </w:p>
    <w:p w14:paraId="671B6CD4" w14:textId="77777777" w:rsidR="00703C64" w:rsidRPr="00703C64" w:rsidRDefault="00703C64" w:rsidP="00703C64">
      <w:pPr>
        <w:numPr>
          <w:ilvl w:val="0"/>
          <w:numId w:val="173"/>
        </w:numPr>
        <w:spacing w:before="100" w:beforeAutospacing="1" w:after="100" w:afterAutospacing="1" w:line="312" w:lineRule="auto"/>
        <w:rPr>
          <w:rFonts w:ascii="Verdana" w:hAnsi="Verdana"/>
          <w:sz w:val="22"/>
          <w:szCs w:val="22"/>
        </w:rPr>
      </w:pPr>
      <w:r w:rsidRPr="00703C64">
        <w:rPr>
          <w:rFonts w:ascii="Verdana" w:hAnsi="Verdana"/>
          <w:sz w:val="22"/>
          <w:szCs w:val="22"/>
        </w:rPr>
        <w:t>Calcul automatique des heures (jour, nuit, dimanche, astreintes)</w:t>
      </w:r>
    </w:p>
    <w:p w14:paraId="222AE366" w14:textId="77777777" w:rsidR="00703C64" w:rsidRPr="00703C64" w:rsidRDefault="00703C64" w:rsidP="00703C64">
      <w:pPr>
        <w:numPr>
          <w:ilvl w:val="0"/>
          <w:numId w:val="173"/>
        </w:numPr>
        <w:spacing w:before="100" w:beforeAutospacing="1" w:after="100" w:afterAutospacing="1" w:line="312" w:lineRule="auto"/>
        <w:rPr>
          <w:rFonts w:ascii="Verdana" w:hAnsi="Verdana"/>
          <w:sz w:val="22"/>
          <w:szCs w:val="22"/>
        </w:rPr>
      </w:pPr>
      <w:r w:rsidRPr="00703C64">
        <w:rPr>
          <w:rFonts w:ascii="Verdana" w:hAnsi="Verdana"/>
          <w:sz w:val="22"/>
          <w:szCs w:val="22"/>
        </w:rPr>
        <w:t>Génération des EVP (éléments variables de paie)</w:t>
      </w:r>
    </w:p>
    <w:p w14:paraId="6262867C" w14:textId="77777777" w:rsidR="00703C64" w:rsidRPr="00703C64" w:rsidRDefault="00703C64" w:rsidP="00703C64">
      <w:pPr>
        <w:numPr>
          <w:ilvl w:val="0"/>
          <w:numId w:val="173"/>
        </w:numPr>
        <w:spacing w:before="100" w:beforeAutospacing="1" w:after="100" w:afterAutospacing="1" w:line="312" w:lineRule="auto"/>
        <w:rPr>
          <w:rFonts w:ascii="Verdana" w:hAnsi="Verdana"/>
          <w:sz w:val="22"/>
          <w:szCs w:val="22"/>
        </w:rPr>
      </w:pPr>
      <w:r w:rsidRPr="00703C64">
        <w:rPr>
          <w:rFonts w:ascii="Verdana" w:hAnsi="Verdana"/>
          <w:sz w:val="22"/>
          <w:szCs w:val="22"/>
        </w:rPr>
        <w:t>Synchronisation de la masse salariale vers la comptabilité</w:t>
      </w:r>
    </w:p>
    <w:p w14:paraId="78CE395B" w14:textId="77777777" w:rsidR="00703C64" w:rsidRPr="00703C64" w:rsidRDefault="00703C64" w:rsidP="00703C64">
      <w:pPr>
        <w:numPr>
          <w:ilvl w:val="0"/>
          <w:numId w:val="173"/>
        </w:numPr>
        <w:spacing w:before="100" w:beforeAutospacing="1" w:after="100" w:afterAutospacing="1" w:line="312" w:lineRule="auto"/>
        <w:rPr>
          <w:rFonts w:ascii="Verdana" w:hAnsi="Verdana"/>
          <w:sz w:val="22"/>
          <w:szCs w:val="22"/>
        </w:rPr>
      </w:pPr>
      <w:r w:rsidRPr="00703C64">
        <w:rPr>
          <w:rFonts w:ascii="Verdana" w:hAnsi="Verdana"/>
          <w:sz w:val="22"/>
          <w:szCs w:val="22"/>
        </w:rPr>
        <w:t>Suivi des virements de salaires</w:t>
      </w:r>
    </w:p>
    <w:p w14:paraId="1A7B50FF" w14:textId="77777777" w:rsidR="00703C64" w:rsidRPr="00703C64" w:rsidRDefault="00E17159" w:rsidP="00703C64">
      <w:pPr>
        <w:spacing w:line="312" w:lineRule="auto"/>
        <w:rPr>
          <w:rFonts w:ascii="Verdana" w:hAnsi="Verdana"/>
          <w:sz w:val="22"/>
          <w:szCs w:val="22"/>
        </w:rPr>
      </w:pPr>
      <w:r>
        <w:pict w14:anchorId="2A4286DD">
          <v:rect id="Horizontal Line 2" o:spid="_x0000_s2051" alt="" style="width:452.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DF008F" w14:textId="38A800F4" w:rsidR="00703C64" w:rsidRPr="00703C64" w:rsidRDefault="00703C64" w:rsidP="00703C64">
      <w:pPr>
        <w:pStyle w:val="Titre3"/>
        <w:spacing w:line="312" w:lineRule="auto"/>
        <w:rPr>
          <w:rFonts w:ascii="Verdana" w:hAnsi="Verdana"/>
          <w:sz w:val="22"/>
          <w:szCs w:val="22"/>
        </w:rPr>
      </w:pPr>
      <w:r w:rsidRPr="00703C64">
        <w:rPr>
          <w:rStyle w:val="s1"/>
          <w:rFonts w:ascii="Verdana" w:hAnsi="Verdana"/>
          <w:sz w:val="22"/>
          <w:szCs w:val="22"/>
        </w:rPr>
        <w:t xml:space="preserve">3. Automatisation via n8n </w:t>
      </w:r>
    </w:p>
    <w:p w14:paraId="11253117" w14:textId="77777777" w:rsidR="00703C64" w:rsidRPr="00703C64" w:rsidRDefault="00703C64" w:rsidP="00703C64">
      <w:pPr>
        <w:pStyle w:val="p3"/>
        <w:spacing w:line="312" w:lineRule="auto"/>
        <w:rPr>
          <w:rFonts w:ascii="Verdana" w:hAnsi="Verdana"/>
          <w:sz w:val="22"/>
          <w:szCs w:val="22"/>
        </w:rPr>
      </w:pPr>
      <w:r w:rsidRPr="00703C64">
        <w:rPr>
          <w:rFonts w:ascii="Verdana" w:hAnsi="Verdana"/>
          <w:b/>
          <w:bCs/>
          <w:sz w:val="22"/>
          <w:szCs w:val="22"/>
        </w:rPr>
        <w:t>Scénarios clés mis en place :</w:t>
      </w:r>
    </w:p>
    <w:p w14:paraId="5AD8E93D" w14:textId="77777777" w:rsidR="00703C64" w:rsidRPr="00703C64" w:rsidRDefault="00703C64" w:rsidP="00703C64">
      <w:pPr>
        <w:numPr>
          <w:ilvl w:val="0"/>
          <w:numId w:val="174"/>
        </w:numPr>
        <w:spacing w:before="100" w:beforeAutospacing="1" w:after="100" w:afterAutospacing="1" w:line="312" w:lineRule="auto"/>
        <w:rPr>
          <w:rFonts w:ascii="Verdana" w:hAnsi="Verdana"/>
          <w:sz w:val="22"/>
          <w:szCs w:val="22"/>
        </w:rPr>
      </w:pPr>
      <w:r w:rsidRPr="00703C64">
        <w:rPr>
          <w:rFonts w:ascii="Verdana" w:hAnsi="Verdana"/>
          <w:sz w:val="22"/>
          <w:szCs w:val="22"/>
        </w:rPr>
        <w:t xml:space="preserve">Synchronisation RH </w:t>
      </w:r>
      <w:r w:rsidRPr="00703C64">
        <w:rPr>
          <w:rFonts w:ascii="Arial" w:hAnsi="Arial" w:cs="Arial"/>
          <w:sz w:val="22"/>
          <w:szCs w:val="22"/>
        </w:rPr>
        <w:t>→</w:t>
      </w:r>
      <w:r w:rsidRPr="00703C64">
        <w:rPr>
          <w:rFonts w:ascii="Verdana" w:hAnsi="Verdana"/>
          <w:sz w:val="22"/>
          <w:szCs w:val="22"/>
        </w:rPr>
        <w:t xml:space="preserve"> Comptabilité (masse salariale intégrée automatiquement)</w:t>
      </w:r>
    </w:p>
    <w:p w14:paraId="4E78B79B" w14:textId="77777777" w:rsidR="00703C64" w:rsidRPr="00703C64" w:rsidRDefault="00703C64" w:rsidP="00703C64">
      <w:pPr>
        <w:numPr>
          <w:ilvl w:val="0"/>
          <w:numId w:val="174"/>
        </w:numPr>
        <w:spacing w:before="100" w:beforeAutospacing="1" w:after="100" w:afterAutospacing="1" w:line="312" w:lineRule="auto"/>
        <w:rPr>
          <w:rFonts w:ascii="Verdana" w:hAnsi="Verdana"/>
          <w:sz w:val="22"/>
          <w:szCs w:val="22"/>
        </w:rPr>
      </w:pPr>
      <w:r w:rsidRPr="00703C64">
        <w:rPr>
          <w:rFonts w:ascii="Verdana" w:hAnsi="Verdana"/>
          <w:sz w:val="22"/>
          <w:szCs w:val="22"/>
        </w:rPr>
        <w:t>Rapprochement bancaire automatisé en fin de mois</w:t>
      </w:r>
    </w:p>
    <w:p w14:paraId="0828851C" w14:textId="77777777" w:rsidR="00703C64" w:rsidRPr="00703C64" w:rsidRDefault="00703C64" w:rsidP="00703C64">
      <w:pPr>
        <w:numPr>
          <w:ilvl w:val="0"/>
          <w:numId w:val="174"/>
        </w:numPr>
        <w:spacing w:before="100" w:beforeAutospacing="1" w:after="100" w:afterAutospacing="1" w:line="312" w:lineRule="auto"/>
        <w:rPr>
          <w:rFonts w:ascii="Verdana" w:hAnsi="Verdana"/>
          <w:sz w:val="22"/>
          <w:szCs w:val="22"/>
        </w:rPr>
      </w:pPr>
      <w:r w:rsidRPr="00703C64">
        <w:rPr>
          <w:rFonts w:ascii="Verdana" w:hAnsi="Verdana"/>
          <w:sz w:val="22"/>
          <w:szCs w:val="22"/>
        </w:rPr>
        <w:t>Création automatique de factures à partir de documents</w:t>
      </w:r>
    </w:p>
    <w:p w14:paraId="158747CF" w14:textId="77777777" w:rsidR="00703C64" w:rsidRPr="00703C64" w:rsidRDefault="00703C64" w:rsidP="00703C64">
      <w:pPr>
        <w:numPr>
          <w:ilvl w:val="0"/>
          <w:numId w:val="174"/>
        </w:numPr>
        <w:spacing w:before="100" w:beforeAutospacing="1" w:after="100" w:afterAutospacing="1" w:line="312" w:lineRule="auto"/>
        <w:rPr>
          <w:rFonts w:ascii="Verdana" w:hAnsi="Verdana"/>
          <w:sz w:val="22"/>
          <w:szCs w:val="22"/>
        </w:rPr>
      </w:pPr>
      <w:r w:rsidRPr="00703C64">
        <w:rPr>
          <w:rFonts w:ascii="Verdana" w:hAnsi="Verdana"/>
          <w:sz w:val="22"/>
          <w:szCs w:val="22"/>
        </w:rPr>
        <w:t>Envoi de rapports mensuels au dirigeant</w:t>
      </w:r>
    </w:p>
    <w:p w14:paraId="01DA925D" w14:textId="77777777" w:rsidR="00703C64" w:rsidRPr="00703C64" w:rsidRDefault="00703C64" w:rsidP="00703C64">
      <w:pPr>
        <w:numPr>
          <w:ilvl w:val="0"/>
          <w:numId w:val="174"/>
        </w:numPr>
        <w:spacing w:before="100" w:beforeAutospacing="1" w:after="100" w:afterAutospacing="1" w:line="312" w:lineRule="auto"/>
        <w:rPr>
          <w:rFonts w:ascii="Verdana" w:hAnsi="Verdana"/>
          <w:sz w:val="22"/>
          <w:szCs w:val="22"/>
        </w:rPr>
      </w:pPr>
      <w:r w:rsidRPr="00703C64">
        <w:rPr>
          <w:rFonts w:ascii="Verdana" w:hAnsi="Verdana"/>
          <w:sz w:val="22"/>
          <w:szCs w:val="22"/>
        </w:rPr>
        <w:t>Déclenchement d’actions via l’assistant IA</w:t>
      </w:r>
    </w:p>
    <w:p w14:paraId="392DBC2C" w14:textId="77777777" w:rsidR="00703C64" w:rsidRPr="00703C64" w:rsidRDefault="00E17159" w:rsidP="00703C64">
      <w:pPr>
        <w:spacing w:line="312" w:lineRule="auto"/>
        <w:rPr>
          <w:rFonts w:ascii="Verdana" w:hAnsi="Verdana"/>
          <w:sz w:val="22"/>
          <w:szCs w:val="22"/>
        </w:rPr>
      </w:pPr>
      <w:r>
        <w:pict w14:anchorId="06E6685B">
          <v:rect id="Horizontal Line 3" o:spid="_x0000_s2050" alt="" style="width:453.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98BB48" w14:textId="77777777" w:rsidR="00703C64" w:rsidRPr="00703C64" w:rsidRDefault="00703C64" w:rsidP="00703C64">
      <w:pPr>
        <w:pStyle w:val="Titre3"/>
        <w:spacing w:line="312" w:lineRule="auto"/>
        <w:rPr>
          <w:rFonts w:ascii="Verdana" w:hAnsi="Verdana"/>
          <w:sz w:val="22"/>
          <w:szCs w:val="22"/>
        </w:rPr>
      </w:pPr>
      <w:r w:rsidRPr="00703C64">
        <w:rPr>
          <w:rStyle w:val="s1"/>
          <w:rFonts w:ascii="Verdana" w:hAnsi="Verdana"/>
          <w:sz w:val="22"/>
          <w:szCs w:val="22"/>
        </w:rPr>
        <w:t>4. Infrastructure technique</w:t>
      </w:r>
    </w:p>
    <w:p w14:paraId="405574B9" w14:textId="77777777" w:rsidR="00703C64" w:rsidRPr="00703C64" w:rsidRDefault="00703C64" w:rsidP="00703C64">
      <w:pPr>
        <w:numPr>
          <w:ilvl w:val="0"/>
          <w:numId w:val="175"/>
        </w:numPr>
        <w:spacing w:before="100" w:beforeAutospacing="1" w:after="100" w:afterAutospacing="1" w:line="312" w:lineRule="auto"/>
        <w:rPr>
          <w:rFonts w:ascii="Verdana" w:hAnsi="Verdana"/>
          <w:sz w:val="22"/>
          <w:szCs w:val="22"/>
        </w:rPr>
      </w:pPr>
      <w:r w:rsidRPr="00703C64">
        <w:rPr>
          <w:rFonts w:ascii="Verdana" w:hAnsi="Verdana"/>
          <w:sz w:val="22"/>
          <w:szCs w:val="22"/>
        </w:rPr>
        <w:t>Frontend : React 18 (Lovable)</w:t>
      </w:r>
    </w:p>
    <w:p w14:paraId="296BC68F" w14:textId="77777777" w:rsidR="00703C64" w:rsidRPr="00703C64" w:rsidRDefault="00703C64" w:rsidP="00703C64">
      <w:pPr>
        <w:numPr>
          <w:ilvl w:val="0"/>
          <w:numId w:val="175"/>
        </w:numPr>
        <w:spacing w:before="100" w:beforeAutospacing="1" w:after="100" w:afterAutospacing="1" w:line="312" w:lineRule="auto"/>
        <w:rPr>
          <w:rFonts w:ascii="Verdana" w:hAnsi="Verdana"/>
          <w:sz w:val="22"/>
          <w:szCs w:val="22"/>
        </w:rPr>
      </w:pPr>
      <w:r w:rsidRPr="00703C64">
        <w:rPr>
          <w:rFonts w:ascii="Verdana" w:hAnsi="Verdana"/>
          <w:sz w:val="22"/>
          <w:szCs w:val="22"/>
        </w:rPr>
        <w:t>Base de données : Supabase (PostgreSQL sécurisé)</w:t>
      </w:r>
    </w:p>
    <w:p w14:paraId="26AD1E43" w14:textId="77777777" w:rsidR="00703C64" w:rsidRPr="00703C64" w:rsidRDefault="00703C64" w:rsidP="00703C64">
      <w:pPr>
        <w:numPr>
          <w:ilvl w:val="0"/>
          <w:numId w:val="175"/>
        </w:numPr>
        <w:spacing w:before="100" w:beforeAutospacing="1" w:after="100" w:afterAutospacing="1" w:line="312" w:lineRule="auto"/>
        <w:rPr>
          <w:rFonts w:ascii="Verdana" w:hAnsi="Verdana"/>
          <w:sz w:val="22"/>
          <w:szCs w:val="22"/>
        </w:rPr>
      </w:pPr>
      <w:r w:rsidRPr="00703C64">
        <w:rPr>
          <w:rFonts w:ascii="Verdana" w:hAnsi="Verdana"/>
          <w:sz w:val="22"/>
          <w:szCs w:val="22"/>
        </w:rPr>
        <w:t>Automatisation : n8n (serveur dédié)</w:t>
      </w:r>
    </w:p>
    <w:p w14:paraId="5A6EC0A9" w14:textId="77777777" w:rsidR="00703C64" w:rsidRPr="00703C64" w:rsidRDefault="00703C64" w:rsidP="00703C64">
      <w:pPr>
        <w:numPr>
          <w:ilvl w:val="0"/>
          <w:numId w:val="175"/>
        </w:numPr>
        <w:spacing w:before="100" w:beforeAutospacing="1" w:after="100" w:afterAutospacing="1" w:line="312" w:lineRule="auto"/>
        <w:rPr>
          <w:rFonts w:ascii="Verdana" w:hAnsi="Verdana"/>
          <w:sz w:val="22"/>
          <w:szCs w:val="22"/>
        </w:rPr>
      </w:pPr>
      <w:r w:rsidRPr="00703C64">
        <w:rPr>
          <w:rFonts w:ascii="Verdana" w:hAnsi="Verdana"/>
          <w:sz w:val="22"/>
          <w:szCs w:val="22"/>
        </w:rPr>
        <w:t>IA : OpenRouter (Claude, GPT, Gemini)</w:t>
      </w:r>
    </w:p>
    <w:p w14:paraId="65E208CE" w14:textId="77777777" w:rsidR="00703C64" w:rsidRPr="00703C64" w:rsidRDefault="00703C64" w:rsidP="00703C64">
      <w:pPr>
        <w:numPr>
          <w:ilvl w:val="0"/>
          <w:numId w:val="175"/>
        </w:numPr>
        <w:spacing w:before="100" w:beforeAutospacing="1" w:after="100" w:afterAutospacing="1" w:line="312" w:lineRule="auto"/>
        <w:rPr>
          <w:rFonts w:ascii="Verdana" w:hAnsi="Verdana"/>
          <w:sz w:val="22"/>
          <w:szCs w:val="22"/>
        </w:rPr>
      </w:pPr>
      <w:r w:rsidRPr="00703C64">
        <w:rPr>
          <w:rFonts w:ascii="Verdana" w:hAnsi="Verdana"/>
          <w:sz w:val="22"/>
          <w:szCs w:val="22"/>
        </w:rPr>
        <w:t>Hébergement cloud sécurisé (Europe)</w:t>
      </w:r>
    </w:p>
    <w:p w14:paraId="5536EF53" w14:textId="77777777" w:rsidR="00703C64" w:rsidRPr="00AC6938" w:rsidRDefault="00703C64" w:rsidP="00AC6938">
      <w:pPr>
        <w:spacing w:line="324" w:lineRule="auto"/>
        <w:rPr>
          <w:rFonts w:ascii="Verdana" w:hAnsi="Verdana"/>
        </w:rPr>
      </w:pPr>
    </w:p>
    <w:p w14:paraId="5F35A3FD" w14:textId="32047113" w:rsidR="00EB592E" w:rsidRPr="00F83F6A" w:rsidRDefault="00EB592E" w:rsidP="00E84F30">
      <w:pPr>
        <w:pStyle w:val="Titre2"/>
      </w:pPr>
      <w:bookmarkStart w:id="9" w:name="_Toc212139330"/>
      <w:r>
        <w:t>Formation</w:t>
      </w:r>
      <w:bookmarkEnd w:id="9"/>
    </w:p>
    <w:p w14:paraId="297D0445" w14:textId="77777777" w:rsidR="00EB592E" w:rsidRDefault="00EB592E" w:rsidP="00EB592E"/>
    <w:p w14:paraId="188910B9" w14:textId="77777777" w:rsidR="00703C64" w:rsidRPr="00703C64" w:rsidRDefault="00703C64" w:rsidP="00703C64">
      <w:pPr>
        <w:numPr>
          <w:ilvl w:val="0"/>
          <w:numId w:val="176"/>
        </w:numPr>
        <w:spacing w:before="100" w:beforeAutospacing="1" w:after="100" w:afterAutospacing="1" w:line="312" w:lineRule="auto"/>
        <w:rPr>
          <w:rFonts w:ascii="Verdana" w:hAnsi="Verdana"/>
          <w:sz w:val="22"/>
          <w:szCs w:val="22"/>
        </w:rPr>
      </w:pPr>
      <w:r w:rsidRPr="00703C64">
        <w:rPr>
          <w:rFonts w:ascii="Verdana" w:hAnsi="Verdana"/>
          <w:sz w:val="22"/>
          <w:szCs w:val="22"/>
        </w:rPr>
        <w:t>Présentation des outils aux utilisateurs</w:t>
      </w:r>
    </w:p>
    <w:p w14:paraId="5D534CA4" w14:textId="77777777" w:rsidR="00703C64" w:rsidRPr="00703C64" w:rsidRDefault="00703C64" w:rsidP="00703C64">
      <w:pPr>
        <w:numPr>
          <w:ilvl w:val="0"/>
          <w:numId w:val="176"/>
        </w:numPr>
        <w:spacing w:before="100" w:beforeAutospacing="1" w:after="100" w:afterAutospacing="1" w:line="312" w:lineRule="auto"/>
        <w:rPr>
          <w:rFonts w:ascii="Verdana" w:hAnsi="Verdana"/>
          <w:sz w:val="22"/>
          <w:szCs w:val="22"/>
        </w:rPr>
      </w:pPr>
      <w:r w:rsidRPr="00703C64">
        <w:rPr>
          <w:rFonts w:ascii="Verdana" w:hAnsi="Verdana"/>
          <w:sz w:val="22"/>
          <w:szCs w:val="22"/>
        </w:rPr>
        <w:lastRenderedPageBreak/>
        <w:t>Formation à la gestion des plannings et des pointages</w:t>
      </w:r>
    </w:p>
    <w:p w14:paraId="5FB01BB3" w14:textId="77777777" w:rsidR="00703C64" w:rsidRPr="00703C64" w:rsidRDefault="00703C64" w:rsidP="00703C64">
      <w:pPr>
        <w:numPr>
          <w:ilvl w:val="0"/>
          <w:numId w:val="176"/>
        </w:numPr>
        <w:spacing w:before="100" w:beforeAutospacing="1" w:after="100" w:afterAutospacing="1" w:line="312" w:lineRule="auto"/>
        <w:rPr>
          <w:rFonts w:ascii="Verdana" w:hAnsi="Verdana"/>
          <w:sz w:val="22"/>
          <w:szCs w:val="22"/>
        </w:rPr>
      </w:pPr>
      <w:r w:rsidRPr="00703C64">
        <w:rPr>
          <w:rFonts w:ascii="Verdana" w:hAnsi="Verdana"/>
          <w:sz w:val="22"/>
          <w:szCs w:val="22"/>
        </w:rPr>
        <w:t>Formation à l’utilisation des tableaux de bord</w:t>
      </w:r>
    </w:p>
    <w:p w14:paraId="02237FFE" w14:textId="77777777" w:rsidR="00703C64" w:rsidRPr="00703C64" w:rsidRDefault="00703C64" w:rsidP="00703C64">
      <w:pPr>
        <w:numPr>
          <w:ilvl w:val="0"/>
          <w:numId w:val="176"/>
        </w:numPr>
        <w:spacing w:before="100" w:beforeAutospacing="1" w:after="100" w:afterAutospacing="1" w:line="312" w:lineRule="auto"/>
        <w:rPr>
          <w:rFonts w:ascii="Verdana" w:hAnsi="Verdana"/>
          <w:sz w:val="22"/>
          <w:szCs w:val="22"/>
        </w:rPr>
      </w:pPr>
      <w:r w:rsidRPr="00703C64">
        <w:rPr>
          <w:rFonts w:ascii="Verdana" w:hAnsi="Verdana"/>
          <w:sz w:val="22"/>
          <w:szCs w:val="22"/>
        </w:rPr>
        <w:t>Sensibilisation à l’usage de l’assistant IA</w:t>
      </w:r>
    </w:p>
    <w:p w14:paraId="1DBF9640" w14:textId="7852C29D" w:rsidR="0021559B" w:rsidRPr="00703C64" w:rsidRDefault="00703C64" w:rsidP="00B6166A">
      <w:pPr>
        <w:numPr>
          <w:ilvl w:val="0"/>
          <w:numId w:val="176"/>
        </w:numPr>
        <w:spacing w:before="100" w:beforeAutospacing="1" w:after="100" w:afterAutospacing="1" w:line="312" w:lineRule="auto"/>
        <w:rPr>
          <w:rFonts w:ascii="Verdana" w:hAnsi="Verdana"/>
        </w:rPr>
      </w:pPr>
      <w:r w:rsidRPr="00703C64">
        <w:rPr>
          <w:rFonts w:ascii="Verdana" w:hAnsi="Verdana"/>
          <w:sz w:val="22"/>
          <w:szCs w:val="22"/>
        </w:rPr>
        <w:t>Accompagnement à la prise en main des automatisations</w:t>
      </w:r>
    </w:p>
    <w:p w14:paraId="5CCC2B04" w14:textId="77777777" w:rsidR="00EB592E" w:rsidRDefault="00EB592E" w:rsidP="00B6166A">
      <w:pPr>
        <w:rPr>
          <w:rFonts w:ascii="Montserrat Light" w:hAnsi="Montserrat Light"/>
        </w:rPr>
      </w:pPr>
    </w:p>
    <w:p w14:paraId="5084A2B7" w14:textId="5370A04F" w:rsidR="00B07633" w:rsidRPr="006D6D23" w:rsidRDefault="009730D7" w:rsidP="00B07633">
      <w:pPr>
        <w:pStyle w:val="Style1"/>
        <w:numPr>
          <w:ilvl w:val="0"/>
          <w:numId w:val="91"/>
        </w:numPr>
        <w:tabs>
          <w:tab w:val="num" w:pos="360"/>
        </w:tabs>
        <w:ind w:left="357" w:hanging="357"/>
      </w:pPr>
      <w:bookmarkStart w:id="10" w:name="_Toc212139331"/>
      <w:r>
        <w:t>Bénéfices</w:t>
      </w:r>
      <w:bookmarkEnd w:id="10"/>
    </w:p>
    <w:p w14:paraId="0104BA95" w14:textId="77777777" w:rsidR="0021559B" w:rsidRDefault="0021559B" w:rsidP="004A517C">
      <w:pPr>
        <w:tabs>
          <w:tab w:val="left" w:pos="3960"/>
        </w:tabs>
        <w:rPr>
          <w:rFonts w:ascii="Montserrat" w:hAnsi="Montserrat"/>
          <w:b/>
          <w:bCs/>
          <w:i/>
          <w:iCs/>
          <w:u w:val="single"/>
        </w:rPr>
      </w:pPr>
    </w:p>
    <w:p w14:paraId="50683D6C" w14:textId="3459EA2B" w:rsidR="00AC6938" w:rsidRDefault="00EB592E" w:rsidP="00703C64">
      <w:pPr>
        <w:pStyle w:val="Titre2"/>
      </w:pPr>
      <w:bookmarkStart w:id="11" w:name="_Toc212139332"/>
      <w:r>
        <w:t>Indicateur chiffrés</w:t>
      </w:r>
      <w:bookmarkEnd w:id="11"/>
    </w:p>
    <w:p w14:paraId="393E9758" w14:textId="77777777" w:rsidR="00703C64" w:rsidRPr="00703C64" w:rsidRDefault="00703C64" w:rsidP="00703C64">
      <w:pPr>
        <w:numPr>
          <w:ilvl w:val="0"/>
          <w:numId w:val="177"/>
        </w:numPr>
        <w:spacing w:before="100" w:beforeAutospacing="1" w:after="100" w:afterAutospacing="1" w:line="312" w:lineRule="auto"/>
        <w:rPr>
          <w:rFonts w:ascii="Verdana" w:hAnsi="Verdana"/>
          <w:sz w:val="22"/>
          <w:szCs w:val="22"/>
        </w:rPr>
      </w:pPr>
      <w:r w:rsidRPr="00703C64">
        <w:rPr>
          <w:rFonts w:ascii="Verdana" w:hAnsi="Verdana"/>
          <w:sz w:val="22"/>
          <w:szCs w:val="22"/>
        </w:rPr>
        <w:t xml:space="preserve">Gain estimé : </w:t>
      </w:r>
      <w:r w:rsidRPr="00703C64">
        <w:rPr>
          <w:rFonts w:ascii="Verdana" w:hAnsi="Verdana"/>
          <w:b/>
          <w:bCs/>
          <w:sz w:val="22"/>
          <w:szCs w:val="22"/>
        </w:rPr>
        <w:t>8 à 12 heures par mois</w:t>
      </w:r>
      <w:r w:rsidRPr="00703C64">
        <w:rPr>
          <w:rFonts w:ascii="Verdana" w:hAnsi="Verdana"/>
          <w:sz w:val="22"/>
          <w:szCs w:val="22"/>
        </w:rPr>
        <w:t xml:space="preserve"> sur le rapprochement bancaire</w:t>
      </w:r>
    </w:p>
    <w:p w14:paraId="3140D513" w14:textId="77777777" w:rsidR="00703C64" w:rsidRPr="00703C64" w:rsidRDefault="00703C64" w:rsidP="00703C64">
      <w:pPr>
        <w:numPr>
          <w:ilvl w:val="0"/>
          <w:numId w:val="177"/>
        </w:numPr>
        <w:spacing w:before="100" w:beforeAutospacing="1" w:after="100" w:afterAutospacing="1" w:line="312" w:lineRule="auto"/>
        <w:rPr>
          <w:rFonts w:ascii="Verdana" w:hAnsi="Verdana"/>
          <w:sz w:val="22"/>
          <w:szCs w:val="22"/>
        </w:rPr>
      </w:pPr>
      <w:r w:rsidRPr="00703C64">
        <w:rPr>
          <w:rFonts w:ascii="Verdana" w:hAnsi="Verdana"/>
          <w:sz w:val="22"/>
          <w:szCs w:val="22"/>
        </w:rPr>
        <w:t>Suppression de la double saisie administrative</w:t>
      </w:r>
    </w:p>
    <w:p w14:paraId="1F3B0608" w14:textId="77777777" w:rsidR="00703C64" w:rsidRPr="00703C64" w:rsidRDefault="00703C64" w:rsidP="00703C64">
      <w:pPr>
        <w:numPr>
          <w:ilvl w:val="0"/>
          <w:numId w:val="177"/>
        </w:numPr>
        <w:spacing w:before="100" w:beforeAutospacing="1" w:after="100" w:afterAutospacing="1" w:line="312" w:lineRule="auto"/>
        <w:rPr>
          <w:rFonts w:ascii="Verdana" w:hAnsi="Verdana"/>
          <w:sz w:val="22"/>
          <w:szCs w:val="22"/>
        </w:rPr>
      </w:pPr>
      <w:r w:rsidRPr="00703C64">
        <w:rPr>
          <w:rFonts w:ascii="Verdana" w:hAnsi="Verdana"/>
          <w:sz w:val="22"/>
          <w:szCs w:val="22"/>
        </w:rPr>
        <w:t xml:space="preserve">Gains financiers estimés : </w:t>
      </w:r>
      <w:r w:rsidRPr="00703C64">
        <w:rPr>
          <w:rFonts w:ascii="Verdana" w:hAnsi="Verdana"/>
          <w:b/>
          <w:bCs/>
          <w:sz w:val="22"/>
          <w:szCs w:val="22"/>
        </w:rPr>
        <w:t>~15 500 € / an</w:t>
      </w:r>
    </w:p>
    <w:p w14:paraId="3663295D" w14:textId="77777777" w:rsidR="00703C64" w:rsidRPr="00703C64" w:rsidRDefault="00703C64" w:rsidP="00703C64">
      <w:pPr>
        <w:numPr>
          <w:ilvl w:val="0"/>
          <w:numId w:val="177"/>
        </w:numPr>
        <w:spacing w:before="100" w:beforeAutospacing="1" w:after="100" w:afterAutospacing="1" w:line="312" w:lineRule="auto"/>
        <w:rPr>
          <w:rFonts w:ascii="Verdana" w:hAnsi="Verdana"/>
          <w:sz w:val="22"/>
          <w:szCs w:val="22"/>
        </w:rPr>
      </w:pPr>
      <w:r w:rsidRPr="00703C64">
        <w:rPr>
          <w:rFonts w:ascii="Verdana" w:hAnsi="Verdana"/>
          <w:sz w:val="22"/>
          <w:szCs w:val="22"/>
        </w:rPr>
        <w:t>Amélioration du taux de rapprochement (~75%)</w:t>
      </w:r>
    </w:p>
    <w:p w14:paraId="55B0AC06" w14:textId="77777777" w:rsidR="00703C64" w:rsidRPr="00AC6938" w:rsidRDefault="00703C64" w:rsidP="00703C64">
      <w:pPr>
        <w:tabs>
          <w:tab w:val="left" w:pos="3445"/>
        </w:tabs>
      </w:pPr>
    </w:p>
    <w:p w14:paraId="47F4759A" w14:textId="5A88BE36" w:rsidR="00EB592E" w:rsidRPr="00F83F6A" w:rsidRDefault="00EB592E" w:rsidP="00E84F30">
      <w:pPr>
        <w:pStyle w:val="Titre2"/>
      </w:pPr>
      <w:bookmarkStart w:id="12" w:name="_Toc212139333"/>
      <w:r>
        <w:t>Impacts métiers</w:t>
      </w:r>
      <w:bookmarkEnd w:id="12"/>
    </w:p>
    <w:p w14:paraId="2323AEB2" w14:textId="77777777" w:rsidR="00703C64" w:rsidRPr="00703C64" w:rsidRDefault="00703C64" w:rsidP="00703C64">
      <w:pPr>
        <w:numPr>
          <w:ilvl w:val="0"/>
          <w:numId w:val="178"/>
        </w:numPr>
        <w:spacing w:before="100" w:beforeAutospacing="1" w:after="100" w:afterAutospacing="1" w:line="312" w:lineRule="auto"/>
        <w:rPr>
          <w:rFonts w:ascii="Verdana" w:hAnsi="Verdana"/>
          <w:sz w:val="22"/>
          <w:szCs w:val="22"/>
        </w:rPr>
      </w:pPr>
      <w:r w:rsidRPr="00703C64">
        <w:rPr>
          <w:rFonts w:ascii="Verdana" w:hAnsi="Verdana"/>
          <w:sz w:val="22"/>
          <w:szCs w:val="22"/>
        </w:rPr>
        <w:t>Réduction significative de la charge administrative</w:t>
      </w:r>
    </w:p>
    <w:p w14:paraId="2AF19D2F" w14:textId="77777777" w:rsidR="00703C64" w:rsidRPr="00703C64" w:rsidRDefault="00703C64" w:rsidP="00703C64">
      <w:pPr>
        <w:numPr>
          <w:ilvl w:val="0"/>
          <w:numId w:val="178"/>
        </w:numPr>
        <w:spacing w:before="100" w:beforeAutospacing="1" w:after="100" w:afterAutospacing="1" w:line="312" w:lineRule="auto"/>
        <w:rPr>
          <w:rFonts w:ascii="Verdana" w:hAnsi="Verdana"/>
          <w:sz w:val="22"/>
          <w:szCs w:val="22"/>
        </w:rPr>
      </w:pPr>
      <w:r w:rsidRPr="00703C64">
        <w:rPr>
          <w:rFonts w:ascii="Verdana" w:hAnsi="Verdana"/>
          <w:sz w:val="22"/>
          <w:szCs w:val="22"/>
        </w:rPr>
        <w:t>Fiabilisation des données de paie</w:t>
      </w:r>
    </w:p>
    <w:p w14:paraId="1227E899" w14:textId="77777777" w:rsidR="00703C64" w:rsidRPr="00703C64" w:rsidRDefault="00703C64" w:rsidP="00703C64">
      <w:pPr>
        <w:numPr>
          <w:ilvl w:val="0"/>
          <w:numId w:val="178"/>
        </w:numPr>
        <w:spacing w:before="100" w:beforeAutospacing="1" w:after="100" w:afterAutospacing="1" w:line="312" w:lineRule="auto"/>
        <w:rPr>
          <w:rFonts w:ascii="Verdana" w:hAnsi="Verdana"/>
          <w:sz w:val="22"/>
          <w:szCs w:val="22"/>
        </w:rPr>
      </w:pPr>
      <w:r w:rsidRPr="00703C64">
        <w:rPr>
          <w:rFonts w:ascii="Verdana" w:hAnsi="Verdana"/>
          <w:sz w:val="22"/>
          <w:szCs w:val="22"/>
        </w:rPr>
        <w:t>Meilleure visibilité financière en temps réel</w:t>
      </w:r>
    </w:p>
    <w:p w14:paraId="2012E4DD" w14:textId="77777777" w:rsidR="00703C64" w:rsidRPr="00703C64" w:rsidRDefault="00703C64" w:rsidP="00703C64">
      <w:pPr>
        <w:numPr>
          <w:ilvl w:val="0"/>
          <w:numId w:val="178"/>
        </w:numPr>
        <w:spacing w:before="100" w:beforeAutospacing="1" w:after="100" w:afterAutospacing="1" w:line="312" w:lineRule="auto"/>
        <w:rPr>
          <w:rFonts w:ascii="Verdana" w:hAnsi="Verdana"/>
          <w:sz w:val="22"/>
          <w:szCs w:val="22"/>
        </w:rPr>
      </w:pPr>
      <w:r w:rsidRPr="00703C64">
        <w:rPr>
          <w:rFonts w:ascii="Verdana" w:hAnsi="Verdana"/>
          <w:sz w:val="22"/>
          <w:szCs w:val="22"/>
        </w:rPr>
        <w:t>Optimisation de la gestion des plannings</w:t>
      </w:r>
    </w:p>
    <w:p w14:paraId="0FE2BD5E" w14:textId="77777777" w:rsidR="00703C64" w:rsidRPr="00703C64" w:rsidRDefault="00703C64" w:rsidP="00703C64">
      <w:pPr>
        <w:numPr>
          <w:ilvl w:val="0"/>
          <w:numId w:val="178"/>
        </w:numPr>
        <w:spacing w:before="100" w:beforeAutospacing="1" w:after="100" w:afterAutospacing="1" w:line="312" w:lineRule="auto"/>
        <w:rPr>
          <w:rFonts w:ascii="Verdana" w:hAnsi="Verdana"/>
          <w:sz w:val="22"/>
          <w:szCs w:val="22"/>
        </w:rPr>
      </w:pPr>
      <w:r w:rsidRPr="00703C64">
        <w:rPr>
          <w:rFonts w:ascii="Verdana" w:hAnsi="Verdana"/>
          <w:sz w:val="22"/>
          <w:szCs w:val="22"/>
        </w:rPr>
        <w:t>Amélioration du pilotage stratégique</w:t>
      </w:r>
    </w:p>
    <w:p w14:paraId="4DC2DF11" w14:textId="6A9D3973" w:rsidR="00EB592E" w:rsidRPr="00703C64" w:rsidRDefault="00703C64" w:rsidP="00EB592E">
      <w:pPr>
        <w:numPr>
          <w:ilvl w:val="0"/>
          <w:numId w:val="178"/>
        </w:numPr>
        <w:spacing w:before="100" w:beforeAutospacing="1" w:after="100" w:afterAutospacing="1" w:line="312" w:lineRule="auto"/>
        <w:rPr>
          <w:rFonts w:ascii="Verdana" w:hAnsi="Verdana"/>
        </w:rPr>
      </w:pPr>
      <w:r w:rsidRPr="00703C64">
        <w:rPr>
          <w:rFonts w:ascii="Verdana" w:hAnsi="Verdana"/>
          <w:sz w:val="22"/>
          <w:szCs w:val="22"/>
        </w:rPr>
        <w:t>Accès rapide à l’information via l’IA</w:t>
      </w:r>
    </w:p>
    <w:p w14:paraId="3C52B47D" w14:textId="77777777" w:rsidR="009730D7" w:rsidRDefault="009730D7" w:rsidP="004A517C">
      <w:pPr>
        <w:tabs>
          <w:tab w:val="left" w:pos="3960"/>
        </w:tabs>
        <w:rPr>
          <w:rFonts w:ascii="Montserrat" w:hAnsi="Montserrat"/>
          <w:b/>
          <w:bCs/>
          <w:i/>
          <w:iCs/>
          <w:u w:val="single"/>
        </w:rPr>
      </w:pPr>
    </w:p>
    <w:p w14:paraId="14A59077" w14:textId="7B998007" w:rsidR="009730D7" w:rsidRPr="006D6D23" w:rsidRDefault="009730D7" w:rsidP="009730D7">
      <w:pPr>
        <w:pStyle w:val="Style1"/>
        <w:numPr>
          <w:ilvl w:val="0"/>
          <w:numId w:val="91"/>
        </w:numPr>
        <w:tabs>
          <w:tab w:val="num" w:pos="360"/>
        </w:tabs>
        <w:ind w:left="357" w:hanging="357"/>
      </w:pPr>
      <w:bookmarkStart w:id="13" w:name="_Toc212139334"/>
      <w:r>
        <w:t>Difficultés</w:t>
      </w:r>
      <w:bookmarkEnd w:id="13"/>
    </w:p>
    <w:p w14:paraId="5B6A35FA" w14:textId="77777777" w:rsidR="009730D7" w:rsidRDefault="009730D7" w:rsidP="004A517C">
      <w:pPr>
        <w:tabs>
          <w:tab w:val="left" w:pos="3960"/>
        </w:tabs>
        <w:rPr>
          <w:rFonts w:ascii="Montserrat" w:hAnsi="Montserrat"/>
          <w:b/>
          <w:bCs/>
          <w:i/>
          <w:iCs/>
          <w:u w:val="single"/>
        </w:rPr>
      </w:pPr>
    </w:p>
    <w:p w14:paraId="0E96CC06" w14:textId="6B15EB93" w:rsidR="00EB592E" w:rsidRDefault="00EB592E" w:rsidP="00E84F30">
      <w:pPr>
        <w:pStyle w:val="Titre2"/>
      </w:pPr>
      <w:bookmarkStart w:id="14" w:name="_Toc212139335"/>
      <w:r>
        <w:t>Obstacles rencontrés</w:t>
      </w:r>
      <w:bookmarkEnd w:id="14"/>
    </w:p>
    <w:p w14:paraId="0563AD74" w14:textId="77777777" w:rsidR="00703C64" w:rsidRPr="00703C64" w:rsidRDefault="00703C64" w:rsidP="00703C64">
      <w:pPr>
        <w:numPr>
          <w:ilvl w:val="0"/>
          <w:numId w:val="179"/>
        </w:numPr>
        <w:spacing w:before="100" w:beforeAutospacing="1" w:after="100" w:afterAutospacing="1" w:line="312" w:lineRule="auto"/>
        <w:rPr>
          <w:rFonts w:ascii="Verdana" w:hAnsi="Verdana"/>
          <w:sz w:val="22"/>
          <w:szCs w:val="22"/>
        </w:rPr>
      </w:pPr>
      <w:r w:rsidRPr="00703C64">
        <w:rPr>
          <w:rFonts w:ascii="Verdana" w:hAnsi="Verdana"/>
          <w:sz w:val="22"/>
          <w:szCs w:val="22"/>
        </w:rPr>
        <w:t>Complexité des processus existants</w:t>
      </w:r>
    </w:p>
    <w:p w14:paraId="5C0201B9" w14:textId="77777777" w:rsidR="00703C64" w:rsidRPr="00703C64" w:rsidRDefault="00703C64" w:rsidP="00703C64">
      <w:pPr>
        <w:numPr>
          <w:ilvl w:val="0"/>
          <w:numId w:val="179"/>
        </w:numPr>
        <w:spacing w:before="100" w:beforeAutospacing="1" w:after="100" w:afterAutospacing="1" w:line="312" w:lineRule="auto"/>
        <w:rPr>
          <w:rFonts w:ascii="Verdana" w:hAnsi="Verdana"/>
          <w:sz w:val="22"/>
          <w:szCs w:val="22"/>
        </w:rPr>
      </w:pPr>
      <w:r w:rsidRPr="00703C64">
        <w:rPr>
          <w:rFonts w:ascii="Verdana" w:hAnsi="Verdana"/>
          <w:sz w:val="22"/>
          <w:szCs w:val="22"/>
        </w:rPr>
        <w:t>Habitudes de travail basées sur Excel et papier</w:t>
      </w:r>
    </w:p>
    <w:p w14:paraId="5408F417" w14:textId="77777777" w:rsidR="00703C64" w:rsidRPr="00703C64" w:rsidRDefault="00703C64" w:rsidP="00703C64">
      <w:pPr>
        <w:numPr>
          <w:ilvl w:val="0"/>
          <w:numId w:val="179"/>
        </w:numPr>
        <w:spacing w:before="100" w:beforeAutospacing="1" w:after="100" w:afterAutospacing="1" w:line="312" w:lineRule="auto"/>
        <w:rPr>
          <w:rFonts w:ascii="Verdana" w:hAnsi="Verdana"/>
          <w:sz w:val="22"/>
          <w:szCs w:val="22"/>
        </w:rPr>
      </w:pPr>
      <w:r w:rsidRPr="00703C64">
        <w:rPr>
          <w:rFonts w:ascii="Verdana" w:hAnsi="Verdana"/>
          <w:sz w:val="22"/>
          <w:szCs w:val="22"/>
        </w:rPr>
        <w:t>Nécessité de structurer les données en amont</w:t>
      </w:r>
    </w:p>
    <w:p w14:paraId="7689070B" w14:textId="77777777" w:rsidR="00703C64" w:rsidRPr="00703C64" w:rsidRDefault="00703C64" w:rsidP="00703C64">
      <w:pPr>
        <w:numPr>
          <w:ilvl w:val="0"/>
          <w:numId w:val="179"/>
        </w:numPr>
        <w:spacing w:before="100" w:beforeAutospacing="1" w:after="100" w:afterAutospacing="1" w:line="312" w:lineRule="auto"/>
        <w:rPr>
          <w:rFonts w:ascii="Verdana" w:hAnsi="Verdana"/>
          <w:sz w:val="22"/>
          <w:szCs w:val="22"/>
        </w:rPr>
      </w:pPr>
      <w:r w:rsidRPr="00703C64">
        <w:rPr>
          <w:rFonts w:ascii="Verdana" w:hAnsi="Verdana"/>
          <w:sz w:val="22"/>
          <w:szCs w:val="22"/>
        </w:rPr>
        <w:t>Prise en main des nouveaux outils</w:t>
      </w:r>
    </w:p>
    <w:p w14:paraId="3C91740C" w14:textId="77777777" w:rsidR="00EB592E" w:rsidRDefault="00EB592E" w:rsidP="00EB592E"/>
    <w:p w14:paraId="472BD8B3" w14:textId="25688817" w:rsidR="00703C64" w:rsidRDefault="00703C64" w:rsidP="00703C64">
      <w:pPr>
        <w:pStyle w:val="Titre2"/>
      </w:pPr>
      <w:r>
        <w:t>Solutions apportés</w:t>
      </w:r>
    </w:p>
    <w:p w14:paraId="77FCD334" w14:textId="77777777" w:rsidR="00703C64" w:rsidRPr="00703C64" w:rsidRDefault="00703C64" w:rsidP="00703C64">
      <w:pPr>
        <w:numPr>
          <w:ilvl w:val="0"/>
          <w:numId w:val="180"/>
        </w:numPr>
        <w:spacing w:before="100" w:beforeAutospacing="1" w:after="100" w:afterAutospacing="1" w:line="312" w:lineRule="auto"/>
        <w:rPr>
          <w:rFonts w:ascii="Verdana" w:hAnsi="Verdana"/>
          <w:sz w:val="22"/>
          <w:szCs w:val="22"/>
        </w:rPr>
      </w:pPr>
      <w:r w:rsidRPr="00703C64">
        <w:rPr>
          <w:rFonts w:ascii="Verdana" w:hAnsi="Verdana"/>
          <w:sz w:val="22"/>
          <w:szCs w:val="22"/>
        </w:rPr>
        <w:lastRenderedPageBreak/>
        <w:t>Simplification des interfaces utilisateurs</w:t>
      </w:r>
    </w:p>
    <w:p w14:paraId="393F68BA" w14:textId="77777777" w:rsidR="00703C64" w:rsidRPr="00703C64" w:rsidRDefault="00703C64" w:rsidP="00703C64">
      <w:pPr>
        <w:numPr>
          <w:ilvl w:val="0"/>
          <w:numId w:val="180"/>
        </w:numPr>
        <w:spacing w:before="100" w:beforeAutospacing="1" w:after="100" w:afterAutospacing="1" w:line="312" w:lineRule="auto"/>
        <w:rPr>
          <w:rFonts w:ascii="Verdana" w:hAnsi="Verdana"/>
          <w:sz w:val="22"/>
          <w:szCs w:val="22"/>
        </w:rPr>
      </w:pPr>
      <w:r w:rsidRPr="00703C64">
        <w:rPr>
          <w:rFonts w:ascii="Verdana" w:hAnsi="Verdana"/>
          <w:sz w:val="22"/>
          <w:szCs w:val="22"/>
        </w:rPr>
        <w:t>Déploiement progressif des fonctionnalités</w:t>
      </w:r>
    </w:p>
    <w:p w14:paraId="50A1848E" w14:textId="77777777" w:rsidR="00703C64" w:rsidRPr="00703C64" w:rsidRDefault="00703C64" w:rsidP="00703C64">
      <w:pPr>
        <w:numPr>
          <w:ilvl w:val="0"/>
          <w:numId w:val="180"/>
        </w:numPr>
        <w:spacing w:before="100" w:beforeAutospacing="1" w:after="100" w:afterAutospacing="1" w:line="312" w:lineRule="auto"/>
        <w:rPr>
          <w:rFonts w:ascii="Verdana" w:hAnsi="Verdana"/>
          <w:sz w:val="22"/>
          <w:szCs w:val="22"/>
        </w:rPr>
      </w:pPr>
      <w:r w:rsidRPr="00703C64">
        <w:rPr>
          <w:rFonts w:ascii="Verdana" w:hAnsi="Verdana"/>
          <w:sz w:val="22"/>
          <w:szCs w:val="22"/>
        </w:rPr>
        <w:t>Formation ciblée des utilisateurs</w:t>
      </w:r>
    </w:p>
    <w:p w14:paraId="57AB8EAF" w14:textId="3D4B21C6" w:rsidR="00EB592E" w:rsidRPr="00703C64" w:rsidRDefault="00703C64" w:rsidP="004A517C">
      <w:pPr>
        <w:numPr>
          <w:ilvl w:val="0"/>
          <w:numId w:val="180"/>
        </w:numPr>
        <w:spacing w:before="100" w:beforeAutospacing="1" w:after="100" w:afterAutospacing="1" w:line="312" w:lineRule="auto"/>
        <w:rPr>
          <w:rFonts w:ascii="Verdana" w:hAnsi="Verdana"/>
          <w:sz w:val="22"/>
          <w:szCs w:val="22"/>
        </w:rPr>
      </w:pPr>
      <w:r w:rsidRPr="00703C64">
        <w:rPr>
          <w:rFonts w:ascii="Verdana" w:hAnsi="Verdana"/>
          <w:sz w:val="22"/>
          <w:szCs w:val="22"/>
        </w:rPr>
        <w:t>Automatisation progressive plutôt que brutale</w:t>
      </w:r>
    </w:p>
    <w:p w14:paraId="3915A63A" w14:textId="77777777" w:rsidR="00EB592E" w:rsidRDefault="00EB592E" w:rsidP="004A517C">
      <w:pPr>
        <w:tabs>
          <w:tab w:val="left" w:pos="3960"/>
        </w:tabs>
        <w:rPr>
          <w:rFonts w:ascii="Montserrat" w:hAnsi="Montserrat"/>
          <w:b/>
          <w:bCs/>
          <w:i/>
          <w:iCs/>
          <w:u w:val="single"/>
        </w:rPr>
      </w:pPr>
    </w:p>
    <w:p w14:paraId="616EE16D" w14:textId="00C5D074" w:rsidR="009730D7" w:rsidRPr="006D6D23" w:rsidRDefault="009730D7" w:rsidP="009730D7">
      <w:pPr>
        <w:pStyle w:val="Style1"/>
        <w:numPr>
          <w:ilvl w:val="0"/>
          <w:numId w:val="91"/>
        </w:numPr>
        <w:tabs>
          <w:tab w:val="num" w:pos="360"/>
        </w:tabs>
        <w:ind w:left="357" w:hanging="357"/>
      </w:pPr>
      <w:bookmarkStart w:id="15" w:name="_Toc212139337"/>
      <w:r>
        <w:t>Cas d’usage</w:t>
      </w:r>
      <w:bookmarkEnd w:id="15"/>
    </w:p>
    <w:p w14:paraId="63AF9187" w14:textId="77777777" w:rsidR="009730D7" w:rsidRDefault="009730D7" w:rsidP="004A517C">
      <w:pPr>
        <w:tabs>
          <w:tab w:val="left" w:pos="3960"/>
        </w:tabs>
        <w:rPr>
          <w:rFonts w:ascii="Montserrat" w:hAnsi="Montserrat"/>
          <w:b/>
          <w:bCs/>
          <w:i/>
          <w:iCs/>
          <w:u w:val="single"/>
        </w:rPr>
      </w:pPr>
    </w:p>
    <w:p w14:paraId="08E036EC" w14:textId="6ECD8AB4" w:rsidR="00EB592E" w:rsidRDefault="00EB592E" w:rsidP="00E84F30">
      <w:pPr>
        <w:pStyle w:val="Titre2"/>
      </w:pPr>
      <w:r>
        <w:t xml:space="preserve"> </w:t>
      </w:r>
      <w:bookmarkStart w:id="16" w:name="_Toc212139338"/>
      <w:r>
        <w:t>Exemples concrets</w:t>
      </w:r>
      <w:bookmarkEnd w:id="16"/>
    </w:p>
    <w:p w14:paraId="1512FFBB" w14:textId="77777777" w:rsidR="00703C64" w:rsidRPr="00703C64" w:rsidRDefault="00703C64" w:rsidP="00703C64">
      <w:pPr>
        <w:numPr>
          <w:ilvl w:val="0"/>
          <w:numId w:val="181"/>
        </w:numPr>
        <w:spacing w:before="100" w:beforeAutospacing="1" w:after="100" w:afterAutospacing="1" w:line="312" w:lineRule="auto"/>
        <w:rPr>
          <w:rFonts w:ascii="Verdana" w:hAnsi="Verdana"/>
          <w:sz w:val="22"/>
          <w:szCs w:val="22"/>
        </w:rPr>
      </w:pPr>
      <w:r w:rsidRPr="00703C64">
        <w:rPr>
          <w:rFonts w:ascii="Verdana" w:hAnsi="Verdana"/>
          <w:sz w:val="22"/>
          <w:szCs w:val="22"/>
        </w:rPr>
        <w:t>Automatisation du rapprochement bancaire</w:t>
      </w:r>
    </w:p>
    <w:p w14:paraId="14E9736A" w14:textId="77777777" w:rsidR="00703C64" w:rsidRPr="00703C64" w:rsidRDefault="00703C64" w:rsidP="00703C64">
      <w:pPr>
        <w:numPr>
          <w:ilvl w:val="0"/>
          <w:numId w:val="181"/>
        </w:numPr>
        <w:spacing w:before="100" w:beforeAutospacing="1" w:after="100" w:afterAutospacing="1" w:line="312" w:lineRule="auto"/>
        <w:rPr>
          <w:rFonts w:ascii="Verdana" w:hAnsi="Verdana"/>
          <w:sz w:val="22"/>
          <w:szCs w:val="22"/>
        </w:rPr>
      </w:pPr>
      <w:r w:rsidRPr="00703C64">
        <w:rPr>
          <w:rFonts w:ascii="Verdana" w:hAnsi="Verdana"/>
          <w:sz w:val="22"/>
          <w:szCs w:val="22"/>
        </w:rPr>
        <w:t>Génération automatique des éléments de paie</w:t>
      </w:r>
    </w:p>
    <w:p w14:paraId="5AFD721D" w14:textId="77777777" w:rsidR="00703C64" w:rsidRPr="00703C64" w:rsidRDefault="00703C64" w:rsidP="00703C64">
      <w:pPr>
        <w:numPr>
          <w:ilvl w:val="0"/>
          <w:numId w:val="181"/>
        </w:numPr>
        <w:spacing w:before="100" w:beforeAutospacing="1" w:after="100" w:afterAutospacing="1" w:line="312" w:lineRule="auto"/>
        <w:rPr>
          <w:rFonts w:ascii="Verdana" w:hAnsi="Verdana"/>
          <w:sz w:val="22"/>
          <w:szCs w:val="22"/>
        </w:rPr>
      </w:pPr>
      <w:r w:rsidRPr="00703C64">
        <w:rPr>
          <w:rFonts w:ascii="Verdana" w:hAnsi="Verdana"/>
          <w:sz w:val="22"/>
          <w:szCs w:val="22"/>
        </w:rPr>
        <w:t>Centralisation des factures et analyse financière</w:t>
      </w:r>
    </w:p>
    <w:p w14:paraId="480F9CC0" w14:textId="77777777" w:rsidR="00703C64" w:rsidRPr="00703C64" w:rsidRDefault="00703C64" w:rsidP="00703C64">
      <w:pPr>
        <w:numPr>
          <w:ilvl w:val="0"/>
          <w:numId w:val="181"/>
        </w:numPr>
        <w:spacing w:before="100" w:beforeAutospacing="1" w:after="100" w:afterAutospacing="1" w:line="312" w:lineRule="auto"/>
        <w:rPr>
          <w:rFonts w:ascii="Verdana" w:hAnsi="Verdana"/>
          <w:sz w:val="22"/>
          <w:szCs w:val="22"/>
        </w:rPr>
      </w:pPr>
      <w:r w:rsidRPr="00703C64">
        <w:rPr>
          <w:rFonts w:ascii="Verdana" w:hAnsi="Verdana"/>
          <w:sz w:val="22"/>
          <w:szCs w:val="22"/>
        </w:rPr>
        <w:t>Pilotage en temps réel de la trésorerie</w:t>
      </w:r>
    </w:p>
    <w:p w14:paraId="19FD3FE7" w14:textId="77777777" w:rsidR="00703C64" w:rsidRPr="00703C64" w:rsidRDefault="00703C64" w:rsidP="00703C64">
      <w:pPr>
        <w:numPr>
          <w:ilvl w:val="0"/>
          <w:numId w:val="181"/>
        </w:numPr>
        <w:spacing w:before="100" w:beforeAutospacing="1" w:after="100" w:afterAutospacing="1" w:line="312" w:lineRule="auto"/>
        <w:rPr>
          <w:rFonts w:ascii="Verdana" w:hAnsi="Verdana"/>
          <w:sz w:val="22"/>
          <w:szCs w:val="22"/>
        </w:rPr>
      </w:pPr>
      <w:r w:rsidRPr="00703C64">
        <w:rPr>
          <w:rFonts w:ascii="Verdana" w:hAnsi="Verdana"/>
          <w:sz w:val="22"/>
          <w:szCs w:val="22"/>
        </w:rPr>
        <w:t>Assistant IA pour répondre aux questions de gestion</w:t>
      </w:r>
    </w:p>
    <w:p w14:paraId="67D5F3E1" w14:textId="77777777" w:rsidR="00AC6938" w:rsidRPr="00AC6938" w:rsidRDefault="00AC6938" w:rsidP="00AC6938"/>
    <w:p w14:paraId="6BF75ACB" w14:textId="69698B46" w:rsidR="00EB592E" w:rsidRDefault="00EB592E" w:rsidP="00E84F30">
      <w:pPr>
        <w:pStyle w:val="Titre2"/>
      </w:pPr>
      <w:bookmarkStart w:id="17" w:name="_Toc212139339"/>
      <w:r>
        <w:t>Usages transférables</w:t>
      </w:r>
      <w:bookmarkEnd w:id="17"/>
    </w:p>
    <w:p w14:paraId="35E9A34D" w14:textId="77777777" w:rsidR="00703C64" w:rsidRPr="00703C64" w:rsidRDefault="00703C64" w:rsidP="00703C64"/>
    <w:p w14:paraId="535740FF" w14:textId="77777777" w:rsidR="00703C64" w:rsidRPr="00703C64" w:rsidRDefault="00703C64" w:rsidP="00703C64">
      <w:pPr>
        <w:numPr>
          <w:ilvl w:val="0"/>
          <w:numId w:val="182"/>
        </w:numPr>
        <w:spacing w:before="100" w:beforeAutospacing="1" w:after="100" w:afterAutospacing="1" w:line="312" w:lineRule="auto"/>
        <w:rPr>
          <w:rFonts w:ascii="Verdana" w:hAnsi="Verdana"/>
          <w:sz w:val="22"/>
          <w:szCs w:val="22"/>
        </w:rPr>
      </w:pPr>
      <w:r w:rsidRPr="00703C64">
        <w:rPr>
          <w:rFonts w:ascii="Verdana" w:hAnsi="Verdana"/>
          <w:sz w:val="22"/>
          <w:szCs w:val="22"/>
        </w:rPr>
        <w:t>PME avec gestion RH et comptable internalisée</w:t>
      </w:r>
    </w:p>
    <w:p w14:paraId="55655006" w14:textId="77777777" w:rsidR="00703C64" w:rsidRPr="00703C64" w:rsidRDefault="00703C64" w:rsidP="00703C64">
      <w:pPr>
        <w:numPr>
          <w:ilvl w:val="0"/>
          <w:numId w:val="182"/>
        </w:numPr>
        <w:spacing w:before="100" w:beforeAutospacing="1" w:after="100" w:afterAutospacing="1" w:line="312" w:lineRule="auto"/>
        <w:rPr>
          <w:rFonts w:ascii="Verdana" w:hAnsi="Verdana"/>
          <w:sz w:val="22"/>
          <w:szCs w:val="22"/>
        </w:rPr>
      </w:pPr>
      <w:r w:rsidRPr="00703C64">
        <w:rPr>
          <w:rFonts w:ascii="Verdana" w:hAnsi="Verdana"/>
          <w:sz w:val="22"/>
          <w:szCs w:val="22"/>
        </w:rPr>
        <w:t>Entreprises multi-sites</w:t>
      </w:r>
    </w:p>
    <w:p w14:paraId="2ABBEAC5" w14:textId="77777777" w:rsidR="00703C64" w:rsidRPr="00703C64" w:rsidRDefault="00703C64" w:rsidP="00703C64">
      <w:pPr>
        <w:numPr>
          <w:ilvl w:val="0"/>
          <w:numId w:val="182"/>
        </w:numPr>
        <w:spacing w:before="100" w:beforeAutospacing="1" w:after="100" w:afterAutospacing="1" w:line="312" w:lineRule="auto"/>
        <w:rPr>
          <w:rFonts w:ascii="Verdana" w:hAnsi="Verdana"/>
          <w:sz w:val="22"/>
          <w:szCs w:val="22"/>
        </w:rPr>
      </w:pPr>
      <w:r w:rsidRPr="00703C64">
        <w:rPr>
          <w:rFonts w:ascii="Verdana" w:hAnsi="Verdana"/>
          <w:sz w:val="22"/>
          <w:szCs w:val="22"/>
        </w:rPr>
        <w:t>Structures avec forte charge administrative</w:t>
      </w:r>
    </w:p>
    <w:p w14:paraId="062A5353" w14:textId="77777777" w:rsidR="00703C64" w:rsidRPr="00703C64" w:rsidRDefault="00703C64" w:rsidP="00703C64">
      <w:pPr>
        <w:numPr>
          <w:ilvl w:val="0"/>
          <w:numId w:val="182"/>
        </w:numPr>
        <w:spacing w:before="100" w:beforeAutospacing="1" w:after="100" w:afterAutospacing="1" w:line="312" w:lineRule="auto"/>
        <w:rPr>
          <w:rFonts w:ascii="Verdana" w:hAnsi="Verdana"/>
          <w:sz w:val="22"/>
          <w:szCs w:val="22"/>
        </w:rPr>
      </w:pPr>
      <w:r w:rsidRPr="00703C64">
        <w:rPr>
          <w:rFonts w:ascii="Verdana" w:hAnsi="Verdana"/>
          <w:sz w:val="22"/>
          <w:szCs w:val="22"/>
        </w:rPr>
        <w:t>Activités nécessitant suivi des plannings et des ressources</w:t>
      </w:r>
    </w:p>
    <w:p w14:paraId="672D0132" w14:textId="77777777" w:rsidR="00E84F30" w:rsidRPr="00E84F30" w:rsidRDefault="00E84F30" w:rsidP="00E84F30"/>
    <w:p w14:paraId="58435E0B" w14:textId="690AB9E4" w:rsidR="00EB592E" w:rsidRDefault="00EB592E" w:rsidP="00E84F30">
      <w:pPr>
        <w:pStyle w:val="Titre2"/>
      </w:pPr>
      <w:bookmarkStart w:id="18" w:name="_Toc212139340"/>
      <w:r>
        <w:t>Conditions de transférabilité</w:t>
      </w:r>
      <w:bookmarkEnd w:id="18"/>
    </w:p>
    <w:p w14:paraId="0C500C02" w14:textId="77777777" w:rsidR="00703C64" w:rsidRPr="00703C64" w:rsidRDefault="00703C64" w:rsidP="00703C64">
      <w:pPr>
        <w:numPr>
          <w:ilvl w:val="0"/>
          <w:numId w:val="183"/>
        </w:numPr>
        <w:spacing w:before="100" w:beforeAutospacing="1" w:after="100" w:afterAutospacing="1" w:line="312" w:lineRule="auto"/>
        <w:rPr>
          <w:rFonts w:ascii="Verdana" w:hAnsi="Verdana"/>
          <w:sz w:val="22"/>
          <w:szCs w:val="22"/>
        </w:rPr>
      </w:pPr>
      <w:r w:rsidRPr="00703C64">
        <w:rPr>
          <w:rFonts w:ascii="Verdana" w:hAnsi="Verdana"/>
          <w:sz w:val="22"/>
          <w:szCs w:val="22"/>
        </w:rPr>
        <w:t>Données structurées</w:t>
      </w:r>
    </w:p>
    <w:p w14:paraId="75E96989" w14:textId="77777777" w:rsidR="00703C64" w:rsidRPr="00703C64" w:rsidRDefault="00703C64" w:rsidP="00703C64">
      <w:pPr>
        <w:numPr>
          <w:ilvl w:val="0"/>
          <w:numId w:val="183"/>
        </w:numPr>
        <w:spacing w:before="100" w:beforeAutospacing="1" w:after="100" w:afterAutospacing="1" w:line="312" w:lineRule="auto"/>
        <w:rPr>
          <w:rFonts w:ascii="Verdana" w:hAnsi="Verdana"/>
          <w:sz w:val="22"/>
          <w:szCs w:val="22"/>
        </w:rPr>
      </w:pPr>
      <w:r w:rsidRPr="00703C64">
        <w:rPr>
          <w:rFonts w:ascii="Verdana" w:hAnsi="Verdana"/>
          <w:sz w:val="22"/>
          <w:szCs w:val="22"/>
        </w:rPr>
        <w:t>Volonté de transformation numérique</w:t>
      </w:r>
    </w:p>
    <w:p w14:paraId="1682B18C" w14:textId="77777777" w:rsidR="00703C64" w:rsidRPr="00703C64" w:rsidRDefault="00703C64" w:rsidP="00703C64">
      <w:pPr>
        <w:numPr>
          <w:ilvl w:val="0"/>
          <w:numId w:val="183"/>
        </w:numPr>
        <w:spacing w:before="100" w:beforeAutospacing="1" w:after="100" w:afterAutospacing="1" w:line="312" w:lineRule="auto"/>
        <w:rPr>
          <w:rFonts w:ascii="Verdana" w:hAnsi="Verdana"/>
          <w:sz w:val="22"/>
          <w:szCs w:val="22"/>
        </w:rPr>
      </w:pPr>
      <w:r w:rsidRPr="00703C64">
        <w:rPr>
          <w:rFonts w:ascii="Verdana" w:hAnsi="Verdana"/>
          <w:sz w:val="22"/>
          <w:szCs w:val="22"/>
        </w:rPr>
        <w:t>Implication du dirigeant</w:t>
      </w:r>
    </w:p>
    <w:p w14:paraId="18A0CD79" w14:textId="26A70551" w:rsidR="00EB592E" w:rsidRPr="00607DD6" w:rsidRDefault="00703C64" w:rsidP="00EB592E">
      <w:pPr>
        <w:numPr>
          <w:ilvl w:val="0"/>
          <w:numId w:val="183"/>
        </w:numPr>
        <w:spacing w:before="100" w:beforeAutospacing="1" w:after="100" w:afterAutospacing="1" w:line="312" w:lineRule="auto"/>
        <w:rPr>
          <w:rFonts w:ascii="Verdana" w:hAnsi="Verdana"/>
          <w:sz w:val="22"/>
          <w:szCs w:val="22"/>
        </w:rPr>
      </w:pPr>
      <w:r w:rsidRPr="00703C64">
        <w:rPr>
          <w:rFonts w:ascii="Verdana" w:hAnsi="Verdana"/>
          <w:sz w:val="22"/>
          <w:szCs w:val="22"/>
        </w:rPr>
        <w:t>Accompagnement au changement</w:t>
      </w:r>
    </w:p>
    <w:p w14:paraId="67B88A9C" w14:textId="00604914" w:rsidR="00EB592E" w:rsidRDefault="00EB592E" w:rsidP="004A517C">
      <w:pPr>
        <w:tabs>
          <w:tab w:val="left" w:pos="3960"/>
        </w:tabs>
        <w:rPr>
          <w:rFonts w:ascii="Montserrat" w:hAnsi="Montserrat"/>
          <w:b/>
          <w:bCs/>
          <w:i/>
          <w:iCs/>
          <w:u w:val="single"/>
        </w:rPr>
      </w:pPr>
    </w:p>
    <w:p w14:paraId="71D6AC99" w14:textId="6320F222" w:rsidR="009730D7" w:rsidRPr="006D6D23" w:rsidRDefault="00285E04" w:rsidP="009730D7">
      <w:pPr>
        <w:pStyle w:val="Style1"/>
        <w:numPr>
          <w:ilvl w:val="0"/>
          <w:numId w:val="91"/>
        </w:numPr>
        <w:tabs>
          <w:tab w:val="num" w:pos="360"/>
        </w:tabs>
        <w:ind w:left="357" w:hanging="357"/>
      </w:pPr>
      <w:bookmarkStart w:id="19" w:name="_Toc212139341"/>
      <w:r>
        <w:t>Leçons apprises</w:t>
      </w:r>
      <w:bookmarkEnd w:id="19"/>
    </w:p>
    <w:p w14:paraId="4360C0F1" w14:textId="77777777" w:rsidR="009730D7" w:rsidRDefault="009730D7" w:rsidP="004A517C">
      <w:pPr>
        <w:tabs>
          <w:tab w:val="left" w:pos="3960"/>
        </w:tabs>
        <w:rPr>
          <w:rFonts w:ascii="Montserrat" w:hAnsi="Montserrat"/>
          <w:b/>
          <w:bCs/>
          <w:i/>
          <w:iCs/>
          <w:u w:val="single"/>
        </w:rPr>
      </w:pPr>
    </w:p>
    <w:p w14:paraId="77A18D1E" w14:textId="27321236" w:rsidR="00EB592E" w:rsidRDefault="00EB592E" w:rsidP="00E84F30">
      <w:pPr>
        <w:pStyle w:val="Titre2"/>
      </w:pPr>
      <w:bookmarkStart w:id="20" w:name="_Toc212139342"/>
      <w:r>
        <w:t>Bonnes pratiques</w:t>
      </w:r>
      <w:bookmarkEnd w:id="20"/>
    </w:p>
    <w:p w14:paraId="41F2F317" w14:textId="77777777" w:rsidR="00703C64" w:rsidRPr="00703C64" w:rsidRDefault="00703C64" w:rsidP="00703C64">
      <w:pPr>
        <w:numPr>
          <w:ilvl w:val="0"/>
          <w:numId w:val="184"/>
        </w:numPr>
        <w:spacing w:before="100" w:beforeAutospacing="1" w:after="100" w:afterAutospacing="1" w:line="312" w:lineRule="auto"/>
        <w:rPr>
          <w:rFonts w:ascii="Verdana" w:hAnsi="Verdana"/>
          <w:sz w:val="22"/>
          <w:szCs w:val="22"/>
        </w:rPr>
      </w:pPr>
      <w:r w:rsidRPr="00703C64">
        <w:rPr>
          <w:rFonts w:ascii="Verdana" w:hAnsi="Verdana"/>
          <w:sz w:val="22"/>
          <w:szCs w:val="22"/>
        </w:rPr>
        <w:lastRenderedPageBreak/>
        <w:t>Commencer par les processus les plus chronophages</w:t>
      </w:r>
    </w:p>
    <w:p w14:paraId="206494D8" w14:textId="77777777" w:rsidR="00703C64" w:rsidRPr="00703C64" w:rsidRDefault="00703C64" w:rsidP="00703C64">
      <w:pPr>
        <w:numPr>
          <w:ilvl w:val="0"/>
          <w:numId w:val="184"/>
        </w:numPr>
        <w:spacing w:before="100" w:beforeAutospacing="1" w:after="100" w:afterAutospacing="1" w:line="312" w:lineRule="auto"/>
        <w:rPr>
          <w:rFonts w:ascii="Verdana" w:hAnsi="Verdana"/>
          <w:sz w:val="22"/>
          <w:szCs w:val="22"/>
        </w:rPr>
      </w:pPr>
      <w:r w:rsidRPr="00703C64">
        <w:rPr>
          <w:rFonts w:ascii="Verdana" w:hAnsi="Verdana"/>
          <w:sz w:val="22"/>
          <w:szCs w:val="22"/>
        </w:rPr>
        <w:t>Centraliser les données avant d’automatiser</w:t>
      </w:r>
    </w:p>
    <w:p w14:paraId="4DAEF3FD" w14:textId="77777777" w:rsidR="00703C64" w:rsidRPr="00703C64" w:rsidRDefault="00703C64" w:rsidP="00703C64">
      <w:pPr>
        <w:numPr>
          <w:ilvl w:val="0"/>
          <w:numId w:val="184"/>
        </w:numPr>
        <w:spacing w:before="100" w:beforeAutospacing="1" w:after="100" w:afterAutospacing="1" w:line="312" w:lineRule="auto"/>
        <w:rPr>
          <w:rFonts w:ascii="Verdana" w:hAnsi="Verdana"/>
          <w:sz w:val="22"/>
          <w:szCs w:val="22"/>
        </w:rPr>
      </w:pPr>
      <w:r w:rsidRPr="00703C64">
        <w:rPr>
          <w:rFonts w:ascii="Verdana" w:hAnsi="Verdana"/>
          <w:sz w:val="22"/>
          <w:szCs w:val="22"/>
        </w:rPr>
        <w:t>Impliquer les utilisateurs dès le départ</w:t>
      </w:r>
    </w:p>
    <w:p w14:paraId="4BD322BA" w14:textId="77777777" w:rsidR="00703C64" w:rsidRPr="00703C64" w:rsidRDefault="00703C64" w:rsidP="00703C64">
      <w:pPr>
        <w:numPr>
          <w:ilvl w:val="0"/>
          <w:numId w:val="184"/>
        </w:numPr>
        <w:spacing w:before="100" w:beforeAutospacing="1" w:after="100" w:afterAutospacing="1" w:line="312" w:lineRule="auto"/>
        <w:rPr>
          <w:rFonts w:ascii="Verdana" w:hAnsi="Verdana"/>
          <w:sz w:val="22"/>
          <w:szCs w:val="22"/>
        </w:rPr>
      </w:pPr>
      <w:r w:rsidRPr="00703C64">
        <w:rPr>
          <w:rFonts w:ascii="Verdana" w:hAnsi="Verdana"/>
          <w:sz w:val="22"/>
          <w:szCs w:val="22"/>
        </w:rPr>
        <w:t>Tester les outils avant déploiement complet</w:t>
      </w:r>
    </w:p>
    <w:p w14:paraId="305BFBA4" w14:textId="77777777" w:rsidR="00AC6938" w:rsidRPr="00AC6938" w:rsidRDefault="00AC6938" w:rsidP="00AC6938"/>
    <w:p w14:paraId="113F59BE" w14:textId="1089E967" w:rsidR="00EB592E" w:rsidRDefault="00EB592E" w:rsidP="00E84F30">
      <w:pPr>
        <w:pStyle w:val="Titre2"/>
      </w:pPr>
      <w:bookmarkStart w:id="21" w:name="_Toc212139343"/>
      <w:r>
        <w:t>Points de vigilance</w:t>
      </w:r>
      <w:bookmarkEnd w:id="21"/>
    </w:p>
    <w:p w14:paraId="3C3943D6" w14:textId="77777777" w:rsidR="00703C64" w:rsidRPr="00703C64" w:rsidRDefault="00703C64" w:rsidP="00703C64">
      <w:pPr>
        <w:numPr>
          <w:ilvl w:val="0"/>
          <w:numId w:val="185"/>
        </w:numPr>
        <w:spacing w:before="100" w:beforeAutospacing="1" w:after="100" w:afterAutospacing="1" w:line="312" w:lineRule="auto"/>
        <w:rPr>
          <w:rFonts w:ascii="Verdana" w:hAnsi="Verdana"/>
          <w:sz w:val="22"/>
          <w:szCs w:val="22"/>
        </w:rPr>
      </w:pPr>
      <w:r w:rsidRPr="00703C64">
        <w:rPr>
          <w:rFonts w:ascii="Verdana" w:hAnsi="Verdana"/>
          <w:sz w:val="22"/>
          <w:szCs w:val="22"/>
        </w:rPr>
        <w:t>Ne pas complexifier les outils inutilement</w:t>
      </w:r>
    </w:p>
    <w:p w14:paraId="7BEC29DA" w14:textId="77777777" w:rsidR="00703C64" w:rsidRPr="00703C64" w:rsidRDefault="00703C64" w:rsidP="00703C64">
      <w:pPr>
        <w:numPr>
          <w:ilvl w:val="0"/>
          <w:numId w:val="185"/>
        </w:numPr>
        <w:spacing w:before="100" w:beforeAutospacing="1" w:after="100" w:afterAutospacing="1" w:line="312" w:lineRule="auto"/>
        <w:rPr>
          <w:rFonts w:ascii="Verdana" w:hAnsi="Verdana"/>
          <w:sz w:val="22"/>
          <w:szCs w:val="22"/>
        </w:rPr>
      </w:pPr>
      <w:r w:rsidRPr="00703C64">
        <w:rPr>
          <w:rFonts w:ascii="Verdana" w:hAnsi="Verdana"/>
          <w:sz w:val="22"/>
          <w:szCs w:val="22"/>
        </w:rPr>
        <w:t>Assurer la qualité des données en entrée</w:t>
      </w:r>
    </w:p>
    <w:p w14:paraId="2E0E8A7B" w14:textId="77777777" w:rsidR="00703C64" w:rsidRPr="00703C64" w:rsidRDefault="00703C64" w:rsidP="00703C64">
      <w:pPr>
        <w:numPr>
          <w:ilvl w:val="0"/>
          <w:numId w:val="185"/>
        </w:numPr>
        <w:spacing w:before="100" w:beforeAutospacing="1" w:after="100" w:afterAutospacing="1" w:line="312" w:lineRule="auto"/>
        <w:rPr>
          <w:rFonts w:ascii="Verdana" w:hAnsi="Verdana"/>
          <w:sz w:val="22"/>
          <w:szCs w:val="22"/>
        </w:rPr>
      </w:pPr>
      <w:r w:rsidRPr="00703C64">
        <w:rPr>
          <w:rFonts w:ascii="Verdana" w:hAnsi="Verdana"/>
          <w:sz w:val="22"/>
          <w:szCs w:val="22"/>
        </w:rPr>
        <w:t>Former les utilisateurs</w:t>
      </w:r>
    </w:p>
    <w:p w14:paraId="29B9E847" w14:textId="1F1423B6" w:rsidR="00E84F30" w:rsidRPr="00607DD6" w:rsidRDefault="00703C64" w:rsidP="00E84F30">
      <w:pPr>
        <w:numPr>
          <w:ilvl w:val="0"/>
          <w:numId w:val="185"/>
        </w:numPr>
        <w:spacing w:before="100" w:beforeAutospacing="1" w:after="100" w:afterAutospacing="1" w:line="312" w:lineRule="auto"/>
        <w:rPr>
          <w:rFonts w:ascii="Verdana" w:hAnsi="Verdana"/>
          <w:sz w:val="22"/>
          <w:szCs w:val="22"/>
        </w:rPr>
      </w:pPr>
      <w:r w:rsidRPr="00703C64">
        <w:rPr>
          <w:rFonts w:ascii="Verdana" w:hAnsi="Verdana"/>
          <w:sz w:val="22"/>
          <w:szCs w:val="22"/>
        </w:rPr>
        <w:t>Prévoir un accompagnement dans la durée</w:t>
      </w:r>
    </w:p>
    <w:p w14:paraId="03A1F786" w14:textId="77777777" w:rsidR="00EB592E" w:rsidRDefault="00EB592E" w:rsidP="004A517C">
      <w:pPr>
        <w:tabs>
          <w:tab w:val="left" w:pos="3960"/>
        </w:tabs>
        <w:rPr>
          <w:rFonts w:ascii="Montserrat" w:hAnsi="Montserrat"/>
          <w:b/>
          <w:bCs/>
          <w:i/>
          <w:iCs/>
          <w:u w:val="single"/>
        </w:rPr>
      </w:pPr>
    </w:p>
    <w:p w14:paraId="7FB39618" w14:textId="59789357" w:rsidR="009730D7" w:rsidRPr="006D6D23" w:rsidRDefault="009730D7" w:rsidP="009730D7">
      <w:pPr>
        <w:pStyle w:val="Style1"/>
        <w:numPr>
          <w:ilvl w:val="0"/>
          <w:numId w:val="91"/>
        </w:numPr>
        <w:tabs>
          <w:tab w:val="num" w:pos="360"/>
        </w:tabs>
        <w:ind w:left="357" w:hanging="357"/>
      </w:pPr>
      <w:bookmarkStart w:id="22" w:name="_Toc212139344"/>
      <w:r>
        <w:t>Perspectives</w:t>
      </w:r>
      <w:bookmarkEnd w:id="22"/>
    </w:p>
    <w:p w14:paraId="3927A8DF" w14:textId="77777777" w:rsidR="00EB592E" w:rsidRDefault="00EB592E" w:rsidP="004A517C">
      <w:pPr>
        <w:tabs>
          <w:tab w:val="left" w:pos="3960"/>
        </w:tabs>
        <w:rPr>
          <w:rFonts w:ascii="Montserrat" w:hAnsi="Montserrat"/>
          <w:b/>
          <w:bCs/>
          <w:i/>
          <w:iCs/>
          <w:u w:val="single"/>
        </w:rPr>
      </w:pPr>
    </w:p>
    <w:p w14:paraId="2C44A78A" w14:textId="5D7DE273" w:rsidR="00EB592E" w:rsidRDefault="00EB592E" w:rsidP="00703C64">
      <w:pPr>
        <w:pStyle w:val="Titre2"/>
      </w:pPr>
      <w:bookmarkStart w:id="23" w:name="_Toc212139345"/>
      <w:r>
        <w:t>Suites envisagés</w:t>
      </w:r>
      <w:bookmarkEnd w:id="23"/>
    </w:p>
    <w:p w14:paraId="18AA51BA" w14:textId="77777777" w:rsidR="00703C64" w:rsidRPr="00703C64" w:rsidRDefault="00703C64" w:rsidP="00703C64">
      <w:pPr>
        <w:numPr>
          <w:ilvl w:val="0"/>
          <w:numId w:val="186"/>
        </w:numPr>
        <w:spacing w:before="100" w:beforeAutospacing="1" w:after="100" w:afterAutospacing="1" w:line="312" w:lineRule="auto"/>
        <w:rPr>
          <w:rFonts w:ascii="Verdana" w:hAnsi="Verdana"/>
          <w:sz w:val="22"/>
          <w:szCs w:val="22"/>
        </w:rPr>
      </w:pPr>
      <w:r w:rsidRPr="00703C64">
        <w:rPr>
          <w:rFonts w:ascii="Verdana" w:hAnsi="Verdana"/>
          <w:sz w:val="22"/>
          <w:szCs w:val="22"/>
        </w:rPr>
        <w:t>Connexion aux API bancaires</w:t>
      </w:r>
    </w:p>
    <w:p w14:paraId="590E1D7E" w14:textId="77777777" w:rsidR="00703C64" w:rsidRPr="00703C64" w:rsidRDefault="00703C64" w:rsidP="00703C64">
      <w:pPr>
        <w:numPr>
          <w:ilvl w:val="0"/>
          <w:numId w:val="186"/>
        </w:numPr>
        <w:spacing w:before="100" w:beforeAutospacing="1" w:after="100" w:afterAutospacing="1" w:line="312" w:lineRule="auto"/>
        <w:rPr>
          <w:rFonts w:ascii="Verdana" w:hAnsi="Verdana"/>
          <w:sz w:val="22"/>
          <w:szCs w:val="22"/>
        </w:rPr>
      </w:pPr>
      <w:r w:rsidRPr="00703C64">
        <w:rPr>
          <w:rFonts w:ascii="Verdana" w:hAnsi="Verdana"/>
          <w:sz w:val="22"/>
          <w:szCs w:val="22"/>
        </w:rPr>
        <w:t>Automatisation complète OCR des factures</w:t>
      </w:r>
    </w:p>
    <w:p w14:paraId="0D8E4B36" w14:textId="77777777" w:rsidR="00703C64" w:rsidRPr="00703C64" w:rsidRDefault="00703C64" w:rsidP="00703C64">
      <w:pPr>
        <w:numPr>
          <w:ilvl w:val="0"/>
          <w:numId w:val="186"/>
        </w:numPr>
        <w:spacing w:before="100" w:beforeAutospacing="1" w:after="100" w:afterAutospacing="1" w:line="312" w:lineRule="auto"/>
        <w:rPr>
          <w:rFonts w:ascii="Verdana" w:hAnsi="Verdana"/>
          <w:sz w:val="22"/>
          <w:szCs w:val="22"/>
        </w:rPr>
      </w:pPr>
      <w:r w:rsidRPr="00703C64">
        <w:rPr>
          <w:rFonts w:ascii="Verdana" w:hAnsi="Verdana"/>
          <w:sz w:val="22"/>
          <w:szCs w:val="22"/>
        </w:rPr>
        <w:t>Déploiement mobile pour les équipes terrain</w:t>
      </w:r>
    </w:p>
    <w:p w14:paraId="26E80154" w14:textId="77777777" w:rsidR="00703C64" w:rsidRPr="00703C64" w:rsidRDefault="00703C64" w:rsidP="00703C64">
      <w:pPr>
        <w:numPr>
          <w:ilvl w:val="0"/>
          <w:numId w:val="186"/>
        </w:numPr>
        <w:spacing w:before="100" w:beforeAutospacing="1" w:after="100" w:afterAutospacing="1" w:line="312" w:lineRule="auto"/>
        <w:rPr>
          <w:rFonts w:ascii="Verdana" w:hAnsi="Verdana"/>
          <w:sz w:val="22"/>
          <w:szCs w:val="22"/>
        </w:rPr>
      </w:pPr>
      <w:r w:rsidRPr="00703C64">
        <w:rPr>
          <w:rFonts w:ascii="Verdana" w:hAnsi="Verdana"/>
          <w:sz w:val="22"/>
          <w:szCs w:val="22"/>
        </w:rPr>
        <w:t>Extension à d’autres modules (CRM, devis)</w:t>
      </w:r>
    </w:p>
    <w:p w14:paraId="6DBE7629" w14:textId="77777777" w:rsidR="00703C64" w:rsidRDefault="00703C64" w:rsidP="00703C64">
      <w:pPr>
        <w:tabs>
          <w:tab w:val="left" w:pos="3317"/>
        </w:tabs>
      </w:pPr>
    </w:p>
    <w:p w14:paraId="16E3B220" w14:textId="4165347D" w:rsidR="00EB592E" w:rsidRPr="00703C64" w:rsidRDefault="00EB592E" w:rsidP="00703C64">
      <w:pPr>
        <w:pStyle w:val="Titre2"/>
      </w:pPr>
      <w:bookmarkStart w:id="24" w:name="_Toc212139346"/>
      <w:r>
        <w:t>Nouveaux besoins (accompagnement, formation)</w:t>
      </w:r>
      <w:bookmarkEnd w:id="24"/>
    </w:p>
    <w:p w14:paraId="427A9EF0" w14:textId="77777777" w:rsidR="00703C64" w:rsidRPr="00703C64" w:rsidRDefault="00703C64" w:rsidP="00703C64">
      <w:pPr>
        <w:numPr>
          <w:ilvl w:val="0"/>
          <w:numId w:val="187"/>
        </w:numPr>
        <w:spacing w:before="100" w:beforeAutospacing="1" w:after="100" w:afterAutospacing="1" w:line="312" w:lineRule="auto"/>
        <w:rPr>
          <w:rFonts w:ascii="Verdana" w:hAnsi="Verdana"/>
          <w:sz w:val="22"/>
          <w:szCs w:val="22"/>
        </w:rPr>
      </w:pPr>
      <w:r w:rsidRPr="00703C64">
        <w:rPr>
          <w:rFonts w:ascii="Verdana" w:hAnsi="Verdana"/>
          <w:sz w:val="22"/>
          <w:szCs w:val="22"/>
        </w:rPr>
        <w:t>Formation complémentaire</w:t>
      </w:r>
    </w:p>
    <w:p w14:paraId="75303633" w14:textId="77777777" w:rsidR="00703C64" w:rsidRPr="00703C64" w:rsidRDefault="00703C64" w:rsidP="00703C64">
      <w:pPr>
        <w:numPr>
          <w:ilvl w:val="0"/>
          <w:numId w:val="187"/>
        </w:numPr>
        <w:spacing w:before="100" w:beforeAutospacing="1" w:after="100" w:afterAutospacing="1" w:line="312" w:lineRule="auto"/>
        <w:rPr>
          <w:rFonts w:ascii="Verdana" w:hAnsi="Verdana"/>
          <w:sz w:val="22"/>
          <w:szCs w:val="22"/>
        </w:rPr>
      </w:pPr>
      <w:r w:rsidRPr="00703C64">
        <w:rPr>
          <w:rFonts w:ascii="Verdana" w:hAnsi="Verdana"/>
          <w:sz w:val="22"/>
          <w:szCs w:val="22"/>
        </w:rPr>
        <w:t>Accompagnement à l’évolution des outils</w:t>
      </w:r>
    </w:p>
    <w:p w14:paraId="192FC834" w14:textId="5BA4A5F8" w:rsidR="00316AA9" w:rsidRPr="00607DD6" w:rsidRDefault="00703C64" w:rsidP="00316AA9">
      <w:pPr>
        <w:numPr>
          <w:ilvl w:val="0"/>
          <w:numId w:val="187"/>
        </w:numPr>
        <w:spacing w:before="100" w:beforeAutospacing="1" w:after="100" w:afterAutospacing="1" w:line="312" w:lineRule="auto"/>
        <w:rPr>
          <w:rFonts w:ascii="Verdana" w:hAnsi="Verdana"/>
          <w:sz w:val="22"/>
          <w:szCs w:val="22"/>
        </w:rPr>
      </w:pPr>
      <w:r w:rsidRPr="00703C64">
        <w:rPr>
          <w:rFonts w:ascii="Verdana" w:hAnsi="Verdana"/>
          <w:sz w:val="22"/>
          <w:szCs w:val="22"/>
        </w:rPr>
        <w:t>Développement de nouveaux cas d’usage IA</w:t>
      </w:r>
    </w:p>
    <w:p w14:paraId="59201F52" w14:textId="77777777" w:rsidR="00316AA9" w:rsidRPr="00452668" w:rsidRDefault="00316AA9" w:rsidP="00316AA9"/>
    <w:p w14:paraId="405E81FA" w14:textId="77777777" w:rsidR="00316AA9" w:rsidRPr="006D6D23" w:rsidRDefault="00316AA9" w:rsidP="00316AA9">
      <w:pPr>
        <w:pStyle w:val="Style1"/>
        <w:numPr>
          <w:ilvl w:val="0"/>
          <w:numId w:val="91"/>
        </w:numPr>
        <w:tabs>
          <w:tab w:val="num" w:pos="360"/>
        </w:tabs>
        <w:ind w:left="357" w:hanging="357"/>
      </w:pPr>
      <w:bookmarkStart w:id="25" w:name="_Toc212139347"/>
      <w:r>
        <w:t>Témoignages</w:t>
      </w:r>
      <w:bookmarkEnd w:id="25"/>
    </w:p>
    <w:p w14:paraId="04AD30F6" w14:textId="77777777" w:rsidR="00316AA9" w:rsidRDefault="00316AA9" w:rsidP="00316AA9">
      <w:pPr>
        <w:tabs>
          <w:tab w:val="left" w:pos="3960"/>
        </w:tabs>
        <w:rPr>
          <w:rFonts w:ascii="Montserrat" w:hAnsi="Montserrat"/>
          <w:b/>
          <w:bCs/>
          <w:i/>
          <w:iCs/>
          <w:u w:val="single"/>
        </w:rPr>
      </w:pPr>
    </w:p>
    <w:p w14:paraId="033BF861" w14:textId="77777777" w:rsidR="00316AA9" w:rsidRDefault="00316AA9" w:rsidP="00316AA9">
      <w:pPr>
        <w:tabs>
          <w:tab w:val="left" w:pos="3960"/>
        </w:tabs>
        <w:rPr>
          <w:rFonts w:ascii="Montserrat" w:hAnsi="Montserrat"/>
          <w:b/>
          <w:bCs/>
          <w:i/>
          <w:iCs/>
          <w:u w:val="single"/>
        </w:rPr>
      </w:pPr>
    </w:p>
    <w:p w14:paraId="2EB45EC1" w14:textId="77777777" w:rsidR="00316AA9" w:rsidRDefault="00316AA9" w:rsidP="00316AA9">
      <w:pPr>
        <w:pStyle w:val="Titre2"/>
      </w:pPr>
      <w:bookmarkStart w:id="26" w:name="_Toc212139348"/>
      <w:r>
        <w:t>Dirigeant / Collaborateurs</w:t>
      </w:r>
      <w:bookmarkEnd w:id="26"/>
    </w:p>
    <w:p w14:paraId="7A6789D4" w14:textId="77777777" w:rsidR="00703C64" w:rsidRPr="00703C64" w:rsidRDefault="00703C64" w:rsidP="00703C64">
      <w:pPr>
        <w:spacing w:before="100" w:beforeAutospacing="1" w:after="100" w:afterAutospacing="1" w:line="312" w:lineRule="auto"/>
        <w:rPr>
          <w:rFonts w:ascii="Verdana" w:hAnsi="Verdana"/>
          <w:sz w:val="22"/>
          <w:szCs w:val="22"/>
        </w:rPr>
      </w:pPr>
      <w:r w:rsidRPr="00703C64">
        <w:rPr>
          <w:rFonts w:ascii="Verdana" w:hAnsi="Verdana"/>
          <w:sz w:val="22"/>
          <w:szCs w:val="22"/>
        </w:rPr>
        <w:t>Le dirigeant souligne que l’accompagnement a permis de structurer les processus internes et de mettre en place des outils adaptés aux besoins de l’entreprise.</w:t>
      </w:r>
    </w:p>
    <w:p w14:paraId="58A3F0D3" w14:textId="77777777" w:rsidR="00316AA9" w:rsidRPr="00E92DDB" w:rsidRDefault="00316AA9" w:rsidP="00316AA9"/>
    <w:p w14:paraId="245AAFE9" w14:textId="77777777" w:rsidR="00316AA9" w:rsidRPr="00E92DDB" w:rsidRDefault="00316AA9" w:rsidP="00316AA9"/>
    <w:p w14:paraId="461B4EA4" w14:textId="77777777" w:rsidR="00316AA9" w:rsidRDefault="00316AA9" w:rsidP="00316AA9">
      <w:pPr>
        <w:pStyle w:val="Titre2"/>
      </w:pPr>
      <w:bookmarkStart w:id="27" w:name="_Toc212139349"/>
      <w:r>
        <w:t>Citations, retour d’expériences</w:t>
      </w:r>
      <w:bookmarkEnd w:id="27"/>
    </w:p>
    <w:p w14:paraId="5EA14BCF" w14:textId="77777777" w:rsidR="00703C64" w:rsidRPr="00703C64" w:rsidRDefault="00703C64" w:rsidP="00703C64">
      <w:pPr>
        <w:spacing w:before="100" w:beforeAutospacing="1" w:after="100" w:afterAutospacing="1" w:line="312" w:lineRule="auto"/>
        <w:rPr>
          <w:rFonts w:ascii="Verdana" w:hAnsi="Verdana"/>
          <w:sz w:val="22"/>
          <w:szCs w:val="22"/>
        </w:rPr>
      </w:pPr>
      <w:r w:rsidRPr="00703C64">
        <w:rPr>
          <w:rFonts w:ascii="Verdana" w:hAnsi="Verdana"/>
          <w:sz w:val="22"/>
          <w:szCs w:val="22"/>
        </w:rPr>
        <w:t>« Cet accompagnement nous a permis de créer des outils sur mesure, de gagner du temps sur les tâches administratives et de mieux piloter notre activité. Les échanges ont été riches et les solutions proposées parfaitement adaptées à notre fonctionnement. »</w:t>
      </w:r>
    </w:p>
    <w:p w14:paraId="20A4D0FB" w14:textId="77777777" w:rsidR="00316AA9" w:rsidRDefault="00316AA9" w:rsidP="00316AA9">
      <w:pPr>
        <w:spacing w:line="324" w:lineRule="auto"/>
        <w:rPr>
          <w:rFonts w:ascii="Apple Color Emoji" w:hAnsi="Apple Color Emoji" w:cs="Apple Color Emoji"/>
        </w:rPr>
      </w:pPr>
    </w:p>
    <w:p w14:paraId="6DF1FA22" w14:textId="77777777" w:rsidR="00316AA9" w:rsidRDefault="00316AA9" w:rsidP="00316AA9">
      <w:pPr>
        <w:spacing w:line="324" w:lineRule="auto"/>
        <w:rPr>
          <w:rFonts w:ascii="Apple Color Emoji" w:hAnsi="Apple Color Emoji" w:cs="Apple Color Emoji"/>
        </w:rPr>
      </w:pPr>
    </w:p>
    <w:p w14:paraId="7715D918" w14:textId="77777777" w:rsidR="00316AA9" w:rsidRPr="00452668" w:rsidRDefault="00316AA9" w:rsidP="00316AA9">
      <w:pPr>
        <w:spacing w:line="324" w:lineRule="auto"/>
        <w:rPr>
          <w:rFonts w:ascii="Verdana" w:hAnsi="Verdana"/>
        </w:rPr>
      </w:pPr>
      <w:r w:rsidRPr="00452668">
        <w:rPr>
          <w:rFonts w:ascii="Apple Color Emoji" w:hAnsi="Apple Color Emoji" w:cs="Apple Color Emoji"/>
        </w:rPr>
        <w:t>✅</w:t>
      </w:r>
      <w:r w:rsidRPr="00452668">
        <w:rPr>
          <w:rFonts w:ascii="Verdana" w:hAnsi="Verdana"/>
        </w:rPr>
        <w:t xml:space="preserve"> Consentement RGPD :</w:t>
      </w:r>
    </w:p>
    <w:p w14:paraId="1C365965" w14:textId="77777777" w:rsidR="00316AA9" w:rsidRPr="00452668" w:rsidRDefault="00316AA9" w:rsidP="00316AA9">
      <w:pPr>
        <w:spacing w:line="324" w:lineRule="auto"/>
        <w:rPr>
          <w:rFonts w:ascii="Verdana" w:hAnsi="Verdana"/>
        </w:rPr>
      </w:pPr>
      <w:r w:rsidRPr="00452668">
        <w:rPr>
          <w:rFonts w:ascii="Verdana" w:hAnsi="Verdana"/>
        </w:rPr>
        <w:t>Les témoignages présentés ont été fournis avec le consentement explicite des personnes concernées, conformément au RGPD.</w:t>
      </w:r>
    </w:p>
    <w:p w14:paraId="059B889B" w14:textId="77777777" w:rsidR="00E92DDB" w:rsidRDefault="00E92DDB" w:rsidP="00E92DDB"/>
    <w:p w14:paraId="79BB67D5" w14:textId="77777777" w:rsidR="00607DD6" w:rsidRDefault="00607DD6" w:rsidP="00E92DDB"/>
    <w:p w14:paraId="6A3B353B" w14:textId="77777777" w:rsidR="00607DD6" w:rsidRDefault="00607DD6" w:rsidP="00E92DDB"/>
    <w:p w14:paraId="565D3C43" w14:textId="77777777" w:rsidR="00607DD6" w:rsidRDefault="00607DD6" w:rsidP="00E92DDB"/>
    <w:p w14:paraId="40F0640E" w14:textId="77777777" w:rsidR="00607DD6" w:rsidRDefault="00607DD6" w:rsidP="00E92DDB"/>
    <w:p w14:paraId="3A6D4026" w14:textId="77777777" w:rsidR="00607DD6" w:rsidRDefault="00607DD6" w:rsidP="00E92DDB"/>
    <w:p w14:paraId="796E8BE7" w14:textId="77777777" w:rsidR="00607DD6" w:rsidRDefault="00607DD6" w:rsidP="00E92DDB"/>
    <w:p w14:paraId="3697FBDF" w14:textId="77777777" w:rsidR="00607DD6" w:rsidRDefault="00607DD6" w:rsidP="00E92DDB"/>
    <w:p w14:paraId="2E2D7596" w14:textId="77777777" w:rsidR="00607DD6" w:rsidRDefault="00607DD6" w:rsidP="00E92DDB"/>
    <w:p w14:paraId="4FC9C2F3" w14:textId="77777777" w:rsidR="00607DD6" w:rsidRDefault="00607DD6" w:rsidP="00E92DDB"/>
    <w:p w14:paraId="2447CFD9" w14:textId="77777777" w:rsidR="00607DD6" w:rsidRDefault="00607DD6" w:rsidP="00E92DDB"/>
    <w:p w14:paraId="245AACBB" w14:textId="77777777" w:rsidR="00607DD6" w:rsidRDefault="00607DD6" w:rsidP="00E92DDB"/>
    <w:p w14:paraId="597B95E9" w14:textId="77777777" w:rsidR="00607DD6" w:rsidRDefault="00607DD6" w:rsidP="00E92DDB"/>
    <w:p w14:paraId="40C227DE" w14:textId="77777777" w:rsidR="00607DD6" w:rsidRDefault="00607DD6" w:rsidP="00E92DDB"/>
    <w:p w14:paraId="1CF4820C" w14:textId="77777777" w:rsidR="00607DD6" w:rsidRDefault="00607DD6" w:rsidP="00E92DDB"/>
    <w:p w14:paraId="58162C2F" w14:textId="77777777" w:rsidR="00607DD6" w:rsidRDefault="00607DD6" w:rsidP="00E92DDB"/>
    <w:p w14:paraId="42963220" w14:textId="77777777" w:rsidR="00607DD6" w:rsidRDefault="00607DD6" w:rsidP="00E92DDB"/>
    <w:p w14:paraId="093B8A21" w14:textId="77777777" w:rsidR="00607DD6" w:rsidRDefault="00607DD6" w:rsidP="00E92DDB"/>
    <w:p w14:paraId="38FA79AA" w14:textId="77777777" w:rsidR="00607DD6" w:rsidRDefault="00607DD6" w:rsidP="00E92DDB"/>
    <w:p w14:paraId="141E4CC3" w14:textId="77777777" w:rsidR="00607DD6" w:rsidRDefault="00607DD6" w:rsidP="00E92DDB"/>
    <w:p w14:paraId="111053CA" w14:textId="77777777" w:rsidR="00607DD6" w:rsidRDefault="00607DD6" w:rsidP="00E92DDB"/>
    <w:p w14:paraId="3C27BBC8" w14:textId="77777777" w:rsidR="00607DD6" w:rsidRDefault="00607DD6" w:rsidP="00E92DDB"/>
    <w:p w14:paraId="6A3D7541" w14:textId="77777777" w:rsidR="00607DD6" w:rsidRDefault="00607DD6" w:rsidP="00E92DDB"/>
    <w:p w14:paraId="6563FD83" w14:textId="77777777" w:rsidR="00607DD6" w:rsidRDefault="00607DD6" w:rsidP="00E92DDB"/>
    <w:p w14:paraId="08AA199E" w14:textId="77777777" w:rsidR="00607DD6" w:rsidRDefault="00607DD6" w:rsidP="00E92DDB"/>
    <w:p w14:paraId="6457BEB0" w14:textId="77777777" w:rsidR="00607DD6" w:rsidRDefault="00607DD6" w:rsidP="00E92DDB"/>
    <w:p w14:paraId="1DB70AAC" w14:textId="77777777" w:rsidR="00607DD6" w:rsidRDefault="00607DD6" w:rsidP="00E92DDB"/>
    <w:p w14:paraId="1D2607ED" w14:textId="77777777" w:rsidR="00607DD6" w:rsidRDefault="00607DD6" w:rsidP="00E92DDB"/>
    <w:p w14:paraId="56668A14" w14:textId="77777777" w:rsidR="00607DD6" w:rsidRPr="00E92DDB" w:rsidRDefault="00607DD6" w:rsidP="00E92DDB"/>
    <w:p w14:paraId="0E77CD34" w14:textId="77777777" w:rsidR="009730D7" w:rsidRPr="009730D7" w:rsidRDefault="009730D7" w:rsidP="009730D7"/>
    <w:p w14:paraId="0783CBAB" w14:textId="525A89AB" w:rsidR="00E84F30" w:rsidRPr="006D6D23" w:rsidRDefault="00E84F30" w:rsidP="00E84F30">
      <w:pPr>
        <w:pStyle w:val="Style1"/>
        <w:numPr>
          <w:ilvl w:val="0"/>
          <w:numId w:val="91"/>
        </w:numPr>
        <w:tabs>
          <w:tab w:val="num" w:pos="360"/>
        </w:tabs>
        <w:ind w:left="357" w:hanging="357"/>
      </w:pPr>
      <w:bookmarkStart w:id="28" w:name="_Toc212139350"/>
      <w:r>
        <w:lastRenderedPageBreak/>
        <w:t>Indicateurs quantitatifs et satisfaction</w:t>
      </w:r>
      <w:bookmarkEnd w:id="28"/>
    </w:p>
    <w:p w14:paraId="21E1D68A" w14:textId="7DA46392" w:rsidR="000466E0" w:rsidRDefault="000466E0" w:rsidP="004A517C">
      <w:pPr>
        <w:tabs>
          <w:tab w:val="left" w:pos="3960"/>
        </w:tabs>
        <w:rPr>
          <w:rFonts w:ascii="Montserrat" w:hAnsi="Montserrat"/>
          <w:b/>
          <w:bCs/>
          <w:i/>
          <w:iCs/>
          <w:u w:val="single"/>
        </w:rPr>
      </w:pPr>
    </w:p>
    <w:tbl>
      <w:tblPr>
        <w:tblStyle w:val="Tableausimple1"/>
        <w:tblW w:w="0" w:type="auto"/>
        <w:tblLook w:val="0420" w:firstRow="1" w:lastRow="0" w:firstColumn="0" w:lastColumn="0" w:noHBand="0" w:noVBand="1"/>
      </w:tblPr>
      <w:tblGrid>
        <w:gridCol w:w="4527"/>
        <w:gridCol w:w="4527"/>
      </w:tblGrid>
      <w:tr w:rsidR="000466E0" w:rsidRPr="000466E0" w14:paraId="653E32D2" w14:textId="77777777" w:rsidTr="000466E0">
        <w:trPr>
          <w:cnfStyle w:val="100000000000" w:firstRow="1" w:lastRow="0" w:firstColumn="0" w:lastColumn="0" w:oddVBand="0" w:evenVBand="0" w:oddHBand="0" w:evenHBand="0" w:firstRowFirstColumn="0" w:firstRowLastColumn="0" w:lastRowFirstColumn="0" w:lastRowLastColumn="0"/>
        </w:trPr>
        <w:tc>
          <w:tcPr>
            <w:tcW w:w="4527" w:type="dxa"/>
          </w:tcPr>
          <w:p w14:paraId="16D2E1CD" w14:textId="1E30893E" w:rsidR="000466E0" w:rsidRPr="000466E0" w:rsidRDefault="000466E0" w:rsidP="000466E0">
            <w:r>
              <w:t>Note</w:t>
            </w:r>
          </w:p>
        </w:tc>
        <w:tc>
          <w:tcPr>
            <w:tcW w:w="4527" w:type="dxa"/>
          </w:tcPr>
          <w:p w14:paraId="332D2055" w14:textId="470DD907" w:rsidR="000466E0" w:rsidRPr="000466E0" w:rsidRDefault="000466E0" w:rsidP="000466E0">
            <w:r>
              <w:t>Signification</w:t>
            </w:r>
          </w:p>
        </w:tc>
      </w:tr>
      <w:tr w:rsidR="000466E0" w:rsidRPr="000466E0" w14:paraId="22E6E6DE" w14:textId="77777777" w:rsidTr="000466E0">
        <w:tc>
          <w:tcPr>
            <w:tcW w:w="4527" w:type="dxa"/>
          </w:tcPr>
          <w:p w14:paraId="1E60C67C" w14:textId="0F339929" w:rsidR="000466E0" w:rsidRDefault="000466E0" w:rsidP="000466E0">
            <w:r>
              <w:t>1</w:t>
            </w:r>
          </w:p>
        </w:tc>
        <w:tc>
          <w:tcPr>
            <w:tcW w:w="4527" w:type="dxa"/>
          </w:tcPr>
          <w:p w14:paraId="01AB479C" w14:textId="49878173" w:rsidR="000466E0" w:rsidRDefault="000466E0" w:rsidP="000466E0">
            <w:r>
              <w:t>Très insatisfaisant / Très faible</w:t>
            </w:r>
          </w:p>
        </w:tc>
      </w:tr>
      <w:tr w:rsidR="000466E0" w:rsidRPr="000466E0" w14:paraId="6A3126DF" w14:textId="77777777" w:rsidTr="000466E0">
        <w:tc>
          <w:tcPr>
            <w:tcW w:w="4527" w:type="dxa"/>
          </w:tcPr>
          <w:p w14:paraId="39F5BCC3" w14:textId="7AAD2C19" w:rsidR="000466E0" w:rsidRDefault="000466E0" w:rsidP="000466E0">
            <w:r>
              <w:t>2</w:t>
            </w:r>
          </w:p>
        </w:tc>
        <w:tc>
          <w:tcPr>
            <w:tcW w:w="4527" w:type="dxa"/>
          </w:tcPr>
          <w:p w14:paraId="23576101" w14:textId="6081BB48" w:rsidR="000466E0" w:rsidRDefault="000466E0" w:rsidP="000466E0">
            <w:r>
              <w:t>Insatisfaisant / Faible</w:t>
            </w:r>
          </w:p>
        </w:tc>
      </w:tr>
      <w:tr w:rsidR="000466E0" w:rsidRPr="000466E0" w14:paraId="32E9FF2F" w14:textId="77777777" w:rsidTr="000466E0">
        <w:tc>
          <w:tcPr>
            <w:tcW w:w="4527" w:type="dxa"/>
          </w:tcPr>
          <w:p w14:paraId="5D3401B4" w14:textId="55EF8956" w:rsidR="000466E0" w:rsidRDefault="000466E0" w:rsidP="000466E0">
            <w:r>
              <w:t>3</w:t>
            </w:r>
          </w:p>
        </w:tc>
        <w:tc>
          <w:tcPr>
            <w:tcW w:w="4527" w:type="dxa"/>
          </w:tcPr>
          <w:p w14:paraId="2F322CB6" w14:textId="61748B39" w:rsidR="000466E0" w:rsidRDefault="000466E0" w:rsidP="000466E0">
            <w:r>
              <w:t>Moyen / Acceptable</w:t>
            </w:r>
          </w:p>
        </w:tc>
      </w:tr>
      <w:tr w:rsidR="000466E0" w:rsidRPr="000466E0" w14:paraId="5E4D4C3F" w14:textId="77777777" w:rsidTr="000466E0">
        <w:tc>
          <w:tcPr>
            <w:tcW w:w="4527" w:type="dxa"/>
          </w:tcPr>
          <w:p w14:paraId="23DB8FF9" w14:textId="5672FD5A" w:rsidR="000466E0" w:rsidRDefault="000466E0" w:rsidP="000466E0">
            <w:r>
              <w:t>4</w:t>
            </w:r>
          </w:p>
        </w:tc>
        <w:tc>
          <w:tcPr>
            <w:tcW w:w="4527" w:type="dxa"/>
          </w:tcPr>
          <w:p w14:paraId="392F1534" w14:textId="146E5830" w:rsidR="000466E0" w:rsidRDefault="000466E0" w:rsidP="000466E0">
            <w:r>
              <w:t>Satisfaisant / Bon</w:t>
            </w:r>
          </w:p>
        </w:tc>
      </w:tr>
      <w:tr w:rsidR="000466E0" w:rsidRPr="000466E0" w14:paraId="66B25DE5" w14:textId="77777777" w:rsidTr="000466E0">
        <w:tc>
          <w:tcPr>
            <w:tcW w:w="4527" w:type="dxa"/>
          </w:tcPr>
          <w:p w14:paraId="025F2196" w14:textId="63C90EB4" w:rsidR="000466E0" w:rsidRDefault="000466E0" w:rsidP="000466E0">
            <w:r>
              <w:t>5</w:t>
            </w:r>
          </w:p>
        </w:tc>
        <w:tc>
          <w:tcPr>
            <w:tcW w:w="4527" w:type="dxa"/>
          </w:tcPr>
          <w:p w14:paraId="16982AE5" w14:textId="3345FA8A" w:rsidR="000466E0" w:rsidRDefault="000466E0" w:rsidP="000466E0">
            <w:r>
              <w:t>Très satisfaisant / Excellent</w:t>
            </w:r>
          </w:p>
        </w:tc>
      </w:tr>
    </w:tbl>
    <w:p w14:paraId="7EAC4D43" w14:textId="533AA56B" w:rsidR="00D85110" w:rsidRDefault="00D85110" w:rsidP="004A517C">
      <w:pPr>
        <w:tabs>
          <w:tab w:val="left" w:pos="3960"/>
        </w:tabs>
        <w:rPr>
          <w:rFonts w:ascii="Montserrat" w:hAnsi="Montserrat"/>
          <w:b/>
          <w:bCs/>
          <w:i/>
          <w:iCs/>
          <w:u w:val="single"/>
        </w:rPr>
      </w:pPr>
    </w:p>
    <w:p w14:paraId="5F9C3071" w14:textId="094424DE" w:rsidR="00452668" w:rsidRDefault="00452668" w:rsidP="00452668">
      <w:pPr>
        <w:pStyle w:val="Titre2"/>
      </w:pPr>
      <w:bookmarkStart w:id="29" w:name="_Toc212139351"/>
      <w:r>
        <w:t>Évolution des compétences</w:t>
      </w:r>
      <w:bookmarkEnd w:id="29"/>
      <w:r>
        <w:t xml:space="preserve"> </w:t>
      </w:r>
    </w:p>
    <w:p w14:paraId="42E8E90F" w14:textId="77777777" w:rsidR="00D85110" w:rsidRPr="00D85110" w:rsidRDefault="00D85110" w:rsidP="00D85110"/>
    <w:p w14:paraId="7CC3A2C6" w14:textId="30308BB0" w:rsidR="00D85110" w:rsidRPr="00D85110" w:rsidRDefault="00452668" w:rsidP="00452668">
      <w:pPr>
        <w:spacing w:line="324" w:lineRule="auto"/>
        <w:rPr>
          <w:rFonts w:ascii="Verdana" w:hAnsi="Verdana"/>
          <w:b/>
          <w:bCs/>
        </w:rPr>
      </w:pPr>
      <w:r w:rsidRPr="00D85110">
        <w:rPr>
          <w:rFonts w:ascii="Verdana" w:hAnsi="Verdana"/>
          <w:b/>
          <w:bCs/>
        </w:rPr>
        <w:t>- Connaissance des outils d’automatisation (n8n, Make</w:t>
      </w:r>
      <w:r w:rsidR="00E65EAD">
        <w:rPr>
          <w:rFonts w:ascii="Verdana" w:hAnsi="Verdana"/>
          <w:b/>
          <w:bCs/>
        </w:rPr>
        <w:t xml:space="preserve"> …</w:t>
      </w:r>
      <w:r w:rsidRPr="00D85110">
        <w:rPr>
          <w:rFonts w:ascii="Verdana" w:hAnsi="Verdana"/>
          <w:b/>
          <w:bCs/>
        </w:rPr>
        <w:t xml:space="preserve">) : </w:t>
      </w:r>
    </w:p>
    <w:p w14:paraId="6E222416" w14:textId="41715676" w:rsidR="000466E0" w:rsidRPr="000466E0" w:rsidRDefault="00452668" w:rsidP="00452668">
      <w:pPr>
        <w:spacing w:line="324" w:lineRule="auto"/>
        <w:rPr>
          <w:rFonts w:ascii="Verdana" w:hAnsi="Verdana"/>
        </w:rPr>
      </w:pPr>
      <w:r w:rsidRPr="00452668">
        <w:rPr>
          <w:rFonts w:ascii="Verdana" w:hAnsi="Verdana"/>
        </w:rPr>
        <w:t xml:space="preserve">Avant </w:t>
      </w:r>
      <w:r w:rsidR="000466E0">
        <w:rPr>
          <w:rFonts w:ascii="Verdana" w:hAnsi="Verdana"/>
        </w:rPr>
        <w:t>l’accompagnement</w:t>
      </w:r>
      <w:r w:rsidR="000466E0">
        <w:rPr>
          <w:rFonts w:ascii="Verdana" w:hAnsi="Verdana"/>
        </w:rPr>
        <w:tab/>
      </w:r>
      <w:r w:rsidR="000466E0">
        <w:rPr>
          <w:rFonts w:ascii="Verdana" w:hAnsi="Verdana"/>
        </w:rPr>
        <w:tab/>
      </w:r>
      <w:r w:rsidR="000466E0">
        <w:rPr>
          <w:rFonts w:ascii="Verdana" w:hAnsi="Verdana"/>
        </w:rPr>
        <w:tab/>
      </w:r>
      <w:r w:rsidR="000466E0">
        <w:rPr>
          <w:rFonts w:ascii="Verdana" w:hAnsi="Verdana"/>
        </w:rPr>
        <w:tab/>
      </w:r>
      <w:r w:rsidR="000466E0" w:rsidRPr="00452668">
        <w:rPr>
          <w:rFonts w:ascii="Verdana" w:hAnsi="Verdana"/>
        </w:rPr>
        <w:t xml:space="preserve">Après </w:t>
      </w:r>
      <w:r w:rsidR="000466E0">
        <w:rPr>
          <w:rFonts w:ascii="Verdana" w:hAnsi="Verdana"/>
        </w:rPr>
        <w:t>l’accompagnement</w:t>
      </w:r>
    </w:p>
    <w:tbl>
      <w:tblPr>
        <w:tblStyle w:val="Grilledutableau"/>
        <w:tblW w:w="0" w:type="auto"/>
        <w:tblLook w:val="04A0" w:firstRow="1" w:lastRow="0" w:firstColumn="1" w:lastColumn="0" w:noHBand="0" w:noVBand="1"/>
      </w:tblPr>
      <w:tblGrid>
        <w:gridCol w:w="492"/>
        <w:gridCol w:w="549"/>
        <w:gridCol w:w="492"/>
        <w:gridCol w:w="492"/>
        <w:gridCol w:w="492"/>
      </w:tblGrid>
      <w:tr w:rsidR="000466E0" w14:paraId="758C435A" w14:textId="77777777" w:rsidTr="000466E0">
        <w:tc>
          <w:tcPr>
            <w:tcW w:w="485" w:type="dxa"/>
            <w:shd w:val="pct15" w:color="auto" w:fill="auto"/>
          </w:tcPr>
          <w:p w14:paraId="6C12F9BB" w14:textId="56FF2964" w:rsidR="000466E0" w:rsidRDefault="000466E0" w:rsidP="000466E0">
            <w:r>
              <w:t>1</w:t>
            </w:r>
          </w:p>
        </w:tc>
        <w:tc>
          <w:tcPr>
            <w:tcW w:w="549" w:type="dxa"/>
            <w:shd w:val="pct15" w:color="auto" w:fill="auto"/>
          </w:tcPr>
          <w:p w14:paraId="2F03608A" w14:textId="15E3BF37" w:rsidR="000466E0" w:rsidRDefault="000466E0" w:rsidP="000466E0">
            <w:r>
              <w:t>2</w:t>
            </w:r>
          </w:p>
        </w:tc>
        <w:tc>
          <w:tcPr>
            <w:tcW w:w="485" w:type="dxa"/>
            <w:shd w:val="pct15" w:color="auto" w:fill="auto"/>
          </w:tcPr>
          <w:p w14:paraId="2F9B4D4C" w14:textId="5D2B6B4F" w:rsidR="000466E0" w:rsidRDefault="000466E0" w:rsidP="000466E0">
            <w:r>
              <w:t>3</w:t>
            </w:r>
          </w:p>
        </w:tc>
        <w:tc>
          <w:tcPr>
            <w:tcW w:w="485" w:type="dxa"/>
            <w:shd w:val="pct15" w:color="auto" w:fill="auto"/>
          </w:tcPr>
          <w:p w14:paraId="73F13B2B" w14:textId="65C096BB" w:rsidR="000466E0" w:rsidRDefault="000466E0" w:rsidP="000466E0">
            <w:r>
              <w:t>4</w:t>
            </w:r>
          </w:p>
        </w:tc>
        <w:tc>
          <w:tcPr>
            <w:tcW w:w="485" w:type="dxa"/>
            <w:shd w:val="pct15" w:color="auto" w:fill="auto"/>
          </w:tcPr>
          <w:p w14:paraId="0877C34E" w14:textId="28636664" w:rsidR="000466E0" w:rsidRDefault="000466E0" w:rsidP="000466E0">
            <w:r>
              <w:t>5</w:t>
            </w:r>
          </w:p>
        </w:tc>
      </w:tr>
      <w:tr w:rsidR="000466E0" w14:paraId="339B582B" w14:textId="77777777" w:rsidTr="000466E0">
        <w:tc>
          <w:tcPr>
            <w:tcW w:w="485" w:type="dxa"/>
          </w:tcPr>
          <w:p w14:paraId="2100C07E" w14:textId="4ADBA352" w:rsidR="000466E0" w:rsidRDefault="00E65EAD" w:rsidP="000466E0">
            <w:r>
              <w:fldChar w:fldCharType="begin">
                <w:ffData>
                  <w:name w:val="CaseACocher1"/>
                  <w:enabled/>
                  <w:calcOnExit w:val="0"/>
                  <w:checkBox>
                    <w:sizeAuto/>
                    <w:default w:val="1"/>
                  </w:checkBox>
                </w:ffData>
              </w:fldChar>
            </w:r>
            <w:bookmarkStart w:id="30" w:name="CaseACocher1"/>
            <w:r>
              <w:instrText xml:space="preserve"> FORMCHECKBOX </w:instrText>
            </w:r>
            <w:r>
              <w:fldChar w:fldCharType="separate"/>
            </w:r>
            <w:r>
              <w:fldChar w:fldCharType="end"/>
            </w:r>
            <w:bookmarkEnd w:id="30"/>
          </w:p>
        </w:tc>
        <w:tc>
          <w:tcPr>
            <w:tcW w:w="549" w:type="dxa"/>
          </w:tcPr>
          <w:p w14:paraId="34E571B9" w14:textId="7B7C9A34" w:rsidR="000466E0" w:rsidRDefault="000466E0" w:rsidP="000466E0">
            <w:r>
              <w:fldChar w:fldCharType="begin">
                <w:ffData>
                  <w:name w:val="CaseACocher2"/>
                  <w:enabled/>
                  <w:calcOnExit w:val="0"/>
                  <w:checkBox>
                    <w:sizeAuto/>
                    <w:default w:val="0"/>
                  </w:checkBox>
                </w:ffData>
              </w:fldChar>
            </w:r>
            <w:bookmarkStart w:id="31" w:name="CaseACocher2"/>
            <w:r>
              <w:instrText xml:space="preserve"> FORMCHECKBOX </w:instrText>
            </w:r>
            <w:r>
              <w:fldChar w:fldCharType="separate"/>
            </w:r>
            <w:r>
              <w:fldChar w:fldCharType="end"/>
            </w:r>
            <w:bookmarkEnd w:id="31"/>
          </w:p>
        </w:tc>
        <w:tc>
          <w:tcPr>
            <w:tcW w:w="485" w:type="dxa"/>
          </w:tcPr>
          <w:p w14:paraId="614898C7" w14:textId="3A202761" w:rsidR="000466E0" w:rsidRDefault="000466E0" w:rsidP="000466E0">
            <w:r>
              <w:fldChar w:fldCharType="begin">
                <w:ffData>
                  <w:name w:val="CaseACocher3"/>
                  <w:enabled/>
                  <w:calcOnExit w:val="0"/>
                  <w:checkBox>
                    <w:sizeAuto/>
                    <w:default w:val="0"/>
                  </w:checkBox>
                </w:ffData>
              </w:fldChar>
            </w:r>
            <w:bookmarkStart w:id="32" w:name="CaseACocher3"/>
            <w:r>
              <w:instrText xml:space="preserve"> FORMCHECKBOX </w:instrText>
            </w:r>
            <w:r>
              <w:fldChar w:fldCharType="separate"/>
            </w:r>
            <w:r>
              <w:fldChar w:fldCharType="end"/>
            </w:r>
            <w:bookmarkEnd w:id="32"/>
          </w:p>
        </w:tc>
        <w:tc>
          <w:tcPr>
            <w:tcW w:w="485" w:type="dxa"/>
          </w:tcPr>
          <w:p w14:paraId="3919EA94" w14:textId="6F9AADD7" w:rsidR="000466E0" w:rsidRDefault="000466E0" w:rsidP="000466E0">
            <w:r>
              <w:fldChar w:fldCharType="begin">
                <w:ffData>
                  <w:name w:val="CaseACocher4"/>
                  <w:enabled/>
                  <w:calcOnExit w:val="0"/>
                  <w:checkBox>
                    <w:sizeAuto/>
                    <w:default w:val="0"/>
                  </w:checkBox>
                </w:ffData>
              </w:fldChar>
            </w:r>
            <w:bookmarkStart w:id="33" w:name="CaseACocher4"/>
            <w:r>
              <w:instrText xml:space="preserve"> FORMCHECKBOX </w:instrText>
            </w:r>
            <w:r>
              <w:fldChar w:fldCharType="separate"/>
            </w:r>
            <w:r>
              <w:fldChar w:fldCharType="end"/>
            </w:r>
            <w:bookmarkEnd w:id="33"/>
          </w:p>
        </w:tc>
        <w:tc>
          <w:tcPr>
            <w:tcW w:w="485" w:type="dxa"/>
          </w:tcPr>
          <w:p w14:paraId="3248F2E7" w14:textId="7C9F7585" w:rsidR="000466E0" w:rsidRDefault="000466E0" w:rsidP="000466E0">
            <w:r>
              <w:fldChar w:fldCharType="begin">
                <w:ffData>
                  <w:name w:val="CaseACocher5"/>
                  <w:enabled/>
                  <w:calcOnExit w:val="0"/>
                  <w:checkBox>
                    <w:sizeAuto/>
                    <w:default w:val="0"/>
                  </w:checkBox>
                </w:ffData>
              </w:fldChar>
            </w:r>
            <w:bookmarkStart w:id="34" w:name="CaseACocher5"/>
            <w:r>
              <w:instrText xml:space="preserve"> FORMCHECKBOX </w:instrText>
            </w:r>
            <w:r>
              <w:fldChar w:fldCharType="separate"/>
            </w:r>
            <w:r>
              <w:fldChar w:fldCharType="end"/>
            </w:r>
            <w:bookmarkEnd w:id="34"/>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92"/>
        <w:gridCol w:w="549"/>
        <w:gridCol w:w="492"/>
        <w:gridCol w:w="492"/>
        <w:gridCol w:w="492"/>
      </w:tblGrid>
      <w:tr w:rsidR="000466E0" w14:paraId="197F497B" w14:textId="77777777" w:rsidTr="000466E0">
        <w:tc>
          <w:tcPr>
            <w:tcW w:w="485" w:type="dxa"/>
            <w:shd w:val="pct15" w:color="auto" w:fill="auto"/>
          </w:tcPr>
          <w:p w14:paraId="57BC4701" w14:textId="77777777" w:rsidR="000466E0" w:rsidRDefault="000466E0" w:rsidP="000466E0">
            <w:r>
              <w:t>1</w:t>
            </w:r>
          </w:p>
        </w:tc>
        <w:tc>
          <w:tcPr>
            <w:tcW w:w="549" w:type="dxa"/>
            <w:shd w:val="pct15" w:color="auto" w:fill="auto"/>
          </w:tcPr>
          <w:p w14:paraId="6CFCD3D1" w14:textId="77777777" w:rsidR="000466E0" w:rsidRDefault="000466E0" w:rsidP="000466E0">
            <w:r>
              <w:t>2</w:t>
            </w:r>
          </w:p>
        </w:tc>
        <w:tc>
          <w:tcPr>
            <w:tcW w:w="485" w:type="dxa"/>
            <w:shd w:val="pct15" w:color="auto" w:fill="auto"/>
          </w:tcPr>
          <w:p w14:paraId="3A56ECB1" w14:textId="77777777" w:rsidR="000466E0" w:rsidRDefault="000466E0" w:rsidP="000466E0">
            <w:r>
              <w:t>3</w:t>
            </w:r>
          </w:p>
        </w:tc>
        <w:tc>
          <w:tcPr>
            <w:tcW w:w="485" w:type="dxa"/>
            <w:shd w:val="pct15" w:color="auto" w:fill="auto"/>
          </w:tcPr>
          <w:p w14:paraId="33C30E34" w14:textId="77777777" w:rsidR="000466E0" w:rsidRDefault="000466E0" w:rsidP="000466E0">
            <w:r>
              <w:t>4</w:t>
            </w:r>
          </w:p>
        </w:tc>
        <w:tc>
          <w:tcPr>
            <w:tcW w:w="485" w:type="dxa"/>
            <w:shd w:val="pct15" w:color="auto" w:fill="auto"/>
          </w:tcPr>
          <w:p w14:paraId="5D04BACE" w14:textId="77777777" w:rsidR="000466E0" w:rsidRDefault="000466E0" w:rsidP="000466E0">
            <w:r>
              <w:t>5</w:t>
            </w:r>
          </w:p>
        </w:tc>
      </w:tr>
      <w:tr w:rsidR="000466E0" w14:paraId="0C82E0AC" w14:textId="77777777" w:rsidTr="000466E0">
        <w:tc>
          <w:tcPr>
            <w:tcW w:w="485" w:type="dxa"/>
          </w:tcPr>
          <w:p w14:paraId="4332A297" w14:textId="77777777" w:rsidR="000466E0" w:rsidRDefault="000466E0" w:rsidP="000466E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8944975" w14:textId="77777777" w:rsidR="000466E0" w:rsidRDefault="000466E0" w:rsidP="000466E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BD2D5BC" w14:textId="237CC3F8" w:rsidR="000466E0" w:rsidRDefault="00E65EAD" w:rsidP="000466E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225E6B09" w14:textId="77777777" w:rsidR="000466E0" w:rsidRDefault="000466E0" w:rsidP="000466E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1B3CF4AA" w14:textId="77777777" w:rsidR="000466E0" w:rsidRDefault="000466E0" w:rsidP="000466E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641D59CC" w14:textId="77777777" w:rsidR="000466E0" w:rsidRDefault="000466E0" w:rsidP="00452668">
      <w:pPr>
        <w:spacing w:line="324" w:lineRule="auto"/>
        <w:rPr>
          <w:rFonts w:ascii="Verdana" w:hAnsi="Verdana"/>
        </w:rPr>
      </w:pPr>
    </w:p>
    <w:p w14:paraId="5827AE26" w14:textId="77777777" w:rsidR="00452668" w:rsidRPr="00D85110" w:rsidRDefault="00452668" w:rsidP="00452668">
      <w:pPr>
        <w:spacing w:line="324" w:lineRule="auto"/>
        <w:rPr>
          <w:rFonts w:ascii="Verdana" w:hAnsi="Verdana"/>
          <w:b/>
          <w:bCs/>
        </w:rPr>
      </w:pPr>
      <w:r w:rsidRPr="00D85110">
        <w:rPr>
          <w:rFonts w:ascii="Verdana" w:hAnsi="Verdana"/>
          <w:b/>
          <w:bCs/>
        </w:rPr>
        <w:t xml:space="preserve">- Capacité à concevoir un processus automatisé simple : </w:t>
      </w:r>
    </w:p>
    <w:p w14:paraId="5C52594C"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92"/>
        <w:gridCol w:w="549"/>
        <w:gridCol w:w="492"/>
        <w:gridCol w:w="492"/>
        <w:gridCol w:w="492"/>
      </w:tblGrid>
      <w:tr w:rsidR="000466E0" w14:paraId="684DF124" w14:textId="77777777" w:rsidTr="00424020">
        <w:tc>
          <w:tcPr>
            <w:tcW w:w="485" w:type="dxa"/>
            <w:shd w:val="pct15" w:color="auto" w:fill="auto"/>
          </w:tcPr>
          <w:p w14:paraId="5E38A5EE" w14:textId="77777777" w:rsidR="000466E0" w:rsidRDefault="000466E0" w:rsidP="00424020">
            <w:r>
              <w:t>1</w:t>
            </w:r>
          </w:p>
        </w:tc>
        <w:tc>
          <w:tcPr>
            <w:tcW w:w="549" w:type="dxa"/>
            <w:shd w:val="pct15" w:color="auto" w:fill="auto"/>
          </w:tcPr>
          <w:p w14:paraId="3E4275D3" w14:textId="77777777" w:rsidR="000466E0" w:rsidRDefault="000466E0" w:rsidP="00424020">
            <w:r>
              <w:t>2</w:t>
            </w:r>
          </w:p>
        </w:tc>
        <w:tc>
          <w:tcPr>
            <w:tcW w:w="485" w:type="dxa"/>
            <w:shd w:val="pct15" w:color="auto" w:fill="auto"/>
          </w:tcPr>
          <w:p w14:paraId="16AEFBBE" w14:textId="77777777" w:rsidR="000466E0" w:rsidRDefault="000466E0" w:rsidP="00424020">
            <w:r>
              <w:t>3</w:t>
            </w:r>
          </w:p>
        </w:tc>
        <w:tc>
          <w:tcPr>
            <w:tcW w:w="485" w:type="dxa"/>
            <w:shd w:val="pct15" w:color="auto" w:fill="auto"/>
          </w:tcPr>
          <w:p w14:paraId="51FC6491" w14:textId="77777777" w:rsidR="000466E0" w:rsidRDefault="000466E0" w:rsidP="00424020">
            <w:r>
              <w:t>4</w:t>
            </w:r>
          </w:p>
        </w:tc>
        <w:tc>
          <w:tcPr>
            <w:tcW w:w="485" w:type="dxa"/>
            <w:shd w:val="pct15" w:color="auto" w:fill="auto"/>
          </w:tcPr>
          <w:p w14:paraId="5AAADF86" w14:textId="77777777" w:rsidR="000466E0" w:rsidRDefault="000466E0" w:rsidP="00424020">
            <w:r>
              <w:t>5</w:t>
            </w:r>
          </w:p>
        </w:tc>
      </w:tr>
      <w:tr w:rsidR="000466E0" w14:paraId="3E5CF8ED" w14:textId="77777777" w:rsidTr="00424020">
        <w:tc>
          <w:tcPr>
            <w:tcW w:w="485" w:type="dxa"/>
          </w:tcPr>
          <w:p w14:paraId="1128EDA3" w14:textId="6C1547C0" w:rsidR="000466E0"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549" w:type="dxa"/>
          </w:tcPr>
          <w:p w14:paraId="6A314DD8"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00844A3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E1ECA6F"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E48EA9B"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92"/>
        <w:gridCol w:w="549"/>
        <w:gridCol w:w="492"/>
        <w:gridCol w:w="492"/>
        <w:gridCol w:w="492"/>
      </w:tblGrid>
      <w:tr w:rsidR="000466E0" w14:paraId="2D0A55B8" w14:textId="77777777" w:rsidTr="00424020">
        <w:tc>
          <w:tcPr>
            <w:tcW w:w="485" w:type="dxa"/>
            <w:shd w:val="pct15" w:color="auto" w:fill="auto"/>
          </w:tcPr>
          <w:p w14:paraId="0FC673EB" w14:textId="77777777" w:rsidR="000466E0" w:rsidRDefault="000466E0" w:rsidP="00424020">
            <w:r>
              <w:t>1</w:t>
            </w:r>
          </w:p>
        </w:tc>
        <w:tc>
          <w:tcPr>
            <w:tcW w:w="549" w:type="dxa"/>
            <w:shd w:val="pct15" w:color="auto" w:fill="auto"/>
          </w:tcPr>
          <w:p w14:paraId="4B59AD5A" w14:textId="77777777" w:rsidR="000466E0" w:rsidRDefault="000466E0" w:rsidP="00424020">
            <w:r>
              <w:t>2</w:t>
            </w:r>
          </w:p>
        </w:tc>
        <w:tc>
          <w:tcPr>
            <w:tcW w:w="485" w:type="dxa"/>
            <w:shd w:val="pct15" w:color="auto" w:fill="auto"/>
          </w:tcPr>
          <w:p w14:paraId="4A5C2B43" w14:textId="77777777" w:rsidR="000466E0" w:rsidRDefault="000466E0" w:rsidP="00424020">
            <w:r>
              <w:t>3</w:t>
            </w:r>
          </w:p>
        </w:tc>
        <w:tc>
          <w:tcPr>
            <w:tcW w:w="485" w:type="dxa"/>
            <w:shd w:val="pct15" w:color="auto" w:fill="auto"/>
          </w:tcPr>
          <w:p w14:paraId="4CF493D0" w14:textId="77777777" w:rsidR="000466E0" w:rsidRDefault="000466E0" w:rsidP="00424020">
            <w:r>
              <w:t>4</w:t>
            </w:r>
          </w:p>
        </w:tc>
        <w:tc>
          <w:tcPr>
            <w:tcW w:w="485" w:type="dxa"/>
            <w:shd w:val="pct15" w:color="auto" w:fill="auto"/>
          </w:tcPr>
          <w:p w14:paraId="5DD770AC" w14:textId="77777777" w:rsidR="000466E0" w:rsidRDefault="000466E0" w:rsidP="00424020">
            <w:r>
              <w:t>5</w:t>
            </w:r>
          </w:p>
        </w:tc>
      </w:tr>
      <w:tr w:rsidR="000466E0" w14:paraId="5822A4BE" w14:textId="77777777" w:rsidTr="00424020">
        <w:tc>
          <w:tcPr>
            <w:tcW w:w="485" w:type="dxa"/>
          </w:tcPr>
          <w:p w14:paraId="00874884"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0F5AD2B"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C0133D2"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52DE57D" w14:textId="0B6C4402" w:rsidR="000466E0"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2CC9E353"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22BD63A7" w14:textId="77777777" w:rsidR="000466E0" w:rsidRDefault="000466E0" w:rsidP="000466E0">
      <w:pPr>
        <w:spacing w:line="324" w:lineRule="auto"/>
        <w:rPr>
          <w:rFonts w:ascii="Verdana" w:hAnsi="Verdana"/>
        </w:rPr>
      </w:pPr>
    </w:p>
    <w:p w14:paraId="0580AFDC" w14:textId="77777777" w:rsidR="00452668" w:rsidRPr="00D85110" w:rsidRDefault="00452668" w:rsidP="00452668">
      <w:pPr>
        <w:spacing w:line="324" w:lineRule="auto"/>
        <w:rPr>
          <w:rFonts w:ascii="Verdana" w:hAnsi="Verdana"/>
          <w:b/>
          <w:bCs/>
        </w:rPr>
      </w:pPr>
      <w:r w:rsidRPr="00D85110">
        <w:rPr>
          <w:rFonts w:ascii="Verdana" w:hAnsi="Verdana"/>
          <w:b/>
          <w:bCs/>
        </w:rPr>
        <w:t>- Maîtrise des interactions IA (ChatGPT) :</w:t>
      </w:r>
    </w:p>
    <w:p w14:paraId="4416F2B4"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92"/>
        <w:gridCol w:w="549"/>
        <w:gridCol w:w="492"/>
        <w:gridCol w:w="492"/>
        <w:gridCol w:w="492"/>
      </w:tblGrid>
      <w:tr w:rsidR="000466E0" w14:paraId="7142BC3B" w14:textId="77777777" w:rsidTr="00424020">
        <w:tc>
          <w:tcPr>
            <w:tcW w:w="485" w:type="dxa"/>
            <w:shd w:val="pct15" w:color="auto" w:fill="auto"/>
          </w:tcPr>
          <w:p w14:paraId="3F69A986" w14:textId="77777777" w:rsidR="000466E0" w:rsidRDefault="000466E0" w:rsidP="00424020">
            <w:r>
              <w:t>1</w:t>
            </w:r>
          </w:p>
        </w:tc>
        <w:tc>
          <w:tcPr>
            <w:tcW w:w="549" w:type="dxa"/>
            <w:shd w:val="pct15" w:color="auto" w:fill="auto"/>
          </w:tcPr>
          <w:p w14:paraId="5399541E" w14:textId="77777777" w:rsidR="000466E0" w:rsidRDefault="000466E0" w:rsidP="00424020">
            <w:r>
              <w:t>2</w:t>
            </w:r>
          </w:p>
        </w:tc>
        <w:tc>
          <w:tcPr>
            <w:tcW w:w="485" w:type="dxa"/>
            <w:shd w:val="pct15" w:color="auto" w:fill="auto"/>
          </w:tcPr>
          <w:p w14:paraId="3C3CE5F4" w14:textId="77777777" w:rsidR="000466E0" w:rsidRDefault="000466E0" w:rsidP="00424020">
            <w:r>
              <w:t>3</w:t>
            </w:r>
          </w:p>
        </w:tc>
        <w:tc>
          <w:tcPr>
            <w:tcW w:w="485" w:type="dxa"/>
            <w:shd w:val="pct15" w:color="auto" w:fill="auto"/>
          </w:tcPr>
          <w:p w14:paraId="074EA06E" w14:textId="77777777" w:rsidR="000466E0" w:rsidRDefault="000466E0" w:rsidP="00424020">
            <w:r>
              <w:t>4</w:t>
            </w:r>
          </w:p>
        </w:tc>
        <w:tc>
          <w:tcPr>
            <w:tcW w:w="485" w:type="dxa"/>
            <w:shd w:val="pct15" w:color="auto" w:fill="auto"/>
          </w:tcPr>
          <w:p w14:paraId="6E6D46D1" w14:textId="77777777" w:rsidR="000466E0" w:rsidRDefault="000466E0" w:rsidP="00424020">
            <w:r>
              <w:t>5</w:t>
            </w:r>
          </w:p>
        </w:tc>
      </w:tr>
      <w:tr w:rsidR="000466E0" w14:paraId="6367ADB6" w14:textId="77777777" w:rsidTr="00424020">
        <w:tc>
          <w:tcPr>
            <w:tcW w:w="485" w:type="dxa"/>
          </w:tcPr>
          <w:p w14:paraId="283C0A76"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26A216B" w14:textId="7E7DB6A9" w:rsidR="000466E0"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5C90C376"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38A76B8C"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09D59FFF"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92"/>
        <w:gridCol w:w="549"/>
        <w:gridCol w:w="492"/>
        <w:gridCol w:w="492"/>
        <w:gridCol w:w="492"/>
      </w:tblGrid>
      <w:tr w:rsidR="000466E0" w14:paraId="02546130" w14:textId="77777777" w:rsidTr="00424020">
        <w:tc>
          <w:tcPr>
            <w:tcW w:w="485" w:type="dxa"/>
            <w:shd w:val="pct15" w:color="auto" w:fill="auto"/>
          </w:tcPr>
          <w:p w14:paraId="1B80022D" w14:textId="77777777" w:rsidR="000466E0" w:rsidRDefault="000466E0" w:rsidP="00424020">
            <w:r>
              <w:t>1</w:t>
            </w:r>
          </w:p>
        </w:tc>
        <w:tc>
          <w:tcPr>
            <w:tcW w:w="549" w:type="dxa"/>
            <w:shd w:val="pct15" w:color="auto" w:fill="auto"/>
          </w:tcPr>
          <w:p w14:paraId="18E030C5" w14:textId="77777777" w:rsidR="000466E0" w:rsidRDefault="000466E0" w:rsidP="00424020">
            <w:r>
              <w:t>2</w:t>
            </w:r>
          </w:p>
        </w:tc>
        <w:tc>
          <w:tcPr>
            <w:tcW w:w="485" w:type="dxa"/>
            <w:shd w:val="pct15" w:color="auto" w:fill="auto"/>
          </w:tcPr>
          <w:p w14:paraId="6BBBC6C9" w14:textId="77777777" w:rsidR="000466E0" w:rsidRDefault="000466E0" w:rsidP="00424020">
            <w:r>
              <w:t>3</w:t>
            </w:r>
          </w:p>
        </w:tc>
        <w:tc>
          <w:tcPr>
            <w:tcW w:w="485" w:type="dxa"/>
            <w:shd w:val="pct15" w:color="auto" w:fill="auto"/>
          </w:tcPr>
          <w:p w14:paraId="1DC60954" w14:textId="77777777" w:rsidR="000466E0" w:rsidRDefault="000466E0" w:rsidP="00424020">
            <w:r>
              <w:t>4</w:t>
            </w:r>
          </w:p>
        </w:tc>
        <w:tc>
          <w:tcPr>
            <w:tcW w:w="485" w:type="dxa"/>
            <w:shd w:val="pct15" w:color="auto" w:fill="auto"/>
          </w:tcPr>
          <w:p w14:paraId="51609C2E" w14:textId="77777777" w:rsidR="000466E0" w:rsidRDefault="000466E0" w:rsidP="00424020">
            <w:r>
              <w:t>5</w:t>
            </w:r>
          </w:p>
        </w:tc>
      </w:tr>
      <w:tr w:rsidR="000466E0" w14:paraId="0BFB0AC2" w14:textId="77777777" w:rsidTr="00424020">
        <w:tc>
          <w:tcPr>
            <w:tcW w:w="485" w:type="dxa"/>
          </w:tcPr>
          <w:p w14:paraId="7A21250F"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64979A40"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270565F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524761E" w14:textId="49910F02" w:rsidR="000466E0"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32D40CC7"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016A62D9" w14:textId="77777777" w:rsidR="00D85110" w:rsidRPr="00452668" w:rsidRDefault="00D85110" w:rsidP="00452668">
      <w:pPr>
        <w:spacing w:line="324" w:lineRule="auto"/>
        <w:rPr>
          <w:rFonts w:ascii="Verdana" w:hAnsi="Verdana"/>
        </w:rPr>
      </w:pPr>
    </w:p>
    <w:p w14:paraId="0A5A8569" w14:textId="607267B6" w:rsidR="00452668" w:rsidRDefault="00452668" w:rsidP="00452668">
      <w:pPr>
        <w:pStyle w:val="Titre2"/>
      </w:pPr>
      <w:bookmarkStart w:id="35" w:name="_Toc212139352"/>
      <w:r>
        <w:t>Estimation du ROI</w:t>
      </w:r>
      <w:bookmarkEnd w:id="35"/>
    </w:p>
    <w:p w14:paraId="72D153BC" w14:textId="77777777" w:rsidR="00D85110" w:rsidRPr="00D85110" w:rsidRDefault="00D85110" w:rsidP="00D85110"/>
    <w:p w14:paraId="77E8F767" w14:textId="6CDE6DDA" w:rsidR="00452668" w:rsidRPr="00452668" w:rsidRDefault="00452668" w:rsidP="00452668">
      <w:pPr>
        <w:spacing w:line="324" w:lineRule="auto"/>
        <w:rPr>
          <w:rFonts w:ascii="Verdana" w:hAnsi="Verdana"/>
        </w:rPr>
      </w:pPr>
      <w:r w:rsidRPr="00452668">
        <w:rPr>
          <w:rFonts w:ascii="Verdana" w:hAnsi="Verdana"/>
        </w:rPr>
        <w:t>Coût de l’accompagnement :</w:t>
      </w:r>
      <w:r w:rsidR="00703C64">
        <w:rPr>
          <w:rFonts w:ascii="Verdana" w:hAnsi="Verdana"/>
        </w:rPr>
        <w:t xml:space="preserve"> 1 900 €</w:t>
      </w:r>
    </w:p>
    <w:p w14:paraId="5449DD18" w14:textId="45313125" w:rsidR="00452668" w:rsidRDefault="00452668" w:rsidP="00452668">
      <w:pPr>
        <w:spacing w:line="324" w:lineRule="auto"/>
        <w:rPr>
          <w:rFonts w:ascii="Verdana" w:hAnsi="Verdana"/>
        </w:rPr>
      </w:pPr>
      <w:r w:rsidRPr="00452668">
        <w:rPr>
          <w:rFonts w:ascii="Verdana" w:hAnsi="Verdana"/>
        </w:rPr>
        <w:t>Gains annuels estimés :</w:t>
      </w:r>
      <w:r w:rsidR="00703C64">
        <w:rPr>
          <w:rFonts w:ascii="Verdana" w:hAnsi="Verdana"/>
        </w:rPr>
        <w:t xml:space="preserve"> 15 </w:t>
      </w:r>
      <w:r w:rsidR="00607DD6">
        <w:rPr>
          <w:rFonts w:ascii="Verdana" w:hAnsi="Verdana"/>
        </w:rPr>
        <w:t>2</w:t>
      </w:r>
      <w:r w:rsidR="00703C64">
        <w:rPr>
          <w:rFonts w:ascii="Verdana" w:hAnsi="Verdana"/>
        </w:rPr>
        <w:t>00 €</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820"/>
        <w:gridCol w:w="4228"/>
      </w:tblGrid>
      <w:tr w:rsidR="00607DD6" w:rsidRPr="00607DD6" w14:paraId="0B43780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94F9FC" w14:textId="77777777" w:rsidR="00607DD6" w:rsidRPr="00607DD6" w:rsidRDefault="00607DD6" w:rsidP="00607DD6">
            <w:pPr>
              <w:spacing w:before="100" w:beforeAutospacing="1" w:after="100" w:afterAutospacing="1"/>
              <w:jc w:val="center"/>
              <w:rPr>
                <w:rFonts w:ascii="Verdana" w:hAnsi="Verdana"/>
                <w:b/>
                <w:bCs/>
                <w:sz w:val="22"/>
                <w:szCs w:val="22"/>
              </w:rPr>
            </w:pPr>
            <w:r w:rsidRPr="00607DD6">
              <w:rPr>
                <w:rFonts w:ascii="Verdana" w:hAnsi="Verdana"/>
                <w:b/>
                <w:bCs/>
                <w:sz w:val="22"/>
                <w:szCs w:val="22"/>
              </w:rPr>
              <w:t>Poste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46FC22" w14:textId="77777777" w:rsidR="00607DD6" w:rsidRPr="00607DD6" w:rsidRDefault="00607DD6" w:rsidP="00607DD6">
            <w:pPr>
              <w:spacing w:before="100" w:beforeAutospacing="1" w:after="100" w:afterAutospacing="1"/>
              <w:jc w:val="center"/>
              <w:rPr>
                <w:rFonts w:ascii="Verdana" w:hAnsi="Verdana"/>
                <w:b/>
                <w:bCs/>
                <w:sz w:val="22"/>
                <w:szCs w:val="22"/>
              </w:rPr>
            </w:pPr>
            <w:r w:rsidRPr="00607DD6">
              <w:rPr>
                <w:rFonts w:ascii="Verdana" w:hAnsi="Verdana"/>
                <w:b/>
                <w:bCs/>
                <w:sz w:val="22"/>
                <w:szCs w:val="22"/>
              </w:rPr>
              <w:t>Gain annuel estimé</w:t>
            </w:r>
          </w:p>
        </w:tc>
      </w:tr>
      <w:tr w:rsidR="00607DD6" w:rsidRPr="00607DD6" w14:paraId="090649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13A14"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Rapprochement bancaire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DE350"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3 000 €</w:t>
            </w:r>
          </w:p>
        </w:tc>
      </w:tr>
      <w:tr w:rsidR="00607DD6" w:rsidRPr="00607DD6" w14:paraId="4AC19E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F0F71"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Saisie administrative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10560A"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3 600 €</w:t>
            </w:r>
          </w:p>
        </w:tc>
      </w:tr>
      <w:tr w:rsidR="00607DD6" w:rsidRPr="00607DD6" w14:paraId="3E738B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E542BC"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Gestion de la paie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DDDD1"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2 100 €</w:t>
            </w:r>
          </w:p>
        </w:tc>
      </w:tr>
      <w:tr w:rsidR="00607DD6" w:rsidRPr="00607DD6" w14:paraId="737AE46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018F8"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Réduction des erreurs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AC37F"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2 500 €</w:t>
            </w:r>
          </w:p>
        </w:tc>
      </w:tr>
      <w:tr w:rsidR="00607DD6" w:rsidRPr="00607DD6" w14:paraId="0D5327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9A558F"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lastRenderedPageBreak/>
              <w:t>Optimisations 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123B1" w14:textId="77777777" w:rsidR="00607DD6" w:rsidRPr="00607DD6" w:rsidRDefault="00607DD6" w:rsidP="00607DD6">
            <w:pPr>
              <w:spacing w:before="100" w:beforeAutospacing="1" w:after="100" w:afterAutospacing="1"/>
              <w:rPr>
                <w:rFonts w:ascii="Verdana" w:hAnsi="Verdana"/>
                <w:sz w:val="22"/>
                <w:szCs w:val="22"/>
              </w:rPr>
            </w:pPr>
            <w:r w:rsidRPr="00607DD6">
              <w:rPr>
                <w:rFonts w:ascii="Verdana" w:hAnsi="Verdana"/>
                <w:sz w:val="22"/>
                <w:szCs w:val="22"/>
              </w:rPr>
              <w:t>4 000 €</w:t>
            </w:r>
          </w:p>
        </w:tc>
      </w:tr>
    </w:tbl>
    <w:p w14:paraId="6045DDAE" w14:textId="77777777" w:rsidR="00607DD6" w:rsidRPr="00452668" w:rsidRDefault="00607DD6" w:rsidP="00452668">
      <w:pPr>
        <w:spacing w:line="324" w:lineRule="auto"/>
        <w:rPr>
          <w:rFonts w:ascii="Verdana" w:hAnsi="Verdana"/>
        </w:rPr>
      </w:pPr>
    </w:p>
    <w:p w14:paraId="128C8C04" w14:textId="68EBCEEE" w:rsidR="00452668" w:rsidRPr="00452668" w:rsidRDefault="00452668" w:rsidP="00452668">
      <w:pPr>
        <w:spacing w:line="324" w:lineRule="auto"/>
        <w:rPr>
          <w:rFonts w:ascii="Verdana" w:hAnsi="Verdana"/>
        </w:rPr>
      </w:pPr>
      <w:r w:rsidRPr="00452668">
        <w:rPr>
          <w:rFonts w:ascii="Verdana" w:hAnsi="Verdana"/>
        </w:rPr>
        <w:t xml:space="preserve">ROI sur 12 mois : </w:t>
      </w:r>
      <w:r w:rsidR="00607DD6">
        <w:rPr>
          <w:rFonts w:ascii="Verdana" w:hAnsi="Verdana"/>
        </w:rPr>
        <w:t>700 % environ</w:t>
      </w:r>
    </w:p>
    <w:p w14:paraId="13154B45" w14:textId="77777777" w:rsidR="00452668" w:rsidRDefault="00452668" w:rsidP="00452668"/>
    <w:p w14:paraId="2A72DEBC" w14:textId="6E68FC44" w:rsidR="00452668" w:rsidRDefault="00452668" w:rsidP="00452668">
      <w:pPr>
        <w:pStyle w:val="Titre2"/>
      </w:pPr>
      <w:bookmarkStart w:id="36" w:name="_Toc212139353"/>
      <w:r>
        <w:t>Indicateur de satisfaction</w:t>
      </w:r>
      <w:bookmarkEnd w:id="36"/>
    </w:p>
    <w:p w14:paraId="196CAB15" w14:textId="77777777" w:rsidR="00452668" w:rsidRDefault="00452668" w:rsidP="00452668"/>
    <w:p w14:paraId="6C6F2A60" w14:textId="77777777" w:rsidR="00554082" w:rsidRPr="00452668" w:rsidRDefault="00452668" w:rsidP="00452668">
      <w:pPr>
        <w:spacing w:line="324" w:lineRule="auto"/>
        <w:rPr>
          <w:rFonts w:ascii="Verdana" w:hAnsi="Verdana"/>
        </w:rPr>
      </w:pPr>
      <w:r w:rsidRPr="00452668">
        <w:rPr>
          <w:rFonts w:ascii="Verdana" w:hAnsi="Verdana"/>
        </w:rPr>
        <w:t>Clarté :</w:t>
      </w:r>
      <w:r w:rsidR="00554082">
        <w:rPr>
          <w:rFonts w:ascii="Verdana" w:hAnsi="Verdana"/>
        </w:rPr>
        <w:tab/>
      </w:r>
    </w:p>
    <w:tbl>
      <w:tblPr>
        <w:tblStyle w:val="Grilledutableau"/>
        <w:tblW w:w="0" w:type="auto"/>
        <w:tblLook w:val="04A0" w:firstRow="1" w:lastRow="0" w:firstColumn="1" w:lastColumn="0" w:noHBand="0" w:noVBand="1"/>
      </w:tblPr>
      <w:tblGrid>
        <w:gridCol w:w="492"/>
        <w:gridCol w:w="549"/>
        <w:gridCol w:w="492"/>
        <w:gridCol w:w="492"/>
        <w:gridCol w:w="492"/>
      </w:tblGrid>
      <w:tr w:rsidR="00554082" w14:paraId="0A93B57D" w14:textId="77777777" w:rsidTr="00424020">
        <w:tc>
          <w:tcPr>
            <w:tcW w:w="485" w:type="dxa"/>
            <w:shd w:val="pct15" w:color="auto" w:fill="auto"/>
          </w:tcPr>
          <w:p w14:paraId="7FB9853B" w14:textId="77777777" w:rsidR="00554082" w:rsidRDefault="00554082" w:rsidP="00424020">
            <w:r>
              <w:t>1</w:t>
            </w:r>
          </w:p>
        </w:tc>
        <w:tc>
          <w:tcPr>
            <w:tcW w:w="549" w:type="dxa"/>
            <w:shd w:val="pct15" w:color="auto" w:fill="auto"/>
          </w:tcPr>
          <w:p w14:paraId="0B3918E8" w14:textId="77777777" w:rsidR="00554082" w:rsidRDefault="00554082" w:rsidP="00424020">
            <w:r>
              <w:t>2</w:t>
            </w:r>
          </w:p>
        </w:tc>
        <w:tc>
          <w:tcPr>
            <w:tcW w:w="485" w:type="dxa"/>
            <w:shd w:val="pct15" w:color="auto" w:fill="auto"/>
          </w:tcPr>
          <w:p w14:paraId="287D221F" w14:textId="77777777" w:rsidR="00554082" w:rsidRDefault="00554082" w:rsidP="00424020">
            <w:r>
              <w:t>3</w:t>
            </w:r>
          </w:p>
        </w:tc>
        <w:tc>
          <w:tcPr>
            <w:tcW w:w="485" w:type="dxa"/>
            <w:shd w:val="pct15" w:color="auto" w:fill="auto"/>
          </w:tcPr>
          <w:p w14:paraId="6392CEAF" w14:textId="77777777" w:rsidR="00554082" w:rsidRDefault="00554082" w:rsidP="00424020">
            <w:r>
              <w:t>4</w:t>
            </w:r>
          </w:p>
        </w:tc>
        <w:tc>
          <w:tcPr>
            <w:tcW w:w="485" w:type="dxa"/>
            <w:shd w:val="pct15" w:color="auto" w:fill="auto"/>
          </w:tcPr>
          <w:p w14:paraId="120FFE19" w14:textId="77777777" w:rsidR="00554082" w:rsidRDefault="00554082" w:rsidP="00424020">
            <w:r>
              <w:t>5</w:t>
            </w:r>
          </w:p>
        </w:tc>
      </w:tr>
      <w:tr w:rsidR="00554082" w14:paraId="5A2C77E0" w14:textId="77777777" w:rsidTr="00424020">
        <w:tc>
          <w:tcPr>
            <w:tcW w:w="485" w:type="dxa"/>
          </w:tcPr>
          <w:p w14:paraId="5FA63CE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77C12A3"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3DE3B61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63CD0650" w14:textId="52B43638" w:rsidR="00554082"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c>
          <w:tcPr>
            <w:tcW w:w="485" w:type="dxa"/>
          </w:tcPr>
          <w:p w14:paraId="4B781E3A"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390A7D5" w14:textId="6222CF14" w:rsidR="00452668" w:rsidRPr="00452668" w:rsidRDefault="00452668" w:rsidP="00452668">
      <w:pPr>
        <w:spacing w:line="324" w:lineRule="auto"/>
        <w:rPr>
          <w:rFonts w:ascii="Verdana" w:hAnsi="Verdana"/>
        </w:rPr>
      </w:pPr>
    </w:p>
    <w:p w14:paraId="0DD54095" w14:textId="22F9CAED" w:rsidR="00452668" w:rsidRDefault="00452668" w:rsidP="00452668">
      <w:pPr>
        <w:spacing w:line="324" w:lineRule="auto"/>
        <w:rPr>
          <w:rFonts w:ascii="Verdana" w:hAnsi="Verdana"/>
        </w:rPr>
      </w:pPr>
      <w:r w:rsidRPr="00452668">
        <w:rPr>
          <w:rFonts w:ascii="Verdana" w:hAnsi="Verdana"/>
        </w:rPr>
        <w:t>Utilité</w:t>
      </w:r>
    </w:p>
    <w:tbl>
      <w:tblPr>
        <w:tblStyle w:val="Grilledutableau"/>
        <w:tblW w:w="0" w:type="auto"/>
        <w:tblLook w:val="04A0" w:firstRow="1" w:lastRow="0" w:firstColumn="1" w:lastColumn="0" w:noHBand="0" w:noVBand="1"/>
      </w:tblPr>
      <w:tblGrid>
        <w:gridCol w:w="492"/>
        <w:gridCol w:w="549"/>
        <w:gridCol w:w="492"/>
        <w:gridCol w:w="492"/>
        <w:gridCol w:w="492"/>
      </w:tblGrid>
      <w:tr w:rsidR="00554082" w14:paraId="25E55FEF" w14:textId="77777777" w:rsidTr="00424020">
        <w:tc>
          <w:tcPr>
            <w:tcW w:w="485" w:type="dxa"/>
            <w:shd w:val="pct15" w:color="auto" w:fill="auto"/>
          </w:tcPr>
          <w:p w14:paraId="00059B03" w14:textId="77777777" w:rsidR="00554082" w:rsidRDefault="00554082" w:rsidP="00424020">
            <w:r>
              <w:t>1</w:t>
            </w:r>
          </w:p>
        </w:tc>
        <w:tc>
          <w:tcPr>
            <w:tcW w:w="549" w:type="dxa"/>
            <w:shd w:val="pct15" w:color="auto" w:fill="auto"/>
          </w:tcPr>
          <w:p w14:paraId="7218793C" w14:textId="77777777" w:rsidR="00554082" w:rsidRDefault="00554082" w:rsidP="00424020">
            <w:r>
              <w:t>2</w:t>
            </w:r>
          </w:p>
        </w:tc>
        <w:tc>
          <w:tcPr>
            <w:tcW w:w="485" w:type="dxa"/>
            <w:shd w:val="pct15" w:color="auto" w:fill="auto"/>
          </w:tcPr>
          <w:p w14:paraId="2FEFE703" w14:textId="77777777" w:rsidR="00554082" w:rsidRDefault="00554082" w:rsidP="00424020">
            <w:r>
              <w:t>3</w:t>
            </w:r>
          </w:p>
        </w:tc>
        <w:tc>
          <w:tcPr>
            <w:tcW w:w="485" w:type="dxa"/>
            <w:shd w:val="pct15" w:color="auto" w:fill="auto"/>
          </w:tcPr>
          <w:p w14:paraId="217E3B3A" w14:textId="77777777" w:rsidR="00554082" w:rsidRDefault="00554082" w:rsidP="00424020">
            <w:r>
              <w:t>4</w:t>
            </w:r>
          </w:p>
        </w:tc>
        <w:tc>
          <w:tcPr>
            <w:tcW w:w="485" w:type="dxa"/>
            <w:shd w:val="pct15" w:color="auto" w:fill="auto"/>
          </w:tcPr>
          <w:p w14:paraId="02B2F172" w14:textId="77777777" w:rsidR="00554082" w:rsidRDefault="00554082" w:rsidP="00424020">
            <w:r>
              <w:t>5</w:t>
            </w:r>
          </w:p>
        </w:tc>
      </w:tr>
      <w:tr w:rsidR="00554082" w14:paraId="6434867D" w14:textId="77777777" w:rsidTr="00424020">
        <w:tc>
          <w:tcPr>
            <w:tcW w:w="485" w:type="dxa"/>
          </w:tcPr>
          <w:p w14:paraId="6B9E0C2C"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2945D53E"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77127C85"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B3FE1B8"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CC31CCB" w14:textId="6DE8EC5F" w:rsidR="00554082"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r>
    </w:tbl>
    <w:p w14:paraId="4C80B0A5" w14:textId="77777777" w:rsidR="00554082" w:rsidRPr="00452668" w:rsidRDefault="00554082" w:rsidP="00452668">
      <w:pPr>
        <w:spacing w:line="324" w:lineRule="auto"/>
        <w:rPr>
          <w:rFonts w:ascii="Verdana" w:hAnsi="Verdana"/>
        </w:rPr>
      </w:pPr>
    </w:p>
    <w:p w14:paraId="3EC3F804" w14:textId="58F32F6A" w:rsidR="00452668" w:rsidRDefault="00452668" w:rsidP="00452668">
      <w:pPr>
        <w:spacing w:line="324" w:lineRule="auto"/>
        <w:rPr>
          <w:rFonts w:ascii="Verdana" w:hAnsi="Verdana"/>
        </w:rPr>
      </w:pPr>
      <w:r w:rsidRPr="00452668">
        <w:rPr>
          <w:rFonts w:ascii="Verdana" w:hAnsi="Verdana"/>
        </w:rPr>
        <w:t>Facilité</w:t>
      </w:r>
    </w:p>
    <w:tbl>
      <w:tblPr>
        <w:tblStyle w:val="Grilledutableau"/>
        <w:tblW w:w="0" w:type="auto"/>
        <w:tblLook w:val="04A0" w:firstRow="1" w:lastRow="0" w:firstColumn="1" w:lastColumn="0" w:noHBand="0" w:noVBand="1"/>
      </w:tblPr>
      <w:tblGrid>
        <w:gridCol w:w="492"/>
        <w:gridCol w:w="549"/>
        <w:gridCol w:w="492"/>
        <w:gridCol w:w="492"/>
        <w:gridCol w:w="492"/>
      </w:tblGrid>
      <w:tr w:rsidR="00554082" w14:paraId="25B231CA" w14:textId="77777777" w:rsidTr="00424020">
        <w:tc>
          <w:tcPr>
            <w:tcW w:w="485" w:type="dxa"/>
            <w:shd w:val="pct15" w:color="auto" w:fill="auto"/>
          </w:tcPr>
          <w:p w14:paraId="02BE0C1B" w14:textId="77777777" w:rsidR="00554082" w:rsidRDefault="00554082" w:rsidP="00424020">
            <w:r>
              <w:t>1</w:t>
            </w:r>
          </w:p>
        </w:tc>
        <w:tc>
          <w:tcPr>
            <w:tcW w:w="549" w:type="dxa"/>
            <w:shd w:val="pct15" w:color="auto" w:fill="auto"/>
          </w:tcPr>
          <w:p w14:paraId="4FE31C1C" w14:textId="77777777" w:rsidR="00554082" w:rsidRDefault="00554082" w:rsidP="00424020">
            <w:r>
              <w:t>2</w:t>
            </w:r>
          </w:p>
        </w:tc>
        <w:tc>
          <w:tcPr>
            <w:tcW w:w="485" w:type="dxa"/>
            <w:shd w:val="pct15" w:color="auto" w:fill="auto"/>
          </w:tcPr>
          <w:p w14:paraId="56BA2FC5" w14:textId="77777777" w:rsidR="00554082" w:rsidRDefault="00554082" w:rsidP="00424020">
            <w:r>
              <w:t>3</w:t>
            </w:r>
          </w:p>
        </w:tc>
        <w:tc>
          <w:tcPr>
            <w:tcW w:w="485" w:type="dxa"/>
            <w:shd w:val="pct15" w:color="auto" w:fill="auto"/>
          </w:tcPr>
          <w:p w14:paraId="3FC781FE" w14:textId="77777777" w:rsidR="00554082" w:rsidRDefault="00554082" w:rsidP="00424020">
            <w:r>
              <w:t>4</w:t>
            </w:r>
          </w:p>
        </w:tc>
        <w:tc>
          <w:tcPr>
            <w:tcW w:w="485" w:type="dxa"/>
            <w:shd w:val="pct15" w:color="auto" w:fill="auto"/>
          </w:tcPr>
          <w:p w14:paraId="63D2B68D" w14:textId="77777777" w:rsidR="00554082" w:rsidRDefault="00554082" w:rsidP="00424020">
            <w:r>
              <w:t>5</w:t>
            </w:r>
          </w:p>
        </w:tc>
      </w:tr>
      <w:tr w:rsidR="00554082" w14:paraId="7CA42DC7" w14:textId="77777777" w:rsidTr="00424020">
        <w:tc>
          <w:tcPr>
            <w:tcW w:w="485" w:type="dxa"/>
          </w:tcPr>
          <w:p w14:paraId="402CE1CF"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4DF8A5C"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ECB9BD3"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4425D487"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A5727F0" w14:textId="20495C58" w:rsidR="00554082"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r>
    </w:tbl>
    <w:p w14:paraId="1684E125" w14:textId="77777777" w:rsidR="00554082" w:rsidRPr="00452668" w:rsidRDefault="00554082" w:rsidP="00452668">
      <w:pPr>
        <w:spacing w:line="324" w:lineRule="auto"/>
        <w:rPr>
          <w:rFonts w:ascii="Verdana" w:hAnsi="Verdana"/>
        </w:rPr>
      </w:pPr>
    </w:p>
    <w:p w14:paraId="2A8E1593" w14:textId="1037F865" w:rsidR="00452668" w:rsidRDefault="00452668" w:rsidP="00452668">
      <w:pPr>
        <w:spacing w:line="324" w:lineRule="auto"/>
        <w:rPr>
          <w:rFonts w:ascii="Verdana" w:hAnsi="Verdana"/>
        </w:rPr>
      </w:pPr>
      <w:r w:rsidRPr="00452668">
        <w:rPr>
          <w:rFonts w:ascii="Verdana" w:hAnsi="Verdana"/>
        </w:rPr>
        <w:t>Motivation à poursuivre</w:t>
      </w:r>
    </w:p>
    <w:tbl>
      <w:tblPr>
        <w:tblStyle w:val="Grilledutableau"/>
        <w:tblW w:w="0" w:type="auto"/>
        <w:tblLook w:val="04A0" w:firstRow="1" w:lastRow="0" w:firstColumn="1" w:lastColumn="0" w:noHBand="0" w:noVBand="1"/>
      </w:tblPr>
      <w:tblGrid>
        <w:gridCol w:w="492"/>
        <w:gridCol w:w="549"/>
        <w:gridCol w:w="492"/>
        <w:gridCol w:w="492"/>
        <w:gridCol w:w="492"/>
      </w:tblGrid>
      <w:tr w:rsidR="00554082" w14:paraId="1FA5F3DE" w14:textId="77777777" w:rsidTr="00424020">
        <w:tc>
          <w:tcPr>
            <w:tcW w:w="485" w:type="dxa"/>
            <w:shd w:val="pct15" w:color="auto" w:fill="auto"/>
          </w:tcPr>
          <w:p w14:paraId="6C44F022" w14:textId="77777777" w:rsidR="00554082" w:rsidRDefault="00554082" w:rsidP="00424020">
            <w:r>
              <w:t>1</w:t>
            </w:r>
          </w:p>
        </w:tc>
        <w:tc>
          <w:tcPr>
            <w:tcW w:w="549" w:type="dxa"/>
            <w:shd w:val="pct15" w:color="auto" w:fill="auto"/>
          </w:tcPr>
          <w:p w14:paraId="2BBD3885" w14:textId="77777777" w:rsidR="00554082" w:rsidRDefault="00554082" w:rsidP="00424020">
            <w:r>
              <w:t>2</w:t>
            </w:r>
          </w:p>
        </w:tc>
        <w:tc>
          <w:tcPr>
            <w:tcW w:w="485" w:type="dxa"/>
            <w:shd w:val="pct15" w:color="auto" w:fill="auto"/>
          </w:tcPr>
          <w:p w14:paraId="152E1D03" w14:textId="77777777" w:rsidR="00554082" w:rsidRDefault="00554082" w:rsidP="00424020">
            <w:r>
              <w:t>3</w:t>
            </w:r>
          </w:p>
        </w:tc>
        <w:tc>
          <w:tcPr>
            <w:tcW w:w="485" w:type="dxa"/>
            <w:shd w:val="pct15" w:color="auto" w:fill="auto"/>
          </w:tcPr>
          <w:p w14:paraId="251BB5A3" w14:textId="77777777" w:rsidR="00554082" w:rsidRDefault="00554082" w:rsidP="00424020">
            <w:r>
              <w:t>4</w:t>
            </w:r>
          </w:p>
        </w:tc>
        <w:tc>
          <w:tcPr>
            <w:tcW w:w="485" w:type="dxa"/>
            <w:shd w:val="pct15" w:color="auto" w:fill="auto"/>
          </w:tcPr>
          <w:p w14:paraId="3313F4E0" w14:textId="77777777" w:rsidR="00554082" w:rsidRDefault="00554082" w:rsidP="00424020">
            <w:r>
              <w:t>5</w:t>
            </w:r>
          </w:p>
        </w:tc>
      </w:tr>
      <w:tr w:rsidR="00554082" w14:paraId="5CAAA621" w14:textId="77777777" w:rsidTr="00424020">
        <w:tc>
          <w:tcPr>
            <w:tcW w:w="485" w:type="dxa"/>
          </w:tcPr>
          <w:p w14:paraId="3C8951DB"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7B161FF6"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AD525AB"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7E12C9FD"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31DBE9F2" w14:textId="2D268398" w:rsidR="00554082" w:rsidRDefault="00E65EAD" w:rsidP="00424020">
            <w:r>
              <w:fldChar w:fldCharType="begin">
                <w:ffData>
                  <w:name w:val=""/>
                  <w:enabled/>
                  <w:calcOnExit w:val="0"/>
                  <w:checkBox>
                    <w:sizeAuto/>
                    <w:default w:val="1"/>
                  </w:checkBox>
                </w:ffData>
              </w:fldChar>
            </w:r>
            <w:r>
              <w:instrText xml:space="preserve"> FORMCHECKBOX </w:instrText>
            </w:r>
            <w:r>
              <w:fldChar w:fldCharType="separate"/>
            </w:r>
            <w:r>
              <w:fldChar w:fldCharType="end"/>
            </w:r>
          </w:p>
        </w:tc>
      </w:tr>
    </w:tbl>
    <w:p w14:paraId="768520B6" w14:textId="77777777" w:rsidR="00554082" w:rsidRPr="00452668" w:rsidRDefault="00554082" w:rsidP="00452668">
      <w:pPr>
        <w:spacing w:line="324" w:lineRule="auto"/>
        <w:rPr>
          <w:rFonts w:ascii="Verdana" w:hAnsi="Verdana"/>
        </w:rPr>
      </w:pPr>
    </w:p>
    <w:p w14:paraId="46745567" w14:textId="7F0E388B" w:rsidR="00E84F30" w:rsidRDefault="00E84F30" w:rsidP="004A517C">
      <w:pPr>
        <w:tabs>
          <w:tab w:val="left" w:pos="3960"/>
        </w:tabs>
        <w:rPr>
          <w:rFonts w:ascii="Montserrat" w:hAnsi="Montserrat"/>
          <w:b/>
          <w:bCs/>
          <w:i/>
          <w:iCs/>
          <w:u w:val="single"/>
        </w:rPr>
      </w:pPr>
    </w:p>
    <w:sectPr w:rsidR="00E84F30" w:rsidSect="009730D7">
      <w:headerReference w:type="default" r:id="rId13"/>
      <w:footerReference w:type="default" r:id="rId14"/>
      <w:pgSz w:w="11900" w:h="16820"/>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83EB1" w14:textId="77777777" w:rsidR="00E17159" w:rsidRDefault="00E17159">
      <w:r>
        <w:separator/>
      </w:r>
    </w:p>
  </w:endnote>
  <w:endnote w:type="continuationSeparator" w:id="0">
    <w:p w14:paraId="33FA7A25" w14:textId="77777777" w:rsidR="00E17159" w:rsidRDefault="00E17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18875" w14:textId="77777777" w:rsidR="00E17159" w:rsidRDefault="00E17159">
      <w:r>
        <w:separator/>
      </w:r>
    </w:p>
  </w:footnote>
  <w:footnote w:type="continuationSeparator" w:id="0">
    <w:p w14:paraId="31EFAE3F" w14:textId="77777777" w:rsidR="00E17159" w:rsidRDefault="00E17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F4386A"/>
    <w:multiLevelType w:val="multilevel"/>
    <w:tmpl w:val="DB6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7"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045974F5"/>
    <w:multiLevelType w:val="multilevel"/>
    <w:tmpl w:val="50B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11"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2"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4"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6" w15:restartNumberingAfterBreak="0">
    <w:nsid w:val="06E05C9D"/>
    <w:multiLevelType w:val="multilevel"/>
    <w:tmpl w:val="6B6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19"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20" w15:restartNumberingAfterBreak="0">
    <w:nsid w:val="097620E2"/>
    <w:multiLevelType w:val="multilevel"/>
    <w:tmpl w:val="63D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23"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5"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7"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30"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0677061"/>
    <w:multiLevelType w:val="hybridMultilevel"/>
    <w:tmpl w:val="7E585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4"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257369B"/>
    <w:multiLevelType w:val="multilevel"/>
    <w:tmpl w:val="1F8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7A775F"/>
    <w:multiLevelType w:val="multilevel"/>
    <w:tmpl w:val="96D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40"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42"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45"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6"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7"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3"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1FD01C1D"/>
    <w:multiLevelType w:val="hybridMultilevel"/>
    <w:tmpl w:val="66902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1"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63"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6084174"/>
    <w:multiLevelType w:val="multilevel"/>
    <w:tmpl w:val="710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9"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2"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C531A3E"/>
    <w:multiLevelType w:val="multilevel"/>
    <w:tmpl w:val="C92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584FF4"/>
    <w:multiLevelType w:val="multilevel"/>
    <w:tmpl w:val="069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8"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9" w15:restartNumberingAfterBreak="0">
    <w:nsid w:val="33E46D58"/>
    <w:multiLevelType w:val="multilevel"/>
    <w:tmpl w:val="51FE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1" w15:restartNumberingAfterBreak="0">
    <w:nsid w:val="36B33C78"/>
    <w:multiLevelType w:val="hybridMultilevel"/>
    <w:tmpl w:val="1738301E"/>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85"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86"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9A112C2"/>
    <w:multiLevelType w:val="multilevel"/>
    <w:tmpl w:val="ADFC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89"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94"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95"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100"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06"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7"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13"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14"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6"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17"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19"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1"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24"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5"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26"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8"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5A14104"/>
    <w:multiLevelType w:val="multilevel"/>
    <w:tmpl w:val="15EE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32"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4" w15:restartNumberingAfterBreak="0">
    <w:nsid w:val="5A07013F"/>
    <w:multiLevelType w:val="multilevel"/>
    <w:tmpl w:val="E7CC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5B2B5C60"/>
    <w:multiLevelType w:val="multilevel"/>
    <w:tmpl w:val="5096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CD1449"/>
    <w:multiLevelType w:val="multilevel"/>
    <w:tmpl w:val="DE80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C707A94"/>
    <w:multiLevelType w:val="hybridMultilevel"/>
    <w:tmpl w:val="A3EC3F26"/>
    <w:lvl w:ilvl="0" w:tplc="39F83B06">
      <w:numFmt w:val="bullet"/>
      <w:lvlText w:val="•"/>
      <w:lvlJc w:val="left"/>
      <w:pPr>
        <w:ind w:left="1080" w:hanging="360"/>
      </w:pPr>
      <w:rPr>
        <w:rFonts w:ascii="Verdana" w:eastAsia="Times New Roman" w:hAnsi="Verdana"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2"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3"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5"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6"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8"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50"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51"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52"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58" w15:restartNumberingAfterBreak="0">
    <w:nsid w:val="694A7A26"/>
    <w:multiLevelType w:val="multilevel"/>
    <w:tmpl w:val="8E3A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60"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6FE75156"/>
    <w:multiLevelType w:val="multilevel"/>
    <w:tmpl w:val="2B4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71C60AB2"/>
    <w:multiLevelType w:val="multilevel"/>
    <w:tmpl w:val="E30A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70"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1" w15:restartNumberingAfterBreak="0">
    <w:nsid w:val="7309679C"/>
    <w:multiLevelType w:val="multilevel"/>
    <w:tmpl w:val="343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73" w15:restartNumberingAfterBreak="0">
    <w:nsid w:val="752A2AB4"/>
    <w:multiLevelType w:val="hybridMultilevel"/>
    <w:tmpl w:val="B274A8D4"/>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7"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178"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2" w15:restartNumberingAfterBreak="0">
    <w:nsid w:val="7D2551BC"/>
    <w:multiLevelType w:val="multilevel"/>
    <w:tmpl w:val="D15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184"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5"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6"/>
  </w:num>
  <w:num w:numId="2" w16cid:durableId="335618961">
    <w:abstractNumId w:val="169"/>
  </w:num>
  <w:num w:numId="3" w16cid:durableId="1948613324">
    <w:abstractNumId w:val="13"/>
  </w:num>
  <w:num w:numId="4" w16cid:durableId="212275571">
    <w:abstractNumId w:val="19"/>
  </w:num>
  <w:num w:numId="5" w16cid:durableId="1044057015">
    <w:abstractNumId w:val="183"/>
  </w:num>
  <w:num w:numId="6" w16cid:durableId="148637310">
    <w:abstractNumId w:val="149"/>
  </w:num>
  <w:num w:numId="7" w16cid:durableId="148791450">
    <w:abstractNumId w:val="33"/>
  </w:num>
  <w:num w:numId="8" w16cid:durableId="715667427">
    <w:abstractNumId w:val="22"/>
  </w:num>
  <w:num w:numId="9" w16cid:durableId="1373187677">
    <w:abstractNumId w:val="131"/>
  </w:num>
  <w:num w:numId="10" w16cid:durableId="423114695">
    <w:abstractNumId w:val="113"/>
  </w:num>
  <w:num w:numId="11" w16cid:durableId="233512721">
    <w:abstractNumId w:val="159"/>
  </w:num>
  <w:num w:numId="12" w16cid:durableId="586620720">
    <w:abstractNumId w:val="11"/>
  </w:num>
  <w:num w:numId="13" w16cid:durableId="1993101576">
    <w:abstractNumId w:val="15"/>
  </w:num>
  <w:num w:numId="14" w16cid:durableId="1902670718">
    <w:abstractNumId w:val="150"/>
  </w:num>
  <w:num w:numId="15" w16cid:durableId="187722715">
    <w:abstractNumId w:val="88"/>
  </w:num>
  <w:num w:numId="16" w16cid:durableId="1440029280">
    <w:abstractNumId w:val="39"/>
  </w:num>
  <w:num w:numId="17" w16cid:durableId="1898853375">
    <w:abstractNumId w:val="123"/>
  </w:num>
  <w:num w:numId="18" w16cid:durableId="1385368167">
    <w:abstractNumId w:val="18"/>
  </w:num>
  <w:num w:numId="19" w16cid:durableId="304430894">
    <w:abstractNumId w:val="116"/>
  </w:num>
  <w:num w:numId="20" w16cid:durableId="1781141433">
    <w:abstractNumId w:val="177"/>
  </w:num>
  <w:num w:numId="21" w16cid:durableId="222257083">
    <w:abstractNumId w:val="44"/>
  </w:num>
  <w:num w:numId="22" w16cid:durableId="159808699">
    <w:abstractNumId w:val="6"/>
  </w:num>
  <w:num w:numId="23" w16cid:durableId="1633709261">
    <w:abstractNumId w:val="99"/>
  </w:num>
  <w:num w:numId="24" w16cid:durableId="706412852">
    <w:abstractNumId w:val="41"/>
  </w:num>
  <w:num w:numId="25" w16cid:durableId="227811876">
    <w:abstractNumId w:val="12"/>
  </w:num>
  <w:num w:numId="26" w16cid:durableId="652217449">
    <w:abstractNumId w:val="132"/>
  </w:num>
  <w:num w:numId="27" w16cid:durableId="2072269896">
    <w:abstractNumId w:val="23"/>
  </w:num>
  <w:num w:numId="28" w16cid:durableId="128981199">
    <w:abstractNumId w:val="112"/>
  </w:num>
  <w:num w:numId="29" w16cid:durableId="1824615825">
    <w:abstractNumId w:val="37"/>
  </w:num>
  <w:num w:numId="30" w16cid:durableId="1234584706">
    <w:abstractNumId w:val="125"/>
  </w:num>
  <w:num w:numId="31" w16cid:durableId="1054354060">
    <w:abstractNumId w:val="175"/>
  </w:num>
  <w:num w:numId="32" w16cid:durableId="1718969605">
    <w:abstractNumId w:val="103"/>
  </w:num>
  <w:num w:numId="33" w16cid:durableId="587886272">
    <w:abstractNumId w:val="1"/>
  </w:num>
  <w:num w:numId="34" w16cid:durableId="1718972772">
    <w:abstractNumId w:val="151"/>
  </w:num>
  <w:num w:numId="35" w16cid:durableId="1095247714">
    <w:abstractNumId w:val="38"/>
  </w:num>
  <w:num w:numId="36" w16cid:durableId="78452967">
    <w:abstractNumId w:val="137"/>
  </w:num>
  <w:num w:numId="37" w16cid:durableId="708261083">
    <w:abstractNumId w:val="161"/>
  </w:num>
  <w:num w:numId="38" w16cid:durableId="766854916">
    <w:abstractNumId w:val="128"/>
  </w:num>
  <w:num w:numId="39" w16cid:durableId="501315142">
    <w:abstractNumId w:val="58"/>
  </w:num>
  <w:num w:numId="40" w16cid:durableId="1743678211">
    <w:abstractNumId w:val="69"/>
  </w:num>
  <w:num w:numId="41" w16cid:durableId="591620293">
    <w:abstractNumId w:val="28"/>
  </w:num>
  <w:num w:numId="42" w16cid:durableId="2007198247">
    <w:abstractNumId w:val="93"/>
  </w:num>
  <w:num w:numId="43" w16cid:durableId="799492157">
    <w:abstractNumId w:val="142"/>
  </w:num>
  <w:num w:numId="44" w16cid:durableId="2051149600">
    <w:abstractNumId w:val="157"/>
  </w:num>
  <w:num w:numId="45" w16cid:durableId="1953003806">
    <w:abstractNumId w:val="102"/>
  </w:num>
  <w:num w:numId="46" w16cid:durableId="41832904">
    <w:abstractNumId w:val="126"/>
  </w:num>
  <w:num w:numId="47" w16cid:durableId="1936860536">
    <w:abstractNumId w:val="61"/>
  </w:num>
  <w:num w:numId="48" w16cid:durableId="751200132">
    <w:abstractNumId w:val="163"/>
  </w:num>
  <w:num w:numId="49" w16cid:durableId="2140956535">
    <w:abstractNumId w:val="31"/>
  </w:num>
  <w:num w:numId="50" w16cid:durableId="1677077656">
    <w:abstractNumId w:val="66"/>
  </w:num>
  <w:num w:numId="51" w16cid:durableId="2009474933">
    <w:abstractNumId w:val="174"/>
  </w:num>
  <w:num w:numId="52" w16cid:durableId="419451123">
    <w:abstractNumId w:val="47"/>
  </w:num>
  <w:num w:numId="53" w16cid:durableId="1213690829">
    <w:abstractNumId w:val="135"/>
  </w:num>
  <w:num w:numId="54" w16cid:durableId="1530146997">
    <w:abstractNumId w:val="97"/>
  </w:num>
  <w:num w:numId="55" w16cid:durableId="2063363403">
    <w:abstractNumId w:val="80"/>
  </w:num>
  <w:num w:numId="56" w16cid:durableId="115684336">
    <w:abstractNumId w:val="89"/>
  </w:num>
  <w:num w:numId="57" w16cid:durableId="400446765">
    <w:abstractNumId w:val="164"/>
  </w:num>
  <w:num w:numId="58" w16cid:durableId="997421445">
    <w:abstractNumId w:val="118"/>
  </w:num>
  <w:num w:numId="59" w16cid:durableId="768163658">
    <w:abstractNumId w:val="108"/>
  </w:num>
  <w:num w:numId="60" w16cid:durableId="805051934">
    <w:abstractNumId w:val="52"/>
  </w:num>
  <w:num w:numId="61" w16cid:durableId="716667002">
    <w:abstractNumId w:val="106"/>
  </w:num>
  <w:num w:numId="62" w16cid:durableId="807087085">
    <w:abstractNumId w:val="153"/>
  </w:num>
  <w:num w:numId="63" w16cid:durableId="404258030">
    <w:abstractNumId w:val="49"/>
  </w:num>
  <w:num w:numId="64" w16cid:durableId="1995140710">
    <w:abstractNumId w:val="14"/>
  </w:num>
  <w:num w:numId="65" w16cid:durableId="773673805">
    <w:abstractNumId w:val="119"/>
  </w:num>
  <w:num w:numId="66" w16cid:durableId="1800412630">
    <w:abstractNumId w:val="117"/>
  </w:num>
  <w:num w:numId="67" w16cid:durableId="438650075">
    <w:abstractNumId w:val="185"/>
  </w:num>
  <w:num w:numId="68" w16cid:durableId="1713381022">
    <w:abstractNumId w:val="107"/>
  </w:num>
  <w:num w:numId="69" w16cid:durableId="2045592839">
    <w:abstractNumId w:val="122"/>
  </w:num>
  <w:num w:numId="70" w16cid:durableId="985546333">
    <w:abstractNumId w:val="84"/>
  </w:num>
  <w:num w:numId="71" w16cid:durableId="1789663026">
    <w:abstractNumId w:val="55"/>
  </w:num>
  <w:num w:numId="72" w16cid:durableId="1617709236">
    <w:abstractNumId w:val="85"/>
  </w:num>
  <w:num w:numId="73" w16cid:durableId="790172393">
    <w:abstractNumId w:val="86"/>
  </w:num>
  <w:num w:numId="74" w16cid:durableId="1421370660">
    <w:abstractNumId w:val="29"/>
  </w:num>
  <w:num w:numId="75" w16cid:durableId="595794749">
    <w:abstractNumId w:val="92"/>
  </w:num>
  <w:num w:numId="76" w16cid:durableId="871916050">
    <w:abstractNumId w:val="109"/>
  </w:num>
  <w:num w:numId="77" w16cid:durableId="1101101895">
    <w:abstractNumId w:val="70"/>
  </w:num>
  <w:num w:numId="78" w16cid:durableId="568420866">
    <w:abstractNumId w:val="172"/>
  </w:num>
  <w:num w:numId="79" w16cid:durableId="1497960996">
    <w:abstractNumId w:val="2"/>
  </w:num>
  <w:num w:numId="80" w16cid:durableId="807164158">
    <w:abstractNumId w:val="160"/>
  </w:num>
  <w:num w:numId="81" w16cid:durableId="1087460435">
    <w:abstractNumId w:val="72"/>
  </w:num>
  <w:num w:numId="82" w16cid:durableId="1317996498">
    <w:abstractNumId w:val="90"/>
  </w:num>
  <w:num w:numId="83" w16cid:durableId="1445536885">
    <w:abstractNumId w:val="152"/>
  </w:num>
  <w:num w:numId="84" w16cid:durableId="2121685302">
    <w:abstractNumId w:val="78"/>
  </w:num>
  <w:num w:numId="85" w16cid:durableId="465507398">
    <w:abstractNumId w:val="180"/>
  </w:num>
  <w:num w:numId="86" w16cid:durableId="2070952192">
    <w:abstractNumId w:val="10"/>
  </w:num>
  <w:num w:numId="87" w16cid:durableId="917666084">
    <w:abstractNumId w:val="101"/>
  </w:num>
  <w:num w:numId="88" w16cid:durableId="1316645273">
    <w:abstractNumId w:val="146"/>
  </w:num>
  <w:num w:numId="89" w16cid:durableId="209802431">
    <w:abstractNumId w:val="140"/>
  </w:num>
  <w:num w:numId="90" w16cid:durableId="1716077625">
    <w:abstractNumId w:val="9"/>
  </w:num>
  <w:num w:numId="91" w16cid:durableId="6178240">
    <w:abstractNumId w:val="25"/>
  </w:num>
  <w:num w:numId="92" w16cid:durableId="1993943894">
    <w:abstractNumId w:val="76"/>
  </w:num>
  <w:num w:numId="93" w16cid:durableId="1959145799">
    <w:abstractNumId w:val="91"/>
  </w:num>
  <w:num w:numId="94" w16cid:durableId="1838688524">
    <w:abstractNumId w:val="156"/>
  </w:num>
  <w:num w:numId="95" w16cid:durableId="606158520">
    <w:abstractNumId w:val="143"/>
  </w:num>
  <w:num w:numId="96" w16cid:durableId="1824157916">
    <w:abstractNumId w:val="179"/>
  </w:num>
  <w:num w:numId="97" w16cid:durableId="129591814">
    <w:abstractNumId w:val="63"/>
  </w:num>
  <w:num w:numId="98" w16cid:durableId="165216667">
    <w:abstractNumId w:val="115"/>
  </w:num>
  <w:num w:numId="99" w16cid:durableId="1979651443">
    <w:abstractNumId w:val="82"/>
  </w:num>
  <w:num w:numId="100" w16cid:durableId="692995946">
    <w:abstractNumId w:val="162"/>
  </w:num>
  <w:num w:numId="101" w16cid:durableId="675694326">
    <w:abstractNumId w:val="40"/>
  </w:num>
  <w:num w:numId="102" w16cid:durableId="698504212">
    <w:abstractNumId w:val="98"/>
  </w:num>
  <w:num w:numId="103" w16cid:durableId="1260412128">
    <w:abstractNumId w:val="0"/>
  </w:num>
  <w:num w:numId="104" w16cid:durableId="478419320">
    <w:abstractNumId w:val="34"/>
  </w:num>
  <w:num w:numId="105" w16cid:durableId="1279609501">
    <w:abstractNumId w:val="56"/>
  </w:num>
  <w:num w:numId="106" w16cid:durableId="1216743684">
    <w:abstractNumId w:val="5"/>
  </w:num>
  <w:num w:numId="107" w16cid:durableId="496309798">
    <w:abstractNumId w:val="170"/>
  </w:num>
  <w:num w:numId="108" w16cid:durableId="239947216">
    <w:abstractNumId w:val="186"/>
  </w:num>
  <w:num w:numId="109" w16cid:durableId="1743718428">
    <w:abstractNumId w:val="136"/>
  </w:num>
  <w:num w:numId="110" w16cid:durableId="250742028">
    <w:abstractNumId w:val="130"/>
  </w:num>
  <w:num w:numId="111" w16cid:durableId="271398249">
    <w:abstractNumId w:val="111"/>
  </w:num>
  <w:num w:numId="112" w16cid:durableId="1598902133">
    <w:abstractNumId w:val="95"/>
  </w:num>
  <w:num w:numId="113" w16cid:durableId="1769276213">
    <w:abstractNumId w:val="94"/>
  </w:num>
  <w:num w:numId="114" w16cid:durableId="89549694">
    <w:abstractNumId w:val="27"/>
  </w:num>
  <w:num w:numId="115" w16cid:durableId="1248462843">
    <w:abstractNumId w:val="144"/>
  </w:num>
  <w:num w:numId="116" w16cid:durableId="815145183">
    <w:abstractNumId w:val="75"/>
  </w:num>
  <w:num w:numId="117" w16cid:durableId="1963535979">
    <w:abstractNumId w:val="184"/>
  </w:num>
  <w:num w:numId="118" w16cid:durableId="1427919061">
    <w:abstractNumId w:val="17"/>
  </w:num>
  <w:num w:numId="119" w16cid:durableId="1916207879">
    <w:abstractNumId w:val="145"/>
  </w:num>
  <w:num w:numId="120" w16cid:durableId="296423085">
    <w:abstractNumId w:val="181"/>
  </w:num>
  <w:num w:numId="121" w16cid:durableId="777066248">
    <w:abstractNumId w:val="133"/>
  </w:num>
  <w:num w:numId="122" w16cid:durableId="746027886">
    <w:abstractNumId w:val="4"/>
  </w:num>
  <w:num w:numId="123" w16cid:durableId="1887522013">
    <w:abstractNumId w:val="42"/>
  </w:num>
  <w:num w:numId="124" w16cid:durableId="91554792">
    <w:abstractNumId w:val="105"/>
  </w:num>
  <w:num w:numId="125" w16cid:durableId="1931742750">
    <w:abstractNumId w:val="7"/>
  </w:num>
  <w:num w:numId="126" w16cid:durableId="1332952845">
    <w:abstractNumId w:val="67"/>
  </w:num>
  <w:num w:numId="127" w16cid:durableId="378094474">
    <w:abstractNumId w:val="68"/>
  </w:num>
  <w:num w:numId="128" w16cid:durableId="732117982">
    <w:abstractNumId w:val="176"/>
  </w:num>
  <w:num w:numId="129" w16cid:durableId="130562612">
    <w:abstractNumId w:val="127"/>
  </w:num>
  <w:num w:numId="130" w16cid:durableId="564335600">
    <w:abstractNumId w:val="24"/>
  </w:num>
  <w:num w:numId="131" w16cid:durableId="560679720">
    <w:abstractNumId w:val="60"/>
  </w:num>
  <w:num w:numId="132" w16cid:durableId="615990595">
    <w:abstractNumId w:val="155"/>
  </w:num>
  <w:num w:numId="133" w16cid:durableId="915624576">
    <w:abstractNumId w:val="120"/>
  </w:num>
  <w:num w:numId="134" w16cid:durableId="1101683352">
    <w:abstractNumId w:val="83"/>
  </w:num>
  <w:num w:numId="135" w16cid:durableId="1574201327">
    <w:abstractNumId w:val="104"/>
  </w:num>
  <w:num w:numId="136" w16cid:durableId="1452045799">
    <w:abstractNumId w:val="124"/>
  </w:num>
  <w:num w:numId="137" w16cid:durableId="1338121256">
    <w:abstractNumId w:val="77"/>
  </w:num>
  <w:num w:numId="138" w16cid:durableId="328606720">
    <w:abstractNumId w:val="147"/>
  </w:num>
  <w:num w:numId="139" w16cid:durableId="1320889116">
    <w:abstractNumId w:val="45"/>
  </w:num>
  <w:num w:numId="140" w16cid:durableId="1569922980">
    <w:abstractNumId w:val="53"/>
  </w:num>
  <w:num w:numId="141" w16cid:durableId="658383151">
    <w:abstractNumId w:val="114"/>
  </w:num>
  <w:num w:numId="142" w16cid:durableId="374741307">
    <w:abstractNumId w:val="30"/>
  </w:num>
  <w:num w:numId="143" w16cid:durableId="1187447561">
    <w:abstractNumId w:val="51"/>
  </w:num>
  <w:num w:numId="144" w16cid:durableId="1540897716">
    <w:abstractNumId w:val="46"/>
  </w:num>
  <w:num w:numId="145" w16cid:durableId="1366976883">
    <w:abstractNumId w:val="71"/>
  </w:num>
  <w:num w:numId="146" w16cid:durableId="1994870262">
    <w:abstractNumId w:val="43"/>
  </w:num>
  <w:num w:numId="147" w16cid:durableId="376584884">
    <w:abstractNumId w:val="100"/>
  </w:num>
  <w:num w:numId="148" w16cid:durableId="1651708976">
    <w:abstractNumId w:val="154"/>
  </w:num>
  <w:num w:numId="149" w16cid:durableId="100925707">
    <w:abstractNumId w:val="54"/>
  </w:num>
  <w:num w:numId="150" w16cid:durableId="365183887">
    <w:abstractNumId w:val="178"/>
  </w:num>
  <w:num w:numId="151" w16cid:durableId="1584686223">
    <w:abstractNumId w:val="110"/>
  </w:num>
  <w:num w:numId="152" w16cid:durableId="696975644">
    <w:abstractNumId w:val="21"/>
  </w:num>
  <w:num w:numId="153" w16cid:durableId="1185166106">
    <w:abstractNumId w:val="50"/>
  </w:num>
  <w:num w:numId="154" w16cid:durableId="1867479096">
    <w:abstractNumId w:val="148"/>
  </w:num>
  <w:num w:numId="155" w16cid:durableId="755178074">
    <w:abstractNumId w:val="59"/>
  </w:num>
  <w:num w:numId="156" w16cid:durableId="1583487585">
    <w:abstractNumId w:val="167"/>
  </w:num>
  <w:num w:numId="157" w16cid:durableId="169492205">
    <w:abstractNumId w:val="121"/>
  </w:num>
  <w:num w:numId="158" w16cid:durableId="76171329">
    <w:abstractNumId w:val="62"/>
  </w:num>
  <w:num w:numId="159" w16cid:durableId="486170025">
    <w:abstractNumId w:val="48"/>
  </w:num>
  <w:num w:numId="160" w16cid:durableId="981159413">
    <w:abstractNumId w:val="165"/>
  </w:num>
  <w:num w:numId="161" w16cid:durableId="687558617">
    <w:abstractNumId w:val="64"/>
  </w:num>
  <w:num w:numId="162" w16cid:durableId="627467215">
    <w:abstractNumId w:val="96"/>
  </w:num>
  <w:num w:numId="163" w16cid:durableId="513737381">
    <w:abstractNumId w:val="32"/>
  </w:num>
  <w:num w:numId="164" w16cid:durableId="581985020">
    <w:abstractNumId w:val="57"/>
  </w:num>
  <w:num w:numId="165" w16cid:durableId="207953938">
    <w:abstractNumId w:val="173"/>
  </w:num>
  <w:num w:numId="166" w16cid:durableId="1596594412">
    <w:abstractNumId w:val="141"/>
  </w:num>
  <w:num w:numId="167" w16cid:durableId="748776092">
    <w:abstractNumId w:val="81"/>
  </w:num>
  <w:num w:numId="168" w16cid:durableId="1696345758">
    <w:abstractNumId w:val="171"/>
  </w:num>
  <w:num w:numId="169" w16cid:durableId="822239246">
    <w:abstractNumId w:val="73"/>
  </w:num>
  <w:num w:numId="170" w16cid:durableId="61683186">
    <w:abstractNumId w:val="168"/>
  </w:num>
  <w:num w:numId="171" w16cid:durableId="125508319">
    <w:abstractNumId w:val="129"/>
  </w:num>
  <w:num w:numId="172" w16cid:durableId="1581527322">
    <w:abstractNumId w:val="36"/>
  </w:num>
  <w:num w:numId="173" w16cid:durableId="1126654586">
    <w:abstractNumId w:val="3"/>
  </w:num>
  <w:num w:numId="174" w16cid:durableId="1486430018">
    <w:abstractNumId w:val="65"/>
  </w:num>
  <w:num w:numId="175" w16cid:durableId="1850018103">
    <w:abstractNumId w:val="158"/>
  </w:num>
  <w:num w:numId="176" w16cid:durableId="754135672">
    <w:abstractNumId w:val="16"/>
  </w:num>
  <w:num w:numId="177" w16cid:durableId="1238437169">
    <w:abstractNumId w:val="74"/>
  </w:num>
  <w:num w:numId="178" w16cid:durableId="727538637">
    <w:abstractNumId w:val="87"/>
  </w:num>
  <w:num w:numId="179" w16cid:durableId="1767384014">
    <w:abstractNumId w:val="8"/>
  </w:num>
  <w:num w:numId="180" w16cid:durableId="801658714">
    <w:abstractNumId w:val="166"/>
  </w:num>
  <w:num w:numId="181" w16cid:durableId="1985768414">
    <w:abstractNumId w:val="79"/>
  </w:num>
  <w:num w:numId="182" w16cid:durableId="929848469">
    <w:abstractNumId w:val="35"/>
  </w:num>
  <w:num w:numId="183" w16cid:durableId="722102793">
    <w:abstractNumId w:val="138"/>
  </w:num>
  <w:num w:numId="184" w16cid:durableId="1797866379">
    <w:abstractNumId w:val="134"/>
  </w:num>
  <w:num w:numId="185" w16cid:durableId="847212411">
    <w:abstractNumId w:val="20"/>
  </w:num>
  <w:num w:numId="186" w16cid:durableId="329793716">
    <w:abstractNumId w:val="182"/>
  </w:num>
  <w:num w:numId="187" w16cid:durableId="547885133">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29C"/>
    <w:rsid w:val="00003664"/>
    <w:rsid w:val="00003E71"/>
    <w:rsid w:val="00015353"/>
    <w:rsid w:val="000212F6"/>
    <w:rsid w:val="000237D7"/>
    <w:rsid w:val="000466E0"/>
    <w:rsid w:val="00047212"/>
    <w:rsid w:val="00056F6C"/>
    <w:rsid w:val="00074D87"/>
    <w:rsid w:val="000823AA"/>
    <w:rsid w:val="000A52EB"/>
    <w:rsid w:val="000C272A"/>
    <w:rsid w:val="000C39F7"/>
    <w:rsid w:val="000E1673"/>
    <w:rsid w:val="000F374E"/>
    <w:rsid w:val="00113A54"/>
    <w:rsid w:val="001303C9"/>
    <w:rsid w:val="001423F8"/>
    <w:rsid w:val="001542E6"/>
    <w:rsid w:val="00157DBC"/>
    <w:rsid w:val="0019744B"/>
    <w:rsid w:val="001A2583"/>
    <w:rsid w:val="001C55B9"/>
    <w:rsid w:val="001D047B"/>
    <w:rsid w:val="001D3ACF"/>
    <w:rsid w:val="001F2051"/>
    <w:rsid w:val="002065CF"/>
    <w:rsid w:val="0021559B"/>
    <w:rsid w:val="00231903"/>
    <w:rsid w:val="00240F3D"/>
    <w:rsid w:val="00250707"/>
    <w:rsid w:val="00252CA5"/>
    <w:rsid w:val="002657CE"/>
    <w:rsid w:val="00285E04"/>
    <w:rsid w:val="002A1462"/>
    <w:rsid w:val="002A53C6"/>
    <w:rsid w:val="002C6C6A"/>
    <w:rsid w:val="002D1AF6"/>
    <w:rsid w:val="002F02BA"/>
    <w:rsid w:val="003110BF"/>
    <w:rsid w:val="00315217"/>
    <w:rsid w:val="00316AA9"/>
    <w:rsid w:val="00321B21"/>
    <w:rsid w:val="003242B7"/>
    <w:rsid w:val="003820C5"/>
    <w:rsid w:val="00386B9C"/>
    <w:rsid w:val="003C5262"/>
    <w:rsid w:val="003D0FB6"/>
    <w:rsid w:val="003F2B03"/>
    <w:rsid w:val="00402081"/>
    <w:rsid w:val="00413FE8"/>
    <w:rsid w:val="0044655A"/>
    <w:rsid w:val="00452668"/>
    <w:rsid w:val="00460276"/>
    <w:rsid w:val="00475AA9"/>
    <w:rsid w:val="004846B0"/>
    <w:rsid w:val="00486CFE"/>
    <w:rsid w:val="00495B0C"/>
    <w:rsid w:val="004A37FF"/>
    <w:rsid w:val="004A517C"/>
    <w:rsid w:val="004C387F"/>
    <w:rsid w:val="004E41C8"/>
    <w:rsid w:val="004E62CF"/>
    <w:rsid w:val="0050096D"/>
    <w:rsid w:val="00505139"/>
    <w:rsid w:val="00522722"/>
    <w:rsid w:val="0055131D"/>
    <w:rsid w:val="00554082"/>
    <w:rsid w:val="005609C7"/>
    <w:rsid w:val="00586A47"/>
    <w:rsid w:val="00595CE5"/>
    <w:rsid w:val="005A2F93"/>
    <w:rsid w:val="005A73D6"/>
    <w:rsid w:val="005B288D"/>
    <w:rsid w:val="005C516E"/>
    <w:rsid w:val="005D3D8F"/>
    <w:rsid w:val="005D63CC"/>
    <w:rsid w:val="005E7985"/>
    <w:rsid w:val="005F042D"/>
    <w:rsid w:val="0060391B"/>
    <w:rsid w:val="00607DD6"/>
    <w:rsid w:val="006160FD"/>
    <w:rsid w:val="00623418"/>
    <w:rsid w:val="00630A7E"/>
    <w:rsid w:val="00630AF6"/>
    <w:rsid w:val="00632D01"/>
    <w:rsid w:val="00646DCF"/>
    <w:rsid w:val="006816D5"/>
    <w:rsid w:val="006A573F"/>
    <w:rsid w:val="006C0D66"/>
    <w:rsid w:val="006C7B2F"/>
    <w:rsid w:val="006D7A8C"/>
    <w:rsid w:val="006E1B66"/>
    <w:rsid w:val="006E358C"/>
    <w:rsid w:val="006F3A8A"/>
    <w:rsid w:val="00702241"/>
    <w:rsid w:val="00703C64"/>
    <w:rsid w:val="00706EDC"/>
    <w:rsid w:val="0071569D"/>
    <w:rsid w:val="00717D6C"/>
    <w:rsid w:val="007572C6"/>
    <w:rsid w:val="007645BF"/>
    <w:rsid w:val="00773536"/>
    <w:rsid w:val="00776C39"/>
    <w:rsid w:val="00777B0F"/>
    <w:rsid w:val="00782D80"/>
    <w:rsid w:val="007854CC"/>
    <w:rsid w:val="007B2B11"/>
    <w:rsid w:val="007B2E0A"/>
    <w:rsid w:val="007B6C22"/>
    <w:rsid w:val="007C0B84"/>
    <w:rsid w:val="007D0334"/>
    <w:rsid w:val="007D285B"/>
    <w:rsid w:val="007D28A0"/>
    <w:rsid w:val="007F1BB4"/>
    <w:rsid w:val="008404A2"/>
    <w:rsid w:val="00880FD6"/>
    <w:rsid w:val="00883674"/>
    <w:rsid w:val="00885409"/>
    <w:rsid w:val="008D3098"/>
    <w:rsid w:val="008E2111"/>
    <w:rsid w:val="008E5946"/>
    <w:rsid w:val="008F2A62"/>
    <w:rsid w:val="0091775B"/>
    <w:rsid w:val="00926E72"/>
    <w:rsid w:val="00940ED0"/>
    <w:rsid w:val="009515A2"/>
    <w:rsid w:val="00960486"/>
    <w:rsid w:val="00966903"/>
    <w:rsid w:val="009730D7"/>
    <w:rsid w:val="00976515"/>
    <w:rsid w:val="0098048A"/>
    <w:rsid w:val="00996F35"/>
    <w:rsid w:val="009A1979"/>
    <w:rsid w:val="009B7709"/>
    <w:rsid w:val="009C7057"/>
    <w:rsid w:val="009D4707"/>
    <w:rsid w:val="00A01CE1"/>
    <w:rsid w:val="00A16E07"/>
    <w:rsid w:val="00A265A4"/>
    <w:rsid w:val="00A27FD1"/>
    <w:rsid w:val="00A31256"/>
    <w:rsid w:val="00A47EC0"/>
    <w:rsid w:val="00A7113E"/>
    <w:rsid w:val="00A72095"/>
    <w:rsid w:val="00A81D55"/>
    <w:rsid w:val="00A83C11"/>
    <w:rsid w:val="00AC6938"/>
    <w:rsid w:val="00AF3C2F"/>
    <w:rsid w:val="00B07633"/>
    <w:rsid w:val="00B12634"/>
    <w:rsid w:val="00B23292"/>
    <w:rsid w:val="00B2627E"/>
    <w:rsid w:val="00B27053"/>
    <w:rsid w:val="00B3145F"/>
    <w:rsid w:val="00B6166A"/>
    <w:rsid w:val="00B76F36"/>
    <w:rsid w:val="00B95905"/>
    <w:rsid w:val="00BC13E8"/>
    <w:rsid w:val="00BD0791"/>
    <w:rsid w:val="00BD5838"/>
    <w:rsid w:val="00BE51DD"/>
    <w:rsid w:val="00C6236B"/>
    <w:rsid w:val="00C64A62"/>
    <w:rsid w:val="00C76B9A"/>
    <w:rsid w:val="00C77461"/>
    <w:rsid w:val="00C82258"/>
    <w:rsid w:val="00C91AE9"/>
    <w:rsid w:val="00C94241"/>
    <w:rsid w:val="00C94EAA"/>
    <w:rsid w:val="00CB1C6D"/>
    <w:rsid w:val="00CC0A61"/>
    <w:rsid w:val="00CC1987"/>
    <w:rsid w:val="00CD7BF5"/>
    <w:rsid w:val="00CE107A"/>
    <w:rsid w:val="00CF370D"/>
    <w:rsid w:val="00D07A2A"/>
    <w:rsid w:val="00D07BB9"/>
    <w:rsid w:val="00D31D13"/>
    <w:rsid w:val="00D335CD"/>
    <w:rsid w:val="00D4339C"/>
    <w:rsid w:val="00D444B9"/>
    <w:rsid w:val="00D51B82"/>
    <w:rsid w:val="00D83C01"/>
    <w:rsid w:val="00D85110"/>
    <w:rsid w:val="00DD68BC"/>
    <w:rsid w:val="00DE085F"/>
    <w:rsid w:val="00DE605E"/>
    <w:rsid w:val="00DE7E7B"/>
    <w:rsid w:val="00E16188"/>
    <w:rsid w:val="00E17159"/>
    <w:rsid w:val="00E21A71"/>
    <w:rsid w:val="00E35D43"/>
    <w:rsid w:val="00E6287F"/>
    <w:rsid w:val="00E65EAD"/>
    <w:rsid w:val="00E67793"/>
    <w:rsid w:val="00E753D4"/>
    <w:rsid w:val="00E758BB"/>
    <w:rsid w:val="00E77998"/>
    <w:rsid w:val="00E80ED4"/>
    <w:rsid w:val="00E833E8"/>
    <w:rsid w:val="00E84F30"/>
    <w:rsid w:val="00E92DDB"/>
    <w:rsid w:val="00EA2508"/>
    <w:rsid w:val="00EA7BE5"/>
    <w:rsid w:val="00EB0D0A"/>
    <w:rsid w:val="00EB592E"/>
    <w:rsid w:val="00EB5F04"/>
    <w:rsid w:val="00EB6B22"/>
    <w:rsid w:val="00EC05B6"/>
    <w:rsid w:val="00EC205A"/>
    <w:rsid w:val="00EC4461"/>
    <w:rsid w:val="00EC4655"/>
    <w:rsid w:val="00EE0390"/>
    <w:rsid w:val="00F02E18"/>
    <w:rsid w:val="00F05873"/>
    <w:rsid w:val="00F14FB5"/>
    <w:rsid w:val="00F276F1"/>
    <w:rsid w:val="00F314F4"/>
    <w:rsid w:val="00F4065A"/>
    <w:rsid w:val="00F4347E"/>
    <w:rsid w:val="00F43828"/>
    <w:rsid w:val="00F706A8"/>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DD6"/>
    <w:pPr>
      <w:spacing w:after="0" w:line="240" w:lineRule="auto"/>
    </w:pPr>
    <w:rPr>
      <w:rFonts w:ascii="Times New Roman" w:eastAsia="Times New Roman" w:hAnsi="Times New Roman" w:cs="Times New Roman"/>
      <w:sz w:val="24"/>
      <w:szCs w:val="24"/>
      <w:lang w:eastAsia="fr-FR"/>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jc w:val="center"/>
      <w:outlineLvl w:val="1"/>
    </w:pPr>
    <w:rPr>
      <w:rFonts w:ascii="Comfortaa" w:eastAsiaTheme="minorEastAsia" w:hAnsi="Comfortaa" w:cstheme="minorBidi"/>
      <w:b/>
      <w:smallCaps/>
      <w:color w:val="657689" w:themeColor="accent4"/>
      <w:sz w:val="40"/>
      <w:szCs w:val="22"/>
      <w:lang w:eastAsia="en-US"/>
    </w:rPr>
  </w:style>
  <w:style w:type="paragraph" w:styleId="Titre3">
    <w:name w:val="heading 3"/>
    <w:basedOn w:val="Normal"/>
    <w:next w:val="Normal"/>
    <w:link w:val="Titre3Car"/>
    <w:uiPriority w:val="9"/>
    <w:semiHidden/>
    <w:unhideWhenUsed/>
    <w:qFormat/>
    <w:pPr>
      <w:keepNext/>
      <w:keepLines/>
      <w:spacing w:before="40" w:line="259" w:lineRule="auto"/>
      <w:outlineLvl w:val="2"/>
    </w:pPr>
    <w:rPr>
      <w:rFonts w:asciiTheme="majorHAnsi" w:eastAsiaTheme="majorEastAsia" w:hAnsiTheme="majorHAnsi" w:cstheme="majorBidi"/>
      <w:color w:val="0A2148" w:themeColor="accent1" w:themeShade="7F"/>
      <w:lang w:eastAsia="en-US"/>
    </w:rPr>
  </w:style>
  <w:style w:type="paragraph" w:styleId="Titre4">
    <w:name w:val="heading 4"/>
    <w:basedOn w:val="Normal"/>
    <w:next w:val="Normal"/>
    <w:link w:val="Titre4Car"/>
    <w:uiPriority w:val="9"/>
    <w:semiHidden/>
    <w:unhideWhenUsed/>
    <w:qFormat/>
    <w:pPr>
      <w:keepNext/>
      <w:keepLines/>
      <w:spacing w:before="40" w:line="259" w:lineRule="auto"/>
      <w:outlineLvl w:val="3"/>
    </w:pPr>
    <w:rPr>
      <w:rFonts w:asciiTheme="majorHAnsi" w:eastAsiaTheme="majorEastAsia" w:hAnsiTheme="majorHAnsi" w:cstheme="majorBidi"/>
      <w:i/>
      <w:iCs/>
      <w:color w:val="0F326D" w:themeColor="accent1" w:themeShade="BF"/>
      <w:sz w:val="22"/>
      <w:szCs w:val="22"/>
      <w:lang w:eastAsia="en-US"/>
    </w:rPr>
  </w:style>
  <w:style w:type="paragraph" w:styleId="Titre5">
    <w:name w:val="heading 5"/>
    <w:basedOn w:val="Normal"/>
    <w:next w:val="Normal"/>
    <w:link w:val="Titre5Car"/>
    <w:uiPriority w:val="9"/>
    <w:unhideWhenUsed/>
    <w:qFormat/>
    <w:pPr>
      <w:keepNext/>
      <w:keepLines/>
      <w:spacing w:before="320" w:after="200" w:line="259" w:lineRule="auto"/>
      <w:outlineLvl w:val="4"/>
    </w:pPr>
    <w:rPr>
      <w:rFonts w:ascii="Arial" w:eastAsia="Arial" w:hAnsi="Arial" w:cs="Arial"/>
      <w:b/>
      <w:bCs/>
      <w:lang w:eastAsia="en-US"/>
    </w:rPr>
  </w:style>
  <w:style w:type="paragraph" w:styleId="Titre6">
    <w:name w:val="heading 6"/>
    <w:basedOn w:val="Normal"/>
    <w:next w:val="Normal"/>
    <w:link w:val="Titre6Car"/>
    <w:uiPriority w:val="9"/>
    <w:unhideWhenUsed/>
    <w:qFormat/>
    <w:pPr>
      <w:keepNext/>
      <w:keepLines/>
      <w:spacing w:before="320" w:after="200" w:line="259" w:lineRule="auto"/>
      <w:outlineLvl w:val="5"/>
    </w:pPr>
    <w:rPr>
      <w:rFonts w:ascii="Arial" w:eastAsia="Arial" w:hAnsi="Arial" w:cs="Arial"/>
      <w:b/>
      <w:bCs/>
      <w:sz w:val="22"/>
      <w:szCs w:val="22"/>
      <w:lang w:eastAsia="en-US"/>
    </w:rPr>
  </w:style>
  <w:style w:type="paragraph" w:styleId="Titre7">
    <w:name w:val="heading 7"/>
    <w:basedOn w:val="Normal"/>
    <w:next w:val="Normal"/>
    <w:link w:val="Titre7Car"/>
    <w:uiPriority w:val="9"/>
    <w:unhideWhenUsed/>
    <w:qFormat/>
    <w:pPr>
      <w:keepNext/>
      <w:keepLines/>
      <w:spacing w:before="320" w:after="200" w:line="259" w:lineRule="auto"/>
      <w:outlineLvl w:val="6"/>
    </w:pPr>
    <w:rPr>
      <w:rFonts w:ascii="Arial" w:eastAsia="Arial" w:hAnsi="Arial" w:cs="Arial"/>
      <w:b/>
      <w:bCs/>
      <w:i/>
      <w:iCs/>
      <w:sz w:val="22"/>
      <w:szCs w:val="22"/>
      <w:lang w:eastAsia="en-US"/>
    </w:rPr>
  </w:style>
  <w:style w:type="paragraph" w:styleId="Titre8">
    <w:name w:val="heading 8"/>
    <w:basedOn w:val="Normal"/>
    <w:next w:val="Normal"/>
    <w:link w:val="Titre8Car"/>
    <w:uiPriority w:val="9"/>
    <w:unhideWhenUsed/>
    <w:qFormat/>
    <w:pPr>
      <w:keepNext/>
      <w:keepLines/>
      <w:spacing w:before="320" w:after="200" w:line="259" w:lineRule="auto"/>
      <w:outlineLvl w:val="7"/>
    </w:pPr>
    <w:rPr>
      <w:rFonts w:ascii="Arial" w:eastAsia="Arial" w:hAnsi="Arial" w:cs="Arial"/>
      <w:i/>
      <w:iCs/>
      <w:sz w:val="22"/>
      <w:szCs w:val="22"/>
      <w:lang w:eastAsia="en-US"/>
    </w:rPr>
  </w:style>
  <w:style w:type="paragraph" w:styleId="Titre9">
    <w:name w:val="heading 9"/>
    <w:basedOn w:val="Normal"/>
    <w:next w:val="Normal"/>
    <w:link w:val="Titre9Car"/>
    <w:uiPriority w:val="9"/>
    <w:unhideWhenUsed/>
    <w:qFormat/>
    <w:pPr>
      <w:keepNext/>
      <w:keepLines/>
      <w:spacing w:before="320" w:after="200" w:line="259" w:lineRule="auto"/>
      <w:outlineLvl w:val="8"/>
    </w:pPr>
    <w:rPr>
      <w:rFonts w:ascii="Arial" w:eastAsia="Arial" w:hAnsi="Arial" w:cs="Arial"/>
      <w:i/>
      <w:iCs/>
      <w:sz w:val="21"/>
      <w:szCs w:val="21"/>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spacing w:after="160" w:line="259" w:lineRule="auto"/>
      <w:ind w:left="720" w:right="720"/>
    </w:pPr>
    <w:rPr>
      <w:rFonts w:asciiTheme="minorHAnsi" w:eastAsiaTheme="minorEastAsia" w:hAnsiTheme="minorHAnsi" w:cstheme="minorBidi"/>
      <w:i/>
      <w:sz w:val="22"/>
      <w:szCs w:val="22"/>
      <w:lang w:eastAsia="en-US"/>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spacing w:after="160" w:line="259" w:lineRule="auto"/>
      <w:ind w:left="720" w:right="720"/>
    </w:pPr>
    <w:rPr>
      <w:rFonts w:asciiTheme="minorHAnsi" w:eastAsiaTheme="minorEastAsia" w:hAnsiTheme="minorHAnsi" w:cstheme="minorBidi"/>
      <w:i/>
      <w:sz w:val="22"/>
      <w:szCs w:val="22"/>
      <w:lang w:eastAsia="en-US"/>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after="160" w:line="276" w:lineRule="auto"/>
    </w:pPr>
    <w:rPr>
      <w:rFonts w:asciiTheme="minorHAnsi" w:eastAsiaTheme="minorEastAsia" w:hAnsiTheme="minorHAnsi" w:cstheme="minorBidi"/>
      <w:b/>
      <w:bCs/>
      <w:color w:val="144392" w:themeColor="accent1"/>
      <w:sz w:val="18"/>
      <w:szCs w:val="18"/>
      <w:lang w:eastAsia="en-US"/>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rPr>
      <w:rFonts w:asciiTheme="minorHAnsi" w:eastAsiaTheme="minorEastAsia" w:hAnsiTheme="minorHAnsi" w:cstheme="minorBidi"/>
      <w:sz w:val="20"/>
      <w:szCs w:val="22"/>
      <w:lang w:eastAsia="en-US"/>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line="259" w:lineRule="auto"/>
      <w:ind w:left="567"/>
    </w:pPr>
    <w:rPr>
      <w:rFonts w:asciiTheme="minorHAnsi" w:eastAsiaTheme="minorEastAsia" w:hAnsiTheme="minorHAnsi" w:cstheme="minorBidi"/>
      <w:sz w:val="22"/>
      <w:szCs w:val="22"/>
      <w:lang w:eastAsia="en-US"/>
    </w:rPr>
  </w:style>
  <w:style w:type="paragraph" w:styleId="TM5">
    <w:name w:val="toc 5"/>
    <w:basedOn w:val="Normal"/>
    <w:next w:val="Normal"/>
    <w:uiPriority w:val="39"/>
    <w:unhideWhenUsed/>
    <w:pPr>
      <w:spacing w:after="57" w:line="259" w:lineRule="auto"/>
      <w:ind w:left="1134"/>
    </w:pPr>
    <w:rPr>
      <w:rFonts w:asciiTheme="minorHAnsi" w:eastAsiaTheme="minorEastAsia" w:hAnsiTheme="minorHAnsi" w:cstheme="minorBidi"/>
      <w:sz w:val="22"/>
      <w:szCs w:val="22"/>
      <w:lang w:eastAsia="en-US"/>
    </w:rPr>
  </w:style>
  <w:style w:type="paragraph" w:styleId="TM6">
    <w:name w:val="toc 6"/>
    <w:basedOn w:val="Normal"/>
    <w:next w:val="Normal"/>
    <w:uiPriority w:val="39"/>
    <w:unhideWhenUsed/>
    <w:pPr>
      <w:spacing w:after="57" w:line="259" w:lineRule="auto"/>
      <w:ind w:left="1417"/>
    </w:pPr>
    <w:rPr>
      <w:rFonts w:asciiTheme="minorHAnsi" w:eastAsiaTheme="minorEastAsia" w:hAnsiTheme="minorHAnsi" w:cstheme="minorBidi"/>
      <w:sz w:val="22"/>
      <w:szCs w:val="22"/>
      <w:lang w:eastAsia="en-US"/>
    </w:rPr>
  </w:style>
  <w:style w:type="paragraph" w:styleId="TM7">
    <w:name w:val="toc 7"/>
    <w:basedOn w:val="Normal"/>
    <w:next w:val="Normal"/>
    <w:uiPriority w:val="39"/>
    <w:unhideWhenUsed/>
    <w:pPr>
      <w:spacing w:after="57" w:line="259" w:lineRule="auto"/>
      <w:ind w:left="1701"/>
    </w:pPr>
    <w:rPr>
      <w:rFonts w:asciiTheme="minorHAnsi" w:eastAsiaTheme="minorEastAsia" w:hAnsiTheme="minorHAnsi" w:cstheme="minorBidi"/>
      <w:sz w:val="22"/>
      <w:szCs w:val="22"/>
      <w:lang w:eastAsia="en-US"/>
    </w:rPr>
  </w:style>
  <w:style w:type="paragraph" w:styleId="TM8">
    <w:name w:val="toc 8"/>
    <w:basedOn w:val="Normal"/>
    <w:next w:val="Normal"/>
    <w:uiPriority w:val="39"/>
    <w:unhideWhenUsed/>
    <w:pPr>
      <w:spacing w:after="57" w:line="259" w:lineRule="auto"/>
      <w:ind w:left="1984"/>
    </w:pPr>
    <w:rPr>
      <w:rFonts w:asciiTheme="minorHAnsi" w:eastAsiaTheme="minorEastAsia" w:hAnsiTheme="minorHAnsi" w:cstheme="minorBidi"/>
      <w:sz w:val="22"/>
      <w:szCs w:val="22"/>
      <w:lang w:eastAsia="en-US"/>
    </w:rPr>
  </w:style>
  <w:style w:type="paragraph" w:styleId="TM9">
    <w:name w:val="toc 9"/>
    <w:basedOn w:val="Normal"/>
    <w:next w:val="Normal"/>
    <w:uiPriority w:val="39"/>
    <w:unhideWhenUsed/>
    <w:pPr>
      <w:spacing w:after="57" w:line="259" w:lineRule="auto"/>
      <w:ind w:left="2268"/>
    </w:pPr>
    <w:rPr>
      <w:rFonts w:asciiTheme="minorHAnsi" w:eastAsiaTheme="minorEastAsia" w:hAnsiTheme="minorHAnsi" w:cstheme="minorBidi"/>
      <w:sz w:val="22"/>
      <w:szCs w:val="22"/>
      <w:lang w:eastAsia="en-US"/>
    </w:r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line="259" w:lineRule="auto"/>
    </w:pPr>
    <w:rPr>
      <w:rFonts w:asciiTheme="minorHAnsi" w:eastAsiaTheme="minorEastAsia" w:hAnsiTheme="minorHAnsi" w:cstheme="minorBidi"/>
      <w:sz w:val="22"/>
      <w:szCs w:val="22"/>
      <w:lang w:eastAsia="en-US"/>
    </w:rPr>
  </w:style>
  <w:style w:type="paragraph" w:styleId="En-tte">
    <w:name w:val="header"/>
    <w:basedOn w:val="Normal"/>
    <w:link w:val="En-tteCar"/>
    <w:unhideWhenUsed/>
    <w:pPr>
      <w:tabs>
        <w:tab w:val="center" w:pos="4536"/>
        <w:tab w:val="right" w:pos="9072"/>
      </w:tabs>
    </w:pPr>
    <w:rPr>
      <w:rFonts w:asciiTheme="minorHAnsi" w:eastAsiaTheme="minorEastAsia" w:hAnsiTheme="minorHAnsi" w:cstheme="minorBidi"/>
      <w:sz w:val="22"/>
      <w:szCs w:val="22"/>
      <w:lang w:eastAsia="en-US"/>
    </w:r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pPr>
    <w:rPr>
      <w:rFonts w:asciiTheme="minorHAnsi" w:eastAsiaTheme="minorEastAsia" w:hAnsiTheme="minorHAnsi" w:cstheme="minorBidi"/>
      <w:sz w:val="22"/>
      <w:szCs w:val="22"/>
      <w:lang w:eastAsia="en-US"/>
    </w:r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contextualSpacing/>
    </w:pPr>
    <w:rPr>
      <w:rFonts w:asciiTheme="majorHAnsi" w:eastAsiaTheme="majorEastAsia" w:hAnsiTheme="majorHAnsi" w:cstheme="majorBidi"/>
      <w:spacing w:val="-10"/>
      <w:sz w:val="56"/>
      <w:szCs w:val="56"/>
      <w:lang w:eastAsia="en-US"/>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spacing w:after="160" w:line="259" w:lineRule="auto"/>
    </w:pPr>
    <w:rPr>
      <w:rFonts w:asciiTheme="minorHAnsi" w:eastAsiaTheme="minorEastAsia" w:hAnsiTheme="minorHAnsi" w:cstheme="minorBidi"/>
      <w:color w:val="6A8295" w:themeColor="text1" w:themeTint="A5"/>
      <w:spacing w:val="15"/>
      <w:sz w:val="22"/>
      <w:szCs w:val="22"/>
      <w:lang w:eastAsia="en-US"/>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line="259" w:lineRule="auto"/>
      <w:ind w:left="2487"/>
    </w:pPr>
    <w:rPr>
      <w:rFonts w:ascii="Comfortaa" w:eastAsiaTheme="minorEastAsia" w:hAnsi="Comfortaa" w:cstheme="minorBidi"/>
      <w:b/>
      <w:color w:val="9CA78E" w:themeColor="accent5"/>
      <w:szCs w:val="22"/>
      <w:lang w:eastAsia="en-US"/>
    </w:rPr>
  </w:style>
  <w:style w:type="paragraph" w:customStyle="1" w:styleId="Titrepartie">
    <w:name w:val="Titre partie"/>
    <w:basedOn w:val="Titre2"/>
    <w:link w:val="TitrepartieCar"/>
    <w:qFormat/>
    <w:pPr>
      <w:keepNext/>
      <w:keepLines/>
      <w:numPr>
        <w:numId w:val="5"/>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spacing w:after="160" w:line="259" w:lineRule="auto"/>
      <w:ind w:left="720"/>
      <w:contextualSpacing/>
    </w:pPr>
    <w:rPr>
      <w:rFonts w:asciiTheme="minorHAnsi" w:eastAsiaTheme="minorEastAsia" w:hAnsiTheme="minorHAnsi" w:cstheme="minorBidi"/>
      <w:sz w:val="22"/>
      <w:szCs w:val="22"/>
      <w:lang w:eastAsia="en-US"/>
    </w:rPr>
  </w:style>
  <w:style w:type="paragraph" w:styleId="Notedebasdepage">
    <w:name w:val="footnote text"/>
    <w:basedOn w:val="Normal"/>
    <w:link w:val="NotedebasdepageCar"/>
    <w:uiPriority w:val="99"/>
    <w:semiHidden/>
    <w:unhideWhenUsed/>
    <w:rPr>
      <w:rFonts w:asciiTheme="minorHAnsi" w:eastAsiaTheme="minorEastAsia" w:hAnsiTheme="minorHAnsi" w:cstheme="minorBidi"/>
      <w:sz w:val="20"/>
      <w:szCs w:val="20"/>
      <w:lang w:eastAsia="en-US"/>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rPr>
      <w:rFonts w:ascii=".AppleSystemUIFont" w:hAnsi=".AppleSystemUIFont"/>
      <w:color w:val="0E0E0E"/>
      <w:sz w:val="21"/>
      <w:szCs w:val="21"/>
    </w:rPr>
  </w:style>
  <w:style w:type="paragraph" w:customStyle="1" w:styleId="p2">
    <w:name w:val="p2"/>
    <w:basedOn w:val="Normal"/>
    <w:rsid w:val="007D285B"/>
    <w:pPr>
      <w:spacing w:before="180"/>
      <w:ind w:left="195" w:hanging="195"/>
    </w:pPr>
    <w:rPr>
      <w:rFonts w:ascii=".AppleSystemUIFont" w:hAnsi=".AppleSystemUIFont"/>
      <w:color w:val="0E0E0E"/>
      <w:sz w:val="21"/>
      <w:szCs w:val="21"/>
    </w:rPr>
  </w:style>
  <w:style w:type="paragraph" w:customStyle="1" w:styleId="p3">
    <w:name w:val="p3"/>
    <w:basedOn w:val="Normal"/>
    <w:rsid w:val="007D285B"/>
    <w:pPr>
      <w:spacing w:before="180"/>
      <w:ind w:left="495" w:hanging="495"/>
    </w:pPr>
    <w:rPr>
      <w:rFonts w:ascii=".AppleSystemUIFont" w:hAnsi=".AppleSystemUIFont"/>
      <w:color w:val="0E0E0E"/>
      <w:sz w:val="21"/>
      <w:szCs w:val="21"/>
    </w:rPr>
  </w:style>
  <w:style w:type="paragraph" w:customStyle="1" w:styleId="p4">
    <w:name w:val="p4"/>
    <w:basedOn w:val="Normal"/>
    <w:rsid w:val="007D285B"/>
    <w:pPr>
      <w:spacing w:before="180"/>
      <w:ind w:left="795" w:hanging="795"/>
    </w:pPr>
    <w:rPr>
      <w:rFonts w:ascii=".AppleSystemUIFont" w:hAnsi=".AppleSystemUIFont"/>
      <w:color w:val="0E0E0E"/>
      <w:sz w:val="21"/>
      <w:szCs w:val="21"/>
    </w:rPr>
  </w:style>
  <w:style w:type="paragraph" w:customStyle="1" w:styleId="p5">
    <w:name w:val="p5"/>
    <w:basedOn w:val="Normal"/>
    <w:rsid w:val="007D285B"/>
    <w:pPr>
      <w:spacing w:before="180"/>
      <w:ind w:left="1095" w:hanging="1095"/>
    </w:pPr>
    <w:rPr>
      <w:rFonts w:ascii=".AppleSystemUIFont" w:hAnsi=".AppleSystemUIFont"/>
      <w:color w:val="0E0E0E"/>
      <w:sz w:val="21"/>
      <w:szCs w:val="21"/>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ind w:left="795" w:hanging="795"/>
    </w:pPr>
    <w:rPr>
      <w:rFonts w:ascii=".AppleSystemUIFont" w:hAnsi=".AppleSystemUIFont"/>
      <w:color w:val="0E0E0E"/>
      <w:sz w:val="21"/>
      <w:szCs w:val="21"/>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7C0B84"/>
  </w:style>
  <w:style w:type="character" w:customStyle="1" w:styleId="s2">
    <w:name w:val="s2"/>
    <w:basedOn w:val="Policepardfaut"/>
    <w:rsid w:val="00EB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720256">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147125">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53740720">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82959720">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8708999">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9544560">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2924854">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2697655">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40248358">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9162860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749">
      <w:bodyDiv w:val="1"/>
      <w:marLeft w:val="0"/>
      <w:marRight w:val="0"/>
      <w:marTop w:val="0"/>
      <w:marBottom w:val="0"/>
      <w:divBdr>
        <w:top w:val="none" w:sz="0" w:space="0" w:color="auto"/>
        <w:left w:val="none" w:sz="0" w:space="0" w:color="auto"/>
        <w:bottom w:val="none" w:sz="0" w:space="0" w:color="auto"/>
        <w:right w:val="none" w:sz="0" w:space="0" w:color="auto"/>
      </w:divBdr>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1927565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52597449">
      <w:bodyDiv w:val="1"/>
      <w:marLeft w:val="0"/>
      <w:marRight w:val="0"/>
      <w:marTop w:val="0"/>
      <w:marBottom w:val="0"/>
      <w:divBdr>
        <w:top w:val="none" w:sz="0" w:space="0" w:color="auto"/>
        <w:left w:val="none" w:sz="0" w:space="0" w:color="auto"/>
        <w:bottom w:val="none" w:sz="0" w:space="0" w:color="auto"/>
        <w:right w:val="none" w:sz="0" w:space="0" w:color="auto"/>
      </w:divBdr>
    </w:div>
    <w:div w:id="968825452">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41389237">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16351072">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3882732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2904627">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255119">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45035007">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57931473">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84153551">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5322781">
      <w:bodyDiv w:val="1"/>
      <w:marLeft w:val="0"/>
      <w:marRight w:val="0"/>
      <w:marTop w:val="0"/>
      <w:marBottom w:val="0"/>
      <w:divBdr>
        <w:top w:val="none" w:sz="0" w:space="0" w:color="auto"/>
        <w:left w:val="none" w:sz="0" w:space="0" w:color="auto"/>
        <w:bottom w:val="none" w:sz="0" w:space="0" w:color="auto"/>
        <w:right w:val="none" w:sz="0" w:space="0" w:color="auto"/>
      </w:divBdr>
    </w:div>
    <w:div w:id="184670525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5995354">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28034560">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1445</Words>
  <Characters>8371</Characters>
  <Application>Microsoft Office Word</Application>
  <DocSecurity>0</DocSecurity>
  <Lines>558</Lines>
  <Paragraphs>408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7</cp:revision>
  <cp:lastPrinted>2024-07-31T18:34:00Z</cp:lastPrinted>
  <dcterms:created xsi:type="dcterms:W3CDTF">2026-04-21T10:45:00Z</dcterms:created>
  <dcterms:modified xsi:type="dcterms:W3CDTF">2026-04-29T14:51:00Z</dcterms:modified>
</cp:coreProperties>
</file>