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09C2541B" w:rsidR="004A517C" w:rsidRDefault="0021559B" w:rsidP="001D047B">
      <w:pPr>
        <w:rPr>
          <w:b/>
          <w:bCs/>
          <w:noProof/>
          <w:color w:val="FFFFFF" w:themeColor="background1"/>
          <w:sz w:val="40"/>
          <w:szCs w:val="40"/>
        </w:rPr>
      </w:pPr>
      <w:bookmarkStart w:id="0" w:name="_Hlk197104488"/>
      <w:bookmarkEnd w:id="0"/>
      <w:r>
        <w:rPr>
          <w:noProof/>
        </w:rPr>
        <w:drawing>
          <wp:anchor distT="0" distB="0" distL="114300" distR="114300" simplePos="0" relativeHeight="251695104" behindDoc="0" locked="0" layoutInCell="1" allowOverlap="1" wp14:anchorId="7F213A97" wp14:editId="1FDDE73C">
            <wp:simplePos x="0" y="0"/>
            <wp:positionH relativeFrom="column">
              <wp:posOffset>3746978</wp:posOffset>
            </wp:positionH>
            <wp:positionV relativeFrom="paragraph">
              <wp:posOffset>-763146</wp:posOffset>
            </wp:positionV>
            <wp:extent cx="2446545" cy="1216660"/>
            <wp:effectExtent l="0" t="0" r="5080" b="254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545" cy="121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AB5BC6B" wp14:editId="7AEEC998">
            <wp:simplePos x="0" y="0"/>
            <wp:positionH relativeFrom="column">
              <wp:posOffset>906541</wp:posOffset>
            </wp:positionH>
            <wp:positionV relativeFrom="paragraph">
              <wp:posOffset>-668020</wp:posOffset>
            </wp:positionV>
            <wp:extent cx="2365065" cy="943607"/>
            <wp:effectExtent l="0" t="0" r="0" b="0"/>
            <wp:wrapNone/>
            <wp:docPr id="1739209314" name="Image 8" descr="Mes services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 services en lig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065" cy="9436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FE24C33" wp14:editId="6372B3CA">
            <wp:simplePos x="0" y="0"/>
            <wp:positionH relativeFrom="column">
              <wp:posOffset>-397620</wp:posOffset>
            </wp:positionH>
            <wp:positionV relativeFrom="paragraph">
              <wp:posOffset>-764640</wp:posOffset>
            </wp:positionV>
            <wp:extent cx="4099727" cy="1402539"/>
            <wp:effectExtent l="0" t="0" r="2540" b="0"/>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727" cy="140253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 w:name="_Hlk172314548"/>
      <w:bookmarkEnd w:id="1"/>
    </w:p>
    <w:p w14:paraId="0D8BB154" w14:textId="77777777" w:rsidR="0021559B" w:rsidRDefault="0021559B">
      <w:pPr>
        <w:jc w:val="center"/>
        <w:rPr>
          <w:b/>
          <w:bCs/>
          <w:noProof/>
          <w:color w:val="FFFFFF" w:themeColor="background1"/>
          <w:sz w:val="40"/>
          <w:szCs w:val="40"/>
        </w:rPr>
      </w:pPr>
    </w:p>
    <w:p w14:paraId="09F1E4A9" w14:textId="77777777" w:rsidR="0021559B" w:rsidRDefault="0021559B">
      <w:pPr>
        <w:jc w:val="center"/>
        <w:rPr>
          <w:b/>
          <w:bCs/>
          <w:noProof/>
          <w:color w:val="FFFFFF" w:themeColor="background1"/>
          <w:sz w:val="40"/>
          <w:szCs w:val="40"/>
        </w:rPr>
      </w:pPr>
    </w:p>
    <w:p w14:paraId="4F36869C" w14:textId="77777777" w:rsidR="006B5D2B" w:rsidRDefault="006B5D2B">
      <w:pPr>
        <w:jc w:val="center"/>
        <w:rPr>
          <w:b/>
          <w:bCs/>
          <w:noProof/>
          <w:color w:val="FFFFFF" w:themeColor="background1"/>
          <w:sz w:val="40"/>
          <w:szCs w:val="40"/>
        </w:rPr>
      </w:pPr>
    </w:p>
    <w:p w14:paraId="1F33C5AA" w14:textId="431EA6CD" w:rsidR="004A517C" w:rsidRDefault="004A517C">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38422042">
            <wp:simplePos x="0" y="0"/>
            <wp:positionH relativeFrom="margin">
              <wp:posOffset>-80010</wp:posOffset>
            </wp:positionH>
            <wp:positionV relativeFrom="paragraph">
              <wp:posOffset>125426</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1A041F8" w:rsidR="00E833E8" w:rsidRDefault="00D07BB9">
      <w:pPr>
        <w:jc w:val="center"/>
        <w:rPr>
          <w:rFonts w:ascii="Montserrat SemiBold" w:hAnsi="Montserrat SemiBold"/>
          <w:b/>
          <w:bCs/>
          <w:color w:val="FFFFFF" w:themeColor="background1"/>
          <w:sz w:val="44"/>
          <w:szCs w:val="44"/>
        </w:rPr>
      </w:pPr>
      <w:r>
        <w:rPr>
          <w:b/>
          <w:bCs/>
          <w:noProof/>
          <w:color w:val="FFFFFF" w:themeColor="background1"/>
          <w:sz w:val="40"/>
          <w:szCs w:val="40"/>
        </w:rPr>
        <w:t xml:space="preserve">Synthèse Audit Flash </w:t>
      </w:r>
      <w:r w:rsidR="00773536">
        <w:rPr>
          <w:b/>
          <w:bCs/>
          <w:noProof/>
          <w:color w:val="FFFFFF" w:themeColor="background1"/>
          <w:sz w:val="40"/>
          <w:szCs w:val="40"/>
        </w:rPr>
        <w:t>IA</w:t>
      </w:r>
      <w:r w:rsidR="004A517C" w:rsidRPr="004A517C">
        <w:t xml:space="preserve"> </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2A3D5FC6" w14:textId="77777777" w:rsidR="006B5D2B" w:rsidRDefault="006B5D2B">
      <w:pPr>
        <w:jc w:val="both"/>
        <w:rPr>
          <w:rFonts w:ascii="Montserrat Light" w:hAnsi="Montserrat Light"/>
          <w:b/>
          <w:bCs/>
          <w:color w:val="144392" w:themeColor="accent1"/>
        </w:rPr>
      </w:pPr>
    </w:p>
    <w:p w14:paraId="0A835F6A" w14:textId="77777777" w:rsidR="006B5D2B" w:rsidRDefault="006B5D2B">
      <w:pPr>
        <w:jc w:val="both"/>
        <w:rPr>
          <w:rFonts w:ascii="Montserrat Light" w:hAnsi="Montserrat Light"/>
          <w:b/>
          <w:bCs/>
          <w:color w:val="144392" w:themeColor="accent1"/>
        </w:rPr>
      </w:pPr>
    </w:p>
    <w:p w14:paraId="49E32DB2" w14:textId="18A277E1" w:rsidR="00E833E8" w:rsidRPr="00F43828" w:rsidRDefault="00D07BB9" w:rsidP="006B5D2B">
      <w:pPr>
        <w:pBdr>
          <w:top w:val="single" w:sz="4" w:space="1" w:color="000000"/>
          <w:left w:val="single" w:sz="4" w:space="4" w:color="000000"/>
          <w:bottom w:val="single" w:sz="4" w:space="1" w:color="000000"/>
          <w:right w:val="single" w:sz="4" w:space="4" w:color="000000"/>
        </w:pBdr>
        <w:spacing w:line="324" w:lineRule="auto"/>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8020BA">
        <w:rPr>
          <w:rFonts w:ascii="Montserrat" w:hAnsi="Montserrat"/>
          <w:b/>
          <w:bCs/>
          <w:color w:val="313C45" w:themeColor="text2"/>
        </w:rPr>
        <w:t>AGENCEMENTS CHAPPERT FRIGORIFIQUE</w:t>
      </w:r>
    </w:p>
    <w:p w14:paraId="2B5CCF8C" w14:textId="720176BA" w:rsidR="00E833E8" w:rsidRPr="00F43828" w:rsidRDefault="00D07BB9" w:rsidP="006B5D2B">
      <w:pPr>
        <w:pBdr>
          <w:top w:val="single" w:sz="4" w:space="1" w:color="000000"/>
          <w:left w:val="single" w:sz="4" w:space="4" w:color="000000"/>
          <w:bottom w:val="single" w:sz="4" w:space="1" w:color="000000"/>
          <w:right w:val="single" w:sz="4" w:space="4" w:color="000000"/>
        </w:pBdr>
        <w:spacing w:line="324" w:lineRule="auto"/>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 xml:space="preserve">: </w:t>
      </w:r>
      <w:r w:rsidR="008020BA">
        <w:rPr>
          <w:rFonts w:ascii="Montserrat" w:hAnsi="Montserrat"/>
          <w:b/>
          <w:bCs/>
          <w:color w:val="313C45" w:themeColor="text2"/>
        </w:rPr>
        <w:t>25-80022</w:t>
      </w:r>
    </w:p>
    <w:p w14:paraId="2292E515" w14:textId="23B236D1" w:rsidR="00E833E8" w:rsidRDefault="00D07BB9" w:rsidP="006B5D2B">
      <w:pPr>
        <w:pBdr>
          <w:top w:val="single" w:sz="4" w:space="1" w:color="000000"/>
          <w:left w:val="single" w:sz="4" w:space="4" w:color="000000"/>
          <w:bottom w:val="single" w:sz="4" w:space="1" w:color="000000"/>
          <w:right w:val="single" w:sz="4" w:space="4" w:color="000000"/>
        </w:pBdr>
        <w:spacing w:line="324" w:lineRule="auto"/>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BF0864">
        <w:rPr>
          <w:rFonts w:ascii="Montserrat" w:hAnsi="Montserrat"/>
          <w:b/>
          <w:bCs/>
          <w:color w:val="313C45" w:themeColor="text2"/>
        </w:rPr>
        <w:t>Mickaël CESCATO</w:t>
      </w:r>
    </w:p>
    <w:p w14:paraId="63A25E67" w14:textId="1829E10A" w:rsidR="000A52EB" w:rsidRPr="003242B7" w:rsidRDefault="000A52EB" w:rsidP="006B5D2B">
      <w:pPr>
        <w:pBdr>
          <w:top w:val="single" w:sz="4" w:space="1" w:color="000000"/>
          <w:left w:val="single" w:sz="4" w:space="4" w:color="000000"/>
          <w:bottom w:val="single" w:sz="4" w:space="1" w:color="000000"/>
          <w:right w:val="single" w:sz="4" w:space="4" w:color="000000"/>
        </w:pBdr>
        <w:spacing w:line="324" w:lineRule="auto"/>
        <w:jc w:val="both"/>
        <w:rPr>
          <w:rFonts w:ascii="Montserrat" w:hAnsi="Montserrat"/>
          <w:color w:val="313C45" w:themeColor="text2"/>
        </w:rPr>
      </w:pPr>
      <w:r w:rsidRPr="003242B7">
        <w:rPr>
          <w:rFonts w:ascii="Montserrat" w:hAnsi="Montserrat"/>
          <w:color w:val="313C45" w:themeColor="text2"/>
        </w:rPr>
        <w:t>Durée de l’accompagnement en jours :</w:t>
      </w:r>
    </w:p>
    <w:p w14:paraId="786B2B72" w14:textId="77777777" w:rsidR="00E833E8" w:rsidRDefault="00E833E8">
      <w:pPr>
        <w:jc w:val="both"/>
        <w:rPr>
          <w:rFonts w:ascii="Montserrat" w:hAnsi="Montserrat"/>
          <w:b/>
          <w:bCs/>
          <w:u w:val="single"/>
        </w:rPr>
      </w:pPr>
    </w:p>
    <w:p w14:paraId="0C9D2347" w14:textId="77777777" w:rsidR="008867CE" w:rsidRPr="00F43828" w:rsidRDefault="008867CE">
      <w:pPr>
        <w:jc w:val="both"/>
        <w:rPr>
          <w:rFonts w:ascii="Montserrat" w:hAnsi="Montserrat"/>
          <w:b/>
          <w:bCs/>
          <w:u w:val="single"/>
        </w:rPr>
      </w:pPr>
    </w:p>
    <w:p w14:paraId="426EA5EE" w14:textId="1FF825DC" w:rsidR="00E833E8" w:rsidRPr="00F43828" w:rsidRDefault="00D07BB9">
      <w:pPr>
        <w:jc w:val="both"/>
        <w:rPr>
          <w:rFonts w:ascii="Montserrat" w:hAnsi="Montserrat"/>
          <w:b/>
          <w:bCs/>
          <w:u w:val="single"/>
        </w:rPr>
      </w:pPr>
      <w:r w:rsidRPr="00F43828">
        <w:rPr>
          <w:rFonts w:ascii="Montserrat" w:hAnsi="Montserrat"/>
          <w:b/>
          <w:bCs/>
          <w:u w:val="single"/>
        </w:rPr>
        <w:t>Date</w:t>
      </w:r>
      <w:r w:rsidR="001D047B">
        <w:rPr>
          <w:rFonts w:ascii="Montserrat" w:hAnsi="Montserrat"/>
          <w:b/>
          <w:bCs/>
          <w:u w:val="single"/>
        </w:rPr>
        <w:t>s</w:t>
      </w:r>
      <w:r w:rsidRPr="00F43828">
        <w:rPr>
          <w:rFonts w:ascii="Montserrat" w:hAnsi="Montserrat"/>
          <w:b/>
          <w:bCs/>
          <w:u w:val="single"/>
        </w:rPr>
        <w:t xml:space="preserve"> d’intervention</w:t>
      </w: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tbl>
      <w:tblPr>
        <w:tblStyle w:val="Grilledutableau"/>
        <w:tblW w:w="0" w:type="auto"/>
        <w:tblLook w:val="04A0" w:firstRow="1" w:lastRow="0" w:firstColumn="1" w:lastColumn="0" w:noHBand="0" w:noVBand="1"/>
      </w:tblPr>
      <w:tblGrid>
        <w:gridCol w:w="4531"/>
        <w:gridCol w:w="2265"/>
        <w:gridCol w:w="2266"/>
      </w:tblGrid>
      <w:tr w:rsidR="00475AA9" w:rsidRPr="00F43828" w14:paraId="54B80E2E" w14:textId="77777777" w:rsidTr="00E051CA">
        <w:tc>
          <w:tcPr>
            <w:tcW w:w="4531" w:type="dxa"/>
          </w:tcPr>
          <w:p w14:paraId="2BD15674" w14:textId="77777777" w:rsidR="00475AA9" w:rsidRPr="00F43828" w:rsidRDefault="00475AA9" w:rsidP="00D07BB9">
            <w:pPr>
              <w:jc w:val="center"/>
              <w:rPr>
                <w:rFonts w:ascii="Montserrat" w:hAnsi="Montserrat"/>
                <w:b/>
                <w:bCs/>
              </w:rPr>
            </w:pPr>
          </w:p>
        </w:tc>
        <w:tc>
          <w:tcPr>
            <w:tcW w:w="4531" w:type="dxa"/>
            <w:gridSpan w:val="2"/>
          </w:tcPr>
          <w:p w14:paraId="267B8BE1" w14:textId="77777777" w:rsidR="00475AA9" w:rsidRDefault="00475AA9" w:rsidP="00D07BB9">
            <w:pPr>
              <w:jc w:val="center"/>
              <w:rPr>
                <w:rFonts w:ascii="Montserrat" w:hAnsi="Montserrat"/>
                <w:b/>
                <w:bCs/>
                <w:u w:val="single"/>
              </w:rPr>
            </w:pPr>
            <w:r w:rsidRPr="00F43828">
              <w:rPr>
                <w:rFonts w:ascii="Montserrat" w:hAnsi="Montserrat"/>
                <w:b/>
                <w:bCs/>
                <w:u w:val="single"/>
              </w:rPr>
              <w:t>Signatures</w:t>
            </w:r>
          </w:p>
          <w:p w14:paraId="0F268B3B" w14:textId="62339F7B" w:rsidR="005609C7" w:rsidRPr="00F43828" w:rsidRDefault="005609C7" w:rsidP="00D07BB9">
            <w:pPr>
              <w:jc w:val="center"/>
              <w:rPr>
                <w:rFonts w:ascii="Montserrat" w:hAnsi="Montserrat"/>
                <w:b/>
                <w:bCs/>
                <w:u w:val="single"/>
              </w:rPr>
            </w:pPr>
          </w:p>
        </w:tc>
      </w:tr>
      <w:tr w:rsidR="00475AA9" w:rsidRPr="00F43828" w14:paraId="3DBE479E" w14:textId="77777777" w:rsidTr="003B7EFA">
        <w:tc>
          <w:tcPr>
            <w:tcW w:w="4531" w:type="dxa"/>
          </w:tcPr>
          <w:p w14:paraId="3EEC6BCE" w14:textId="2A0176C2" w:rsidR="00475AA9" w:rsidRPr="00F43828" w:rsidRDefault="00475AA9" w:rsidP="00D07BB9">
            <w:pPr>
              <w:jc w:val="center"/>
              <w:rPr>
                <w:rFonts w:ascii="Montserrat" w:hAnsi="Montserrat"/>
                <w:b/>
                <w:bCs/>
              </w:rPr>
            </w:pPr>
            <w:r w:rsidRPr="00F43828">
              <w:rPr>
                <w:rFonts w:ascii="Montserrat" w:hAnsi="Montserrat"/>
                <w:b/>
                <w:bCs/>
              </w:rPr>
              <w:t>Dates de RDV</w:t>
            </w:r>
          </w:p>
        </w:tc>
        <w:tc>
          <w:tcPr>
            <w:tcW w:w="2265" w:type="dxa"/>
          </w:tcPr>
          <w:p w14:paraId="5AE6613D" w14:textId="211871F9" w:rsidR="00475AA9" w:rsidRPr="00F43828" w:rsidRDefault="00475AA9" w:rsidP="00D07BB9">
            <w:pPr>
              <w:jc w:val="center"/>
              <w:rPr>
                <w:rFonts w:ascii="Montserrat" w:hAnsi="Montserrat"/>
                <w:b/>
                <w:bCs/>
              </w:rPr>
            </w:pPr>
            <w:r w:rsidRPr="00F43828">
              <w:rPr>
                <w:rFonts w:ascii="Montserrat" w:hAnsi="Montserrat"/>
                <w:b/>
                <w:bCs/>
              </w:rPr>
              <w:t>Entreprise</w:t>
            </w:r>
          </w:p>
        </w:tc>
        <w:tc>
          <w:tcPr>
            <w:tcW w:w="2266" w:type="dxa"/>
          </w:tcPr>
          <w:p w14:paraId="0EF08F83" w14:textId="68698560" w:rsidR="00475AA9" w:rsidRPr="00F43828" w:rsidRDefault="00CF370D" w:rsidP="00D07BB9">
            <w:pPr>
              <w:jc w:val="center"/>
              <w:rPr>
                <w:rFonts w:ascii="Montserrat" w:hAnsi="Montserrat"/>
                <w:b/>
                <w:bCs/>
              </w:rPr>
            </w:pPr>
            <w:r w:rsidRPr="00F43828">
              <w:rPr>
                <w:rFonts w:ascii="Montserrat" w:hAnsi="Montserrat"/>
                <w:b/>
                <w:bCs/>
              </w:rPr>
              <w:t>Le Cercle des Entrepreneurs</w:t>
            </w:r>
          </w:p>
        </w:tc>
      </w:tr>
      <w:tr w:rsidR="00475AA9" w:rsidRPr="00F43828" w14:paraId="2FFC07D9" w14:textId="77777777" w:rsidTr="00221A6B">
        <w:tc>
          <w:tcPr>
            <w:tcW w:w="4531" w:type="dxa"/>
          </w:tcPr>
          <w:p w14:paraId="1EF499E9" w14:textId="38A9E50C" w:rsidR="00475AA9" w:rsidRDefault="00475AA9" w:rsidP="00013E18">
            <w:pPr>
              <w:pStyle w:val="Paragraphedeliste"/>
              <w:numPr>
                <w:ilvl w:val="0"/>
                <w:numId w:val="5"/>
              </w:numPr>
              <w:jc w:val="both"/>
              <w:rPr>
                <w:rFonts w:ascii="Montserrat" w:hAnsi="Montserrat"/>
              </w:rPr>
            </w:pPr>
            <w:r w:rsidRPr="00F43828">
              <w:rPr>
                <w:rFonts w:ascii="Montserrat" w:hAnsi="Montserrat"/>
              </w:rPr>
              <w:t xml:space="preserve">Réunion de cadrage : </w:t>
            </w:r>
          </w:p>
          <w:p w14:paraId="50853DEC" w14:textId="407628BB" w:rsidR="00BF0864" w:rsidRPr="00BF0864" w:rsidRDefault="00BF0864" w:rsidP="00BF0864">
            <w:pPr>
              <w:pStyle w:val="Paragraphedeliste"/>
              <w:jc w:val="both"/>
              <w:rPr>
                <w:rFonts w:ascii="Montserrat" w:hAnsi="Montserrat"/>
                <w:b/>
                <w:bCs/>
              </w:rPr>
            </w:pPr>
            <w:r w:rsidRPr="00BF0864">
              <w:rPr>
                <w:rFonts w:ascii="Montserrat" w:hAnsi="Montserrat"/>
                <w:b/>
                <w:bCs/>
              </w:rPr>
              <w:t>11 mars 2025</w:t>
            </w:r>
          </w:p>
          <w:p w14:paraId="1BC1FAAB" w14:textId="77777777" w:rsidR="00475AA9" w:rsidRPr="00F43828" w:rsidRDefault="00475AA9" w:rsidP="00773536">
            <w:pPr>
              <w:pStyle w:val="Paragraphedeliste"/>
              <w:jc w:val="both"/>
              <w:rPr>
                <w:rFonts w:ascii="Montserrat" w:hAnsi="Montserrat"/>
                <w:b/>
                <w:bCs/>
                <w:u w:val="single"/>
              </w:rPr>
            </w:pPr>
          </w:p>
        </w:tc>
        <w:tc>
          <w:tcPr>
            <w:tcW w:w="2265" w:type="dxa"/>
          </w:tcPr>
          <w:p w14:paraId="14D59AD5" w14:textId="77777777" w:rsidR="00475AA9" w:rsidRPr="00F43828" w:rsidRDefault="00475AA9">
            <w:pPr>
              <w:jc w:val="both"/>
              <w:rPr>
                <w:rFonts w:ascii="Montserrat" w:hAnsi="Montserrat"/>
                <w:b/>
                <w:bCs/>
                <w:u w:val="single"/>
              </w:rPr>
            </w:pPr>
          </w:p>
        </w:tc>
        <w:tc>
          <w:tcPr>
            <w:tcW w:w="2266" w:type="dxa"/>
          </w:tcPr>
          <w:p w14:paraId="7BBA2A77" w14:textId="2B4F1B43" w:rsidR="00475AA9" w:rsidRPr="00F43828" w:rsidRDefault="00475AA9">
            <w:pPr>
              <w:jc w:val="both"/>
              <w:rPr>
                <w:rFonts w:ascii="Montserrat" w:hAnsi="Montserrat"/>
                <w:b/>
                <w:bCs/>
                <w:u w:val="single"/>
              </w:rPr>
            </w:pPr>
          </w:p>
        </w:tc>
      </w:tr>
      <w:tr w:rsidR="00475AA9" w:rsidRPr="00F43828" w14:paraId="7D2AA8A1" w14:textId="77777777" w:rsidTr="005D0071">
        <w:tc>
          <w:tcPr>
            <w:tcW w:w="4531" w:type="dxa"/>
          </w:tcPr>
          <w:p w14:paraId="1706BB9C" w14:textId="68C4DBC4" w:rsidR="00475AA9" w:rsidRPr="008020BA" w:rsidRDefault="00475AA9" w:rsidP="00013E18">
            <w:pPr>
              <w:pStyle w:val="Paragraphedeliste"/>
              <w:numPr>
                <w:ilvl w:val="0"/>
                <w:numId w:val="5"/>
              </w:numPr>
              <w:jc w:val="both"/>
              <w:rPr>
                <w:rFonts w:ascii="Montserrat" w:hAnsi="Montserrat"/>
                <w:b/>
                <w:bCs/>
              </w:rPr>
            </w:pPr>
            <w:r w:rsidRPr="00F43828">
              <w:rPr>
                <w:rFonts w:ascii="Montserrat" w:hAnsi="Montserrat"/>
              </w:rPr>
              <w:t>Diagnostic des pratiques :</w:t>
            </w:r>
            <w:r w:rsidR="005609C7">
              <w:rPr>
                <w:rFonts w:ascii="Montserrat" w:hAnsi="Montserrat"/>
              </w:rPr>
              <w:t xml:space="preserve"> </w:t>
            </w:r>
          </w:p>
          <w:p w14:paraId="2736B695" w14:textId="1CD88100" w:rsidR="008020BA" w:rsidRPr="00C6236B" w:rsidRDefault="008020BA" w:rsidP="008020BA">
            <w:pPr>
              <w:pStyle w:val="Paragraphedeliste"/>
              <w:jc w:val="both"/>
              <w:rPr>
                <w:rFonts w:ascii="Montserrat" w:hAnsi="Montserrat"/>
                <w:b/>
                <w:bCs/>
              </w:rPr>
            </w:pPr>
            <w:r>
              <w:rPr>
                <w:rFonts w:ascii="Montserrat" w:hAnsi="Montserrat"/>
                <w:b/>
                <w:bCs/>
              </w:rPr>
              <w:t>1</w:t>
            </w:r>
            <w:r w:rsidRPr="008020BA">
              <w:rPr>
                <w:rFonts w:ascii="Montserrat" w:hAnsi="Montserrat"/>
                <w:b/>
                <w:bCs/>
                <w:vertAlign w:val="superscript"/>
              </w:rPr>
              <w:t>er</w:t>
            </w:r>
            <w:r>
              <w:rPr>
                <w:rFonts w:ascii="Montserrat" w:hAnsi="Montserrat"/>
                <w:b/>
                <w:bCs/>
              </w:rPr>
              <w:t xml:space="preserve"> avril 2025</w:t>
            </w:r>
          </w:p>
          <w:p w14:paraId="72C5E9F8" w14:textId="324CB4CF" w:rsidR="00475AA9" w:rsidRPr="00F43828" w:rsidRDefault="00475AA9" w:rsidP="00773536">
            <w:pPr>
              <w:pStyle w:val="Paragraphedeliste"/>
              <w:jc w:val="both"/>
              <w:rPr>
                <w:rFonts w:ascii="Montserrat" w:hAnsi="Montserrat"/>
                <w:b/>
                <w:bCs/>
                <w:u w:val="single"/>
              </w:rPr>
            </w:pPr>
          </w:p>
        </w:tc>
        <w:tc>
          <w:tcPr>
            <w:tcW w:w="2265" w:type="dxa"/>
          </w:tcPr>
          <w:p w14:paraId="53D4F58A" w14:textId="77777777" w:rsidR="00475AA9" w:rsidRPr="00F43828" w:rsidRDefault="00475AA9">
            <w:pPr>
              <w:jc w:val="both"/>
              <w:rPr>
                <w:rFonts w:ascii="Montserrat" w:hAnsi="Montserrat"/>
                <w:b/>
                <w:bCs/>
                <w:u w:val="single"/>
              </w:rPr>
            </w:pPr>
          </w:p>
        </w:tc>
        <w:tc>
          <w:tcPr>
            <w:tcW w:w="2266" w:type="dxa"/>
          </w:tcPr>
          <w:p w14:paraId="2DADBCA4" w14:textId="2439AE00" w:rsidR="00475AA9" w:rsidRPr="00F43828" w:rsidRDefault="00475AA9">
            <w:pPr>
              <w:jc w:val="both"/>
              <w:rPr>
                <w:rFonts w:ascii="Montserrat" w:hAnsi="Montserrat"/>
                <w:b/>
                <w:bCs/>
                <w:u w:val="single"/>
              </w:rPr>
            </w:pPr>
          </w:p>
        </w:tc>
      </w:tr>
      <w:tr w:rsidR="00475AA9" w:rsidRPr="00F43828" w14:paraId="1D4F0504" w14:textId="77777777" w:rsidTr="00403260">
        <w:tc>
          <w:tcPr>
            <w:tcW w:w="4531" w:type="dxa"/>
          </w:tcPr>
          <w:p w14:paraId="63CE16DB" w14:textId="77777777" w:rsidR="00475AA9" w:rsidRDefault="00475AA9" w:rsidP="00013E18">
            <w:pPr>
              <w:pStyle w:val="Paragraphedeliste"/>
              <w:numPr>
                <w:ilvl w:val="0"/>
                <w:numId w:val="5"/>
              </w:numPr>
              <w:jc w:val="both"/>
              <w:rPr>
                <w:rFonts w:ascii="Montserrat" w:hAnsi="Montserrat"/>
              </w:rPr>
            </w:pPr>
            <w:r w:rsidRPr="00F43828">
              <w:rPr>
                <w:rFonts w:ascii="Montserrat" w:hAnsi="Montserrat"/>
              </w:rPr>
              <w:t>Préconisations / Plan d’action :</w:t>
            </w:r>
          </w:p>
          <w:p w14:paraId="682C1ADC" w14:textId="7B127141" w:rsidR="00BF0864" w:rsidRPr="00BF0864" w:rsidRDefault="00BF0864" w:rsidP="00BF0864">
            <w:pPr>
              <w:pStyle w:val="Paragraphedeliste"/>
              <w:jc w:val="both"/>
              <w:rPr>
                <w:rFonts w:ascii="Montserrat" w:hAnsi="Montserrat"/>
                <w:b/>
                <w:bCs/>
              </w:rPr>
            </w:pPr>
            <w:r w:rsidRPr="00BF0864">
              <w:rPr>
                <w:rFonts w:ascii="Montserrat" w:hAnsi="Montserrat"/>
                <w:b/>
                <w:bCs/>
              </w:rPr>
              <w:t>5 mai 2025</w:t>
            </w:r>
          </w:p>
          <w:p w14:paraId="68942C83" w14:textId="46BB9186" w:rsidR="00475AA9" w:rsidRPr="00F43828" w:rsidRDefault="00475AA9" w:rsidP="00773536">
            <w:pPr>
              <w:pStyle w:val="Paragraphedeliste"/>
              <w:jc w:val="both"/>
              <w:rPr>
                <w:rFonts w:ascii="Montserrat" w:hAnsi="Montserrat"/>
                <w:b/>
                <w:bCs/>
                <w:u w:val="single"/>
              </w:rPr>
            </w:pPr>
          </w:p>
        </w:tc>
        <w:tc>
          <w:tcPr>
            <w:tcW w:w="2265" w:type="dxa"/>
          </w:tcPr>
          <w:p w14:paraId="5B741432" w14:textId="77777777" w:rsidR="00475AA9" w:rsidRPr="00F43828" w:rsidRDefault="00475AA9">
            <w:pPr>
              <w:jc w:val="both"/>
              <w:rPr>
                <w:rFonts w:ascii="Montserrat" w:hAnsi="Montserrat"/>
                <w:b/>
                <w:bCs/>
                <w:u w:val="single"/>
              </w:rPr>
            </w:pPr>
          </w:p>
        </w:tc>
        <w:tc>
          <w:tcPr>
            <w:tcW w:w="2266" w:type="dxa"/>
          </w:tcPr>
          <w:p w14:paraId="177C7988" w14:textId="77777777" w:rsidR="00475AA9" w:rsidRPr="00F43828" w:rsidRDefault="00475AA9" w:rsidP="00475AA9">
            <w:pPr>
              <w:ind w:firstLine="709"/>
              <w:rPr>
                <w:rFonts w:ascii="Montserrat" w:hAnsi="Montserrat"/>
              </w:rPr>
            </w:pPr>
          </w:p>
        </w:tc>
      </w:tr>
    </w:tbl>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Default="00B6166A" w:rsidP="00B6166A">
      <w:pPr>
        <w:rPr>
          <w:rFonts w:ascii="Montserrat Light" w:hAnsi="Montserrat Light"/>
        </w:rPr>
      </w:pPr>
    </w:p>
    <w:p w14:paraId="27C3BF42" w14:textId="77777777" w:rsidR="006B5D2B" w:rsidRDefault="006B5D2B" w:rsidP="00B6166A">
      <w:pPr>
        <w:rPr>
          <w:rFonts w:ascii="Montserrat Light" w:hAnsi="Montserrat Light"/>
        </w:rPr>
      </w:pPr>
    </w:p>
    <w:p w14:paraId="0DBB3FEC" w14:textId="77777777" w:rsidR="006B5D2B" w:rsidRDefault="006B5D2B" w:rsidP="00B6166A">
      <w:pPr>
        <w:rPr>
          <w:rFonts w:ascii="Montserrat Light" w:hAnsi="Montserrat Light"/>
        </w:rPr>
      </w:pPr>
    </w:p>
    <w:p w14:paraId="278C8B47" w14:textId="77777777" w:rsidR="006B5D2B" w:rsidRDefault="006B5D2B" w:rsidP="00B6166A">
      <w:pPr>
        <w:rPr>
          <w:rFonts w:ascii="Montserrat Light" w:hAnsi="Montserrat Light"/>
        </w:rPr>
      </w:pPr>
    </w:p>
    <w:p w14:paraId="72AF95FB" w14:textId="77777777" w:rsidR="006B5D2B" w:rsidRDefault="006B5D2B" w:rsidP="00B6166A">
      <w:pPr>
        <w:rPr>
          <w:rFonts w:ascii="Montserrat Light" w:hAnsi="Montserrat Light"/>
        </w:rPr>
      </w:pPr>
    </w:p>
    <w:p w14:paraId="54BB6F64" w14:textId="77777777" w:rsidR="006B5D2B" w:rsidRPr="00B6166A" w:rsidRDefault="006B5D2B" w:rsidP="00B6166A">
      <w:pPr>
        <w:rPr>
          <w:rFonts w:ascii="Montserrat Light" w:hAnsi="Montserrat Light"/>
        </w:rPr>
      </w:pPr>
    </w:p>
    <w:p w14:paraId="6E0C81F8" w14:textId="77777777" w:rsidR="00B6166A" w:rsidRDefault="00B6166A"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2C0070E0" w14:textId="77777777" w:rsidR="003242B7" w:rsidRPr="00F83F6A"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rPr>
          <w:rFonts w:ascii="Verdana" w:hAnsi="Verdana" w:cs="System Font"/>
          <w:color w:val="0E0E0E"/>
          <w:sz w:val="40"/>
          <w:szCs w:val="40"/>
        </w:rPr>
      </w:pPr>
      <w:r>
        <w:rPr>
          <w:rFonts w:ascii="Verdana" w:hAnsi="Verdana" w:cs="System Font"/>
          <w:b/>
          <w:bCs/>
          <w:color w:val="0E0E0E"/>
          <w:sz w:val="40"/>
          <w:szCs w:val="40"/>
        </w:rPr>
        <w:t>Sommaire</w:t>
      </w:r>
    </w:p>
    <w:sdt>
      <w:sdtPr>
        <w:rPr>
          <w:rFonts w:ascii="Times New Roman" w:eastAsia="Times New Roman" w:hAnsi="Times New Roman" w:cs="Times New Roman"/>
          <w:sz w:val="24"/>
          <w:szCs w:val="24"/>
          <w:lang w:eastAsia="fr-FR"/>
        </w:rPr>
        <w:id w:val="-1918318298"/>
        <w:docPartObj>
          <w:docPartGallery w:val="Table of Contents"/>
          <w:docPartUnique/>
        </w:docPartObj>
      </w:sdtPr>
      <w:sdtEndPr>
        <w:rPr>
          <w:b/>
          <w:bCs/>
        </w:rPr>
      </w:sdtEndPr>
      <w:sdtContent>
        <w:p w14:paraId="27F702B7" w14:textId="77777777" w:rsidR="003242B7" w:rsidRDefault="003242B7" w:rsidP="003242B7">
          <w:pPr>
            <w:pStyle w:val="En-ttedetabledesmatires"/>
          </w:pPr>
        </w:p>
        <w:p w14:paraId="4A2FE8F1" w14:textId="18AFDAF4"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14:ligatures w14:val="standardContextual"/>
            </w:rPr>
          </w:pPr>
          <w:r>
            <w:fldChar w:fldCharType="begin"/>
          </w:r>
          <w:r>
            <w:instrText xml:space="preserve"> TOC \o "1-3" \h \z \u </w:instrText>
          </w:r>
          <w:r>
            <w:fldChar w:fldCharType="separate"/>
          </w:r>
          <w:hyperlink w:anchor="_Toc185617509" w:history="1">
            <w:r w:rsidRPr="006D03B3">
              <w:rPr>
                <w:rStyle w:val="Lienhypertexte"/>
                <w:noProof/>
              </w:rPr>
              <w:t>I.</w:t>
            </w:r>
            <w:r>
              <w:rPr>
                <w:rFonts w:asciiTheme="minorHAnsi" w:eastAsiaTheme="minorEastAsia" w:hAnsiTheme="minorHAnsi" w:cstheme="minorBidi"/>
                <w:b w:val="0"/>
                <w:noProof/>
                <w:color w:val="auto"/>
                <w:kern w:val="2"/>
                <w:sz w:val="24"/>
                <w14:ligatures w14:val="standardContextual"/>
              </w:rPr>
              <w:tab/>
            </w:r>
            <w:r w:rsidRPr="006D03B3">
              <w:rPr>
                <w:rStyle w:val="Lienhypertexte"/>
                <w:noProof/>
              </w:rPr>
              <w:t>Résumé</w:t>
            </w:r>
            <w:r>
              <w:rPr>
                <w:noProof/>
                <w:webHidden/>
              </w:rPr>
              <w:tab/>
            </w:r>
            <w:r>
              <w:rPr>
                <w:noProof/>
                <w:webHidden/>
              </w:rPr>
              <w:fldChar w:fldCharType="begin"/>
            </w:r>
            <w:r>
              <w:rPr>
                <w:noProof/>
                <w:webHidden/>
              </w:rPr>
              <w:instrText xml:space="preserve"> PAGEREF _Toc185617509 \h </w:instrText>
            </w:r>
            <w:r>
              <w:rPr>
                <w:noProof/>
                <w:webHidden/>
              </w:rPr>
            </w:r>
            <w:r>
              <w:rPr>
                <w:noProof/>
                <w:webHidden/>
              </w:rPr>
              <w:fldChar w:fldCharType="separate"/>
            </w:r>
            <w:r w:rsidR="00013E18">
              <w:rPr>
                <w:noProof/>
                <w:webHidden/>
              </w:rPr>
              <w:t>3</w:t>
            </w:r>
            <w:r>
              <w:rPr>
                <w:noProof/>
                <w:webHidden/>
              </w:rPr>
              <w:fldChar w:fldCharType="end"/>
            </w:r>
          </w:hyperlink>
        </w:p>
        <w:p w14:paraId="2B0843D0" w14:textId="2794B443"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14:ligatures w14:val="standardContextual"/>
            </w:rPr>
          </w:pPr>
          <w:hyperlink w:anchor="_Toc185617510" w:history="1">
            <w:r w:rsidRPr="006D03B3">
              <w:rPr>
                <w:rStyle w:val="Lienhypertexte"/>
                <w:noProof/>
              </w:rPr>
              <w:t>II.</w:t>
            </w:r>
            <w:r>
              <w:rPr>
                <w:rFonts w:asciiTheme="minorHAnsi" w:eastAsiaTheme="minorEastAsia" w:hAnsiTheme="minorHAnsi" w:cstheme="minorBidi"/>
                <w:b w:val="0"/>
                <w:noProof/>
                <w:color w:val="auto"/>
                <w:kern w:val="2"/>
                <w:sz w:val="24"/>
                <w14:ligatures w14:val="standardContextual"/>
              </w:rPr>
              <w:tab/>
            </w:r>
            <w:r w:rsidRPr="006D03B3">
              <w:rPr>
                <w:rStyle w:val="Lienhypertexte"/>
                <w:noProof/>
              </w:rPr>
              <w:t>Contexte de l’entreprise</w:t>
            </w:r>
            <w:r>
              <w:rPr>
                <w:noProof/>
                <w:webHidden/>
              </w:rPr>
              <w:tab/>
            </w:r>
            <w:r>
              <w:rPr>
                <w:noProof/>
                <w:webHidden/>
              </w:rPr>
              <w:fldChar w:fldCharType="begin"/>
            </w:r>
            <w:r>
              <w:rPr>
                <w:noProof/>
                <w:webHidden/>
              </w:rPr>
              <w:instrText xml:space="preserve"> PAGEREF _Toc185617510 \h </w:instrText>
            </w:r>
            <w:r>
              <w:rPr>
                <w:noProof/>
                <w:webHidden/>
              </w:rPr>
            </w:r>
            <w:r>
              <w:rPr>
                <w:noProof/>
                <w:webHidden/>
              </w:rPr>
              <w:fldChar w:fldCharType="separate"/>
            </w:r>
            <w:r w:rsidR="00013E18">
              <w:rPr>
                <w:noProof/>
                <w:webHidden/>
              </w:rPr>
              <w:t>4</w:t>
            </w:r>
            <w:r>
              <w:rPr>
                <w:noProof/>
                <w:webHidden/>
              </w:rPr>
              <w:fldChar w:fldCharType="end"/>
            </w:r>
          </w:hyperlink>
        </w:p>
        <w:p w14:paraId="771E495E" w14:textId="7F3E3143"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11" w:history="1">
            <w:r w:rsidRPr="006D03B3">
              <w:rPr>
                <w:rStyle w:val="Lienhypertexte"/>
                <w:noProof/>
              </w:rPr>
              <w:t>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Historique et activité</w:t>
            </w:r>
            <w:r>
              <w:rPr>
                <w:noProof/>
                <w:webHidden/>
              </w:rPr>
              <w:tab/>
            </w:r>
            <w:r>
              <w:rPr>
                <w:noProof/>
                <w:webHidden/>
              </w:rPr>
              <w:fldChar w:fldCharType="begin"/>
            </w:r>
            <w:r>
              <w:rPr>
                <w:noProof/>
                <w:webHidden/>
              </w:rPr>
              <w:instrText xml:space="preserve"> PAGEREF _Toc185617511 \h </w:instrText>
            </w:r>
            <w:r>
              <w:rPr>
                <w:noProof/>
                <w:webHidden/>
              </w:rPr>
            </w:r>
            <w:r>
              <w:rPr>
                <w:noProof/>
                <w:webHidden/>
              </w:rPr>
              <w:fldChar w:fldCharType="separate"/>
            </w:r>
            <w:r w:rsidR="00013E18">
              <w:rPr>
                <w:noProof/>
                <w:webHidden/>
              </w:rPr>
              <w:t>4</w:t>
            </w:r>
            <w:r>
              <w:rPr>
                <w:noProof/>
                <w:webHidden/>
              </w:rPr>
              <w:fldChar w:fldCharType="end"/>
            </w:r>
          </w:hyperlink>
        </w:p>
        <w:p w14:paraId="5FF18DF0" w14:textId="3D1AD6F8"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12" w:history="1">
            <w:r w:rsidRPr="006D03B3">
              <w:rPr>
                <w:rStyle w:val="Lienhypertexte"/>
                <w:noProof/>
              </w:rPr>
              <w:t>ii.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Structure organisationnelle</w:t>
            </w:r>
            <w:r>
              <w:rPr>
                <w:noProof/>
                <w:webHidden/>
              </w:rPr>
              <w:tab/>
            </w:r>
            <w:r>
              <w:rPr>
                <w:noProof/>
                <w:webHidden/>
              </w:rPr>
              <w:fldChar w:fldCharType="begin"/>
            </w:r>
            <w:r>
              <w:rPr>
                <w:noProof/>
                <w:webHidden/>
              </w:rPr>
              <w:instrText xml:space="preserve"> PAGEREF _Toc185617512 \h </w:instrText>
            </w:r>
            <w:r>
              <w:rPr>
                <w:noProof/>
                <w:webHidden/>
              </w:rPr>
            </w:r>
            <w:r>
              <w:rPr>
                <w:noProof/>
                <w:webHidden/>
              </w:rPr>
              <w:fldChar w:fldCharType="separate"/>
            </w:r>
            <w:r w:rsidR="00013E18">
              <w:rPr>
                <w:noProof/>
                <w:webHidden/>
              </w:rPr>
              <w:t>4</w:t>
            </w:r>
            <w:r>
              <w:rPr>
                <w:noProof/>
                <w:webHidden/>
              </w:rPr>
              <w:fldChar w:fldCharType="end"/>
            </w:r>
          </w:hyperlink>
        </w:p>
        <w:p w14:paraId="50DF1484" w14:textId="5E1CD124"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14:ligatures w14:val="standardContextual"/>
            </w:rPr>
          </w:pPr>
          <w:hyperlink w:anchor="_Toc185617513" w:history="1">
            <w:r w:rsidRPr="006D03B3">
              <w:rPr>
                <w:rStyle w:val="Lienhypertexte"/>
                <w:noProof/>
              </w:rPr>
              <w:t>III.</w:t>
            </w:r>
            <w:r>
              <w:rPr>
                <w:rFonts w:asciiTheme="minorHAnsi" w:eastAsiaTheme="minorEastAsia" w:hAnsiTheme="minorHAnsi" w:cstheme="minorBidi"/>
                <w:b w:val="0"/>
                <w:noProof/>
                <w:color w:val="auto"/>
                <w:kern w:val="2"/>
                <w:sz w:val="24"/>
                <w14:ligatures w14:val="standardContextual"/>
              </w:rPr>
              <w:tab/>
            </w:r>
            <w:r w:rsidRPr="006D03B3">
              <w:rPr>
                <w:rStyle w:val="Lienhypertexte"/>
                <w:noProof/>
              </w:rPr>
              <w:t>Diagnostic des pratiques IA</w:t>
            </w:r>
            <w:r>
              <w:rPr>
                <w:noProof/>
                <w:webHidden/>
              </w:rPr>
              <w:tab/>
            </w:r>
            <w:r>
              <w:rPr>
                <w:noProof/>
                <w:webHidden/>
              </w:rPr>
              <w:fldChar w:fldCharType="begin"/>
            </w:r>
            <w:r>
              <w:rPr>
                <w:noProof/>
                <w:webHidden/>
              </w:rPr>
              <w:instrText xml:space="preserve"> PAGEREF _Toc185617513 \h </w:instrText>
            </w:r>
            <w:r>
              <w:rPr>
                <w:noProof/>
                <w:webHidden/>
              </w:rPr>
            </w:r>
            <w:r>
              <w:rPr>
                <w:noProof/>
                <w:webHidden/>
              </w:rPr>
              <w:fldChar w:fldCharType="separate"/>
            </w:r>
            <w:r w:rsidR="00013E18">
              <w:rPr>
                <w:noProof/>
                <w:webHidden/>
              </w:rPr>
              <w:t>8</w:t>
            </w:r>
            <w:r>
              <w:rPr>
                <w:noProof/>
                <w:webHidden/>
              </w:rPr>
              <w:fldChar w:fldCharType="end"/>
            </w:r>
          </w:hyperlink>
        </w:p>
        <w:p w14:paraId="1922EE1D" w14:textId="405083C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14" w:history="1">
            <w:r w:rsidRPr="006D03B3">
              <w:rPr>
                <w:rStyle w:val="Lienhypertexte"/>
                <w:noProof/>
              </w:rPr>
              <w:t>iii.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Processus Métier</w:t>
            </w:r>
            <w:r>
              <w:rPr>
                <w:noProof/>
                <w:webHidden/>
              </w:rPr>
              <w:tab/>
            </w:r>
            <w:r>
              <w:rPr>
                <w:noProof/>
                <w:webHidden/>
              </w:rPr>
              <w:fldChar w:fldCharType="begin"/>
            </w:r>
            <w:r>
              <w:rPr>
                <w:noProof/>
                <w:webHidden/>
              </w:rPr>
              <w:instrText xml:space="preserve"> PAGEREF _Toc185617514 \h </w:instrText>
            </w:r>
            <w:r>
              <w:rPr>
                <w:noProof/>
                <w:webHidden/>
              </w:rPr>
            </w:r>
            <w:r>
              <w:rPr>
                <w:noProof/>
                <w:webHidden/>
              </w:rPr>
              <w:fldChar w:fldCharType="separate"/>
            </w:r>
            <w:r w:rsidR="00013E18">
              <w:rPr>
                <w:noProof/>
                <w:webHidden/>
              </w:rPr>
              <w:t>8</w:t>
            </w:r>
            <w:r>
              <w:rPr>
                <w:noProof/>
                <w:webHidden/>
              </w:rPr>
              <w:fldChar w:fldCharType="end"/>
            </w:r>
          </w:hyperlink>
        </w:p>
        <w:p w14:paraId="6C15800F" w14:textId="77777777" w:rsidR="003242B7" w:rsidRDefault="003242B7" w:rsidP="003242B7">
          <w:pPr>
            <w:pStyle w:val="TM3"/>
            <w:tabs>
              <w:tab w:val="left" w:pos="1429"/>
              <w:tab w:val="right" w:leader="dot" w:pos="9062"/>
            </w:tabs>
            <w:rPr>
              <w:rFonts w:eastAsiaTheme="minorEastAsia"/>
              <w:noProof/>
              <w:kern w:val="2"/>
              <w14:ligatures w14:val="standardContextual"/>
            </w:rPr>
          </w:pPr>
        </w:p>
        <w:p w14:paraId="0FDEC221" w14:textId="78D505E1"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1" w:history="1">
            <w:r w:rsidRPr="006D03B3">
              <w:rPr>
                <w:rStyle w:val="Lienhypertexte"/>
                <w:noProof/>
              </w:rPr>
              <w:t>iv.</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Compétences et ressources</w:t>
            </w:r>
            <w:r>
              <w:rPr>
                <w:noProof/>
                <w:webHidden/>
              </w:rPr>
              <w:tab/>
            </w:r>
            <w:r>
              <w:rPr>
                <w:noProof/>
                <w:webHidden/>
              </w:rPr>
              <w:fldChar w:fldCharType="begin"/>
            </w:r>
            <w:r>
              <w:rPr>
                <w:noProof/>
                <w:webHidden/>
              </w:rPr>
              <w:instrText xml:space="preserve"> PAGEREF _Toc185617521 \h </w:instrText>
            </w:r>
            <w:r>
              <w:rPr>
                <w:noProof/>
                <w:webHidden/>
              </w:rPr>
            </w:r>
            <w:r>
              <w:rPr>
                <w:noProof/>
                <w:webHidden/>
              </w:rPr>
              <w:fldChar w:fldCharType="separate"/>
            </w:r>
            <w:r w:rsidR="00013E18">
              <w:rPr>
                <w:noProof/>
                <w:webHidden/>
              </w:rPr>
              <w:t>8</w:t>
            </w:r>
            <w:r>
              <w:rPr>
                <w:noProof/>
                <w:webHidden/>
              </w:rPr>
              <w:fldChar w:fldCharType="end"/>
            </w:r>
          </w:hyperlink>
        </w:p>
        <w:p w14:paraId="6FCA1712" w14:textId="4700B16C"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2" w:history="1">
            <w:r w:rsidRPr="006D03B3">
              <w:rPr>
                <w:rStyle w:val="Lienhypertexte"/>
                <w:noProof/>
              </w:rPr>
              <w:t>v.</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Données et sécurité</w:t>
            </w:r>
            <w:r>
              <w:rPr>
                <w:noProof/>
                <w:webHidden/>
              </w:rPr>
              <w:tab/>
            </w:r>
            <w:r>
              <w:rPr>
                <w:noProof/>
                <w:webHidden/>
              </w:rPr>
              <w:fldChar w:fldCharType="begin"/>
            </w:r>
            <w:r>
              <w:rPr>
                <w:noProof/>
                <w:webHidden/>
              </w:rPr>
              <w:instrText xml:space="preserve"> PAGEREF _Toc185617522 \h </w:instrText>
            </w:r>
            <w:r>
              <w:rPr>
                <w:noProof/>
                <w:webHidden/>
              </w:rPr>
            </w:r>
            <w:r>
              <w:rPr>
                <w:noProof/>
                <w:webHidden/>
              </w:rPr>
              <w:fldChar w:fldCharType="separate"/>
            </w:r>
            <w:r w:rsidR="00013E18">
              <w:rPr>
                <w:noProof/>
                <w:webHidden/>
              </w:rPr>
              <w:t>9</w:t>
            </w:r>
            <w:r>
              <w:rPr>
                <w:noProof/>
                <w:webHidden/>
              </w:rPr>
              <w:fldChar w:fldCharType="end"/>
            </w:r>
          </w:hyperlink>
        </w:p>
        <w:p w14:paraId="36E3F863" w14:textId="275E721F"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3" w:history="1">
            <w:r w:rsidRPr="006D03B3">
              <w:rPr>
                <w:rStyle w:val="Lienhypertexte"/>
                <w:noProof/>
              </w:rPr>
              <w:t>vi.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Organisation</w:t>
            </w:r>
            <w:r>
              <w:rPr>
                <w:noProof/>
                <w:webHidden/>
              </w:rPr>
              <w:tab/>
            </w:r>
            <w:r>
              <w:rPr>
                <w:noProof/>
                <w:webHidden/>
              </w:rPr>
              <w:fldChar w:fldCharType="begin"/>
            </w:r>
            <w:r>
              <w:rPr>
                <w:noProof/>
                <w:webHidden/>
              </w:rPr>
              <w:instrText xml:space="preserve"> PAGEREF _Toc185617523 \h </w:instrText>
            </w:r>
            <w:r>
              <w:rPr>
                <w:noProof/>
                <w:webHidden/>
              </w:rPr>
              <w:fldChar w:fldCharType="separate"/>
            </w:r>
            <w:r w:rsidR="00013E18">
              <w:rPr>
                <w:b w:val="0"/>
                <w:bCs/>
                <w:noProof/>
                <w:webHidden/>
              </w:rPr>
              <w:t>Erreur ! Signet non défini.</w:t>
            </w:r>
            <w:r>
              <w:rPr>
                <w:noProof/>
                <w:webHidden/>
              </w:rPr>
              <w:fldChar w:fldCharType="end"/>
            </w:r>
          </w:hyperlink>
        </w:p>
        <w:p w14:paraId="62BCC88D" w14:textId="36D017A3"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4" w:history="1">
            <w:r w:rsidRPr="006D03B3">
              <w:rPr>
                <w:rStyle w:val="Lienhypertexte"/>
                <w:noProof/>
              </w:rPr>
              <w:t>vii.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Cadre réglementaire</w:t>
            </w:r>
            <w:r>
              <w:rPr>
                <w:noProof/>
                <w:webHidden/>
              </w:rPr>
              <w:tab/>
            </w:r>
            <w:r>
              <w:rPr>
                <w:noProof/>
                <w:webHidden/>
              </w:rPr>
              <w:fldChar w:fldCharType="begin"/>
            </w:r>
            <w:r>
              <w:rPr>
                <w:noProof/>
                <w:webHidden/>
              </w:rPr>
              <w:instrText xml:space="preserve"> PAGEREF _Toc185617524 \h </w:instrText>
            </w:r>
            <w:r>
              <w:rPr>
                <w:noProof/>
                <w:webHidden/>
              </w:rPr>
            </w:r>
            <w:r>
              <w:rPr>
                <w:noProof/>
                <w:webHidden/>
              </w:rPr>
              <w:fldChar w:fldCharType="separate"/>
            </w:r>
            <w:r w:rsidR="00013E18">
              <w:rPr>
                <w:noProof/>
                <w:webHidden/>
              </w:rPr>
              <w:t>10</w:t>
            </w:r>
            <w:r>
              <w:rPr>
                <w:noProof/>
                <w:webHidden/>
              </w:rPr>
              <w:fldChar w:fldCharType="end"/>
            </w:r>
          </w:hyperlink>
        </w:p>
        <w:p w14:paraId="7F66BA36" w14:textId="516A1CD0"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14:ligatures w14:val="standardContextual"/>
            </w:rPr>
          </w:pPr>
          <w:hyperlink w:anchor="_Toc185617525" w:history="1">
            <w:r w:rsidRPr="006D03B3">
              <w:rPr>
                <w:rStyle w:val="Lienhypertexte"/>
                <w:noProof/>
              </w:rPr>
              <w:t>IV.</w:t>
            </w:r>
            <w:r>
              <w:rPr>
                <w:rFonts w:asciiTheme="minorHAnsi" w:eastAsiaTheme="minorEastAsia" w:hAnsiTheme="minorHAnsi" w:cstheme="minorBidi"/>
                <w:b w:val="0"/>
                <w:noProof/>
                <w:color w:val="auto"/>
                <w:kern w:val="2"/>
                <w:sz w:val="24"/>
                <w14:ligatures w14:val="standardContextual"/>
              </w:rPr>
              <w:tab/>
            </w:r>
            <w:r w:rsidRPr="006D03B3">
              <w:rPr>
                <w:rStyle w:val="Lienhypertexte"/>
                <w:noProof/>
              </w:rPr>
              <w:t>Cas d’usage IA et accompagnement préconisés</w:t>
            </w:r>
            <w:r>
              <w:rPr>
                <w:noProof/>
                <w:webHidden/>
              </w:rPr>
              <w:tab/>
            </w:r>
            <w:r>
              <w:rPr>
                <w:noProof/>
                <w:webHidden/>
              </w:rPr>
              <w:fldChar w:fldCharType="begin"/>
            </w:r>
            <w:r>
              <w:rPr>
                <w:noProof/>
                <w:webHidden/>
              </w:rPr>
              <w:instrText xml:space="preserve"> PAGEREF _Toc185617525 \h </w:instrText>
            </w:r>
            <w:r>
              <w:rPr>
                <w:noProof/>
                <w:webHidden/>
              </w:rPr>
            </w:r>
            <w:r>
              <w:rPr>
                <w:noProof/>
                <w:webHidden/>
              </w:rPr>
              <w:fldChar w:fldCharType="separate"/>
            </w:r>
            <w:r w:rsidR="00013E18">
              <w:rPr>
                <w:noProof/>
                <w:webHidden/>
              </w:rPr>
              <w:t>12</w:t>
            </w:r>
            <w:r>
              <w:rPr>
                <w:noProof/>
                <w:webHidden/>
              </w:rPr>
              <w:fldChar w:fldCharType="end"/>
            </w:r>
          </w:hyperlink>
        </w:p>
        <w:p w14:paraId="2302A686" w14:textId="29A61029"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14:ligatures w14:val="standardContextual"/>
            </w:rPr>
          </w:pPr>
          <w:hyperlink w:anchor="_Toc185617526" w:history="1">
            <w:r w:rsidRPr="006D03B3">
              <w:rPr>
                <w:rStyle w:val="Lienhypertexte"/>
                <w:noProof/>
              </w:rPr>
              <w:t>V.</w:t>
            </w:r>
            <w:r>
              <w:rPr>
                <w:rFonts w:asciiTheme="minorHAnsi" w:eastAsiaTheme="minorEastAsia" w:hAnsiTheme="minorHAnsi" w:cstheme="minorBidi"/>
                <w:b w:val="0"/>
                <w:noProof/>
                <w:color w:val="auto"/>
                <w:kern w:val="2"/>
                <w:sz w:val="24"/>
                <w14:ligatures w14:val="standardContextual"/>
              </w:rPr>
              <w:tab/>
            </w:r>
            <w:r w:rsidRPr="006D03B3">
              <w:rPr>
                <w:rStyle w:val="Lienhypertexte"/>
                <w:noProof/>
              </w:rPr>
              <w:t>Synthèse et plan d’action</w:t>
            </w:r>
            <w:r>
              <w:rPr>
                <w:noProof/>
                <w:webHidden/>
              </w:rPr>
              <w:tab/>
            </w:r>
            <w:r>
              <w:rPr>
                <w:noProof/>
                <w:webHidden/>
              </w:rPr>
              <w:fldChar w:fldCharType="begin"/>
            </w:r>
            <w:r>
              <w:rPr>
                <w:noProof/>
                <w:webHidden/>
              </w:rPr>
              <w:instrText xml:space="preserve"> PAGEREF _Toc185617526 \h </w:instrText>
            </w:r>
            <w:r>
              <w:rPr>
                <w:noProof/>
                <w:webHidden/>
              </w:rPr>
            </w:r>
            <w:r>
              <w:rPr>
                <w:noProof/>
                <w:webHidden/>
              </w:rPr>
              <w:fldChar w:fldCharType="separate"/>
            </w:r>
            <w:r w:rsidR="00013E18">
              <w:rPr>
                <w:noProof/>
                <w:webHidden/>
              </w:rPr>
              <w:t>20</w:t>
            </w:r>
            <w:r>
              <w:rPr>
                <w:noProof/>
                <w:webHidden/>
              </w:rPr>
              <w:fldChar w:fldCharType="end"/>
            </w:r>
          </w:hyperlink>
        </w:p>
        <w:p w14:paraId="37BB34BA" w14:textId="7E46A75D" w:rsidR="003242B7" w:rsidRDefault="003242B7" w:rsidP="003242B7">
          <w:pPr>
            <w:pStyle w:val="TM2"/>
            <w:tabs>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7" w:history="1">
            <w:r w:rsidRPr="006D03B3">
              <w:rPr>
                <w:rStyle w:val="Lienhypertexte"/>
                <w:noProof/>
              </w:rPr>
              <w:t>Synthèse graphique</w:t>
            </w:r>
            <w:r>
              <w:rPr>
                <w:noProof/>
                <w:webHidden/>
              </w:rPr>
              <w:tab/>
            </w:r>
            <w:r>
              <w:rPr>
                <w:noProof/>
                <w:webHidden/>
              </w:rPr>
              <w:fldChar w:fldCharType="begin"/>
            </w:r>
            <w:r>
              <w:rPr>
                <w:noProof/>
                <w:webHidden/>
              </w:rPr>
              <w:instrText xml:space="preserve"> PAGEREF _Toc185617527 \h </w:instrText>
            </w:r>
            <w:r>
              <w:rPr>
                <w:noProof/>
                <w:webHidden/>
              </w:rPr>
            </w:r>
            <w:r>
              <w:rPr>
                <w:noProof/>
                <w:webHidden/>
              </w:rPr>
              <w:fldChar w:fldCharType="separate"/>
            </w:r>
            <w:r w:rsidR="00013E18">
              <w:rPr>
                <w:noProof/>
                <w:webHidden/>
              </w:rPr>
              <w:t>20</w:t>
            </w:r>
            <w:r>
              <w:rPr>
                <w:noProof/>
                <w:webHidden/>
              </w:rPr>
              <w:fldChar w:fldCharType="end"/>
            </w:r>
          </w:hyperlink>
        </w:p>
        <w:p w14:paraId="23E29971" w14:textId="351568C8"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8" w:history="1">
            <w:r w:rsidRPr="006D03B3">
              <w:rPr>
                <w:rStyle w:val="Lienhypertexte"/>
                <w:noProof/>
              </w:rPr>
              <w:t>VI.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SWOT</w:t>
            </w:r>
            <w:r>
              <w:rPr>
                <w:noProof/>
                <w:webHidden/>
              </w:rPr>
              <w:tab/>
            </w:r>
            <w:r>
              <w:rPr>
                <w:noProof/>
                <w:webHidden/>
              </w:rPr>
              <w:fldChar w:fldCharType="begin"/>
            </w:r>
            <w:r>
              <w:rPr>
                <w:noProof/>
                <w:webHidden/>
              </w:rPr>
              <w:instrText xml:space="preserve"> PAGEREF _Toc185617528 \h </w:instrText>
            </w:r>
            <w:r>
              <w:rPr>
                <w:noProof/>
                <w:webHidden/>
              </w:rPr>
              <w:fldChar w:fldCharType="separate"/>
            </w:r>
            <w:r w:rsidR="00013E18">
              <w:rPr>
                <w:b w:val="0"/>
                <w:bCs/>
                <w:noProof/>
                <w:webHidden/>
              </w:rPr>
              <w:t>Erreur ! Signet non défini.</w:t>
            </w:r>
            <w:r>
              <w:rPr>
                <w:noProof/>
                <w:webHidden/>
              </w:rPr>
              <w:fldChar w:fldCharType="end"/>
            </w:r>
          </w:hyperlink>
        </w:p>
        <w:p w14:paraId="47253DAC" w14:textId="644C1B8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14:ligatures w14:val="standardContextual"/>
            </w:rPr>
          </w:pPr>
          <w:hyperlink w:anchor="_Toc185617529" w:history="1">
            <w:r w:rsidRPr="006D03B3">
              <w:rPr>
                <w:rStyle w:val="Lienhypertexte"/>
                <w:noProof/>
              </w:rPr>
              <w:t>VII.</w:t>
            </w:r>
            <w:r>
              <w:rPr>
                <w:rFonts w:asciiTheme="minorHAnsi" w:eastAsiaTheme="minorEastAsia" w:hAnsiTheme="minorHAnsi" w:cstheme="minorBidi"/>
                <w:b w:val="0"/>
                <w:iCs w:val="0"/>
                <w:noProof/>
                <w:color w:val="auto"/>
                <w:kern w:val="2"/>
                <w14:ligatures w14:val="standardContextual"/>
              </w:rPr>
              <w:tab/>
            </w:r>
            <w:r w:rsidRPr="006D03B3">
              <w:rPr>
                <w:rStyle w:val="Lienhypertexte"/>
                <w:noProof/>
              </w:rPr>
              <w:t>Plan d’action détaillé</w:t>
            </w:r>
            <w:r>
              <w:rPr>
                <w:noProof/>
                <w:webHidden/>
              </w:rPr>
              <w:tab/>
            </w:r>
            <w:r>
              <w:rPr>
                <w:noProof/>
                <w:webHidden/>
              </w:rPr>
              <w:fldChar w:fldCharType="begin"/>
            </w:r>
            <w:r>
              <w:rPr>
                <w:noProof/>
                <w:webHidden/>
              </w:rPr>
              <w:instrText xml:space="preserve"> PAGEREF _Toc185617529 \h </w:instrText>
            </w:r>
            <w:r>
              <w:rPr>
                <w:noProof/>
                <w:webHidden/>
              </w:rPr>
            </w:r>
            <w:r>
              <w:rPr>
                <w:noProof/>
                <w:webHidden/>
              </w:rPr>
              <w:fldChar w:fldCharType="separate"/>
            </w:r>
            <w:r w:rsidR="00013E18">
              <w:rPr>
                <w:noProof/>
                <w:webHidden/>
              </w:rPr>
              <w:t>22</w:t>
            </w:r>
            <w:r>
              <w:rPr>
                <w:noProof/>
                <w:webHidden/>
              </w:rPr>
              <w:fldChar w:fldCharType="end"/>
            </w:r>
          </w:hyperlink>
        </w:p>
        <w:p w14:paraId="5391AEF9" w14:textId="7ABBBD1B"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6E0E4E99" w14:textId="77777777" w:rsidR="003242B7" w:rsidRDefault="003242B7" w:rsidP="00B6166A">
      <w:pPr>
        <w:rPr>
          <w:rFonts w:ascii="Montserrat" w:hAnsi="Montserrat"/>
          <w:b/>
          <w:bCs/>
          <w:sz w:val="26"/>
          <w:szCs w:val="26"/>
          <w:u w:val="single"/>
        </w:rPr>
      </w:pPr>
    </w:p>
    <w:p w14:paraId="7AB034E4" w14:textId="77777777" w:rsidR="00300C3D" w:rsidRDefault="00300C3D" w:rsidP="00B6166A">
      <w:pPr>
        <w:rPr>
          <w:rFonts w:ascii="Montserrat" w:hAnsi="Montserrat"/>
          <w:b/>
          <w:bCs/>
          <w:sz w:val="26"/>
          <w:szCs w:val="26"/>
          <w:u w:val="single"/>
        </w:rPr>
      </w:pPr>
    </w:p>
    <w:p w14:paraId="325AF723" w14:textId="77777777" w:rsidR="00300C3D" w:rsidRDefault="00300C3D" w:rsidP="00B6166A">
      <w:pPr>
        <w:rPr>
          <w:rFonts w:ascii="Montserrat" w:hAnsi="Montserrat"/>
          <w:b/>
          <w:bCs/>
          <w:sz w:val="26"/>
          <w:szCs w:val="26"/>
          <w:u w:val="single"/>
        </w:rPr>
      </w:pPr>
    </w:p>
    <w:p w14:paraId="198D7176" w14:textId="77777777" w:rsidR="00300C3D" w:rsidRDefault="00300C3D" w:rsidP="00B6166A">
      <w:pPr>
        <w:rPr>
          <w:rFonts w:ascii="Montserrat" w:hAnsi="Montserrat"/>
          <w:b/>
          <w:bCs/>
          <w:sz w:val="26"/>
          <w:szCs w:val="26"/>
          <w:u w:val="single"/>
        </w:rPr>
      </w:pPr>
    </w:p>
    <w:p w14:paraId="44BFA268" w14:textId="77777777" w:rsidR="00300C3D" w:rsidRDefault="00300C3D" w:rsidP="00B6166A">
      <w:pPr>
        <w:rPr>
          <w:rFonts w:ascii="Montserrat" w:hAnsi="Montserrat"/>
          <w:b/>
          <w:bCs/>
          <w:sz w:val="26"/>
          <w:szCs w:val="26"/>
          <w:u w:val="single"/>
        </w:rPr>
      </w:pPr>
    </w:p>
    <w:p w14:paraId="7F1A54E8" w14:textId="77777777" w:rsidR="00300C3D" w:rsidRDefault="00300C3D" w:rsidP="00B6166A">
      <w:pPr>
        <w:rPr>
          <w:rFonts w:ascii="Montserrat" w:hAnsi="Montserrat"/>
          <w:b/>
          <w:bCs/>
          <w:sz w:val="26"/>
          <w:szCs w:val="26"/>
          <w:u w:val="single"/>
        </w:rPr>
      </w:pPr>
    </w:p>
    <w:p w14:paraId="78788347" w14:textId="77777777" w:rsidR="00300C3D" w:rsidRDefault="00300C3D" w:rsidP="00B6166A">
      <w:pPr>
        <w:rPr>
          <w:rFonts w:ascii="Montserrat" w:hAnsi="Montserrat"/>
          <w:b/>
          <w:bCs/>
          <w:sz w:val="26"/>
          <w:szCs w:val="26"/>
          <w:u w:val="single"/>
        </w:rPr>
      </w:pPr>
    </w:p>
    <w:p w14:paraId="41B5B5C8" w14:textId="77777777" w:rsidR="00300C3D" w:rsidRDefault="00300C3D" w:rsidP="00B6166A">
      <w:pPr>
        <w:rPr>
          <w:rFonts w:ascii="Montserrat" w:hAnsi="Montserrat"/>
          <w:b/>
          <w:bCs/>
          <w:sz w:val="26"/>
          <w:szCs w:val="26"/>
          <w:u w:val="single"/>
        </w:rPr>
      </w:pPr>
    </w:p>
    <w:p w14:paraId="75124064" w14:textId="77777777" w:rsidR="003242B7" w:rsidRDefault="003242B7" w:rsidP="00B6166A">
      <w:pPr>
        <w:rPr>
          <w:rFonts w:ascii="Montserrat" w:hAnsi="Montserrat"/>
          <w:b/>
          <w:bCs/>
          <w:sz w:val="26"/>
          <w:szCs w:val="26"/>
          <w:u w:val="single"/>
        </w:rPr>
      </w:pPr>
    </w:p>
    <w:p w14:paraId="3D70BFCC" w14:textId="77777777" w:rsidR="003242B7" w:rsidRDefault="003242B7" w:rsidP="00B6166A">
      <w:pPr>
        <w:rPr>
          <w:rFonts w:ascii="Montserrat" w:hAnsi="Montserrat"/>
          <w:b/>
          <w:bCs/>
          <w:sz w:val="26"/>
          <w:szCs w:val="26"/>
          <w:u w:val="single"/>
        </w:rPr>
      </w:pPr>
    </w:p>
    <w:p w14:paraId="15AD67BC" w14:textId="77777777" w:rsidR="003242B7" w:rsidRPr="00C246E9" w:rsidRDefault="003242B7" w:rsidP="00013E18">
      <w:pPr>
        <w:pStyle w:val="Style1"/>
        <w:numPr>
          <w:ilvl w:val="0"/>
          <w:numId w:val="6"/>
        </w:numPr>
        <w:tabs>
          <w:tab w:val="num" w:pos="360"/>
        </w:tabs>
        <w:ind w:left="357" w:hanging="357"/>
      </w:pPr>
      <w:bookmarkStart w:id="2" w:name="_Toc185617509"/>
      <w:r w:rsidRPr="00C246E9">
        <w:lastRenderedPageBreak/>
        <w:t>Résumé</w:t>
      </w:r>
      <w:bookmarkEnd w:id="2"/>
    </w:p>
    <w:p w14:paraId="25E0BF95" w14:textId="77777777" w:rsidR="003242B7" w:rsidRDefault="003242B7" w:rsidP="00B6166A">
      <w:pPr>
        <w:rPr>
          <w:rFonts w:ascii="Montserrat" w:hAnsi="Montserrat"/>
          <w:b/>
          <w:bCs/>
          <w:sz w:val="26"/>
          <w:szCs w:val="26"/>
          <w:u w:val="single"/>
        </w:rPr>
      </w:pPr>
    </w:p>
    <w:p w14:paraId="5A263704" w14:textId="77777777" w:rsidR="003242B7" w:rsidRDefault="003242B7" w:rsidP="00B6166A">
      <w:pPr>
        <w:rPr>
          <w:rFonts w:ascii="Montserrat" w:hAnsi="Montserrat"/>
          <w:b/>
          <w:bCs/>
          <w:sz w:val="26"/>
          <w:szCs w:val="26"/>
          <w:u w:val="single"/>
        </w:rPr>
      </w:pPr>
    </w:p>
    <w:p w14:paraId="752882A4" w14:textId="77777777" w:rsidR="008867CE" w:rsidRPr="008867CE" w:rsidRDefault="008867CE" w:rsidP="008867CE">
      <w:pPr>
        <w:spacing w:before="100" w:beforeAutospacing="1" w:after="100" w:afterAutospacing="1" w:line="324" w:lineRule="auto"/>
        <w:rPr>
          <w:rFonts w:ascii="Verdana" w:hAnsi="Verdana"/>
          <w:sz w:val="22"/>
          <w:szCs w:val="22"/>
        </w:rPr>
      </w:pPr>
      <w:r w:rsidRPr="008867CE">
        <w:rPr>
          <w:rFonts w:ascii="Verdana" w:hAnsi="Verdana"/>
          <w:sz w:val="22"/>
          <w:szCs w:val="22"/>
        </w:rPr>
        <w:t>L’entreprise fonctionne avec une organisation efficace sur le terrain, mais de nombreux processus restent manuels : gestion des appels entrants, planification, saisie comptable, suivi des stocks et relance client. Les outils numériques utilisés sont pertinents mais fragmentés, sans automatisation ni synchronisation. Les compétences numériques varient fortement selon les collaborateurs, et aucune montée en compétence structurée n’a été engagée. Le site internet est devenu obsolète et déconnecté des autres outils de communication. Enfin, la base client est riche mais largement sous-exploitée, et aucun pilotage par la donnée n’est actuellement en place.</w:t>
      </w:r>
    </w:p>
    <w:p w14:paraId="2E28B8F4" w14:textId="77777777" w:rsidR="008867CE" w:rsidRPr="008867CE" w:rsidRDefault="008867CE" w:rsidP="008867CE">
      <w:pPr>
        <w:spacing w:before="100" w:beforeAutospacing="1" w:after="100" w:afterAutospacing="1" w:line="324" w:lineRule="auto"/>
        <w:rPr>
          <w:rFonts w:ascii="Verdana" w:hAnsi="Verdana"/>
          <w:sz w:val="22"/>
          <w:szCs w:val="22"/>
        </w:rPr>
      </w:pPr>
    </w:p>
    <w:p w14:paraId="6B4C275A" w14:textId="77777777" w:rsidR="008867CE" w:rsidRPr="008867CE" w:rsidRDefault="008867CE" w:rsidP="008867CE">
      <w:pPr>
        <w:spacing w:before="100" w:beforeAutospacing="1" w:after="100" w:afterAutospacing="1" w:line="324" w:lineRule="auto"/>
        <w:rPr>
          <w:rFonts w:ascii="Verdana" w:hAnsi="Verdana"/>
          <w:sz w:val="22"/>
          <w:szCs w:val="22"/>
        </w:rPr>
      </w:pPr>
      <w:r w:rsidRPr="008867CE">
        <w:rPr>
          <w:rFonts w:ascii="Verdana" w:hAnsi="Verdana"/>
          <w:sz w:val="22"/>
          <w:szCs w:val="22"/>
        </w:rPr>
        <w:t>Les leviers d’amélioration proposés s’appuient sur des outils simples, éprouvés et adaptés à la réalité de l’entreprise :</w:t>
      </w:r>
    </w:p>
    <w:p w14:paraId="638EA92B" w14:textId="77777777" w:rsidR="008867CE" w:rsidRPr="008867CE" w:rsidRDefault="008867CE" w:rsidP="00013E18">
      <w:pPr>
        <w:numPr>
          <w:ilvl w:val="0"/>
          <w:numId w:val="57"/>
        </w:numPr>
        <w:spacing w:before="100" w:beforeAutospacing="1" w:after="100" w:afterAutospacing="1" w:line="324" w:lineRule="auto"/>
        <w:rPr>
          <w:rFonts w:ascii="Verdana" w:hAnsi="Verdana"/>
          <w:sz w:val="22"/>
          <w:szCs w:val="22"/>
        </w:rPr>
      </w:pPr>
      <w:r w:rsidRPr="008867CE">
        <w:rPr>
          <w:rFonts w:ascii="Verdana" w:hAnsi="Verdana"/>
          <w:sz w:val="22"/>
          <w:szCs w:val="22"/>
        </w:rPr>
        <w:t>Automatiser la gestion des appels entrants pour notifier instantanément les collaborateurs concernés et mettre à jour le suivi sans action manuelle.</w:t>
      </w:r>
    </w:p>
    <w:p w14:paraId="72FCD206" w14:textId="77777777" w:rsidR="008867CE" w:rsidRPr="008867CE" w:rsidRDefault="008867CE" w:rsidP="00013E18">
      <w:pPr>
        <w:numPr>
          <w:ilvl w:val="0"/>
          <w:numId w:val="57"/>
        </w:numPr>
        <w:spacing w:before="100" w:beforeAutospacing="1" w:after="100" w:afterAutospacing="1" w:line="324" w:lineRule="auto"/>
        <w:rPr>
          <w:rFonts w:ascii="Verdana" w:hAnsi="Verdana"/>
          <w:sz w:val="22"/>
          <w:szCs w:val="22"/>
        </w:rPr>
      </w:pPr>
      <w:r w:rsidRPr="008867CE">
        <w:rPr>
          <w:rFonts w:ascii="Verdana" w:hAnsi="Verdana"/>
          <w:sz w:val="22"/>
          <w:szCs w:val="22"/>
        </w:rPr>
        <w:t>Digitaliser la comptabilité via un outil de reconnaissance automatique des factures et de rapprochement bancaire connecté à SAGE.</w:t>
      </w:r>
    </w:p>
    <w:p w14:paraId="68123699" w14:textId="77777777" w:rsidR="008867CE" w:rsidRPr="008867CE" w:rsidRDefault="008867CE" w:rsidP="00013E18">
      <w:pPr>
        <w:numPr>
          <w:ilvl w:val="0"/>
          <w:numId w:val="57"/>
        </w:numPr>
        <w:spacing w:before="100" w:beforeAutospacing="1" w:after="100" w:afterAutospacing="1" w:line="324" w:lineRule="auto"/>
        <w:rPr>
          <w:rFonts w:ascii="Verdana" w:hAnsi="Verdana"/>
          <w:sz w:val="22"/>
          <w:szCs w:val="22"/>
        </w:rPr>
      </w:pPr>
      <w:r w:rsidRPr="008867CE">
        <w:rPr>
          <w:rFonts w:ascii="Verdana" w:hAnsi="Verdana"/>
          <w:sz w:val="22"/>
          <w:szCs w:val="22"/>
        </w:rPr>
        <w:t>Mettre en place une relance automatique des clients pour proposer un contrat d’entretien à date fixe après chaque installation.</w:t>
      </w:r>
    </w:p>
    <w:p w14:paraId="1DC5868B" w14:textId="77777777" w:rsidR="008867CE" w:rsidRPr="008867CE" w:rsidRDefault="008867CE" w:rsidP="00013E18">
      <w:pPr>
        <w:numPr>
          <w:ilvl w:val="0"/>
          <w:numId w:val="57"/>
        </w:numPr>
        <w:spacing w:before="100" w:beforeAutospacing="1" w:after="100" w:afterAutospacing="1" w:line="324" w:lineRule="auto"/>
        <w:rPr>
          <w:rFonts w:ascii="Verdana" w:hAnsi="Verdana"/>
          <w:sz w:val="22"/>
          <w:szCs w:val="22"/>
        </w:rPr>
      </w:pPr>
      <w:r w:rsidRPr="008867CE">
        <w:rPr>
          <w:rFonts w:ascii="Verdana" w:hAnsi="Verdana"/>
          <w:sz w:val="22"/>
          <w:szCs w:val="22"/>
        </w:rPr>
        <w:t>Utiliser l’IA générative (</w:t>
      </w:r>
      <w:proofErr w:type="spellStart"/>
      <w:r w:rsidRPr="008867CE">
        <w:rPr>
          <w:rFonts w:ascii="Verdana" w:hAnsi="Verdana"/>
          <w:sz w:val="22"/>
          <w:szCs w:val="22"/>
        </w:rPr>
        <w:t>ChatGPT</w:t>
      </w:r>
      <w:proofErr w:type="spellEnd"/>
      <w:r w:rsidRPr="008867CE">
        <w:rPr>
          <w:rFonts w:ascii="Verdana" w:hAnsi="Verdana"/>
          <w:sz w:val="22"/>
          <w:szCs w:val="22"/>
        </w:rPr>
        <w:t xml:space="preserve"> ou équivalent) pour assister la rédaction des mémoires techniques et structurer un suivi des appels d’offres.</w:t>
      </w:r>
    </w:p>
    <w:p w14:paraId="3DC738BF" w14:textId="77777777" w:rsidR="008867CE" w:rsidRPr="008867CE" w:rsidRDefault="008867CE" w:rsidP="00013E18">
      <w:pPr>
        <w:numPr>
          <w:ilvl w:val="0"/>
          <w:numId w:val="57"/>
        </w:numPr>
        <w:spacing w:before="100" w:beforeAutospacing="1" w:after="100" w:afterAutospacing="1" w:line="324" w:lineRule="auto"/>
        <w:rPr>
          <w:rFonts w:ascii="Verdana" w:hAnsi="Verdana"/>
          <w:sz w:val="22"/>
          <w:szCs w:val="22"/>
        </w:rPr>
      </w:pPr>
      <w:r w:rsidRPr="008867CE">
        <w:rPr>
          <w:rFonts w:ascii="Verdana" w:hAnsi="Verdana"/>
          <w:sz w:val="22"/>
          <w:szCs w:val="22"/>
        </w:rPr>
        <w:t>Instaurer une gestion des stocks simplifiée par QR code et application mobile pour fiabiliser les approvisionnements.</w:t>
      </w:r>
    </w:p>
    <w:p w14:paraId="1ED8BE59" w14:textId="77777777" w:rsidR="008867CE" w:rsidRPr="008867CE" w:rsidRDefault="008867CE" w:rsidP="00013E18">
      <w:pPr>
        <w:numPr>
          <w:ilvl w:val="0"/>
          <w:numId w:val="57"/>
        </w:numPr>
        <w:spacing w:before="100" w:beforeAutospacing="1" w:after="100" w:afterAutospacing="1" w:line="324" w:lineRule="auto"/>
        <w:rPr>
          <w:rFonts w:ascii="Verdana" w:hAnsi="Verdana"/>
          <w:sz w:val="22"/>
          <w:szCs w:val="22"/>
        </w:rPr>
      </w:pPr>
      <w:r w:rsidRPr="008867CE">
        <w:rPr>
          <w:rFonts w:ascii="Verdana" w:hAnsi="Verdana"/>
          <w:sz w:val="22"/>
          <w:szCs w:val="22"/>
        </w:rPr>
        <w:t>Refonte du site internet avec intégration des outils marketing (</w:t>
      </w:r>
      <w:proofErr w:type="spellStart"/>
      <w:r w:rsidRPr="008867CE">
        <w:rPr>
          <w:rFonts w:ascii="Verdana" w:hAnsi="Verdana"/>
          <w:sz w:val="22"/>
          <w:szCs w:val="22"/>
        </w:rPr>
        <w:t>Brevo</w:t>
      </w:r>
      <w:proofErr w:type="spellEnd"/>
      <w:r w:rsidRPr="008867CE">
        <w:rPr>
          <w:rFonts w:ascii="Verdana" w:hAnsi="Verdana"/>
          <w:sz w:val="22"/>
          <w:szCs w:val="22"/>
        </w:rPr>
        <w:t>, Analytics, formulaires) pour renforcer la présence en ligne.</w:t>
      </w:r>
    </w:p>
    <w:p w14:paraId="7C0B1054" w14:textId="77777777" w:rsidR="008867CE" w:rsidRPr="008867CE" w:rsidRDefault="008867CE" w:rsidP="00013E18">
      <w:pPr>
        <w:numPr>
          <w:ilvl w:val="0"/>
          <w:numId w:val="57"/>
        </w:numPr>
        <w:spacing w:before="100" w:beforeAutospacing="1" w:after="100" w:afterAutospacing="1" w:line="324" w:lineRule="auto"/>
        <w:rPr>
          <w:rFonts w:ascii="Verdana" w:hAnsi="Verdana"/>
          <w:sz w:val="22"/>
          <w:szCs w:val="22"/>
        </w:rPr>
      </w:pPr>
      <w:r w:rsidRPr="008867CE">
        <w:rPr>
          <w:rFonts w:ascii="Verdana" w:hAnsi="Verdana"/>
          <w:sz w:val="22"/>
          <w:szCs w:val="22"/>
        </w:rPr>
        <w:t>Segmenter la base client et lancer des campagnes marketing automatisées ciblées pour générer des ventes additionnelles.</w:t>
      </w:r>
    </w:p>
    <w:p w14:paraId="4F7E68F7" w14:textId="77777777" w:rsidR="008867CE" w:rsidRPr="008867CE" w:rsidRDefault="008867CE" w:rsidP="00013E18">
      <w:pPr>
        <w:numPr>
          <w:ilvl w:val="0"/>
          <w:numId w:val="57"/>
        </w:numPr>
        <w:spacing w:before="100" w:beforeAutospacing="1" w:after="100" w:afterAutospacing="1" w:line="324" w:lineRule="auto"/>
        <w:rPr>
          <w:rFonts w:ascii="Verdana" w:hAnsi="Verdana"/>
          <w:sz w:val="22"/>
          <w:szCs w:val="22"/>
        </w:rPr>
      </w:pPr>
      <w:r w:rsidRPr="008867CE">
        <w:rPr>
          <w:rFonts w:ascii="Verdana" w:hAnsi="Verdana"/>
          <w:sz w:val="22"/>
          <w:szCs w:val="22"/>
        </w:rPr>
        <w:t>Former les collaborateurs clés aux outils no-code et à l’usage raisonné de l’IA afin de les rendre autonomes sur les futurs déploiements.</w:t>
      </w:r>
    </w:p>
    <w:p w14:paraId="7C5C3C66" w14:textId="77777777" w:rsidR="003242B7" w:rsidRDefault="003242B7" w:rsidP="00B6166A">
      <w:pPr>
        <w:rPr>
          <w:rFonts w:ascii="Montserrat" w:hAnsi="Montserrat"/>
          <w:b/>
          <w:bCs/>
          <w:sz w:val="26"/>
          <w:szCs w:val="26"/>
          <w:u w:val="single"/>
        </w:rPr>
      </w:pPr>
    </w:p>
    <w:p w14:paraId="1F7691AE" w14:textId="77777777" w:rsidR="00300C3D" w:rsidRDefault="00300C3D" w:rsidP="00B6166A">
      <w:pPr>
        <w:rPr>
          <w:rFonts w:ascii="Montserrat" w:hAnsi="Montserrat"/>
          <w:b/>
          <w:bCs/>
          <w:sz w:val="26"/>
          <w:szCs w:val="26"/>
          <w:u w:val="single"/>
        </w:rPr>
      </w:pPr>
    </w:p>
    <w:p w14:paraId="2832DCAD" w14:textId="77777777" w:rsidR="00300C3D" w:rsidRDefault="00300C3D" w:rsidP="00B6166A">
      <w:pPr>
        <w:rPr>
          <w:rFonts w:ascii="Montserrat" w:hAnsi="Montserrat"/>
          <w:b/>
          <w:bCs/>
          <w:sz w:val="26"/>
          <w:szCs w:val="26"/>
          <w:u w:val="single"/>
        </w:rPr>
      </w:pPr>
    </w:p>
    <w:p w14:paraId="61469649" w14:textId="77777777" w:rsidR="003242B7" w:rsidRDefault="003242B7" w:rsidP="00B6166A">
      <w:pPr>
        <w:rPr>
          <w:rFonts w:ascii="Montserrat" w:hAnsi="Montserrat"/>
          <w:b/>
          <w:bCs/>
          <w:sz w:val="26"/>
          <w:szCs w:val="26"/>
          <w:u w:val="single"/>
        </w:rPr>
      </w:pPr>
    </w:p>
    <w:p w14:paraId="58F8B675" w14:textId="77777777" w:rsidR="003242B7" w:rsidRPr="006D2165" w:rsidRDefault="003242B7" w:rsidP="00013E18">
      <w:pPr>
        <w:pStyle w:val="Style1"/>
        <w:numPr>
          <w:ilvl w:val="0"/>
          <w:numId w:val="6"/>
        </w:numPr>
        <w:tabs>
          <w:tab w:val="num" w:pos="360"/>
        </w:tabs>
        <w:ind w:left="357" w:hanging="357"/>
      </w:pPr>
      <w:bookmarkStart w:id="3" w:name="_Toc185617510"/>
      <w:r w:rsidRPr="006D6D23">
        <w:lastRenderedPageBreak/>
        <w:t>Contexte de l’entreprise</w:t>
      </w:r>
      <w:bookmarkEnd w:id="3"/>
    </w:p>
    <w:p w14:paraId="16C2597D" w14:textId="77777777" w:rsidR="00315217" w:rsidRDefault="00315217" w:rsidP="00B6166A">
      <w:pPr>
        <w:rPr>
          <w:rFonts w:ascii="Verdana" w:hAnsi="Verdana"/>
        </w:rPr>
      </w:pPr>
    </w:p>
    <w:p w14:paraId="3050984E" w14:textId="77777777" w:rsidR="003242B7" w:rsidRDefault="003242B7" w:rsidP="00B6166A">
      <w:pPr>
        <w:rPr>
          <w:rFonts w:ascii="Verdana" w:hAnsi="Verdana"/>
        </w:rPr>
      </w:pPr>
    </w:p>
    <w:p w14:paraId="37B54485" w14:textId="77777777" w:rsidR="003242B7" w:rsidRPr="00F83F6A" w:rsidRDefault="003242B7" w:rsidP="00013E18">
      <w:pPr>
        <w:pStyle w:val="Titre2"/>
        <w:numPr>
          <w:ilvl w:val="0"/>
          <w:numId w:val="7"/>
        </w:numPr>
        <w:tabs>
          <w:tab w:val="num" w:pos="360"/>
        </w:tabs>
        <w:ind w:left="0" w:firstLine="0"/>
      </w:pPr>
      <w:bookmarkStart w:id="4" w:name="_Toc185617511"/>
      <w:r w:rsidRPr="00F83F6A">
        <w:t>Historique et activité</w:t>
      </w:r>
      <w:bookmarkEnd w:id="4"/>
    </w:p>
    <w:p w14:paraId="3C385397" w14:textId="05036EEA" w:rsidR="00693338" w:rsidRPr="00693338" w:rsidRDefault="00693338" w:rsidP="00300C3D">
      <w:pPr>
        <w:spacing w:before="100" w:beforeAutospacing="1" w:after="100" w:afterAutospacing="1" w:line="324" w:lineRule="auto"/>
        <w:rPr>
          <w:rFonts w:ascii="Verdana" w:hAnsi="Verdana"/>
          <w:sz w:val="22"/>
          <w:szCs w:val="22"/>
        </w:rPr>
      </w:pPr>
      <w:r w:rsidRPr="00693338">
        <w:rPr>
          <w:rFonts w:ascii="Verdana" w:hAnsi="Verdana"/>
          <w:sz w:val="22"/>
          <w:szCs w:val="22"/>
        </w:rPr>
        <w:t xml:space="preserve">L’entreprise </w:t>
      </w:r>
      <w:r w:rsidRPr="00693338">
        <w:rPr>
          <w:rFonts w:ascii="Verdana" w:hAnsi="Verdana"/>
          <w:b/>
          <w:bCs/>
          <w:sz w:val="22"/>
          <w:szCs w:val="22"/>
        </w:rPr>
        <w:t xml:space="preserve">Agencement </w:t>
      </w:r>
      <w:proofErr w:type="spellStart"/>
      <w:r w:rsidRPr="00693338">
        <w:rPr>
          <w:rFonts w:ascii="Verdana" w:hAnsi="Verdana"/>
          <w:b/>
          <w:bCs/>
          <w:sz w:val="22"/>
          <w:szCs w:val="22"/>
        </w:rPr>
        <w:t>Chappert</w:t>
      </w:r>
      <w:proofErr w:type="spellEnd"/>
      <w:r w:rsidRPr="00693338">
        <w:rPr>
          <w:rFonts w:ascii="Verdana" w:hAnsi="Verdana"/>
          <w:b/>
          <w:bCs/>
          <w:sz w:val="22"/>
          <w:szCs w:val="22"/>
        </w:rPr>
        <w:t xml:space="preserve"> Frigorifique</w:t>
      </w:r>
      <w:r w:rsidRPr="00693338">
        <w:rPr>
          <w:rFonts w:ascii="Verdana" w:hAnsi="Verdana"/>
          <w:sz w:val="22"/>
          <w:szCs w:val="22"/>
        </w:rPr>
        <w:t xml:space="preserve">, basée à Albi, est spécialisée dans </w:t>
      </w:r>
      <w:r w:rsidRPr="00693338">
        <w:rPr>
          <w:rFonts w:ascii="Verdana" w:hAnsi="Verdana"/>
          <w:b/>
          <w:bCs/>
          <w:sz w:val="22"/>
          <w:szCs w:val="22"/>
        </w:rPr>
        <w:t>l’installation, la maintenance et le dépannage de systèmes frigorifiques</w:t>
      </w:r>
      <w:r w:rsidRPr="00693338">
        <w:rPr>
          <w:rFonts w:ascii="Verdana" w:hAnsi="Verdana"/>
          <w:sz w:val="22"/>
          <w:szCs w:val="22"/>
        </w:rPr>
        <w:t xml:space="preserve">, climatisation et chauffage, aussi bien pour les </w:t>
      </w:r>
      <w:r w:rsidRPr="00693338">
        <w:rPr>
          <w:rFonts w:ascii="Verdana" w:hAnsi="Verdana"/>
          <w:b/>
          <w:bCs/>
          <w:sz w:val="22"/>
          <w:szCs w:val="22"/>
        </w:rPr>
        <w:t>professionnels</w:t>
      </w:r>
      <w:r w:rsidRPr="00693338">
        <w:rPr>
          <w:rFonts w:ascii="Verdana" w:hAnsi="Verdana"/>
          <w:sz w:val="22"/>
          <w:szCs w:val="22"/>
        </w:rPr>
        <w:t xml:space="preserve"> que pour les </w:t>
      </w:r>
      <w:r w:rsidRPr="00693338">
        <w:rPr>
          <w:rFonts w:ascii="Verdana" w:hAnsi="Verdana"/>
          <w:b/>
          <w:bCs/>
          <w:sz w:val="22"/>
          <w:szCs w:val="22"/>
        </w:rPr>
        <w:t>particuliers</w:t>
      </w:r>
      <w:r w:rsidRPr="00693338">
        <w:rPr>
          <w:rFonts w:ascii="Verdana" w:hAnsi="Verdana"/>
          <w:sz w:val="22"/>
          <w:szCs w:val="22"/>
        </w:rPr>
        <w:t>. Elle opère dans tout le département du Tarn.</w:t>
      </w:r>
    </w:p>
    <w:p w14:paraId="57EB9D1F" w14:textId="77777777" w:rsidR="00693338" w:rsidRPr="00693338" w:rsidRDefault="00693338" w:rsidP="00300C3D">
      <w:pPr>
        <w:spacing w:before="100" w:beforeAutospacing="1" w:after="100" w:afterAutospacing="1" w:line="324" w:lineRule="auto"/>
        <w:rPr>
          <w:rFonts w:ascii="Verdana" w:hAnsi="Verdana"/>
          <w:sz w:val="22"/>
          <w:szCs w:val="22"/>
        </w:rPr>
      </w:pPr>
      <w:r w:rsidRPr="00693338">
        <w:rPr>
          <w:rFonts w:ascii="Verdana" w:hAnsi="Verdana"/>
          <w:sz w:val="22"/>
          <w:szCs w:val="22"/>
        </w:rPr>
        <w:t xml:space="preserve">Fondée il y a 35 ans, l’entreprise a été reprise il y a 4 ans par </w:t>
      </w:r>
      <w:r w:rsidRPr="00693338">
        <w:rPr>
          <w:rFonts w:ascii="Verdana" w:hAnsi="Verdana"/>
          <w:b/>
          <w:bCs/>
          <w:sz w:val="22"/>
          <w:szCs w:val="22"/>
        </w:rPr>
        <w:t xml:space="preserve">M. Christophe </w:t>
      </w:r>
      <w:proofErr w:type="spellStart"/>
      <w:r w:rsidRPr="00693338">
        <w:rPr>
          <w:rFonts w:ascii="Verdana" w:hAnsi="Verdana"/>
          <w:b/>
          <w:bCs/>
          <w:sz w:val="22"/>
          <w:szCs w:val="22"/>
        </w:rPr>
        <w:t>Proupa</w:t>
      </w:r>
      <w:proofErr w:type="spellEnd"/>
      <w:r w:rsidRPr="00693338">
        <w:rPr>
          <w:rFonts w:ascii="Verdana" w:hAnsi="Verdana"/>
          <w:sz w:val="22"/>
          <w:szCs w:val="22"/>
        </w:rPr>
        <w:t xml:space="preserve">, gendre du fondateur, après 14 années d’implication progressive dans l’entreprise où il a occupé successivement les postes de </w:t>
      </w:r>
      <w:r w:rsidRPr="00693338">
        <w:rPr>
          <w:rFonts w:ascii="Verdana" w:hAnsi="Verdana"/>
          <w:b/>
          <w:bCs/>
          <w:sz w:val="22"/>
          <w:szCs w:val="22"/>
        </w:rPr>
        <w:t>chargé d’affaires</w:t>
      </w:r>
      <w:r w:rsidRPr="00693338">
        <w:rPr>
          <w:rFonts w:ascii="Verdana" w:hAnsi="Verdana"/>
          <w:sz w:val="22"/>
          <w:szCs w:val="22"/>
        </w:rPr>
        <w:t xml:space="preserve"> puis de </w:t>
      </w:r>
      <w:r w:rsidRPr="00693338">
        <w:rPr>
          <w:rFonts w:ascii="Verdana" w:hAnsi="Verdana"/>
          <w:b/>
          <w:bCs/>
          <w:sz w:val="22"/>
          <w:szCs w:val="22"/>
        </w:rPr>
        <w:t>directeur adjoint</w:t>
      </w:r>
      <w:r w:rsidRPr="00693338">
        <w:rPr>
          <w:rFonts w:ascii="Verdana" w:hAnsi="Verdana"/>
          <w:sz w:val="22"/>
          <w:szCs w:val="22"/>
        </w:rPr>
        <w:t>. Ce rachat a permis d’assurer la continuité de la vision entrepreneuriale tout en consolidant une organisation opérationnelle maîtrisée.</w:t>
      </w:r>
    </w:p>
    <w:p w14:paraId="7AEFE105" w14:textId="77777777" w:rsidR="00AD1CB1" w:rsidRPr="007D285B" w:rsidRDefault="00AD1CB1" w:rsidP="00B6166A">
      <w:pPr>
        <w:rPr>
          <w:rFonts w:ascii="Verdana" w:hAnsi="Verdana"/>
        </w:rPr>
      </w:pPr>
    </w:p>
    <w:p w14:paraId="76906EDB" w14:textId="2A0FC5B2" w:rsidR="00693338" w:rsidRPr="00300C3D" w:rsidRDefault="00B07633" w:rsidP="00013E18">
      <w:pPr>
        <w:pStyle w:val="Titre2"/>
        <w:numPr>
          <w:ilvl w:val="0"/>
          <w:numId w:val="7"/>
        </w:numPr>
        <w:tabs>
          <w:tab w:val="num" w:pos="360"/>
        </w:tabs>
        <w:ind w:left="0" w:firstLine="0"/>
      </w:pPr>
      <w:bookmarkStart w:id="5" w:name="_Toc185617512"/>
      <w:r w:rsidRPr="006D6D23">
        <w:t>Structure organisationnelle</w:t>
      </w:r>
      <w:bookmarkEnd w:id="5"/>
    </w:p>
    <w:p w14:paraId="6C6153BB" w14:textId="77777777" w:rsidR="00970392" w:rsidRPr="00970392" w:rsidRDefault="00970392" w:rsidP="00300C3D">
      <w:pPr>
        <w:spacing w:before="100" w:beforeAutospacing="1" w:after="100" w:afterAutospacing="1" w:line="324" w:lineRule="auto"/>
        <w:rPr>
          <w:rFonts w:ascii="Verdana" w:hAnsi="Verdana"/>
          <w:sz w:val="22"/>
          <w:szCs w:val="22"/>
        </w:rPr>
      </w:pPr>
      <w:r w:rsidRPr="00970392">
        <w:rPr>
          <w:rFonts w:ascii="Verdana" w:hAnsi="Verdana"/>
          <w:b/>
          <w:bCs/>
          <w:sz w:val="22"/>
          <w:szCs w:val="22"/>
        </w:rPr>
        <w:t xml:space="preserve">Agencement </w:t>
      </w:r>
      <w:proofErr w:type="spellStart"/>
      <w:r w:rsidRPr="00970392">
        <w:rPr>
          <w:rFonts w:ascii="Verdana" w:hAnsi="Verdana"/>
          <w:b/>
          <w:bCs/>
          <w:sz w:val="22"/>
          <w:szCs w:val="22"/>
        </w:rPr>
        <w:t>Chappert</w:t>
      </w:r>
      <w:proofErr w:type="spellEnd"/>
      <w:r w:rsidRPr="00970392">
        <w:rPr>
          <w:rFonts w:ascii="Verdana" w:hAnsi="Verdana"/>
          <w:b/>
          <w:bCs/>
          <w:sz w:val="22"/>
          <w:szCs w:val="22"/>
        </w:rPr>
        <w:t xml:space="preserve"> Frigorifique</w:t>
      </w:r>
      <w:r w:rsidRPr="00970392">
        <w:rPr>
          <w:rFonts w:ascii="Verdana" w:hAnsi="Verdana"/>
          <w:sz w:val="22"/>
          <w:szCs w:val="22"/>
        </w:rPr>
        <w:t xml:space="preserve"> emploie actuellement 16 salariés, structurés en trois pôles principaux, avec une gestion encore fortement manuelle des opérations quotidiennes.</w:t>
      </w:r>
    </w:p>
    <w:p w14:paraId="204110C6" w14:textId="77777777" w:rsidR="00BD6110" w:rsidRPr="00300C3D" w:rsidRDefault="00BD6110" w:rsidP="00300C3D">
      <w:pPr>
        <w:pStyle w:val="p2"/>
        <w:spacing w:line="324" w:lineRule="auto"/>
        <w:rPr>
          <w:rFonts w:ascii="Verdana" w:hAnsi="Verdana"/>
          <w:sz w:val="22"/>
          <w:szCs w:val="22"/>
        </w:rPr>
      </w:pPr>
    </w:p>
    <w:p w14:paraId="7B2D2FA0" w14:textId="77777777" w:rsidR="00BD6110" w:rsidRPr="00300C3D" w:rsidRDefault="00BD6110" w:rsidP="00300C3D">
      <w:pPr>
        <w:pStyle w:val="Titre3"/>
        <w:spacing w:line="324" w:lineRule="auto"/>
        <w:rPr>
          <w:rFonts w:ascii="Verdana" w:hAnsi="Verdana"/>
          <w:sz w:val="22"/>
          <w:szCs w:val="22"/>
        </w:rPr>
      </w:pPr>
      <w:r w:rsidRPr="00300C3D">
        <w:rPr>
          <w:rFonts w:ascii="Verdana" w:hAnsi="Verdana"/>
          <w:sz w:val="22"/>
          <w:szCs w:val="22"/>
        </w:rPr>
        <w:t>Équipe technique</w:t>
      </w:r>
    </w:p>
    <w:p w14:paraId="0F891A12" w14:textId="77777777" w:rsidR="00BD6110" w:rsidRPr="00300C3D" w:rsidRDefault="00BD6110" w:rsidP="00013E18">
      <w:pPr>
        <w:pStyle w:val="p1"/>
        <w:numPr>
          <w:ilvl w:val="0"/>
          <w:numId w:val="9"/>
        </w:numPr>
        <w:spacing w:before="100" w:beforeAutospacing="1" w:after="100" w:afterAutospacing="1" w:line="324" w:lineRule="auto"/>
        <w:rPr>
          <w:rFonts w:ascii="Verdana" w:hAnsi="Verdana"/>
          <w:sz w:val="22"/>
          <w:szCs w:val="22"/>
        </w:rPr>
      </w:pPr>
      <w:r w:rsidRPr="00300C3D">
        <w:rPr>
          <w:rStyle w:val="s1"/>
          <w:rFonts w:ascii="Verdana" w:eastAsia="Arial" w:hAnsi="Verdana"/>
          <w:b/>
          <w:bCs/>
          <w:sz w:val="22"/>
          <w:szCs w:val="22"/>
        </w:rPr>
        <w:t>8 techniciens de pose</w:t>
      </w:r>
      <w:r w:rsidRPr="00300C3D">
        <w:rPr>
          <w:rFonts w:ascii="Verdana" w:hAnsi="Verdana"/>
          <w:sz w:val="22"/>
          <w:szCs w:val="22"/>
        </w:rPr>
        <w:t xml:space="preserve">, dont </w:t>
      </w:r>
      <w:r w:rsidRPr="00300C3D">
        <w:rPr>
          <w:rStyle w:val="s1"/>
          <w:rFonts w:ascii="Verdana" w:eastAsia="Arial" w:hAnsi="Verdana"/>
          <w:b/>
          <w:bCs/>
          <w:sz w:val="22"/>
          <w:szCs w:val="22"/>
        </w:rPr>
        <w:t>4 chefs d’équipe</w:t>
      </w:r>
      <w:r w:rsidRPr="00300C3D">
        <w:rPr>
          <w:rFonts w:ascii="Verdana" w:hAnsi="Verdana"/>
          <w:sz w:val="22"/>
          <w:szCs w:val="22"/>
        </w:rPr>
        <w:t xml:space="preserve"> qui encadrent les interventions.</w:t>
      </w:r>
    </w:p>
    <w:p w14:paraId="19B9CB48" w14:textId="77777777" w:rsidR="00BD6110" w:rsidRPr="00300C3D" w:rsidRDefault="00BD6110" w:rsidP="00013E18">
      <w:pPr>
        <w:pStyle w:val="p1"/>
        <w:numPr>
          <w:ilvl w:val="0"/>
          <w:numId w:val="9"/>
        </w:numPr>
        <w:spacing w:before="100" w:beforeAutospacing="1" w:after="100" w:afterAutospacing="1" w:line="324" w:lineRule="auto"/>
        <w:rPr>
          <w:rFonts w:ascii="Verdana" w:hAnsi="Verdana"/>
          <w:sz w:val="22"/>
          <w:szCs w:val="22"/>
        </w:rPr>
      </w:pPr>
      <w:r w:rsidRPr="00300C3D">
        <w:rPr>
          <w:rStyle w:val="s1"/>
          <w:rFonts w:ascii="Verdana" w:eastAsia="Arial" w:hAnsi="Verdana"/>
          <w:b/>
          <w:bCs/>
          <w:sz w:val="22"/>
          <w:szCs w:val="22"/>
        </w:rPr>
        <w:t>2 techniciens de dépannage</w:t>
      </w:r>
      <w:r w:rsidRPr="00300C3D">
        <w:rPr>
          <w:rFonts w:ascii="Verdana" w:hAnsi="Verdana"/>
          <w:sz w:val="22"/>
          <w:szCs w:val="22"/>
        </w:rPr>
        <w:t>, mobilisés pour les interventions correctives chez les clients.</w:t>
      </w:r>
    </w:p>
    <w:p w14:paraId="07B8391D" w14:textId="77777777" w:rsidR="00BD6110" w:rsidRPr="00300C3D" w:rsidRDefault="00BD6110" w:rsidP="00013E18">
      <w:pPr>
        <w:pStyle w:val="p1"/>
        <w:numPr>
          <w:ilvl w:val="0"/>
          <w:numId w:val="9"/>
        </w:numPr>
        <w:spacing w:before="100" w:beforeAutospacing="1" w:after="100" w:afterAutospacing="1" w:line="324" w:lineRule="auto"/>
        <w:rPr>
          <w:rFonts w:ascii="Verdana" w:hAnsi="Verdana"/>
          <w:sz w:val="22"/>
          <w:szCs w:val="22"/>
        </w:rPr>
      </w:pPr>
      <w:r w:rsidRPr="00300C3D">
        <w:rPr>
          <w:rFonts w:ascii="Verdana" w:hAnsi="Verdana"/>
          <w:b/>
          <w:bCs/>
          <w:sz w:val="22"/>
          <w:szCs w:val="22"/>
        </w:rPr>
        <w:t>1 technicien dédié à l’entretien préventif</w:t>
      </w:r>
      <w:r w:rsidRPr="00300C3D">
        <w:rPr>
          <w:rStyle w:val="s1"/>
          <w:rFonts w:ascii="Verdana" w:eastAsia="Arial" w:hAnsi="Verdana"/>
          <w:sz w:val="22"/>
          <w:szCs w:val="22"/>
        </w:rPr>
        <w:t>.</w:t>
      </w:r>
    </w:p>
    <w:p w14:paraId="4173CA9A" w14:textId="77777777" w:rsidR="00BD6110" w:rsidRPr="00300C3D" w:rsidRDefault="00BD6110" w:rsidP="00300C3D">
      <w:pPr>
        <w:pStyle w:val="p2"/>
        <w:spacing w:line="324" w:lineRule="auto"/>
        <w:rPr>
          <w:rFonts w:ascii="Verdana" w:hAnsi="Verdana"/>
          <w:sz w:val="22"/>
          <w:szCs w:val="22"/>
        </w:rPr>
      </w:pPr>
    </w:p>
    <w:p w14:paraId="12305136" w14:textId="77777777" w:rsidR="00BD6110" w:rsidRPr="00300C3D" w:rsidRDefault="00BD6110" w:rsidP="00300C3D">
      <w:pPr>
        <w:pStyle w:val="Titre3"/>
        <w:spacing w:line="324" w:lineRule="auto"/>
        <w:rPr>
          <w:rFonts w:ascii="Verdana" w:hAnsi="Verdana"/>
          <w:sz w:val="22"/>
          <w:szCs w:val="22"/>
        </w:rPr>
      </w:pPr>
      <w:r w:rsidRPr="00300C3D">
        <w:rPr>
          <w:rFonts w:ascii="Verdana" w:hAnsi="Verdana"/>
          <w:sz w:val="22"/>
          <w:szCs w:val="22"/>
        </w:rPr>
        <w:t>Équipe commerciale et direction</w:t>
      </w:r>
    </w:p>
    <w:p w14:paraId="62A8413B" w14:textId="77777777" w:rsidR="00BD6110" w:rsidRPr="00300C3D" w:rsidRDefault="00BD6110" w:rsidP="00013E18">
      <w:pPr>
        <w:pStyle w:val="p1"/>
        <w:numPr>
          <w:ilvl w:val="0"/>
          <w:numId w:val="10"/>
        </w:numPr>
        <w:spacing w:before="100" w:beforeAutospacing="1" w:after="100" w:afterAutospacing="1" w:line="324" w:lineRule="auto"/>
        <w:rPr>
          <w:rFonts w:ascii="Verdana" w:hAnsi="Verdana"/>
          <w:sz w:val="22"/>
          <w:szCs w:val="22"/>
        </w:rPr>
      </w:pPr>
      <w:r w:rsidRPr="00300C3D">
        <w:rPr>
          <w:rFonts w:ascii="Verdana" w:hAnsi="Verdana"/>
          <w:b/>
          <w:bCs/>
          <w:sz w:val="22"/>
          <w:szCs w:val="22"/>
        </w:rPr>
        <w:t>2 chargés d’affaires</w:t>
      </w:r>
      <w:r w:rsidRPr="00300C3D">
        <w:rPr>
          <w:rStyle w:val="s1"/>
          <w:rFonts w:ascii="Verdana" w:eastAsia="Arial" w:hAnsi="Verdana"/>
          <w:sz w:val="22"/>
          <w:szCs w:val="22"/>
        </w:rPr>
        <w:t xml:space="preserve"> :</w:t>
      </w:r>
    </w:p>
    <w:p w14:paraId="6BDB729C" w14:textId="77777777" w:rsidR="00BD6110" w:rsidRPr="00300C3D" w:rsidRDefault="00BD6110" w:rsidP="00013E18">
      <w:pPr>
        <w:pStyle w:val="p1"/>
        <w:numPr>
          <w:ilvl w:val="1"/>
          <w:numId w:val="10"/>
        </w:numPr>
        <w:spacing w:before="100" w:beforeAutospacing="1" w:after="100" w:afterAutospacing="1" w:line="324" w:lineRule="auto"/>
        <w:rPr>
          <w:rFonts w:ascii="Verdana" w:hAnsi="Verdana"/>
          <w:sz w:val="22"/>
          <w:szCs w:val="22"/>
        </w:rPr>
      </w:pPr>
      <w:r w:rsidRPr="00300C3D">
        <w:rPr>
          <w:rStyle w:val="s1"/>
          <w:rFonts w:ascii="Verdana" w:eastAsia="Arial" w:hAnsi="Verdana"/>
          <w:sz w:val="22"/>
          <w:szCs w:val="22"/>
        </w:rPr>
        <w:t xml:space="preserve">L’un dédié aux </w:t>
      </w:r>
      <w:r w:rsidRPr="00300C3D">
        <w:rPr>
          <w:rFonts w:ascii="Verdana" w:hAnsi="Verdana"/>
          <w:b/>
          <w:bCs/>
          <w:sz w:val="22"/>
          <w:szCs w:val="22"/>
        </w:rPr>
        <w:t>clients particuliers</w:t>
      </w:r>
      <w:r w:rsidRPr="00300C3D">
        <w:rPr>
          <w:rStyle w:val="s1"/>
          <w:rFonts w:ascii="Verdana" w:eastAsia="Arial" w:hAnsi="Verdana"/>
          <w:sz w:val="22"/>
          <w:szCs w:val="22"/>
        </w:rPr>
        <w:t>,</w:t>
      </w:r>
    </w:p>
    <w:p w14:paraId="5CC8C661" w14:textId="77777777" w:rsidR="00BD6110" w:rsidRPr="00300C3D" w:rsidRDefault="00BD6110" w:rsidP="00013E18">
      <w:pPr>
        <w:pStyle w:val="p1"/>
        <w:numPr>
          <w:ilvl w:val="1"/>
          <w:numId w:val="10"/>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L’autre aux </w:t>
      </w:r>
      <w:r w:rsidRPr="00300C3D">
        <w:rPr>
          <w:rStyle w:val="s1"/>
          <w:rFonts w:ascii="Verdana" w:eastAsia="Arial" w:hAnsi="Verdana"/>
          <w:b/>
          <w:bCs/>
          <w:sz w:val="22"/>
          <w:szCs w:val="22"/>
        </w:rPr>
        <w:t>clients professionnels</w:t>
      </w:r>
      <w:r w:rsidRPr="00300C3D">
        <w:rPr>
          <w:rFonts w:ascii="Verdana" w:hAnsi="Verdana"/>
          <w:sz w:val="22"/>
          <w:szCs w:val="22"/>
        </w:rPr>
        <w:t xml:space="preserve">, en charge également de la </w:t>
      </w:r>
      <w:r w:rsidRPr="00300C3D">
        <w:rPr>
          <w:rStyle w:val="s1"/>
          <w:rFonts w:ascii="Verdana" w:eastAsia="Arial" w:hAnsi="Verdana"/>
          <w:b/>
          <w:bCs/>
          <w:sz w:val="22"/>
          <w:szCs w:val="22"/>
        </w:rPr>
        <w:t>rédaction des mémoires techniques</w:t>
      </w:r>
      <w:r w:rsidRPr="00300C3D">
        <w:rPr>
          <w:rFonts w:ascii="Verdana" w:hAnsi="Verdana"/>
          <w:sz w:val="22"/>
          <w:szCs w:val="22"/>
        </w:rPr>
        <w:t xml:space="preserve"> pour les appels d’offres </w:t>
      </w:r>
      <w:r w:rsidRPr="00300C3D">
        <w:rPr>
          <w:rFonts w:ascii="Verdana" w:hAnsi="Verdana"/>
          <w:sz w:val="22"/>
          <w:szCs w:val="22"/>
        </w:rPr>
        <w:lastRenderedPageBreak/>
        <w:t>(travail manuel à partir d’une base documentaire construite par expérience).</w:t>
      </w:r>
    </w:p>
    <w:p w14:paraId="1D6F4CE2" w14:textId="77777777" w:rsidR="00BD6110" w:rsidRPr="00300C3D" w:rsidRDefault="00BD6110" w:rsidP="00013E18">
      <w:pPr>
        <w:pStyle w:val="p1"/>
        <w:numPr>
          <w:ilvl w:val="0"/>
          <w:numId w:val="10"/>
        </w:numPr>
        <w:spacing w:before="100" w:beforeAutospacing="1" w:after="100" w:afterAutospacing="1" w:line="324" w:lineRule="auto"/>
        <w:rPr>
          <w:rFonts w:ascii="Verdana" w:hAnsi="Verdana"/>
          <w:sz w:val="22"/>
          <w:szCs w:val="22"/>
        </w:rPr>
      </w:pPr>
      <w:r w:rsidRPr="00300C3D">
        <w:rPr>
          <w:rStyle w:val="s1"/>
          <w:rFonts w:ascii="Verdana" w:eastAsia="Arial" w:hAnsi="Verdana"/>
          <w:b/>
          <w:bCs/>
          <w:sz w:val="22"/>
          <w:szCs w:val="22"/>
        </w:rPr>
        <w:t xml:space="preserve">M. Christophe </w:t>
      </w:r>
      <w:proofErr w:type="spellStart"/>
      <w:r w:rsidRPr="00300C3D">
        <w:rPr>
          <w:rStyle w:val="s1"/>
          <w:rFonts w:ascii="Verdana" w:eastAsia="Arial" w:hAnsi="Verdana"/>
          <w:b/>
          <w:bCs/>
          <w:sz w:val="22"/>
          <w:szCs w:val="22"/>
        </w:rPr>
        <w:t>Proupa</w:t>
      </w:r>
      <w:proofErr w:type="spellEnd"/>
      <w:r w:rsidRPr="00300C3D">
        <w:rPr>
          <w:rFonts w:ascii="Verdana" w:hAnsi="Verdana"/>
          <w:sz w:val="22"/>
          <w:szCs w:val="22"/>
        </w:rPr>
        <w:t>, en plus de sa fonction de dirigeant, conserve une casquette opérationnelle :</w:t>
      </w:r>
    </w:p>
    <w:p w14:paraId="51E5452E" w14:textId="77777777" w:rsidR="00BD6110" w:rsidRPr="00300C3D" w:rsidRDefault="00BD6110" w:rsidP="00013E18">
      <w:pPr>
        <w:pStyle w:val="p1"/>
        <w:numPr>
          <w:ilvl w:val="1"/>
          <w:numId w:val="10"/>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Il dispose de son propre </w:t>
      </w:r>
      <w:r w:rsidRPr="00300C3D">
        <w:rPr>
          <w:rStyle w:val="s1"/>
          <w:rFonts w:ascii="Verdana" w:eastAsia="Arial" w:hAnsi="Verdana"/>
          <w:b/>
          <w:bCs/>
          <w:sz w:val="22"/>
          <w:szCs w:val="22"/>
        </w:rPr>
        <w:t>portefeuille clients</w:t>
      </w:r>
      <w:r w:rsidRPr="00300C3D">
        <w:rPr>
          <w:rFonts w:ascii="Verdana" w:hAnsi="Verdana"/>
          <w:sz w:val="22"/>
          <w:szCs w:val="22"/>
        </w:rPr>
        <w:t xml:space="preserve"> et intervient en direct sur certains projets,</w:t>
      </w:r>
    </w:p>
    <w:p w14:paraId="639BCFB3" w14:textId="77777777" w:rsidR="00BD6110" w:rsidRPr="00300C3D" w:rsidRDefault="00BD6110" w:rsidP="00013E18">
      <w:pPr>
        <w:pStyle w:val="p1"/>
        <w:numPr>
          <w:ilvl w:val="1"/>
          <w:numId w:val="10"/>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Il accompagne le chargé d’affaires sur le </w:t>
      </w:r>
      <w:r w:rsidRPr="00300C3D">
        <w:rPr>
          <w:rStyle w:val="s1"/>
          <w:rFonts w:ascii="Verdana" w:eastAsia="Arial" w:hAnsi="Verdana"/>
          <w:b/>
          <w:bCs/>
          <w:sz w:val="22"/>
          <w:szCs w:val="22"/>
        </w:rPr>
        <w:t>chiffrage</w:t>
      </w:r>
      <w:r w:rsidRPr="00300C3D">
        <w:rPr>
          <w:rFonts w:ascii="Verdana" w:hAnsi="Verdana"/>
          <w:sz w:val="22"/>
          <w:szCs w:val="22"/>
        </w:rPr>
        <w:t xml:space="preserve"> des appels d’offres,</w:t>
      </w:r>
    </w:p>
    <w:p w14:paraId="6B7BE5A2" w14:textId="77777777" w:rsidR="00BD6110" w:rsidRPr="00300C3D" w:rsidRDefault="00BD6110" w:rsidP="00013E18">
      <w:pPr>
        <w:pStyle w:val="p1"/>
        <w:numPr>
          <w:ilvl w:val="1"/>
          <w:numId w:val="10"/>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Il est également responsable des aspects </w:t>
      </w:r>
      <w:r w:rsidRPr="00300C3D">
        <w:rPr>
          <w:rStyle w:val="s1"/>
          <w:rFonts w:ascii="Verdana" w:eastAsia="Arial" w:hAnsi="Verdana"/>
          <w:b/>
          <w:bCs/>
          <w:sz w:val="22"/>
          <w:szCs w:val="22"/>
        </w:rPr>
        <w:t>financiers, RH, sociaux et communication</w:t>
      </w:r>
      <w:r w:rsidRPr="00300C3D">
        <w:rPr>
          <w:rFonts w:ascii="Verdana" w:hAnsi="Verdana"/>
          <w:sz w:val="22"/>
          <w:szCs w:val="22"/>
        </w:rPr>
        <w:t>,</w:t>
      </w:r>
    </w:p>
    <w:p w14:paraId="0B256F5E" w14:textId="77777777" w:rsidR="00BD6110" w:rsidRPr="00300C3D" w:rsidRDefault="00BD6110" w:rsidP="00013E18">
      <w:pPr>
        <w:pStyle w:val="p1"/>
        <w:numPr>
          <w:ilvl w:val="1"/>
          <w:numId w:val="10"/>
        </w:numPr>
        <w:spacing w:before="100" w:beforeAutospacing="1" w:after="100" w:afterAutospacing="1" w:line="324" w:lineRule="auto"/>
        <w:rPr>
          <w:rFonts w:ascii="Verdana" w:hAnsi="Verdana"/>
          <w:sz w:val="22"/>
          <w:szCs w:val="22"/>
        </w:rPr>
      </w:pPr>
      <w:r w:rsidRPr="00300C3D">
        <w:rPr>
          <w:rStyle w:val="s1"/>
          <w:rFonts w:ascii="Verdana" w:eastAsia="Arial" w:hAnsi="Verdana"/>
          <w:sz w:val="22"/>
          <w:szCs w:val="22"/>
        </w:rPr>
        <w:t xml:space="preserve">Il participe aux </w:t>
      </w:r>
      <w:r w:rsidRPr="00300C3D">
        <w:rPr>
          <w:rFonts w:ascii="Verdana" w:hAnsi="Verdana"/>
          <w:b/>
          <w:bCs/>
          <w:sz w:val="22"/>
          <w:szCs w:val="22"/>
        </w:rPr>
        <w:t>visites de chantier</w:t>
      </w:r>
      <w:r w:rsidRPr="00300C3D">
        <w:rPr>
          <w:rStyle w:val="s1"/>
          <w:rFonts w:ascii="Verdana" w:eastAsia="Arial" w:hAnsi="Verdana"/>
          <w:sz w:val="22"/>
          <w:szCs w:val="22"/>
        </w:rPr>
        <w:t xml:space="preserve"> et aux </w:t>
      </w:r>
      <w:r w:rsidRPr="00300C3D">
        <w:rPr>
          <w:rFonts w:ascii="Verdana" w:hAnsi="Verdana"/>
          <w:b/>
          <w:bCs/>
          <w:sz w:val="22"/>
          <w:szCs w:val="22"/>
        </w:rPr>
        <w:t>rendez-vous clients</w:t>
      </w:r>
      <w:r w:rsidRPr="00300C3D">
        <w:rPr>
          <w:rStyle w:val="s1"/>
          <w:rFonts w:ascii="Verdana" w:eastAsia="Arial" w:hAnsi="Verdana"/>
          <w:sz w:val="22"/>
          <w:szCs w:val="22"/>
        </w:rPr>
        <w:t>.</w:t>
      </w:r>
    </w:p>
    <w:p w14:paraId="362E11D6" w14:textId="77777777" w:rsidR="00BD6110" w:rsidRDefault="00BD6110" w:rsidP="00BD6110">
      <w:pPr>
        <w:pStyle w:val="p2"/>
      </w:pPr>
    </w:p>
    <w:p w14:paraId="206F0A6C" w14:textId="77777777" w:rsidR="00BD6110" w:rsidRPr="00300C3D" w:rsidRDefault="00BD6110" w:rsidP="00300C3D">
      <w:pPr>
        <w:pStyle w:val="Titre3"/>
        <w:spacing w:line="324" w:lineRule="auto"/>
        <w:rPr>
          <w:rFonts w:ascii="Verdana" w:hAnsi="Verdana"/>
          <w:sz w:val="22"/>
          <w:szCs w:val="22"/>
        </w:rPr>
      </w:pPr>
      <w:r w:rsidRPr="00300C3D">
        <w:rPr>
          <w:rFonts w:ascii="Verdana" w:hAnsi="Verdana"/>
          <w:sz w:val="22"/>
          <w:szCs w:val="22"/>
        </w:rPr>
        <w:t>Administratif et logistique</w:t>
      </w:r>
    </w:p>
    <w:p w14:paraId="5EEF963E" w14:textId="77777777" w:rsidR="00BD6110" w:rsidRPr="00300C3D" w:rsidRDefault="00BD6110" w:rsidP="00013E18">
      <w:pPr>
        <w:pStyle w:val="p1"/>
        <w:numPr>
          <w:ilvl w:val="0"/>
          <w:numId w:val="11"/>
        </w:numPr>
        <w:spacing w:before="100" w:beforeAutospacing="1" w:after="100" w:afterAutospacing="1" w:line="324" w:lineRule="auto"/>
        <w:rPr>
          <w:rFonts w:ascii="Verdana" w:hAnsi="Verdana"/>
          <w:sz w:val="22"/>
          <w:szCs w:val="22"/>
        </w:rPr>
      </w:pPr>
      <w:r w:rsidRPr="00300C3D">
        <w:rPr>
          <w:rFonts w:ascii="Verdana" w:hAnsi="Verdana"/>
          <w:b/>
          <w:bCs/>
          <w:sz w:val="22"/>
          <w:szCs w:val="22"/>
        </w:rPr>
        <w:t>1 assistante polyvalente</w:t>
      </w:r>
      <w:r w:rsidRPr="00300C3D">
        <w:rPr>
          <w:rStyle w:val="s1"/>
          <w:rFonts w:ascii="Verdana" w:eastAsia="Arial" w:hAnsi="Verdana"/>
          <w:sz w:val="22"/>
          <w:szCs w:val="22"/>
        </w:rPr>
        <w:t xml:space="preserve"> en charge :</w:t>
      </w:r>
    </w:p>
    <w:p w14:paraId="2863AD87" w14:textId="77777777" w:rsidR="00BD6110" w:rsidRPr="00300C3D" w:rsidRDefault="00BD6110" w:rsidP="00013E18">
      <w:pPr>
        <w:pStyle w:val="p1"/>
        <w:numPr>
          <w:ilvl w:val="1"/>
          <w:numId w:val="11"/>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De la </w:t>
      </w:r>
      <w:r w:rsidRPr="00300C3D">
        <w:rPr>
          <w:rStyle w:val="s1"/>
          <w:rFonts w:ascii="Verdana" w:eastAsia="Arial" w:hAnsi="Verdana"/>
          <w:b/>
          <w:bCs/>
          <w:sz w:val="22"/>
          <w:szCs w:val="22"/>
        </w:rPr>
        <w:t>gestion administrative et commerciale</w:t>
      </w:r>
      <w:r w:rsidRPr="00300C3D">
        <w:rPr>
          <w:rFonts w:ascii="Verdana" w:hAnsi="Verdana"/>
          <w:sz w:val="22"/>
          <w:szCs w:val="22"/>
        </w:rPr>
        <w:t xml:space="preserve"> (devis, facturation clients, planification SAV),</w:t>
      </w:r>
    </w:p>
    <w:p w14:paraId="1304E831" w14:textId="77777777" w:rsidR="00BD6110" w:rsidRPr="00300C3D" w:rsidRDefault="00BD6110" w:rsidP="00013E18">
      <w:pPr>
        <w:pStyle w:val="p1"/>
        <w:numPr>
          <w:ilvl w:val="1"/>
          <w:numId w:val="11"/>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De la </w:t>
      </w:r>
      <w:r w:rsidRPr="00300C3D">
        <w:rPr>
          <w:rStyle w:val="s1"/>
          <w:rFonts w:ascii="Verdana" w:eastAsia="Arial" w:hAnsi="Verdana"/>
          <w:b/>
          <w:bCs/>
          <w:sz w:val="22"/>
          <w:szCs w:val="22"/>
        </w:rPr>
        <w:t>saisie comptable</w:t>
      </w:r>
      <w:r w:rsidRPr="00300C3D">
        <w:rPr>
          <w:rFonts w:ascii="Verdana" w:hAnsi="Verdana"/>
          <w:sz w:val="22"/>
          <w:szCs w:val="22"/>
        </w:rPr>
        <w:t xml:space="preserve"> manuelle des factures fournisseurs sur </w:t>
      </w:r>
      <w:r w:rsidRPr="00300C3D">
        <w:rPr>
          <w:rStyle w:val="s1"/>
          <w:rFonts w:ascii="Verdana" w:eastAsia="Arial" w:hAnsi="Verdana"/>
          <w:b/>
          <w:bCs/>
          <w:sz w:val="22"/>
          <w:szCs w:val="22"/>
        </w:rPr>
        <w:t>SAGE</w:t>
      </w:r>
      <w:r w:rsidRPr="00300C3D">
        <w:rPr>
          <w:rFonts w:ascii="Verdana" w:hAnsi="Verdana"/>
          <w:sz w:val="22"/>
          <w:szCs w:val="22"/>
        </w:rPr>
        <w:t>,</w:t>
      </w:r>
    </w:p>
    <w:p w14:paraId="3E4C529A" w14:textId="77777777" w:rsidR="00BD6110" w:rsidRPr="00300C3D" w:rsidRDefault="00BD6110" w:rsidP="00013E18">
      <w:pPr>
        <w:pStyle w:val="p1"/>
        <w:numPr>
          <w:ilvl w:val="1"/>
          <w:numId w:val="11"/>
        </w:numPr>
        <w:spacing w:before="100" w:beforeAutospacing="1" w:after="100" w:afterAutospacing="1" w:line="324" w:lineRule="auto"/>
        <w:rPr>
          <w:rFonts w:ascii="Verdana" w:hAnsi="Verdana"/>
          <w:sz w:val="22"/>
          <w:szCs w:val="22"/>
        </w:rPr>
      </w:pPr>
      <w:r w:rsidRPr="00300C3D">
        <w:rPr>
          <w:rStyle w:val="s1"/>
          <w:rFonts w:ascii="Verdana" w:eastAsia="Arial" w:hAnsi="Verdana"/>
          <w:sz w:val="22"/>
          <w:szCs w:val="22"/>
        </w:rPr>
        <w:t xml:space="preserve">Du </w:t>
      </w:r>
      <w:r w:rsidRPr="00300C3D">
        <w:rPr>
          <w:rFonts w:ascii="Verdana" w:hAnsi="Verdana"/>
          <w:b/>
          <w:bCs/>
          <w:sz w:val="22"/>
          <w:szCs w:val="22"/>
        </w:rPr>
        <w:t>pointage manuel des encaissements clients</w:t>
      </w:r>
      <w:r w:rsidRPr="00300C3D">
        <w:rPr>
          <w:rStyle w:val="s1"/>
          <w:rFonts w:ascii="Verdana" w:eastAsia="Arial" w:hAnsi="Verdana"/>
          <w:sz w:val="22"/>
          <w:szCs w:val="22"/>
        </w:rPr>
        <w:t xml:space="preserve"> à partir du relevé bancaire,</w:t>
      </w:r>
    </w:p>
    <w:p w14:paraId="1109BDA2" w14:textId="77777777" w:rsidR="00BD6110" w:rsidRPr="00300C3D" w:rsidRDefault="00BD6110" w:rsidP="00013E18">
      <w:pPr>
        <w:pStyle w:val="p1"/>
        <w:numPr>
          <w:ilvl w:val="1"/>
          <w:numId w:val="11"/>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De la </w:t>
      </w:r>
      <w:r w:rsidRPr="00300C3D">
        <w:rPr>
          <w:rStyle w:val="s1"/>
          <w:rFonts w:ascii="Verdana" w:eastAsia="Arial" w:hAnsi="Verdana"/>
          <w:b/>
          <w:bCs/>
          <w:sz w:val="22"/>
          <w:szCs w:val="22"/>
        </w:rPr>
        <w:t>préparation d’un échéancier fournisseurs</w:t>
      </w:r>
      <w:r w:rsidRPr="00300C3D">
        <w:rPr>
          <w:rFonts w:ascii="Verdana" w:hAnsi="Verdana"/>
          <w:sz w:val="22"/>
          <w:szCs w:val="22"/>
        </w:rPr>
        <w:t xml:space="preserve"> transmis à M. </w:t>
      </w:r>
      <w:proofErr w:type="spellStart"/>
      <w:r w:rsidRPr="00300C3D">
        <w:rPr>
          <w:rFonts w:ascii="Verdana" w:hAnsi="Verdana"/>
          <w:sz w:val="22"/>
          <w:szCs w:val="22"/>
        </w:rPr>
        <w:t>Proupa</w:t>
      </w:r>
      <w:proofErr w:type="spellEnd"/>
      <w:r w:rsidRPr="00300C3D">
        <w:rPr>
          <w:rFonts w:ascii="Verdana" w:hAnsi="Verdana"/>
          <w:sz w:val="22"/>
          <w:szCs w:val="22"/>
        </w:rPr>
        <w:t xml:space="preserve"> pour les virements via l’interface bancaire.</w:t>
      </w:r>
    </w:p>
    <w:p w14:paraId="3DBCA19B" w14:textId="77777777" w:rsidR="00BD6110" w:rsidRPr="00300C3D" w:rsidRDefault="00BD6110" w:rsidP="00013E18">
      <w:pPr>
        <w:pStyle w:val="p1"/>
        <w:numPr>
          <w:ilvl w:val="0"/>
          <w:numId w:val="11"/>
        </w:numPr>
        <w:spacing w:before="100" w:beforeAutospacing="1" w:after="100" w:afterAutospacing="1" w:line="324" w:lineRule="auto"/>
        <w:rPr>
          <w:rFonts w:ascii="Verdana" w:hAnsi="Verdana"/>
          <w:sz w:val="22"/>
          <w:szCs w:val="22"/>
        </w:rPr>
      </w:pPr>
      <w:r w:rsidRPr="00300C3D">
        <w:rPr>
          <w:rFonts w:ascii="Verdana" w:hAnsi="Verdana"/>
          <w:b/>
          <w:bCs/>
          <w:sz w:val="22"/>
          <w:szCs w:val="22"/>
        </w:rPr>
        <w:t>1 coordinateur de chantier</w:t>
      </w:r>
      <w:r w:rsidRPr="00300C3D">
        <w:rPr>
          <w:rStyle w:val="s1"/>
          <w:rFonts w:ascii="Verdana" w:eastAsia="Arial" w:hAnsi="Verdana"/>
          <w:sz w:val="22"/>
          <w:szCs w:val="22"/>
        </w:rPr>
        <w:t>, responsable :</w:t>
      </w:r>
    </w:p>
    <w:p w14:paraId="0890822A" w14:textId="77777777" w:rsidR="00BD6110" w:rsidRPr="00300C3D" w:rsidRDefault="00BD6110" w:rsidP="00013E18">
      <w:pPr>
        <w:pStyle w:val="p1"/>
        <w:numPr>
          <w:ilvl w:val="1"/>
          <w:numId w:val="11"/>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De la </w:t>
      </w:r>
      <w:r w:rsidRPr="00300C3D">
        <w:rPr>
          <w:rStyle w:val="s1"/>
          <w:rFonts w:ascii="Verdana" w:eastAsia="Arial" w:hAnsi="Verdana"/>
          <w:b/>
          <w:bCs/>
          <w:sz w:val="22"/>
          <w:szCs w:val="22"/>
        </w:rPr>
        <w:t>gestion des stocks et des approvisionnements</w:t>
      </w:r>
      <w:r w:rsidRPr="00300C3D">
        <w:rPr>
          <w:rFonts w:ascii="Verdana" w:hAnsi="Verdana"/>
          <w:sz w:val="22"/>
          <w:szCs w:val="22"/>
        </w:rPr>
        <w:t xml:space="preserve"> (enregistrés de manière manuelle, sans système de décompte automatique),</w:t>
      </w:r>
    </w:p>
    <w:p w14:paraId="2ADE4A58" w14:textId="77777777" w:rsidR="00BD6110" w:rsidRPr="00300C3D" w:rsidRDefault="00BD6110" w:rsidP="00013E18">
      <w:pPr>
        <w:pStyle w:val="p1"/>
        <w:numPr>
          <w:ilvl w:val="1"/>
          <w:numId w:val="11"/>
        </w:numPr>
        <w:spacing w:before="100" w:beforeAutospacing="1" w:after="100" w:afterAutospacing="1" w:line="324" w:lineRule="auto"/>
        <w:rPr>
          <w:rFonts w:ascii="Verdana" w:hAnsi="Verdana"/>
          <w:sz w:val="22"/>
          <w:szCs w:val="22"/>
        </w:rPr>
      </w:pPr>
      <w:r w:rsidRPr="00300C3D">
        <w:rPr>
          <w:rStyle w:val="s1"/>
          <w:rFonts w:ascii="Verdana" w:eastAsia="Arial" w:hAnsi="Verdana"/>
          <w:sz w:val="22"/>
          <w:szCs w:val="22"/>
        </w:rPr>
        <w:t xml:space="preserve">De la </w:t>
      </w:r>
      <w:r w:rsidRPr="00300C3D">
        <w:rPr>
          <w:rFonts w:ascii="Verdana" w:hAnsi="Verdana"/>
          <w:b/>
          <w:bCs/>
          <w:sz w:val="22"/>
          <w:szCs w:val="22"/>
        </w:rPr>
        <w:t>logistique</w:t>
      </w:r>
      <w:r w:rsidRPr="00300C3D">
        <w:rPr>
          <w:rStyle w:val="s1"/>
          <w:rFonts w:ascii="Verdana" w:eastAsia="Arial" w:hAnsi="Verdana"/>
          <w:sz w:val="22"/>
          <w:szCs w:val="22"/>
        </w:rPr>
        <w:t xml:space="preserve">, du </w:t>
      </w:r>
      <w:r w:rsidRPr="00300C3D">
        <w:rPr>
          <w:rFonts w:ascii="Verdana" w:hAnsi="Verdana"/>
          <w:b/>
          <w:bCs/>
          <w:sz w:val="22"/>
          <w:szCs w:val="22"/>
        </w:rPr>
        <w:t>suivi des commandes</w:t>
      </w:r>
      <w:r w:rsidRPr="00300C3D">
        <w:rPr>
          <w:rStyle w:val="s1"/>
          <w:rFonts w:ascii="Verdana" w:eastAsia="Arial" w:hAnsi="Verdana"/>
          <w:sz w:val="22"/>
          <w:szCs w:val="22"/>
        </w:rPr>
        <w:t>, et de l’</w:t>
      </w:r>
      <w:r w:rsidRPr="00300C3D">
        <w:rPr>
          <w:rFonts w:ascii="Verdana" w:hAnsi="Verdana"/>
          <w:b/>
          <w:bCs/>
          <w:sz w:val="22"/>
          <w:szCs w:val="22"/>
        </w:rPr>
        <w:t>entretien du matériel et des véhicules</w:t>
      </w:r>
      <w:r w:rsidRPr="00300C3D">
        <w:rPr>
          <w:rStyle w:val="s1"/>
          <w:rFonts w:ascii="Verdana" w:eastAsia="Arial" w:hAnsi="Verdana"/>
          <w:sz w:val="22"/>
          <w:szCs w:val="22"/>
        </w:rPr>
        <w:t xml:space="preserve"> (également gérés manuellement).</w:t>
      </w:r>
    </w:p>
    <w:p w14:paraId="2CD6D794" w14:textId="77777777" w:rsidR="00BD6110" w:rsidRDefault="00BD6110" w:rsidP="00BD6110">
      <w:pPr>
        <w:pStyle w:val="p2"/>
      </w:pPr>
    </w:p>
    <w:p w14:paraId="491918CA" w14:textId="77777777" w:rsidR="00BD6110" w:rsidRDefault="00BD6110" w:rsidP="00BD6110">
      <w:pPr>
        <w:pStyle w:val="Titre2"/>
      </w:pPr>
      <w:r>
        <w:t>Outils numériques et pratiques collaboratives</w:t>
      </w:r>
    </w:p>
    <w:p w14:paraId="62D8D6EC" w14:textId="77777777" w:rsidR="00BD6110" w:rsidRPr="00300C3D" w:rsidRDefault="00BD6110" w:rsidP="00013E18">
      <w:pPr>
        <w:pStyle w:val="p1"/>
        <w:numPr>
          <w:ilvl w:val="0"/>
          <w:numId w:val="12"/>
        </w:numPr>
        <w:spacing w:before="100" w:beforeAutospacing="1" w:after="100" w:afterAutospacing="1" w:line="324" w:lineRule="auto"/>
        <w:rPr>
          <w:rFonts w:ascii="Verdana" w:hAnsi="Verdana"/>
          <w:sz w:val="22"/>
          <w:szCs w:val="22"/>
        </w:rPr>
      </w:pPr>
      <w:r w:rsidRPr="00300C3D">
        <w:rPr>
          <w:rStyle w:val="s1"/>
          <w:rFonts w:ascii="Verdana" w:eastAsia="Arial" w:hAnsi="Verdana"/>
          <w:b/>
          <w:bCs/>
          <w:sz w:val="22"/>
          <w:szCs w:val="22"/>
        </w:rPr>
        <w:t>Google Agenda</w:t>
      </w:r>
      <w:r w:rsidRPr="00300C3D">
        <w:rPr>
          <w:rFonts w:ascii="Verdana" w:hAnsi="Verdana"/>
          <w:sz w:val="22"/>
          <w:szCs w:val="22"/>
        </w:rPr>
        <w:t xml:space="preserve"> est utilisé pour planifier les rendez-vous, partagé avec l’ensemble de l’équipe.</w:t>
      </w:r>
    </w:p>
    <w:p w14:paraId="33B9F7E6" w14:textId="77777777" w:rsidR="00BD6110" w:rsidRPr="00300C3D" w:rsidRDefault="00BD6110" w:rsidP="00013E18">
      <w:pPr>
        <w:pStyle w:val="p1"/>
        <w:numPr>
          <w:ilvl w:val="0"/>
          <w:numId w:val="12"/>
        </w:numPr>
        <w:spacing w:before="100" w:beforeAutospacing="1" w:after="100" w:afterAutospacing="1" w:line="324" w:lineRule="auto"/>
        <w:rPr>
          <w:rFonts w:ascii="Verdana" w:hAnsi="Verdana"/>
          <w:sz w:val="22"/>
          <w:szCs w:val="22"/>
        </w:rPr>
      </w:pPr>
      <w:r w:rsidRPr="00300C3D">
        <w:rPr>
          <w:rStyle w:val="s1"/>
          <w:rFonts w:ascii="Verdana" w:eastAsia="Arial" w:hAnsi="Verdana"/>
          <w:b/>
          <w:bCs/>
          <w:sz w:val="22"/>
          <w:szCs w:val="22"/>
        </w:rPr>
        <w:t>Réunion de planification hebdomadaire</w:t>
      </w:r>
      <w:r w:rsidRPr="00300C3D">
        <w:rPr>
          <w:rFonts w:ascii="Verdana" w:hAnsi="Verdana"/>
          <w:sz w:val="22"/>
          <w:szCs w:val="22"/>
        </w:rPr>
        <w:t xml:space="preserve"> le mercredi à 14h pour organiser les chantiers de la semaine suivante.</w:t>
      </w:r>
    </w:p>
    <w:p w14:paraId="0067F612" w14:textId="77777777" w:rsidR="00BD6110" w:rsidRPr="00300C3D" w:rsidRDefault="00BD6110" w:rsidP="00013E18">
      <w:pPr>
        <w:pStyle w:val="p1"/>
        <w:numPr>
          <w:ilvl w:val="0"/>
          <w:numId w:val="12"/>
        </w:numPr>
        <w:spacing w:before="100" w:beforeAutospacing="1" w:after="100" w:afterAutospacing="1" w:line="324" w:lineRule="auto"/>
        <w:rPr>
          <w:rFonts w:ascii="Verdana" w:hAnsi="Verdana"/>
          <w:sz w:val="22"/>
          <w:szCs w:val="22"/>
        </w:rPr>
      </w:pPr>
      <w:r w:rsidRPr="00300C3D">
        <w:rPr>
          <w:rFonts w:ascii="Verdana" w:hAnsi="Verdana"/>
          <w:sz w:val="22"/>
          <w:szCs w:val="22"/>
        </w:rPr>
        <w:lastRenderedPageBreak/>
        <w:t xml:space="preserve">Le </w:t>
      </w:r>
      <w:r w:rsidRPr="00300C3D">
        <w:rPr>
          <w:rStyle w:val="s1"/>
          <w:rFonts w:ascii="Verdana" w:eastAsia="Arial" w:hAnsi="Verdana"/>
          <w:b/>
          <w:bCs/>
          <w:sz w:val="22"/>
          <w:szCs w:val="22"/>
        </w:rPr>
        <w:t>planning de pose</w:t>
      </w:r>
      <w:r w:rsidRPr="00300C3D">
        <w:rPr>
          <w:rFonts w:ascii="Verdana" w:hAnsi="Verdana"/>
          <w:sz w:val="22"/>
          <w:szCs w:val="22"/>
        </w:rPr>
        <w:t xml:space="preserve"> est tenu sur </w:t>
      </w:r>
      <w:r w:rsidRPr="00300C3D">
        <w:rPr>
          <w:rStyle w:val="s1"/>
          <w:rFonts w:ascii="Verdana" w:eastAsia="Arial" w:hAnsi="Verdana"/>
          <w:b/>
          <w:bCs/>
          <w:sz w:val="22"/>
          <w:szCs w:val="22"/>
        </w:rPr>
        <w:t>Google Sheets</w:t>
      </w:r>
      <w:r w:rsidRPr="00300C3D">
        <w:rPr>
          <w:rFonts w:ascii="Verdana" w:hAnsi="Verdana"/>
          <w:sz w:val="22"/>
          <w:szCs w:val="22"/>
        </w:rPr>
        <w:t>, avec les noms des chantiers, la charge horaire, la date de livraison prévue du matériel, et les disponibilités par technicien.</w:t>
      </w:r>
    </w:p>
    <w:p w14:paraId="2F57B6E7" w14:textId="77777777" w:rsidR="00BD6110" w:rsidRPr="00300C3D" w:rsidRDefault="00BD6110" w:rsidP="00013E18">
      <w:pPr>
        <w:pStyle w:val="p1"/>
        <w:numPr>
          <w:ilvl w:val="0"/>
          <w:numId w:val="12"/>
        </w:numPr>
        <w:spacing w:before="100" w:beforeAutospacing="1" w:after="100" w:afterAutospacing="1" w:line="324" w:lineRule="auto"/>
        <w:rPr>
          <w:rFonts w:ascii="Verdana" w:hAnsi="Verdana"/>
          <w:sz w:val="22"/>
          <w:szCs w:val="22"/>
        </w:rPr>
      </w:pPr>
      <w:r w:rsidRPr="00300C3D">
        <w:rPr>
          <w:rStyle w:val="s1"/>
          <w:rFonts w:ascii="Verdana" w:eastAsia="Arial" w:hAnsi="Verdana"/>
          <w:b/>
          <w:bCs/>
          <w:sz w:val="22"/>
          <w:szCs w:val="22"/>
        </w:rPr>
        <w:t>Service9000</w:t>
      </w:r>
      <w:r w:rsidRPr="00300C3D">
        <w:rPr>
          <w:rFonts w:ascii="Verdana" w:hAnsi="Verdana"/>
          <w:sz w:val="22"/>
          <w:szCs w:val="22"/>
        </w:rPr>
        <w:t xml:space="preserve"> est utilisé pour la </w:t>
      </w:r>
      <w:r w:rsidRPr="00300C3D">
        <w:rPr>
          <w:rStyle w:val="s1"/>
          <w:rFonts w:ascii="Verdana" w:eastAsia="Arial" w:hAnsi="Verdana"/>
          <w:b/>
          <w:bCs/>
          <w:sz w:val="22"/>
          <w:szCs w:val="22"/>
        </w:rPr>
        <w:t>gestion des interventions SAV</w:t>
      </w:r>
      <w:r w:rsidRPr="00300C3D">
        <w:rPr>
          <w:rFonts w:ascii="Verdana" w:hAnsi="Verdana"/>
          <w:sz w:val="22"/>
          <w:szCs w:val="22"/>
        </w:rPr>
        <w:t>. Le technicien rédige un rapport d’intervention sur mobile, transmis à l’assistante via l’application.</w:t>
      </w:r>
    </w:p>
    <w:p w14:paraId="531095C2" w14:textId="77777777" w:rsidR="00BD6110" w:rsidRPr="00300C3D" w:rsidRDefault="00BD6110" w:rsidP="00013E18">
      <w:pPr>
        <w:pStyle w:val="p1"/>
        <w:numPr>
          <w:ilvl w:val="0"/>
          <w:numId w:val="12"/>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Les </w:t>
      </w:r>
      <w:r w:rsidRPr="00300C3D">
        <w:rPr>
          <w:rStyle w:val="s1"/>
          <w:rFonts w:ascii="Verdana" w:eastAsia="Arial" w:hAnsi="Verdana"/>
          <w:b/>
          <w:bCs/>
          <w:sz w:val="22"/>
          <w:szCs w:val="22"/>
        </w:rPr>
        <w:t>demandes téléphoniques</w:t>
      </w:r>
      <w:r w:rsidRPr="00300C3D">
        <w:rPr>
          <w:rFonts w:ascii="Verdana" w:hAnsi="Verdana"/>
          <w:sz w:val="22"/>
          <w:szCs w:val="22"/>
        </w:rPr>
        <w:t xml:space="preserve"> sont saisies dans un </w:t>
      </w:r>
      <w:r w:rsidRPr="00300C3D">
        <w:rPr>
          <w:rStyle w:val="s1"/>
          <w:rFonts w:ascii="Verdana" w:eastAsia="Arial" w:hAnsi="Verdana"/>
          <w:b/>
          <w:bCs/>
          <w:sz w:val="22"/>
          <w:szCs w:val="22"/>
        </w:rPr>
        <w:t>Google Form</w:t>
      </w:r>
      <w:r w:rsidRPr="00300C3D">
        <w:rPr>
          <w:rFonts w:ascii="Verdana" w:hAnsi="Verdana"/>
          <w:sz w:val="22"/>
          <w:szCs w:val="22"/>
        </w:rPr>
        <w:t xml:space="preserve">, qui alimente un </w:t>
      </w:r>
      <w:r w:rsidRPr="00300C3D">
        <w:rPr>
          <w:rStyle w:val="s1"/>
          <w:rFonts w:ascii="Verdana" w:eastAsia="Arial" w:hAnsi="Verdana"/>
          <w:b/>
          <w:bCs/>
          <w:sz w:val="22"/>
          <w:szCs w:val="22"/>
        </w:rPr>
        <w:t>carnet d’appels partagé</w:t>
      </w:r>
      <w:r w:rsidRPr="00300C3D">
        <w:rPr>
          <w:rFonts w:ascii="Verdana" w:hAnsi="Verdana"/>
          <w:sz w:val="22"/>
          <w:szCs w:val="22"/>
        </w:rPr>
        <w:t xml:space="preserve"> : chaque salarié consulte manuellement les lignes et modifie leur couleur pour indiquer que l’action a été réalisée.</w:t>
      </w:r>
    </w:p>
    <w:p w14:paraId="3E4E1389" w14:textId="77777777" w:rsidR="00BD6110" w:rsidRPr="00300C3D" w:rsidRDefault="00BD6110" w:rsidP="00013E18">
      <w:pPr>
        <w:pStyle w:val="p1"/>
        <w:numPr>
          <w:ilvl w:val="0"/>
          <w:numId w:val="12"/>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Il </w:t>
      </w:r>
      <w:r w:rsidRPr="00300C3D">
        <w:rPr>
          <w:rStyle w:val="s1"/>
          <w:rFonts w:ascii="Verdana" w:eastAsia="Arial" w:hAnsi="Verdana"/>
          <w:b/>
          <w:bCs/>
          <w:sz w:val="22"/>
          <w:szCs w:val="22"/>
        </w:rPr>
        <w:t>n’existe pas d’automatisation</w:t>
      </w:r>
      <w:r w:rsidRPr="00300C3D">
        <w:rPr>
          <w:rFonts w:ascii="Verdana" w:hAnsi="Verdana"/>
          <w:sz w:val="22"/>
          <w:szCs w:val="22"/>
        </w:rPr>
        <w:t xml:space="preserve"> du traitement ou de la diffusion de ces demandes (pas de notifications par mail ou SMS aux techniciens).</w:t>
      </w:r>
    </w:p>
    <w:p w14:paraId="5450435D" w14:textId="77777777" w:rsidR="00BD6110" w:rsidRPr="00300C3D" w:rsidRDefault="00BD6110" w:rsidP="00300C3D">
      <w:pPr>
        <w:pStyle w:val="p2"/>
        <w:spacing w:line="324" w:lineRule="auto"/>
        <w:rPr>
          <w:rFonts w:ascii="Verdana" w:hAnsi="Verdana"/>
          <w:sz w:val="22"/>
          <w:szCs w:val="22"/>
        </w:rPr>
      </w:pPr>
    </w:p>
    <w:p w14:paraId="26352366" w14:textId="77777777" w:rsidR="00BD6110" w:rsidRDefault="00BD6110" w:rsidP="00BD6110">
      <w:pPr>
        <w:pStyle w:val="Titre2"/>
      </w:pPr>
      <w:r>
        <w:t>Communication et marketing</w:t>
      </w:r>
    </w:p>
    <w:p w14:paraId="5F9BC703" w14:textId="77777777" w:rsidR="00BD6110" w:rsidRPr="00300C3D" w:rsidRDefault="00BD6110" w:rsidP="00013E18">
      <w:pPr>
        <w:pStyle w:val="p1"/>
        <w:numPr>
          <w:ilvl w:val="0"/>
          <w:numId w:val="13"/>
        </w:numPr>
        <w:spacing w:before="100" w:beforeAutospacing="1" w:after="100" w:afterAutospacing="1" w:line="324" w:lineRule="auto"/>
        <w:rPr>
          <w:rFonts w:ascii="Verdana" w:hAnsi="Verdana"/>
          <w:sz w:val="22"/>
          <w:szCs w:val="22"/>
        </w:rPr>
      </w:pPr>
      <w:r w:rsidRPr="00300C3D">
        <w:rPr>
          <w:rStyle w:val="s1"/>
          <w:rFonts w:ascii="Verdana" w:eastAsia="Arial" w:hAnsi="Verdana"/>
          <w:sz w:val="22"/>
          <w:szCs w:val="22"/>
        </w:rPr>
        <w:t xml:space="preserve">La </w:t>
      </w:r>
      <w:r w:rsidRPr="00300C3D">
        <w:rPr>
          <w:rFonts w:ascii="Verdana" w:hAnsi="Verdana"/>
          <w:b/>
          <w:bCs/>
          <w:sz w:val="22"/>
          <w:szCs w:val="22"/>
        </w:rPr>
        <w:t>communication digitale</w:t>
      </w:r>
      <w:r w:rsidRPr="00300C3D">
        <w:rPr>
          <w:rStyle w:val="s1"/>
          <w:rFonts w:ascii="Verdana" w:eastAsia="Arial" w:hAnsi="Verdana"/>
          <w:sz w:val="22"/>
          <w:szCs w:val="22"/>
        </w:rPr>
        <w:t xml:space="preserve"> est confiée à un </w:t>
      </w:r>
      <w:r w:rsidRPr="00300C3D">
        <w:rPr>
          <w:rFonts w:ascii="Verdana" w:hAnsi="Verdana"/>
          <w:b/>
          <w:bCs/>
          <w:sz w:val="22"/>
          <w:szCs w:val="22"/>
        </w:rPr>
        <w:t>prestataire externe</w:t>
      </w:r>
      <w:r w:rsidRPr="00300C3D">
        <w:rPr>
          <w:rStyle w:val="s1"/>
          <w:rFonts w:ascii="Verdana" w:eastAsia="Arial" w:hAnsi="Verdana"/>
          <w:sz w:val="22"/>
          <w:szCs w:val="22"/>
        </w:rPr>
        <w:t xml:space="preserve">, qui gère les </w:t>
      </w:r>
      <w:r w:rsidRPr="00300C3D">
        <w:rPr>
          <w:rFonts w:ascii="Verdana" w:hAnsi="Verdana"/>
          <w:b/>
          <w:bCs/>
          <w:sz w:val="22"/>
          <w:szCs w:val="22"/>
        </w:rPr>
        <w:t>publications sur Facebook et Instagram</w:t>
      </w:r>
      <w:r w:rsidRPr="00300C3D">
        <w:rPr>
          <w:rStyle w:val="s1"/>
          <w:rFonts w:ascii="Verdana" w:eastAsia="Arial" w:hAnsi="Verdana"/>
          <w:sz w:val="22"/>
          <w:szCs w:val="22"/>
        </w:rPr>
        <w:t xml:space="preserve"> (deux par semaine) et a réalisé une </w:t>
      </w:r>
      <w:r w:rsidRPr="00300C3D">
        <w:rPr>
          <w:rFonts w:ascii="Verdana" w:hAnsi="Verdana"/>
          <w:b/>
          <w:bCs/>
          <w:sz w:val="22"/>
          <w:szCs w:val="22"/>
        </w:rPr>
        <w:t>visite virtuelle</w:t>
      </w:r>
      <w:r w:rsidRPr="00300C3D">
        <w:rPr>
          <w:rStyle w:val="s1"/>
          <w:rFonts w:ascii="Verdana" w:eastAsia="Arial" w:hAnsi="Verdana"/>
          <w:sz w:val="22"/>
          <w:szCs w:val="22"/>
        </w:rPr>
        <w:t>.</w:t>
      </w:r>
    </w:p>
    <w:p w14:paraId="762E9873" w14:textId="77777777" w:rsidR="00BD6110" w:rsidRPr="00300C3D" w:rsidRDefault="00BD6110" w:rsidP="00013E18">
      <w:pPr>
        <w:pStyle w:val="p1"/>
        <w:numPr>
          <w:ilvl w:val="0"/>
          <w:numId w:val="13"/>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Le </w:t>
      </w:r>
      <w:r w:rsidRPr="00300C3D">
        <w:rPr>
          <w:rStyle w:val="s1"/>
          <w:rFonts w:ascii="Verdana" w:eastAsia="Arial" w:hAnsi="Verdana"/>
          <w:b/>
          <w:bCs/>
          <w:sz w:val="22"/>
          <w:szCs w:val="22"/>
        </w:rPr>
        <w:t>site internet</w:t>
      </w:r>
      <w:r w:rsidRPr="00300C3D">
        <w:rPr>
          <w:rFonts w:ascii="Verdana" w:hAnsi="Verdana"/>
          <w:sz w:val="22"/>
          <w:szCs w:val="22"/>
        </w:rPr>
        <w:t xml:space="preserve"> n’est plus mis à jour depuis plusieurs mois </w:t>
      </w:r>
      <w:proofErr w:type="gramStart"/>
      <w:r w:rsidRPr="00300C3D">
        <w:rPr>
          <w:rFonts w:ascii="Verdana" w:hAnsi="Verdana"/>
          <w:sz w:val="22"/>
          <w:szCs w:val="22"/>
        </w:rPr>
        <w:t>suite au</w:t>
      </w:r>
      <w:proofErr w:type="gramEnd"/>
      <w:r w:rsidRPr="00300C3D">
        <w:rPr>
          <w:rFonts w:ascii="Verdana" w:hAnsi="Verdana"/>
          <w:sz w:val="22"/>
          <w:szCs w:val="22"/>
        </w:rPr>
        <w:t xml:space="preserve"> départ de l’ancienne assistante ; il </w:t>
      </w:r>
      <w:r w:rsidRPr="00300C3D">
        <w:rPr>
          <w:rStyle w:val="s1"/>
          <w:rFonts w:ascii="Verdana" w:eastAsia="Arial" w:hAnsi="Verdana"/>
          <w:b/>
          <w:bCs/>
          <w:sz w:val="22"/>
          <w:szCs w:val="22"/>
        </w:rPr>
        <w:t>n’est pas relié</w:t>
      </w:r>
      <w:r w:rsidRPr="00300C3D">
        <w:rPr>
          <w:rFonts w:ascii="Verdana" w:hAnsi="Verdana"/>
          <w:sz w:val="22"/>
          <w:szCs w:val="22"/>
        </w:rPr>
        <w:t xml:space="preserve"> aux réseaux sociaux.</w:t>
      </w:r>
    </w:p>
    <w:p w14:paraId="749B763A" w14:textId="77777777" w:rsidR="00BD6110" w:rsidRPr="00300C3D" w:rsidRDefault="00BD6110" w:rsidP="00013E18">
      <w:pPr>
        <w:pStyle w:val="p1"/>
        <w:numPr>
          <w:ilvl w:val="0"/>
          <w:numId w:val="13"/>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Il n’y a pas de </w:t>
      </w:r>
      <w:r w:rsidRPr="00300C3D">
        <w:rPr>
          <w:rStyle w:val="s1"/>
          <w:rFonts w:ascii="Verdana" w:eastAsia="Arial" w:hAnsi="Verdana"/>
          <w:b/>
          <w:bCs/>
          <w:sz w:val="22"/>
          <w:szCs w:val="22"/>
        </w:rPr>
        <w:t>suivi d’audience</w:t>
      </w:r>
      <w:r w:rsidRPr="00300C3D">
        <w:rPr>
          <w:rFonts w:ascii="Verdana" w:hAnsi="Verdana"/>
          <w:sz w:val="22"/>
          <w:szCs w:val="22"/>
        </w:rPr>
        <w:t xml:space="preserve"> ni de </w:t>
      </w:r>
      <w:r w:rsidRPr="00300C3D">
        <w:rPr>
          <w:rStyle w:val="s1"/>
          <w:rFonts w:ascii="Verdana" w:eastAsia="Arial" w:hAnsi="Verdana"/>
          <w:b/>
          <w:bCs/>
          <w:sz w:val="22"/>
          <w:szCs w:val="22"/>
        </w:rPr>
        <w:t>blog</w:t>
      </w:r>
      <w:r w:rsidRPr="00300C3D">
        <w:rPr>
          <w:rFonts w:ascii="Verdana" w:hAnsi="Verdana"/>
          <w:sz w:val="22"/>
          <w:szCs w:val="22"/>
        </w:rPr>
        <w:t xml:space="preserve"> ou stratégie de contenu.</w:t>
      </w:r>
    </w:p>
    <w:p w14:paraId="0B13720E" w14:textId="77777777" w:rsidR="00BD6110" w:rsidRPr="00300C3D" w:rsidRDefault="00BD6110" w:rsidP="00013E18">
      <w:pPr>
        <w:pStyle w:val="p1"/>
        <w:numPr>
          <w:ilvl w:val="0"/>
          <w:numId w:val="13"/>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Une première </w:t>
      </w:r>
      <w:r w:rsidRPr="00300C3D">
        <w:rPr>
          <w:rStyle w:val="s1"/>
          <w:rFonts w:ascii="Verdana" w:eastAsia="Arial" w:hAnsi="Verdana"/>
          <w:b/>
          <w:bCs/>
          <w:sz w:val="22"/>
          <w:szCs w:val="22"/>
        </w:rPr>
        <w:t>newsletter</w:t>
      </w:r>
      <w:r w:rsidRPr="00300C3D">
        <w:rPr>
          <w:rFonts w:ascii="Verdana" w:hAnsi="Verdana"/>
          <w:sz w:val="22"/>
          <w:szCs w:val="22"/>
        </w:rPr>
        <w:t xml:space="preserve"> a été envoyée via </w:t>
      </w:r>
      <w:proofErr w:type="spellStart"/>
      <w:r w:rsidRPr="00300C3D">
        <w:rPr>
          <w:rStyle w:val="s1"/>
          <w:rFonts w:ascii="Verdana" w:eastAsia="Arial" w:hAnsi="Verdana"/>
          <w:b/>
          <w:bCs/>
          <w:sz w:val="22"/>
          <w:szCs w:val="22"/>
        </w:rPr>
        <w:t>Brevo</w:t>
      </w:r>
      <w:proofErr w:type="spellEnd"/>
      <w:r w:rsidRPr="00300C3D">
        <w:rPr>
          <w:rFonts w:ascii="Verdana" w:hAnsi="Verdana"/>
          <w:sz w:val="22"/>
          <w:szCs w:val="22"/>
        </w:rPr>
        <w:t xml:space="preserve"> ; l’entreprise dispose d’un </w:t>
      </w:r>
      <w:r w:rsidRPr="00300C3D">
        <w:rPr>
          <w:rStyle w:val="s1"/>
          <w:rFonts w:ascii="Verdana" w:eastAsia="Arial" w:hAnsi="Verdana"/>
          <w:b/>
          <w:bCs/>
          <w:sz w:val="22"/>
          <w:szCs w:val="22"/>
        </w:rPr>
        <w:t>fichier client important</w:t>
      </w:r>
      <w:r w:rsidRPr="00300C3D">
        <w:rPr>
          <w:rFonts w:ascii="Verdana" w:hAnsi="Verdana"/>
          <w:sz w:val="22"/>
          <w:szCs w:val="22"/>
        </w:rPr>
        <w:t xml:space="preserve"> qu’elle souhaite exploiter davantage via ce type d’action marketing.</w:t>
      </w:r>
    </w:p>
    <w:p w14:paraId="040B349E" w14:textId="77777777" w:rsidR="00BD6110" w:rsidRDefault="00BD6110" w:rsidP="00BD6110">
      <w:pPr>
        <w:pStyle w:val="p2"/>
      </w:pPr>
    </w:p>
    <w:p w14:paraId="3CEE4759" w14:textId="77777777" w:rsidR="00BD6110" w:rsidRDefault="00BD6110" w:rsidP="00BD6110">
      <w:pPr>
        <w:pStyle w:val="Titre2"/>
      </w:pPr>
      <w:r>
        <w:t>Enjeux commerciaux et opportunités d’optimisation</w:t>
      </w:r>
    </w:p>
    <w:p w14:paraId="1C33F2C8" w14:textId="77777777" w:rsidR="00BD6110" w:rsidRPr="00300C3D" w:rsidRDefault="00BD6110" w:rsidP="00013E18">
      <w:pPr>
        <w:pStyle w:val="p1"/>
        <w:numPr>
          <w:ilvl w:val="0"/>
          <w:numId w:val="14"/>
        </w:numPr>
        <w:spacing w:before="100" w:beforeAutospacing="1" w:after="100" w:afterAutospacing="1" w:line="324" w:lineRule="auto"/>
        <w:rPr>
          <w:rFonts w:ascii="Verdana" w:hAnsi="Verdana"/>
          <w:sz w:val="22"/>
          <w:szCs w:val="22"/>
        </w:rPr>
      </w:pPr>
      <w:r w:rsidRPr="00300C3D">
        <w:rPr>
          <w:rStyle w:val="s1"/>
          <w:rFonts w:ascii="Verdana" w:eastAsia="Arial" w:hAnsi="Verdana"/>
          <w:sz w:val="22"/>
          <w:szCs w:val="22"/>
        </w:rPr>
        <w:t xml:space="preserve">Aucune </w:t>
      </w:r>
      <w:r w:rsidRPr="00300C3D">
        <w:rPr>
          <w:rFonts w:ascii="Verdana" w:hAnsi="Verdana"/>
          <w:b/>
          <w:bCs/>
          <w:sz w:val="22"/>
          <w:szCs w:val="22"/>
        </w:rPr>
        <w:t>procédure de relance</w:t>
      </w:r>
      <w:r w:rsidRPr="00300C3D">
        <w:rPr>
          <w:rStyle w:val="s1"/>
          <w:rFonts w:ascii="Verdana" w:eastAsia="Arial" w:hAnsi="Verdana"/>
          <w:sz w:val="22"/>
          <w:szCs w:val="22"/>
        </w:rPr>
        <w:t xml:space="preserve"> ou </w:t>
      </w:r>
      <w:r w:rsidRPr="00300C3D">
        <w:rPr>
          <w:rFonts w:ascii="Verdana" w:hAnsi="Verdana"/>
          <w:b/>
          <w:bCs/>
          <w:sz w:val="22"/>
          <w:szCs w:val="22"/>
        </w:rPr>
        <w:t>entretien programmé</w:t>
      </w:r>
      <w:r w:rsidRPr="00300C3D">
        <w:rPr>
          <w:rStyle w:val="s1"/>
          <w:rFonts w:ascii="Verdana" w:eastAsia="Arial" w:hAnsi="Verdana"/>
          <w:sz w:val="22"/>
          <w:szCs w:val="22"/>
        </w:rPr>
        <w:t xml:space="preserve"> n’est prévue un an après l’installation. Pourtant, un </w:t>
      </w:r>
      <w:r w:rsidRPr="00300C3D">
        <w:rPr>
          <w:rFonts w:ascii="Verdana" w:hAnsi="Verdana"/>
          <w:b/>
          <w:bCs/>
          <w:sz w:val="22"/>
          <w:szCs w:val="22"/>
        </w:rPr>
        <w:t>export des chantiers passés</w:t>
      </w:r>
      <w:r w:rsidRPr="00300C3D">
        <w:rPr>
          <w:rStyle w:val="s1"/>
          <w:rFonts w:ascii="Verdana" w:eastAsia="Arial" w:hAnsi="Verdana"/>
          <w:sz w:val="22"/>
          <w:szCs w:val="22"/>
        </w:rPr>
        <w:t xml:space="preserve"> depuis le logiciel métier pourrait permettre d’</w:t>
      </w:r>
      <w:r w:rsidRPr="00300C3D">
        <w:rPr>
          <w:rFonts w:ascii="Verdana" w:hAnsi="Verdana"/>
          <w:b/>
          <w:bCs/>
          <w:sz w:val="22"/>
          <w:szCs w:val="22"/>
        </w:rPr>
        <w:t>alimenter un pipeline commercial</w:t>
      </w:r>
      <w:r w:rsidRPr="00300C3D">
        <w:rPr>
          <w:rStyle w:val="s1"/>
          <w:rFonts w:ascii="Verdana" w:eastAsia="Arial" w:hAnsi="Verdana"/>
          <w:sz w:val="22"/>
          <w:szCs w:val="22"/>
        </w:rPr>
        <w:t xml:space="preserve"> et de </w:t>
      </w:r>
      <w:r w:rsidRPr="00300C3D">
        <w:rPr>
          <w:rFonts w:ascii="Verdana" w:hAnsi="Verdana"/>
          <w:b/>
          <w:bCs/>
          <w:sz w:val="22"/>
          <w:szCs w:val="22"/>
        </w:rPr>
        <w:t>déclencher automatiquement des offres de contrat d’entretien</w:t>
      </w:r>
      <w:r w:rsidRPr="00300C3D">
        <w:rPr>
          <w:rStyle w:val="s1"/>
          <w:rFonts w:ascii="Verdana" w:eastAsia="Arial" w:hAnsi="Verdana"/>
          <w:sz w:val="22"/>
          <w:szCs w:val="22"/>
        </w:rPr>
        <w:t>.</w:t>
      </w:r>
    </w:p>
    <w:p w14:paraId="0FF5A725" w14:textId="77777777" w:rsidR="00BD6110" w:rsidRPr="00300C3D" w:rsidRDefault="00BD6110" w:rsidP="00013E18">
      <w:pPr>
        <w:pStyle w:val="p1"/>
        <w:numPr>
          <w:ilvl w:val="0"/>
          <w:numId w:val="14"/>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Les </w:t>
      </w:r>
      <w:r w:rsidRPr="00300C3D">
        <w:rPr>
          <w:rStyle w:val="s1"/>
          <w:rFonts w:ascii="Verdana" w:eastAsia="Arial" w:hAnsi="Verdana"/>
          <w:b/>
          <w:bCs/>
          <w:sz w:val="22"/>
          <w:szCs w:val="22"/>
        </w:rPr>
        <w:t>devis</w:t>
      </w:r>
      <w:r w:rsidRPr="00300C3D">
        <w:rPr>
          <w:rFonts w:ascii="Verdana" w:hAnsi="Verdana"/>
          <w:sz w:val="22"/>
          <w:szCs w:val="22"/>
        </w:rPr>
        <w:t xml:space="preserve"> sont produits avec </w:t>
      </w:r>
      <w:r w:rsidRPr="00300C3D">
        <w:rPr>
          <w:rStyle w:val="s1"/>
          <w:rFonts w:ascii="Verdana" w:eastAsia="Arial" w:hAnsi="Verdana"/>
          <w:b/>
          <w:bCs/>
          <w:sz w:val="22"/>
          <w:szCs w:val="22"/>
        </w:rPr>
        <w:t>OBAT</w:t>
      </w:r>
      <w:r w:rsidRPr="00300C3D">
        <w:rPr>
          <w:rFonts w:ascii="Verdana" w:hAnsi="Verdana"/>
          <w:sz w:val="22"/>
          <w:szCs w:val="22"/>
        </w:rPr>
        <w:t xml:space="preserve">, outil disposant d’une bibliothèque enrichie manuellement, y compris pour les </w:t>
      </w:r>
      <w:r w:rsidRPr="00300C3D">
        <w:rPr>
          <w:rStyle w:val="s1"/>
          <w:rFonts w:ascii="Verdana" w:eastAsia="Arial" w:hAnsi="Verdana"/>
          <w:b/>
          <w:bCs/>
          <w:sz w:val="22"/>
          <w:szCs w:val="22"/>
        </w:rPr>
        <w:t>prix d’achat fournisseurs</w:t>
      </w:r>
      <w:r w:rsidRPr="00300C3D">
        <w:rPr>
          <w:rFonts w:ascii="Verdana" w:hAnsi="Verdana"/>
          <w:sz w:val="22"/>
          <w:szCs w:val="22"/>
        </w:rPr>
        <w:t>, mis à jour sans synchronisation automatique.</w:t>
      </w:r>
    </w:p>
    <w:p w14:paraId="5E19EAAA" w14:textId="77777777" w:rsidR="00BD6110" w:rsidRPr="00300C3D" w:rsidRDefault="00BD6110" w:rsidP="00013E18">
      <w:pPr>
        <w:pStyle w:val="p1"/>
        <w:numPr>
          <w:ilvl w:val="0"/>
          <w:numId w:val="14"/>
        </w:numPr>
        <w:spacing w:before="100" w:beforeAutospacing="1" w:after="100" w:afterAutospacing="1" w:line="324" w:lineRule="auto"/>
        <w:rPr>
          <w:rFonts w:ascii="Verdana" w:hAnsi="Verdana"/>
          <w:sz w:val="22"/>
          <w:szCs w:val="22"/>
        </w:rPr>
      </w:pPr>
      <w:r w:rsidRPr="00300C3D">
        <w:rPr>
          <w:rStyle w:val="s1"/>
          <w:rFonts w:ascii="Verdana" w:eastAsia="Arial" w:hAnsi="Verdana"/>
          <w:b/>
          <w:bCs/>
          <w:sz w:val="22"/>
          <w:szCs w:val="22"/>
        </w:rPr>
        <w:lastRenderedPageBreak/>
        <w:t>Aucune analyse statistique</w:t>
      </w:r>
      <w:r w:rsidRPr="00300C3D">
        <w:rPr>
          <w:rFonts w:ascii="Verdana" w:hAnsi="Verdana"/>
          <w:sz w:val="22"/>
          <w:szCs w:val="22"/>
        </w:rPr>
        <w:t xml:space="preserve"> n’est effectuée sur les devis acceptés/refusés.</w:t>
      </w:r>
    </w:p>
    <w:p w14:paraId="234C6CC0" w14:textId="77777777" w:rsidR="00BD6110" w:rsidRPr="00300C3D" w:rsidRDefault="00BD6110" w:rsidP="00013E18">
      <w:pPr>
        <w:pStyle w:val="p1"/>
        <w:numPr>
          <w:ilvl w:val="0"/>
          <w:numId w:val="14"/>
        </w:numPr>
        <w:spacing w:before="100" w:beforeAutospacing="1" w:after="100" w:afterAutospacing="1" w:line="324" w:lineRule="auto"/>
        <w:rPr>
          <w:rFonts w:ascii="Verdana" w:hAnsi="Verdana"/>
          <w:sz w:val="22"/>
          <w:szCs w:val="22"/>
        </w:rPr>
      </w:pPr>
      <w:r w:rsidRPr="00300C3D">
        <w:rPr>
          <w:rStyle w:val="s1"/>
          <w:rFonts w:ascii="Verdana" w:eastAsia="Arial" w:hAnsi="Verdana"/>
          <w:sz w:val="22"/>
          <w:szCs w:val="22"/>
        </w:rPr>
        <w:t xml:space="preserve">L’entreprise </w:t>
      </w:r>
      <w:r w:rsidRPr="00300C3D">
        <w:rPr>
          <w:rFonts w:ascii="Verdana" w:hAnsi="Verdana"/>
          <w:b/>
          <w:bCs/>
          <w:sz w:val="22"/>
          <w:szCs w:val="22"/>
        </w:rPr>
        <w:t>envisage</w:t>
      </w:r>
      <w:r w:rsidRPr="00300C3D">
        <w:rPr>
          <w:rStyle w:val="s1"/>
          <w:rFonts w:ascii="Verdana" w:eastAsia="Arial" w:hAnsi="Verdana"/>
          <w:sz w:val="22"/>
          <w:szCs w:val="22"/>
        </w:rPr>
        <w:t xml:space="preserve"> la mise en place d’un système de </w:t>
      </w:r>
      <w:r w:rsidRPr="00300C3D">
        <w:rPr>
          <w:rFonts w:ascii="Verdana" w:hAnsi="Verdana"/>
          <w:b/>
          <w:bCs/>
          <w:sz w:val="22"/>
          <w:szCs w:val="22"/>
        </w:rPr>
        <w:t>gestion de stock simplifié</w:t>
      </w:r>
      <w:r w:rsidRPr="00300C3D">
        <w:rPr>
          <w:rStyle w:val="s1"/>
          <w:rFonts w:ascii="Verdana" w:eastAsia="Arial" w:hAnsi="Verdana"/>
          <w:sz w:val="22"/>
          <w:szCs w:val="22"/>
        </w:rPr>
        <w:t xml:space="preserve">, à partir de </w:t>
      </w:r>
      <w:r w:rsidRPr="00300C3D">
        <w:rPr>
          <w:rFonts w:ascii="Verdana" w:hAnsi="Verdana"/>
          <w:b/>
          <w:bCs/>
          <w:sz w:val="22"/>
          <w:szCs w:val="22"/>
        </w:rPr>
        <w:t>QR codes ou codes-barres</w:t>
      </w:r>
      <w:r w:rsidRPr="00300C3D">
        <w:rPr>
          <w:rStyle w:val="s1"/>
          <w:rFonts w:ascii="Verdana" w:eastAsia="Arial" w:hAnsi="Verdana"/>
          <w:sz w:val="22"/>
          <w:szCs w:val="22"/>
        </w:rPr>
        <w:t xml:space="preserve">, avec </w:t>
      </w:r>
      <w:r w:rsidRPr="00300C3D">
        <w:rPr>
          <w:rFonts w:ascii="Verdana" w:hAnsi="Verdana"/>
          <w:b/>
          <w:bCs/>
          <w:sz w:val="22"/>
          <w:szCs w:val="22"/>
        </w:rPr>
        <w:t>application mobile</w:t>
      </w:r>
      <w:r w:rsidRPr="00300C3D">
        <w:rPr>
          <w:rStyle w:val="s1"/>
          <w:rFonts w:ascii="Verdana" w:eastAsia="Arial" w:hAnsi="Verdana"/>
          <w:sz w:val="22"/>
          <w:szCs w:val="22"/>
        </w:rPr>
        <w:t>.</w:t>
      </w:r>
    </w:p>
    <w:p w14:paraId="74AC3CFA" w14:textId="77777777" w:rsidR="007D285B" w:rsidRPr="007D285B" w:rsidRDefault="007D285B" w:rsidP="00BD6110">
      <w:pPr>
        <w:spacing w:before="180"/>
        <w:rPr>
          <w:rFonts w:ascii=".AppleSystemUIFont" w:hAnsi=".AppleSystemUIFont"/>
          <w:color w:val="0E0E0E"/>
          <w:sz w:val="21"/>
          <w:szCs w:val="21"/>
        </w:rPr>
      </w:pPr>
    </w:p>
    <w:p w14:paraId="54E48031" w14:textId="77777777" w:rsidR="007D285B" w:rsidRDefault="007D285B" w:rsidP="00B6166A">
      <w:pPr>
        <w:rPr>
          <w:rFonts w:ascii="Montserrat Light" w:hAnsi="Montserrat Light"/>
        </w:rPr>
      </w:pPr>
    </w:p>
    <w:p w14:paraId="04B485DA" w14:textId="77777777" w:rsidR="00300C3D" w:rsidRDefault="00300C3D" w:rsidP="00B6166A">
      <w:pPr>
        <w:rPr>
          <w:rFonts w:ascii="Montserrat Light" w:hAnsi="Montserrat Light"/>
        </w:rPr>
      </w:pPr>
    </w:p>
    <w:p w14:paraId="68219B10" w14:textId="77777777" w:rsidR="00300C3D" w:rsidRDefault="00300C3D" w:rsidP="00B6166A">
      <w:pPr>
        <w:rPr>
          <w:rFonts w:ascii="Montserrat Light" w:hAnsi="Montserrat Light"/>
        </w:rPr>
      </w:pPr>
    </w:p>
    <w:p w14:paraId="7EAA60BA" w14:textId="77777777" w:rsidR="00300C3D" w:rsidRDefault="00300C3D" w:rsidP="00B6166A">
      <w:pPr>
        <w:rPr>
          <w:rFonts w:ascii="Montserrat Light" w:hAnsi="Montserrat Light"/>
        </w:rPr>
      </w:pPr>
    </w:p>
    <w:p w14:paraId="5E846193" w14:textId="77777777" w:rsidR="00300C3D" w:rsidRDefault="00300C3D" w:rsidP="00B6166A">
      <w:pPr>
        <w:rPr>
          <w:rFonts w:ascii="Montserrat Light" w:hAnsi="Montserrat Light"/>
        </w:rPr>
      </w:pPr>
    </w:p>
    <w:p w14:paraId="101F000A" w14:textId="77777777" w:rsidR="00300C3D" w:rsidRDefault="00300C3D" w:rsidP="00B6166A">
      <w:pPr>
        <w:rPr>
          <w:rFonts w:ascii="Montserrat Light" w:hAnsi="Montserrat Light"/>
        </w:rPr>
      </w:pPr>
    </w:p>
    <w:p w14:paraId="45958D0B" w14:textId="77777777" w:rsidR="00300C3D" w:rsidRDefault="00300C3D" w:rsidP="00B6166A">
      <w:pPr>
        <w:rPr>
          <w:rFonts w:ascii="Montserrat Light" w:hAnsi="Montserrat Light"/>
        </w:rPr>
      </w:pPr>
    </w:p>
    <w:p w14:paraId="1B5837EE" w14:textId="77777777" w:rsidR="00300C3D" w:rsidRDefault="00300C3D" w:rsidP="00B6166A">
      <w:pPr>
        <w:rPr>
          <w:rFonts w:ascii="Montserrat Light" w:hAnsi="Montserrat Light"/>
        </w:rPr>
      </w:pPr>
    </w:p>
    <w:p w14:paraId="184FB7DF" w14:textId="77777777" w:rsidR="00300C3D" w:rsidRDefault="00300C3D" w:rsidP="00B6166A">
      <w:pPr>
        <w:rPr>
          <w:rFonts w:ascii="Montserrat Light" w:hAnsi="Montserrat Light"/>
        </w:rPr>
      </w:pPr>
    </w:p>
    <w:p w14:paraId="3A6F3C95" w14:textId="77777777" w:rsidR="00300C3D" w:rsidRDefault="00300C3D" w:rsidP="00B6166A">
      <w:pPr>
        <w:rPr>
          <w:rFonts w:ascii="Montserrat Light" w:hAnsi="Montserrat Light"/>
        </w:rPr>
      </w:pPr>
    </w:p>
    <w:p w14:paraId="37E49581" w14:textId="77777777" w:rsidR="00300C3D" w:rsidRDefault="00300C3D" w:rsidP="00B6166A">
      <w:pPr>
        <w:rPr>
          <w:rFonts w:ascii="Montserrat Light" w:hAnsi="Montserrat Light"/>
        </w:rPr>
      </w:pPr>
    </w:p>
    <w:p w14:paraId="2362977C" w14:textId="77777777" w:rsidR="00300C3D" w:rsidRDefault="00300C3D" w:rsidP="00B6166A">
      <w:pPr>
        <w:rPr>
          <w:rFonts w:ascii="Montserrat Light" w:hAnsi="Montserrat Light"/>
        </w:rPr>
      </w:pPr>
    </w:p>
    <w:p w14:paraId="039505B7" w14:textId="77777777" w:rsidR="00300C3D" w:rsidRDefault="00300C3D" w:rsidP="00B6166A">
      <w:pPr>
        <w:rPr>
          <w:rFonts w:ascii="Montserrat Light" w:hAnsi="Montserrat Light"/>
        </w:rPr>
      </w:pPr>
    </w:p>
    <w:p w14:paraId="76827481" w14:textId="77777777" w:rsidR="00300C3D" w:rsidRDefault="00300C3D" w:rsidP="00B6166A">
      <w:pPr>
        <w:rPr>
          <w:rFonts w:ascii="Montserrat Light" w:hAnsi="Montserrat Light"/>
        </w:rPr>
      </w:pPr>
    </w:p>
    <w:p w14:paraId="2B41AA2D" w14:textId="77777777" w:rsidR="00300C3D" w:rsidRDefault="00300C3D" w:rsidP="00B6166A">
      <w:pPr>
        <w:rPr>
          <w:rFonts w:ascii="Montserrat Light" w:hAnsi="Montserrat Light"/>
        </w:rPr>
      </w:pPr>
    </w:p>
    <w:p w14:paraId="184BBEE9" w14:textId="77777777" w:rsidR="00300C3D" w:rsidRDefault="00300C3D" w:rsidP="00B6166A">
      <w:pPr>
        <w:rPr>
          <w:rFonts w:ascii="Montserrat Light" w:hAnsi="Montserrat Light"/>
        </w:rPr>
      </w:pPr>
    </w:p>
    <w:p w14:paraId="6520C9DF" w14:textId="77777777" w:rsidR="00300C3D" w:rsidRDefault="00300C3D" w:rsidP="00B6166A">
      <w:pPr>
        <w:rPr>
          <w:rFonts w:ascii="Montserrat Light" w:hAnsi="Montserrat Light"/>
        </w:rPr>
      </w:pPr>
    </w:p>
    <w:p w14:paraId="20074249" w14:textId="77777777" w:rsidR="00300C3D" w:rsidRDefault="00300C3D" w:rsidP="00B6166A">
      <w:pPr>
        <w:rPr>
          <w:rFonts w:ascii="Montserrat Light" w:hAnsi="Montserrat Light"/>
        </w:rPr>
      </w:pPr>
    </w:p>
    <w:p w14:paraId="2F280F7B" w14:textId="77777777" w:rsidR="00300C3D" w:rsidRDefault="00300C3D" w:rsidP="00B6166A">
      <w:pPr>
        <w:rPr>
          <w:rFonts w:ascii="Montserrat Light" w:hAnsi="Montserrat Light"/>
        </w:rPr>
      </w:pPr>
    </w:p>
    <w:p w14:paraId="20DD9A48" w14:textId="77777777" w:rsidR="00300C3D" w:rsidRDefault="00300C3D" w:rsidP="00B6166A">
      <w:pPr>
        <w:rPr>
          <w:rFonts w:ascii="Montserrat Light" w:hAnsi="Montserrat Light"/>
        </w:rPr>
      </w:pPr>
    </w:p>
    <w:p w14:paraId="1BD4E239" w14:textId="77777777" w:rsidR="00300C3D" w:rsidRDefault="00300C3D" w:rsidP="00B6166A">
      <w:pPr>
        <w:rPr>
          <w:rFonts w:ascii="Montserrat Light" w:hAnsi="Montserrat Light"/>
        </w:rPr>
      </w:pPr>
    </w:p>
    <w:p w14:paraId="5F8DAB7E" w14:textId="77777777" w:rsidR="00300C3D" w:rsidRDefault="00300C3D" w:rsidP="00B6166A">
      <w:pPr>
        <w:rPr>
          <w:rFonts w:ascii="Montserrat Light" w:hAnsi="Montserrat Light"/>
        </w:rPr>
      </w:pPr>
    </w:p>
    <w:p w14:paraId="2C6AB7E7" w14:textId="77777777" w:rsidR="00300C3D" w:rsidRDefault="00300C3D" w:rsidP="00B6166A">
      <w:pPr>
        <w:rPr>
          <w:rFonts w:ascii="Montserrat Light" w:hAnsi="Montserrat Light"/>
        </w:rPr>
      </w:pPr>
    </w:p>
    <w:p w14:paraId="56399901" w14:textId="77777777" w:rsidR="00300C3D" w:rsidRDefault="00300C3D" w:rsidP="00B6166A">
      <w:pPr>
        <w:rPr>
          <w:rFonts w:ascii="Montserrat Light" w:hAnsi="Montserrat Light"/>
        </w:rPr>
      </w:pPr>
    </w:p>
    <w:p w14:paraId="0F245A60" w14:textId="77777777" w:rsidR="00300C3D" w:rsidRDefault="00300C3D" w:rsidP="00B6166A">
      <w:pPr>
        <w:rPr>
          <w:rFonts w:ascii="Montserrat Light" w:hAnsi="Montserrat Light"/>
        </w:rPr>
      </w:pPr>
    </w:p>
    <w:p w14:paraId="488E7904" w14:textId="77777777" w:rsidR="00300C3D" w:rsidRDefault="00300C3D" w:rsidP="00B6166A">
      <w:pPr>
        <w:rPr>
          <w:rFonts w:ascii="Montserrat Light" w:hAnsi="Montserrat Light"/>
        </w:rPr>
      </w:pPr>
    </w:p>
    <w:p w14:paraId="444E2EB6" w14:textId="77777777" w:rsidR="00300C3D" w:rsidRDefault="00300C3D" w:rsidP="00B6166A">
      <w:pPr>
        <w:rPr>
          <w:rFonts w:ascii="Montserrat Light" w:hAnsi="Montserrat Light"/>
        </w:rPr>
      </w:pPr>
    </w:p>
    <w:p w14:paraId="4C82A894" w14:textId="77777777" w:rsidR="00300C3D" w:rsidRDefault="00300C3D" w:rsidP="00B6166A">
      <w:pPr>
        <w:rPr>
          <w:rFonts w:ascii="Montserrat Light" w:hAnsi="Montserrat Light"/>
        </w:rPr>
      </w:pPr>
    </w:p>
    <w:p w14:paraId="6086FDDA" w14:textId="77777777" w:rsidR="00300C3D" w:rsidRDefault="00300C3D" w:rsidP="00B6166A">
      <w:pPr>
        <w:rPr>
          <w:rFonts w:ascii="Montserrat Light" w:hAnsi="Montserrat Light"/>
        </w:rPr>
      </w:pPr>
    </w:p>
    <w:p w14:paraId="2E5C7740" w14:textId="77777777" w:rsidR="00300C3D" w:rsidRDefault="00300C3D" w:rsidP="00B6166A">
      <w:pPr>
        <w:rPr>
          <w:rFonts w:ascii="Montserrat Light" w:hAnsi="Montserrat Light"/>
        </w:rPr>
      </w:pPr>
    </w:p>
    <w:p w14:paraId="2ED68AAE" w14:textId="77777777" w:rsidR="00300C3D" w:rsidRDefault="00300C3D" w:rsidP="00B6166A">
      <w:pPr>
        <w:rPr>
          <w:rFonts w:ascii="Montserrat Light" w:hAnsi="Montserrat Light"/>
        </w:rPr>
      </w:pPr>
    </w:p>
    <w:p w14:paraId="017B6A0F" w14:textId="77777777" w:rsidR="00300C3D" w:rsidRDefault="00300C3D" w:rsidP="00B6166A">
      <w:pPr>
        <w:rPr>
          <w:rFonts w:ascii="Montserrat Light" w:hAnsi="Montserrat Light"/>
        </w:rPr>
      </w:pPr>
    </w:p>
    <w:p w14:paraId="5632F50D" w14:textId="77777777" w:rsidR="00300C3D" w:rsidRDefault="00300C3D" w:rsidP="00B6166A">
      <w:pPr>
        <w:rPr>
          <w:rFonts w:ascii="Montserrat Light" w:hAnsi="Montserrat Light"/>
        </w:rPr>
      </w:pPr>
    </w:p>
    <w:p w14:paraId="3C48311C" w14:textId="77777777" w:rsidR="00300C3D" w:rsidRDefault="00300C3D" w:rsidP="00B6166A">
      <w:pPr>
        <w:rPr>
          <w:rFonts w:ascii="Montserrat Light" w:hAnsi="Montserrat Light"/>
        </w:rPr>
      </w:pPr>
    </w:p>
    <w:p w14:paraId="25E270C9" w14:textId="77777777" w:rsidR="00300C3D" w:rsidRDefault="00300C3D" w:rsidP="00B6166A">
      <w:pPr>
        <w:rPr>
          <w:rFonts w:ascii="Montserrat Light" w:hAnsi="Montserrat Light"/>
        </w:rPr>
      </w:pPr>
    </w:p>
    <w:p w14:paraId="50F50C91" w14:textId="77777777" w:rsidR="00300C3D" w:rsidRDefault="00300C3D" w:rsidP="00B6166A">
      <w:pPr>
        <w:rPr>
          <w:rFonts w:ascii="Montserrat Light" w:hAnsi="Montserrat Light"/>
        </w:rPr>
      </w:pPr>
    </w:p>
    <w:p w14:paraId="7C63AB56" w14:textId="77777777" w:rsidR="00300C3D" w:rsidRDefault="00300C3D" w:rsidP="00B6166A">
      <w:pPr>
        <w:rPr>
          <w:rFonts w:ascii="Montserrat Light" w:hAnsi="Montserrat Light"/>
        </w:rPr>
      </w:pPr>
    </w:p>
    <w:p w14:paraId="6D670F0A" w14:textId="77777777" w:rsidR="00300C3D" w:rsidRDefault="00300C3D" w:rsidP="00B6166A">
      <w:pPr>
        <w:rPr>
          <w:rFonts w:ascii="Montserrat Light" w:hAnsi="Montserrat Light"/>
        </w:rPr>
      </w:pPr>
    </w:p>
    <w:p w14:paraId="0DC2F394" w14:textId="77777777" w:rsidR="00300C3D" w:rsidRDefault="00300C3D" w:rsidP="00B6166A">
      <w:pPr>
        <w:rPr>
          <w:rFonts w:ascii="Montserrat Light" w:hAnsi="Montserrat Light"/>
        </w:rPr>
      </w:pPr>
    </w:p>
    <w:p w14:paraId="7C6E2F04" w14:textId="77777777" w:rsidR="00B07633" w:rsidRPr="006D6D23" w:rsidRDefault="00B07633" w:rsidP="00013E18">
      <w:pPr>
        <w:pStyle w:val="Style1"/>
        <w:numPr>
          <w:ilvl w:val="0"/>
          <w:numId w:val="6"/>
        </w:numPr>
        <w:tabs>
          <w:tab w:val="num" w:pos="360"/>
        </w:tabs>
        <w:ind w:left="357" w:hanging="357"/>
      </w:pPr>
      <w:bookmarkStart w:id="6" w:name="_Toc185617513"/>
      <w:r w:rsidRPr="006D6D23">
        <w:lastRenderedPageBreak/>
        <w:t>Diagnostic des pratiques IA</w:t>
      </w:r>
      <w:bookmarkEnd w:id="6"/>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rPr>
          <w:rFonts w:ascii="Verdana" w:hAnsi="Verdana" w:cstheme="minorHAnsi"/>
          <w:color w:val="0E0E0E"/>
        </w:rPr>
      </w:pPr>
    </w:p>
    <w:p w14:paraId="1010DA0F" w14:textId="77777777" w:rsidR="00B07633" w:rsidRDefault="00B07633" w:rsidP="00013E18">
      <w:pPr>
        <w:pStyle w:val="Titre2"/>
        <w:numPr>
          <w:ilvl w:val="0"/>
          <w:numId w:val="7"/>
        </w:numPr>
        <w:tabs>
          <w:tab w:val="num" w:pos="360"/>
        </w:tabs>
        <w:ind w:left="0" w:firstLine="0"/>
      </w:pPr>
      <w:bookmarkStart w:id="7" w:name="_Toc185617514"/>
      <w:r w:rsidRPr="008A0F2C">
        <w:t>Processus Métier</w:t>
      </w:r>
      <w:bookmarkEnd w:id="7"/>
    </w:p>
    <w:p w14:paraId="07D44053" w14:textId="77777777" w:rsidR="00BD6110" w:rsidRPr="00300C3D" w:rsidRDefault="00BD6110" w:rsidP="00BD6110">
      <w:pPr>
        <w:pStyle w:val="Titre3"/>
        <w:spacing w:line="324" w:lineRule="auto"/>
        <w:rPr>
          <w:rFonts w:ascii="Verdana" w:hAnsi="Verdana"/>
          <w:b/>
          <w:bCs/>
          <w:sz w:val="22"/>
          <w:szCs w:val="22"/>
        </w:rPr>
      </w:pPr>
      <w:r w:rsidRPr="00300C3D">
        <w:rPr>
          <w:rFonts w:ascii="Verdana" w:hAnsi="Verdana"/>
          <w:b/>
          <w:bCs/>
          <w:sz w:val="22"/>
          <w:szCs w:val="22"/>
        </w:rPr>
        <w:t>Constats :</w:t>
      </w:r>
    </w:p>
    <w:p w14:paraId="74B46FEA" w14:textId="77777777" w:rsidR="00BD6110" w:rsidRPr="00BD6110" w:rsidRDefault="00BD6110" w:rsidP="00013E18">
      <w:pPr>
        <w:pStyle w:val="p1"/>
        <w:numPr>
          <w:ilvl w:val="0"/>
          <w:numId w:val="15"/>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L’entreprise utilise </w:t>
      </w:r>
      <w:r w:rsidRPr="00BD6110">
        <w:rPr>
          <w:rStyle w:val="s1"/>
          <w:rFonts w:ascii="Verdana" w:eastAsia="Arial" w:hAnsi="Verdana"/>
          <w:b/>
          <w:bCs/>
          <w:sz w:val="22"/>
          <w:szCs w:val="22"/>
        </w:rPr>
        <w:t>des outils numériques standards</w:t>
      </w:r>
      <w:r w:rsidRPr="00BD6110">
        <w:rPr>
          <w:rFonts w:ascii="Verdana" w:hAnsi="Verdana"/>
          <w:sz w:val="22"/>
          <w:szCs w:val="22"/>
        </w:rPr>
        <w:t xml:space="preserve"> (Google Sheets, Agenda, Service9000, OBAT, SAGE), mais </w:t>
      </w:r>
      <w:r w:rsidRPr="00BD6110">
        <w:rPr>
          <w:rStyle w:val="s1"/>
          <w:rFonts w:ascii="Verdana" w:eastAsia="Arial" w:hAnsi="Verdana"/>
          <w:b/>
          <w:bCs/>
          <w:sz w:val="22"/>
          <w:szCs w:val="22"/>
        </w:rPr>
        <w:t>la plupart des processus restent manuels</w:t>
      </w:r>
      <w:r w:rsidRPr="00BD6110">
        <w:rPr>
          <w:rFonts w:ascii="Verdana" w:hAnsi="Verdana"/>
          <w:sz w:val="22"/>
          <w:szCs w:val="22"/>
        </w:rPr>
        <w:t>, non automatisés ni interconnectés.</w:t>
      </w:r>
    </w:p>
    <w:p w14:paraId="493653F3" w14:textId="77777777" w:rsidR="00BD6110" w:rsidRPr="00BD6110" w:rsidRDefault="00BD6110" w:rsidP="00013E18">
      <w:pPr>
        <w:pStyle w:val="p1"/>
        <w:numPr>
          <w:ilvl w:val="0"/>
          <w:numId w:val="15"/>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La </w:t>
      </w:r>
      <w:r w:rsidRPr="00BD6110">
        <w:rPr>
          <w:rStyle w:val="s1"/>
          <w:rFonts w:ascii="Verdana" w:eastAsia="Arial" w:hAnsi="Verdana"/>
          <w:b/>
          <w:bCs/>
          <w:sz w:val="22"/>
          <w:szCs w:val="22"/>
        </w:rPr>
        <w:t>gestion du planning</w:t>
      </w:r>
      <w:r w:rsidRPr="00BD6110">
        <w:rPr>
          <w:rFonts w:ascii="Verdana" w:hAnsi="Verdana"/>
          <w:sz w:val="22"/>
          <w:szCs w:val="22"/>
        </w:rPr>
        <w:t xml:space="preserve">, des interventions et des appels clients repose sur des </w:t>
      </w:r>
      <w:r w:rsidRPr="00BD6110">
        <w:rPr>
          <w:rStyle w:val="s1"/>
          <w:rFonts w:ascii="Verdana" w:eastAsia="Arial" w:hAnsi="Verdana"/>
          <w:b/>
          <w:bCs/>
          <w:sz w:val="22"/>
          <w:szCs w:val="22"/>
        </w:rPr>
        <w:t>tableurs partagés</w:t>
      </w:r>
      <w:r w:rsidRPr="00BD6110">
        <w:rPr>
          <w:rFonts w:ascii="Verdana" w:hAnsi="Verdana"/>
          <w:sz w:val="22"/>
          <w:szCs w:val="22"/>
        </w:rPr>
        <w:t xml:space="preserve"> et des </w:t>
      </w:r>
      <w:r w:rsidRPr="00BD6110">
        <w:rPr>
          <w:rStyle w:val="s1"/>
          <w:rFonts w:ascii="Verdana" w:eastAsia="Arial" w:hAnsi="Verdana"/>
          <w:b/>
          <w:bCs/>
          <w:sz w:val="22"/>
          <w:szCs w:val="22"/>
        </w:rPr>
        <w:t>procédures visuelles</w:t>
      </w:r>
      <w:r w:rsidRPr="00BD6110">
        <w:rPr>
          <w:rFonts w:ascii="Verdana" w:hAnsi="Verdana"/>
          <w:sz w:val="22"/>
          <w:szCs w:val="22"/>
        </w:rPr>
        <w:t xml:space="preserve"> (couleur, mise à jour manuelle).</w:t>
      </w:r>
    </w:p>
    <w:p w14:paraId="443F795A" w14:textId="77777777" w:rsidR="00BD6110" w:rsidRPr="00BD6110" w:rsidRDefault="00BD6110" w:rsidP="00013E18">
      <w:pPr>
        <w:pStyle w:val="p1"/>
        <w:numPr>
          <w:ilvl w:val="0"/>
          <w:numId w:val="15"/>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Il n’existe </w:t>
      </w:r>
      <w:r w:rsidRPr="00BD6110">
        <w:rPr>
          <w:rStyle w:val="s1"/>
          <w:rFonts w:ascii="Verdana" w:eastAsia="Arial" w:hAnsi="Verdana"/>
          <w:b/>
          <w:bCs/>
          <w:sz w:val="22"/>
          <w:szCs w:val="22"/>
        </w:rPr>
        <w:t>aucune centralisation ni workflow automatisé</w:t>
      </w:r>
      <w:r w:rsidRPr="00BD6110">
        <w:rPr>
          <w:rFonts w:ascii="Verdana" w:hAnsi="Verdana"/>
          <w:sz w:val="22"/>
          <w:szCs w:val="22"/>
        </w:rPr>
        <w:t xml:space="preserve"> pour l’attribution des tâches ou la gestion des stocks.</w:t>
      </w:r>
    </w:p>
    <w:p w14:paraId="521F56FF" w14:textId="77777777" w:rsidR="00BD6110" w:rsidRPr="00BD6110" w:rsidRDefault="00BD6110" w:rsidP="00013E18">
      <w:pPr>
        <w:pStyle w:val="p1"/>
        <w:numPr>
          <w:ilvl w:val="0"/>
          <w:numId w:val="15"/>
        </w:numPr>
        <w:spacing w:before="100" w:beforeAutospacing="1" w:after="100" w:afterAutospacing="1" w:line="324" w:lineRule="auto"/>
        <w:rPr>
          <w:rFonts w:ascii="Verdana" w:hAnsi="Verdana"/>
          <w:sz w:val="22"/>
          <w:szCs w:val="22"/>
        </w:rPr>
      </w:pPr>
      <w:r w:rsidRPr="00BD6110">
        <w:rPr>
          <w:rStyle w:val="s1"/>
          <w:rFonts w:ascii="Verdana" w:eastAsia="Arial" w:hAnsi="Verdana"/>
          <w:sz w:val="22"/>
          <w:szCs w:val="22"/>
        </w:rPr>
        <w:t xml:space="preserve">Les </w:t>
      </w:r>
      <w:r w:rsidRPr="00BD6110">
        <w:rPr>
          <w:rFonts w:ascii="Verdana" w:hAnsi="Verdana"/>
          <w:b/>
          <w:bCs/>
          <w:sz w:val="22"/>
          <w:szCs w:val="22"/>
        </w:rPr>
        <w:t>devis</w:t>
      </w:r>
      <w:r w:rsidRPr="00BD6110">
        <w:rPr>
          <w:rStyle w:val="s1"/>
          <w:rFonts w:ascii="Verdana" w:eastAsia="Arial" w:hAnsi="Verdana"/>
          <w:sz w:val="22"/>
          <w:szCs w:val="22"/>
        </w:rPr>
        <w:t xml:space="preserve"> sont faits dans OBAT mais sans </w:t>
      </w:r>
      <w:r w:rsidRPr="00BD6110">
        <w:rPr>
          <w:rFonts w:ascii="Verdana" w:hAnsi="Verdana"/>
          <w:b/>
          <w:bCs/>
          <w:sz w:val="22"/>
          <w:szCs w:val="22"/>
        </w:rPr>
        <w:t>mise à jour automatisée des prix fournisseurs</w:t>
      </w:r>
      <w:r w:rsidRPr="00BD6110">
        <w:rPr>
          <w:rStyle w:val="s1"/>
          <w:rFonts w:ascii="Verdana" w:eastAsia="Arial" w:hAnsi="Verdana"/>
          <w:sz w:val="22"/>
          <w:szCs w:val="22"/>
        </w:rPr>
        <w:t>.</w:t>
      </w:r>
    </w:p>
    <w:p w14:paraId="175964A8" w14:textId="77777777" w:rsidR="00BD6110" w:rsidRPr="00BD6110" w:rsidRDefault="00BD6110" w:rsidP="00013E18">
      <w:pPr>
        <w:pStyle w:val="p1"/>
        <w:numPr>
          <w:ilvl w:val="0"/>
          <w:numId w:val="15"/>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Les </w:t>
      </w:r>
      <w:r w:rsidRPr="00BD6110">
        <w:rPr>
          <w:rStyle w:val="s1"/>
          <w:rFonts w:ascii="Verdana" w:eastAsia="Arial" w:hAnsi="Verdana"/>
          <w:b/>
          <w:bCs/>
          <w:sz w:val="22"/>
          <w:szCs w:val="22"/>
        </w:rPr>
        <w:t>données d’activité</w:t>
      </w:r>
      <w:r w:rsidRPr="00BD6110">
        <w:rPr>
          <w:rFonts w:ascii="Verdana" w:hAnsi="Verdana"/>
          <w:sz w:val="22"/>
          <w:szCs w:val="22"/>
        </w:rPr>
        <w:t xml:space="preserve"> (statistiques devis, délais, satisfaction client) ne sont pas exploitées.</w:t>
      </w:r>
    </w:p>
    <w:p w14:paraId="5B7749B6" w14:textId="77777777" w:rsidR="00BD6110" w:rsidRPr="00BD6110" w:rsidRDefault="00BD6110" w:rsidP="00013E18">
      <w:pPr>
        <w:pStyle w:val="p1"/>
        <w:numPr>
          <w:ilvl w:val="0"/>
          <w:numId w:val="15"/>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Le </w:t>
      </w:r>
      <w:r w:rsidRPr="00BD6110">
        <w:rPr>
          <w:rStyle w:val="s1"/>
          <w:rFonts w:ascii="Verdana" w:eastAsia="Arial" w:hAnsi="Verdana"/>
          <w:b/>
          <w:bCs/>
          <w:sz w:val="22"/>
          <w:szCs w:val="22"/>
        </w:rPr>
        <w:t>site web</w:t>
      </w:r>
      <w:r w:rsidRPr="00BD6110">
        <w:rPr>
          <w:rFonts w:ascii="Verdana" w:hAnsi="Verdana"/>
          <w:sz w:val="22"/>
          <w:szCs w:val="22"/>
        </w:rPr>
        <w:t xml:space="preserve"> n’est pas à jour, les réseaux sociaux ne sont pas reliés, aucun outil d’analyse de trafic n’est utilisé.</w:t>
      </w:r>
    </w:p>
    <w:p w14:paraId="0A53AC4E" w14:textId="77777777" w:rsidR="00BD6110" w:rsidRPr="00BD6110" w:rsidRDefault="00BD6110" w:rsidP="00BD6110">
      <w:pPr>
        <w:pStyle w:val="p2"/>
        <w:spacing w:line="324" w:lineRule="auto"/>
        <w:rPr>
          <w:rFonts w:ascii="Verdana" w:hAnsi="Verdana"/>
          <w:sz w:val="22"/>
          <w:szCs w:val="22"/>
        </w:rPr>
      </w:pPr>
    </w:p>
    <w:p w14:paraId="4705D000" w14:textId="77777777" w:rsidR="00BD6110" w:rsidRPr="00300C3D" w:rsidRDefault="00BD6110" w:rsidP="00BD6110">
      <w:pPr>
        <w:pStyle w:val="Titre3"/>
        <w:spacing w:line="324" w:lineRule="auto"/>
        <w:rPr>
          <w:rFonts w:ascii="Verdana" w:hAnsi="Verdana"/>
          <w:b/>
          <w:bCs/>
          <w:sz w:val="22"/>
          <w:szCs w:val="22"/>
        </w:rPr>
      </w:pPr>
      <w:r w:rsidRPr="00300C3D">
        <w:rPr>
          <w:rFonts w:ascii="Verdana" w:hAnsi="Verdana"/>
          <w:b/>
          <w:bCs/>
          <w:sz w:val="22"/>
          <w:szCs w:val="22"/>
        </w:rPr>
        <w:t>Propositions d’amélioration :</w:t>
      </w:r>
    </w:p>
    <w:p w14:paraId="45097B86" w14:textId="166355FE" w:rsidR="00BD6110" w:rsidRPr="00BD6110" w:rsidRDefault="00BD6110" w:rsidP="00013E18">
      <w:pPr>
        <w:pStyle w:val="p1"/>
        <w:numPr>
          <w:ilvl w:val="0"/>
          <w:numId w:val="16"/>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Mettre en place des </w:t>
      </w:r>
      <w:r w:rsidRPr="00BD6110">
        <w:rPr>
          <w:rStyle w:val="s1"/>
          <w:rFonts w:ascii="Verdana" w:eastAsia="Arial" w:hAnsi="Verdana"/>
          <w:b/>
          <w:bCs/>
          <w:sz w:val="22"/>
          <w:szCs w:val="22"/>
        </w:rPr>
        <w:t>automatisations simples</w:t>
      </w:r>
      <w:r w:rsidRPr="00BD6110">
        <w:rPr>
          <w:rFonts w:ascii="Verdana" w:hAnsi="Verdana"/>
          <w:sz w:val="22"/>
          <w:szCs w:val="22"/>
        </w:rPr>
        <w:t xml:space="preserve"> (via Make) pour :</w:t>
      </w:r>
    </w:p>
    <w:p w14:paraId="17D49042" w14:textId="77777777" w:rsidR="00BD6110" w:rsidRPr="00BD6110" w:rsidRDefault="00BD6110" w:rsidP="00013E18">
      <w:pPr>
        <w:pStyle w:val="p1"/>
        <w:numPr>
          <w:ilvl w:val="1"/>
          <w:numId w:val="16"/>
        </w:numPr>
        <w:spacing w:before="100" w:beforeAutospacing="1" w:after="100" w:afterAutospacing="1" w:line="324" w:lineRule="auto"/>
        <w:rPr>
          <w:rFonts w:ascii="Verdana" w:hAnsi="Verdana"/>
          <w:sz w:val="22"/>
          <w:szCs w:val="22"/>
        </w:rPr>
      </w:pPr>
      <w:r w:rsidRPr="00BD6110">
        <w:rPr>
          <w:rFonts w:ascii="Verdana" w:hAnsi="Verdana"/>
          <w:sz w:val="22"/>
          <w:szCs w:val="22"/>
        </w:rPr>
        <w:t>Notifier les techniciens lors d’un nouvel appel,</w:t>
      </w:r>
    </w:p>
    <w:p w14:paraId="50AEFFE1" w14:textId="77777777" w:rsidR="00BD6110" w:rsidRPr="00BD6110" w:rsidRDefault="00BD6110" w:rsidP="00013E18">
      <w:pPr>
        <w:pStyle w:val="p1"/>
        <w:numPr>
          <w:ilvl w:val="1"/>
          <w:numId w:val="16"/>
        </w:numPr>
        <w:spacing w:before="100" w:beforeAutospacing="1" w:after="100" w:afterAutospacing="1" w:line="324" w:lineRule="auto"/>
        <w:rPr>
          <w:rFonts w:ascii="Verdana" w:hAnsi="Verdana"/>
          <w:sz w:val="22"/>
          <w:szCs w:val="22"/>
        </w:rPr>
      </w:pPr>
      <w:r w:rsidRPr="00BD6110">
        <w:rPr>
          <w:rFonts w:ascii="Verdana" w:hAnsi="Verdana"/>
          <w:sz w:val="22"/>
          <w:szCs w:val="22"/>
        </w:rPr>
        <w:t>Générer des relances de contrat d’entretien à partir de la base clients.</w:t>
      </w:r>
    </w:p>
    <w:p w14:paraId="649B34A6" w14:textId="77777777" w:rsidR="00BD6110" w:rsidRPr="00BD6110" w:rsidRDefault="00BD6110" w:rsidP="00013E18">
      <w:pPr>
        <w:pStyle w:val="p1"/>
        <w:numPr>
          <w:ilvl w:val="0"/>
          <w:numId w:val="16"/>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Installer une </w:t>
      </w:r>
      <w:r w:rsidRPr="00BD6110">
        <w:rPr>
          <w:rStyle w:val="s1"/>
          <w:rFonts w:ascii="Verdana" w:eastAsia="Arial" w:hAnsi="Verdana"/>
          <w:b/>
          <w:bCs/>
          <w:sz w:val="22"/>
          <w:szCs w:val="22"/>
        </w:rPr>
        <w:t>application mobile</w:t>
      </w:r>
      <w:r w:rsidRPr="00BD6110">
        <w:rPr>
          <w:rFonts w:ascii="Verdana" w:hAnsi="Verdana"/>
          <w:sz w:val="22"/>
          <w:szCs w:val="22"/>
        </w:rPr>
        <w:t xml:space="preserve"> connectée à une base de données ou tableur intelligent pour la gestion du stock par QR code.</w:t>
      </w:r>
    </w:p>
    <w:p w14:paraId="313FC34F" w14:textId="77777777" w:rsidR="00BD6110" w:rsidRPr="00BD6110" w:rsidRDefault="00BD6110" w:rsidP="00013E18">
      <w:pPr>
        <w:pStyle w:val="p1"/>
        <w:numPr>
          <w:ilvl w:val="0"/>
          <w:numId w:val="16"/>
        </w:numPr>
        <w:spacing w:before="100" w:beforeAutospacing="1" w:after="100" w:afterAutospacing="1" w:line="324" w:lineRule="auto"/>
        <w:rPr>
          <w:rFonts w:ascii="Verdana" w:hAnsi="Verdana"/>
          <w:sz w:val="22"/>
          <w:szCs w:val="22"/>
        </w:rPr>
      </w:pPr>
      <w:r w:rsidRPr="00BD6110">
        <w:rPr>
          <w:rFonts w:ascii="Verdana" w:hAnsi="Verdana"/>
          <w:sz w:val="22"/>
          <w:szCs w:val="22"/>
        </w:rPr>
        <w:t>Intégrer un outil d’</w:t>
      </w:r>
      <w:r w:rsidRPr="00BD6110">
        <w:rPr>
          <w:rStyle w:val="s1"/>
          <w:rFonts w:ascii="Verdana" w:eastAsia="Arial" w:hAnsi="Verdana"/>
          <w:b/>
          <w:bCs/>
          <w:sz w:val="22"/>
          <w:szCs w:val="22"/>
        </w:rPr>
        <w:t>analyse des données commerciales</w:t>
      </w:r>
      <w:r w:rsidRPr="00BD6110">
        <w:rPr>
          <w:rFonts w:ascii="Verdana" w:hAnsi="Verdana"/>
          <w:sz w:val="22"/>
          <w:szCs w:val="22"/>
        </w:rPr>
        <w:t xml:space="preserve"> (ex : Google Looker Studio) pour suivre les taux de réussite des devis.</w:t>
      </w:r>
    </w:p>
    <w:p w14:paraId="763482F7" w14:textId="77777777" w:rsidR="00BD6110" w:rsidRPr="00BD6110" w:rsidRDefault="00BD6110" w:rsidP="00013E18">
      <w:pPr>
        <w:pStyle w:val="p1"/>
        <w:numPr>
          <w:ilvl w:val="0"/>
          <w:numId w:val="16"/>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Mettre à jour le site web et connecter les réseaux sociaux pour </w:t>
      </w:r>
      <w:r w:rsidRPr="00BD6110">
        <w:rPr>
          <w:rStyle w:val="s1"/>
          <w:rFonts w:ascii="Verdana" w:eastAsia="Arial" w:hAnsi="Verdana"/>
          <w:b/>
          <w:bCs/>
          <w:sz w:val="22"/>
          <w:szCs w:val="22"/>
        </w:rPr>
        <w:t>centraliser la communication digitale</w:t>
      </w:r>
      <w:r w:rsidRPr="00BD6110">
        <w:rPr>
          <w:rFonts w:ascii="Verdana" w:hAnsi="Verdana"/>
          <w:sz w:val="22"/>
          <w:szCs w:val="22"/>
        </w:rPr>
        <w:t>.</w:t>
      </w:r>
    </w:p>
    <w:p w14:paraId="3522CF26" w14:textId="77777777" w:rsidR="005D63CC" w:rsidRDefault="005D63CC" w:rsidP="005D63CC"/>
    <w:p w14:paraId="0DF08E83" w14:textId="77777777" w:rsidR="005D63CC" w:rsidRPr="005D63CC" w:rsidRDefault="005D63CC" w:rsidP="005D63CC"/>
    <w:p w14:paraId="72CDA45A" w14:textId="77777777" w:rsidR="00B07633" w:rsidRDefault="00B07633" w:rsidP="00013E18">
      <w:pPr>
        <w:pStyle w:val="Titre2"/>
        <w:numPr>
          <w:ilvl w:val="0"/>
          <w:numId w:val="7"/>
        </w:numPr>
        <w:tabs>
          <w:tab w:val="num" w:pos="360"/>
        </w:tabs>
        <w:ind w:left="0" w:firstLine="0"/>
      </w:pPr>
      <w:bookmarkStart w:id="8" w:name="_Toc185617521"/>
      <w:r w:rsidRPr="008A0F2C">
        <w:t>Compétences et ressources</w:t>
      </w:r>
      <w:bookmarkEnd w:id="8"/>
    </w:p>
    <w:p w14:paraId="7B3C6B16" w14:textId="77777777" w:rsidR="00BD6110" w:rsidRPr="00300C3D" w:rsidRDefault="00BD6110" w:rsidP="00BD6110">
      <w:pPr>
        <w:pStyle w:val="Titre3"/>
        <w:spacing w:line="324" w:lineRule="auto"/>
        <w:rPr>
          <w:rFonts w:ascii="Verdana" w:hAnsi="Verdana"/>
          <w:b/>
          <w:bCs/>
          <w:sz w:val="22"/>
          <w:szCs w:val="22"/>
        </w:rPr>
      </w:pPr>
      <w:r w:rsidRPr="00300C3D">
        <w:rPr>
          <w:rFonts w:ascii="Verdana" w:hAnsi="Verdana"/>
          <w:b/>
          <w:bCs/>
          <w:sz w:val="22"/>
          <w:szCs w:val="22"/>
        </w:rPr>
        <w:lastRenderedPageBreak/>
        <w:t>Constats :</w:t>
      </w:r>
    </w:p>
    <w:p w14:paraId="57E535C2" w14:textId="77777777" w:rsidR="00BD6110" w:rsidRPr="00BD6110" w:rsidRDefault="00BD6110" w:rsidP="00013E18">
      <w:pPr>
        <w:pStyle w:val="p1"/>
        <w:numPr>
          <w:ilvl w:val="0"/>
          <w:numId w:val="17"/>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Certains collaborateurs utilisent déjà l’IA de manière individuelle (génération de contenu pour les mails), mais </w:t>
      </w:r>
      <w:r w:rsidRPr="00BD6110">
        <w:rPr>
          <w:rStyle w:val="s1"/>
          <w:rFonts w:ascii="Verdana" w:eastAsia="Arial" w:hAnsi="Verdana"/>
          <w:b/>
          <w:bCs/>
          <w:sz w:val="22"/>
          <w:szCs w:val="22"/>
        </w:rPr>
        <w:t>aucune politique de formation ou montée en compétence structurée</w:t>
      </w:r>
      <w:r w:rsidRPr="00BD6110">
        <w:rPr>
          <w:rFonts w:ascii="Verdana" w:hAnsi="Verdana"/>
          <w:sz w:val="22"/>
          <w:szCs w:val="22"/>
        </w:rPr>
        <w:t xml:space="preserve"> n’est en place.</w:t>
      </w:r>
    </w:p>
    <w:p w14:paraId="0F4C3C9B" w14:textId="77777777" w:rsidR="00BD6110" w:rsidRPr="00BD6110" w:rsidRDefault="00BD6110" w:rsidP="00013E18">
      <w:pPr>
        <w:pStyle w:val="p1"/>
        <w:numPr>
          <w:ilvl w:val="0"/>
          <w:numId w:val="17"/>
        </w:numPr>
        <w:spacing w:before="100" w:beforeAutospacing="1" w:after="100" w:afterAutospacing="1" w:line="324" w:lineRule="auto"/>
        <w:rPr>
          <w:rFonts w:ascii="Verdana" w:hAnsi="Verdana"/>
          <w:sz w:val="22"/>
          <w:szCs w:val="22"/>
        </w:rPr>
      </w:pPr>
      <w:r w:rsidRPr="00BD6110">
        <w:rPr>
          <w:rStyle w:val="s1"/>
          <w:rFonts w:ascii="Verdana" w:eastAsia="Arial" w:hAnsi="Verdana"/>
          <w:b/>
          <w:bCs/>
          <w:sz w:val="22"/>
          <w:szCs w:val="22"/>
        </w:rPr>
        <w:t>Pas de budget formation spécifique</w:t>
      </w:r>
      <w:r w:rsidRPr="00BD6110">
        <w:rPr>
          <w:rFonts w:ascii="Verdana" w:hAnsi="Verdana"/>
          <w:sz w:val="22"/>
          <w:szCs w:val="22"/>
        </w:rPr>
        <w:t xml:space="preserve"> sur les outils numériques ou l’IA.</w:t>
      </w:r>
    </w:p>
    <w:p w14:paraId="7ABDB3B6" w14:textId="77777777" w:rsidR="00BD6110" w:rsidRPr="00BD6110" w:rsidRDefault="00BD6110" w:rsidP="00013E18">
      <w:pPr>
        <w:pStyle w:val="p1"/>
        <w:numPr>
          <w:ilvl w:val="0"/>
          <w:numId w:val="17"/>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Les </w:t>
      </w:r>
      <w:r w:rsidRPr="00BD6110">
        <w:rPr>
          <w:rStyle w:val="s1"/>
          <w:rFonts w:ascii="Verdana" w:eastAsia="Arial" w:hAnsi="Verdana"/>
          <w:b/>
          <w:bCs/>
          <w:sz w:val="22"/>
          <w:szCs w:val="22"/>
        </w:rPr>
        <w:t>managers ne sont pas formés</w:t>
      </w:r>
      <w:r w:rsidRPr="00BD6110">
        <w:rPr>
          <w:rFonts w:ascii="Verdana" w:hAnsi="Verdana"/>
          <w:sz w:val="22"/>
          <w:szCs w:val="22"/>
        </w:rPr>
        <w:t xml:space="preserve"> à l’accompagnement au changement technologique.</w:t>
      </w:r>
    </w:p>
    <w:p w14:paraId="5AA4502A" w14:textId="77777777" w:rsidR="00BD6110" w:rsidRPr="00BD6110" w:rsidRDefault="00BD6110" w:rsidP="00013E18">
      <w:pPr>
        <w:pStyle w:val="p1"/>
        <w:numPr>
          <w:ilvl w:val="0"/>
          <w:numId w:val="17"/>
        </w:numPr>
        <w:spacing w:before="100" w:beforeAutospacing="1" w:after="100" w:afterAutospacing="1" w:line="324" w:lineRule="auto"/>
        <w:rPr>
          <w:rFonts w:ascii="Verdana" w:hAnsi="Verdana"/>
          <w:sz w:val="22"/>
          <w:szCs w:val="22"/>
        </w:rPr>
      </w:pPr>
      <w:r w:rsidRPr="00BD6110">
        <w:rPr>
          <w:rStyle w:val="s1"/>
          <w:rFonts w:ascii="Verdana" w:eastAsia="Arial" w:hAnsi="Verdana"/>
          <w:sz w:val="22"/>
          <w:szCs w:val="22"/>
        </w:rPr>
        <w:t xml:space="preserve">Il n’y a </w:t>
      </w:r>
      <w:r w:rsidRPr="00BD6110">
        <w:rPr>
          <w:rFonts w:ascii="Verdana" w:hAnsi="Verdana"/>
          <w:b/>
          <w:bCs/>
          <w:sz w:val="22"/>
          <w:szCs w:val="22"/>
        </w:rPr>
        <w:t>pas d’évaluation des besoins en compétences numériques à moyen terme</w:t>
      </w:r>
      <w:r w:rsidRPr="00BD6110">
        <w:rPr>
          <w:rStyle w:val="s1"/>
          <w:rFonts w:ascii="Verdana" w:eastAsia="Arial" w:hAnsi="Verdana"/>
          <w:sz w:val="22"/>
          <w:szCs w:val="22"/>
        </w:rPr>
        <w:t>.</w:t>
      </w:r>
    </w:p>
    <w:p w14:paraId="6CA44F9E" w14:textId="77777777" w:rsidR="00BD6110" w:rsidRPr="00BD6110" w:rsidRDefault="00BD6110" w:rsidP="00BD6110">
      <w:pPr>
        <w:pStyle w:val="p2"/>
        <w:spacing w:line="324" w:lineRule="auto"/>
        <w:rPr>
          <w:rFonts w:ascii="Verdana" w:hAnsi="Verdana"/>
          <w:sz w:val="22"/>
          <w:szCs w:val="22"/>
        </w:rPr>
      </w:pPr>
    </w:p>
    <w:p w14:paraId="768F63F8" w14:textId="77777777" w:rsidR="00BD6110" w:rsidRPr="00300C3D" w:rsidRDefault="00BD6110" w:rsidP="00BD6110">
      <w:pPr>
        <w:pStyle w:val="Titre3"/>
        <w:spacing w:line="324" w:lineRule="auto"/>
        <w:rPr>
          <w:rFonts w:ascii="Verdana" w:hAnsi="Verdana"/>
          <w:b/>
          <w:bCs/>
          <w:sz w:val="22"/>
          <w:szCs w:val="22"/>
        </w:rPr>
      </w:pPr>
      <w:r w:rsidRPr="00300C3D">
        <w:rPr>
          <w:rFonts w:ascii="Verdana" w:hAnsi="Verdana"/>
          <w:b/>
          <w:bCs/>
          <w:sz w:val="22"/>
          <w:szCs w:val="22"/>
        </w:rPr>
        <w:t>Propositions d’amélioration :</w:t>
      </w:r>
    </w:p>
    <w:p w14:paraId="75FB1FCB" w14:textId="77777777" w:rsidR="00BD6110" w:rsidRPr="00BD6110" w:rsidRDefault="00BD6110" w:rsidP="00013E18">
      <w:pPr>
        <w:pStyle w:val="p1"/>
        <w:numPr>
          <w:ilvl w:val="0"/>
          <w:numId w:val="18"/>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Mettre en place une </w:t>
      </w:r>
      <w:r w:rsidRPr="00BD6110">
        <w:rPr>
          <w:rStyle w:val="s1"/>
          <w:rFonts w:ascii="Verdana" w:eastAsia="Arial" w:hAnsi="Verdana"/>
          <w:b/>
          <w:bCs/>
          <w:sz w:val="22"/>
          <w:szCs w:val="22"/>
        </w:rPr>
        <w:t>sensibilisation à l’IA et aux outils no-code</w:t>
      </w:r>
      <w:r w:rsidRPr="00BD6110">
        <w:rPr>
          <w:rFonts w:ascii="Verdana" w:hAnsi="Verdana"/>
          <w:sz w:val="22"/>
          <w:szCs w:val="22"/>
        </w:rPr>
        <w:t xml:space="preserve"> pour tous les collaborateurs concernés.</w:t>
      </w:r>
    </w:p>
    <w:p w14:paraId="3DFFB4F1" w14:textId="77777777" w:rsidR="00BD6110" w:rsidRPr="00BD6110" w:rsidRDefault="00BD6110" w:rsidP="00013E18">
      <w:pPr>
        <w:pStyle w:val="p1"/>
        <w:numPr>
          <w:ilvl w:val="0"/>
          <w:numId w:val="18"/>
        </w:numPr>
        <w:spacing w:before="100" w:beforeAutospacing="1" w:after="100" w:afterAutospacing="1" w:line="324" w:lineRule="auto"/>
        <w:rPr>
          <w:rFonts w:ascii="Verdana" w:hAnsi="Verdana"/>
          <w:sz w:val="22"/>
          <w:szCs w:val="22"/>
        </w:rPr>
      </w:pPr>
      <w:r w:rsidRPr="00BD6110">
        <w:rPr>
          <w:rStyle w:val="s1"/>
          <w:rFonts w:ascii="Verdana" w:eastAsia="Arial" w:hAnsi="Verdana"/>
          <w:sz w:val="22"/>
          <w:szCs w:val="22"/>
        </w:rPr>
        <w:t xml:space="preserve">Prévoir un </w:t>
      </w:r>
      <w:r w:rsidRPr="00BD6110">
        <w:rPr>
          <w:rFonts w:ascii="Verdana" w:hAnsi="Verdana"/>
          <w:b/>
          <w:bCs/>
          <w:sz w:val="22"/>
          <w:szCs w:val="22"/>
        </w:rPr>
        <w:t xml:space="preserve">plan de formation sur l’utilisation d’outils comme Make, </w:t>
      </w:r>
      <w:proofErr w:type="spellStart"/>
      <w:r w:rsidRPr="00BD6110">
        <w:rPr>
          <w:rFonts w:ascii="Verdana" w:hAnsi="Verdana"/>
          <w:b/>
          <w:bCs/>
          <w:sz w:val="22"/>
          <w:szCs w:val="22"/>
        </w:rPr>
        <w:t>Brevo</w:t>
      </w:r>
      <w:proofErr w:type="spellEnd"/>
      <w:r w:rsidRPr="00BD6110">
        <w:rPr>
          <w:rFonts w:ascii="Verdana" w:hAnsi="Verdana"/>
          <w:b/>
          <w:bCs/>
          <w:sz w:val="22"/>
          <w:szCs w:val="22"/>
        </w:rPr>
        <w:t>, Google Sheets avancé</w:t>
      </w:r>
      <w:r w:rsidRPr="00BD6110">
        <w:rPr>
          <w:rStyle w:val="s1"/>
          <w:rFonts w:ascii="Verdana" w:eastAsia="Arial" w:hAnsi="Verdana"/>
          <w:sz w:val="22"/>
          <w:szCs w:val="22"/>
        </w:rPr>
        <w:t>, etc.</w:t>
      </w:r>
    </w:p>
    <w:p w14:paraId="15CD67AE" w14:textId="77777777" w:rsidR="00BD6110" w:rsidRPr="00BD6110" w:rsidRDefault="00BD6110" w:rsidP="00013E18">
      <w:pPr>
        <w:pStyle w:val="p1"/>
        <w:numPr>
          <w:ilvl w:val="0"/>
          <w:numId w:val="18"/>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Impliquer les équipes dans le </w:t>
      </w:r>
      <w:r w:rsidRPr="00BD6110">
        <w:rPr>
          <w:rStyle w:val="s1"/>
          <w:rFonts w:ascii="Verdana" w:eastAsia="Arial" w:hAnsi="Verdana"/>
          <w:b/>
          <w:bCs/>
          <w:sz w:val="22"/>
          <w:szCs w:val="22"/>
        </w:rPr>
        <w:t>choix des outils</w:t>
      </w:r>
      <w:r w:rsidRPr="00BD6110">
        <w:rPr>
          <w:rFonts w:ascii="Verdana" w:hAnsi="Verdana"/>
          <w:sz w:val="22"/>
          <w:szCs w:val="22"/>
        </w:rPr>
        <w:t xml:space="preserve"> et créer un </w:t>
      </w:r>
      <w:r w:rsidRPr="00BD6110">
        <w:rPr>
          <w:rStyle w:val="s1"/>
          <w:rFonts w:ascii="Verdana" w:eastAsia="Arial" w:hAnsi="Verdana"/>
          <w:b/>
          <w:bCs/>
          <w:sz w:val="22"/>
          <w:szCs w:val="22"/>
        </w:rPr>
        <w:t>référent numérique interne</w:t>
      </w:r>
      <w:r w:rsidRPr="00BD6110">
        <w:rPr>
          <w:rFonts w:ascii="Verdana" w:hAnsi="Verdana"/>
          <w:sz w:val="22"/>
          <w:szCs w:val="22"/>
        </w:rPr>
        <w:t>.</w:t>
      </w:r>
    </w:p>
    <w:p w14:paraId="2D5A83E6" w14:textId="77777777" w:rsidR="000237D7" w:rsidRPr="00A16E07" w:rsidRDefault="000237D7" w:rsidP="00A16E07"/>
    <w:p w14:paraId="3D87D7BD" w14:textId="77777777" w:rsidR="00B07633" w:rsidRDefault="00B07633" w:rsidP="00013E18">
      <w:pPr>
        <w:pStyle w:val="Titre2"/>
        <w:numPr>
          <w:ilvl w:val="0"/>
          <w:numId w:val="7"/>
        </w:numPr>
        <w:tabs>
          <w:tab w:val="num" w:pos="360"/>
        </w:tabs>
        <w:ind w:left="0" w:firstLine="0"/>
      </w:pPr>
      <w:bookmarkStart w:id="9" w:name="_Toc185617522"/>
      <w:r>
        <w:t>Données et sécurité</w:t>
      </w:r>
      <w:bookmarkEnd w:id="9"/>
    </w:p>
    <w:p w14:paraId="3701F684" w14:textId="77777777" w:rsidR="00BD6110" w:rsidRPr="00300C3D" w:rsidRDefault="00BD6110" w:rsidP="00BD6110">
      <w:pPr>
        <w:pStyle w:val="Titre3"/>
        <w:spacing w:line="324" w:lineRule="auto"/>
        <w:rPr>
          <w:rFonts w:ascii="Verdana" w:hAnsi="Verdana"/>
          <w:b/>
          <w:bCs/>
          <w:sz w:val="22"/>
          <w:szCs w:val="22"/>
        </w:rPr>
      </w:pPr>
      <w:r w:rsidRPr="00300C3D">
        <w:rPr>
          <w:rFonts w:ascii="Verdana" w:hAnsi="Verdana"/>
          <w:b/>
          <w:bCs/>
          <w:sz w:val="22"/>
          <w:szCs w:val="22"/>
        </w:rPr>
        <w:t>Constats :</w:t>
      </w:r>
    </w:p>
    <w:p w14:paraId="615AEDCF" w14:textId="77777777" w:rsidR="00BD6110" w:rsidRPr="00BD6110" w:rsidRDefault="00BD6110" w:rsidP="00013E18">
      <w:pPr>
        <w:pStyle w:val="p1"/>
        <w:numPr>
          <w:ilvl w:val="0"/>
          <w:numId w:val="19"/>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Les données sont </w:t>
      </w:r>
      <w:r w:rsidRPr="00BD6110">
        <w:rPr>
          <w:rStyle w:val="s1"/>
          <w:rFonts w:ascii="Verdana" w:eastAsia="Arial" w:hAnsi="Verdana"/>
          <w:b/>
          <w:bCs/>
          <w:sz w:val="22"/>
          <w:szCs w:val="22"/>
        </w:rPr>
        <w:t>partiellement sécurisées</w:t>
      </w:r>
      <w:r w:rsidRPr="00BD6110">
        <w:rPr>
          <w:rFonts w:ascii="Verdana" w:hAnsi="Verdana"/>
          <w:sz w:val="22"/>
          <w:szCs w:val="22"/>
        </w:rPr>
        <w:t xml:space="preserve"> (accès restreint, sauvegardes), mais la gestion reste peu structurée.</w:t>
      </w:r>
    </w:p>
    <w:p w14:paraId="7861FF74" w14:textId="77777777" w:rsidR="00BD6110" w:rsidRPr="00BD6110" w:rsidRDefault="00BD6110" w:rsidP="00013E18">
      <w:pPr>
        <w:pStyle w:val="p1"/>
        <w:numPr>
          <w:ilvl w:val="0"/>
          <w:numId w:val="19"/>
        </w:numPr>
        <w:spacing w:before="100" w:beforeAutospacing="1" w:after="100" w:afterAutospacing="1" w:line="324" w:lineRule="auto"/>
        <w:rPr>
          <w:rFonts w:ascii="Verdana" w:hAnsi="Verdana"/>
          <w:sz w:val="22"/>
          <w:szCs w:val="22"/>
        </w:rPr>
      </w:pPr>
      <w:r w:rsidRPr="00BD6110">
        <w:rPr>
          <w:rFonts w:ascii="Verdana" w:hAnsi="Verdana"/>
          <w:b/>
          <w:bCs/>
          <w:sz w:val="22"/>
          <w:szCs w:val="22"/>
        </w:rPr>
        <w:t>Pas de système intégré de gestion des données</w:t>
      </w:r>
      <w:r w:rsidRPr="00BD6110">
        <w:rPr>
          <w:rStyle w:val="s1"/>
          <w:rFonts w:ascii="Verdana" w:eastAsia="Arial" w:hAnsi="Verdana"/>
          <w:sz w:val="22"/>
          <w:szCs w:val="22"/>
        </w:rPr>
        <w:t>.</w:t>
      </w:r>
    </w:p>
    <w:p w14:paraId="6291FC80" w14:textId="77777777" w:rsidR="00BD6110" w:rsidRPr="00BD6110" w:rsidRDefault="00BD6110" w:rsidP="00013E18">
      <w:pPr>
        <w:pStyle w:val="p1"/>
        <w:numPr>
          <w:ilvl w:val="0"/>
          <w:numId w:val="19"/>
        </w:numPr>
        <w:spacing w:before="100" w:beforeAutospacing="1" w:after="100" w:afterAutospacing="1" w:line="324" w:lineRule="auto"/>
        <w:rPr>
          <w:rFonts w:ascii="Verdana" w:hAnsi="Verdana"/>
          <w:sz w:val="22"/>
          <w:szCs w:val="22"/>
        </w:rPr>
      </w:pPr>
      <w:r w:rsidRPr="00BD6110">
        <w:rPr>
          <w:rStyle w:val="s1"/>
          <w:rFonts w:ascii="Verdana" w:eastAsia="Arial" w:hAnsi="Verdana"/>
          <w:sz w:val="22"/>
          <w:szCs w:val="22"/>
        </w:rPr>
        <w:t xml:space="preserve">Aucune </w:t>
      </w:r>
      <w:r w:rsidRPr="00BD6110">
        <w:rPr>
          <w:rFonts w:ascii="Verdana" w:hAnsi="Verdana"/>
          <w:b/>
          <w:bCs/>
          <w:sz w:val="22"/>
          <w:szCs w:val="22"/>
        </w:rPr>
        <w:t>analyse de données à visée stratégique</w:t>
      </w:r>
      <w:r w:rsidRPr="00BD6110">
        <w:rPr>
          <w:rStyle w:val="s1"/>
          <w:rFonts w:ascii="Verdana" w:eastAsia="Arial" w:hAnsi="Verdana"/>
          <w:sz w:val="22"/>
          <w:szCs w:val="22"/>
        </w:rPr>
        <w:t xml:space="preserve"> n’est réalisée à ce jour.</w:t>
      </w:r>
    </w:p>
    <w:p w14:paraId="1590A1FB" w14:textId="77777777" w:rsidR="00BD6110" w:rsidRPr="00BD6110" w:rsidRDefault="00BD6110" w:rsidP="00013E18">
      <w:pPr>
        <w:pStyle w:val="p1"/>
        <w:numPr>
          <w:ilvl w:val="0"/>
          <w:numId w:val="19"/>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Les pratiques en matière de </w:t>
      </w:r>
      <w:r w:rsidRPr="00BD6110">
        <w:rPr>
          <w:rStyle w:val="s1"/>
          <w:rFonts w:ascii="Verdana" w:eastAsia="Arial" w:hAnsi="Verdana"/>
          <w:b/>
          <w:bCs/>
          <w:sz w:val="22"/>
          <w:szCs w:val="22"/>
        </w:rPr>
        <w:t>RGPD</w:t>
      </w:r>
      <w:r w:rsidRPr="00BD6110">
        <w:rPr>
          <w:rFonts w:ascii="Verdana" w:hAnsi="Verdana"/>
          <w:sz w:val="22"/>
          <w:szCs w:val="22"/>
        </w:rPr>
        <w:t xml:space="preserve"> sont </w:t>
      </w:r>
      <w:r w:rsidRPr="00BD6110">
        <w:rPr>
          <w:rStyle w:val="s1"/>
          <w:rFonts w:ascii="Verdana" w:eastAsia="Arial" w:hAnsi="Verdana"/>
          <w:b/>
          <w:bCs/>
          <w:sz w:val="22"/>
          <w:szCs w:val="22"/>
        </w:rPr>
        <w:t>limitées</w:t>
      </w:r>
      <w:r w:rsidRPr="00BD6110">
        <w:rPr>
          <w:rFonts w:ascii="Verdana" w:hAnsi="Verdana"/>
          <w:sz w:val="22"/>
          <w:szCs w:val="22"/>
        </w:rPr>
        <w:t xml:space="preserve"> et peu documentées.</w:t>
      </w:r>
    </w:p>
    <w:p w14:paraId="68A2C7BD" w14:textId="77777777" w:rsidR="00BD6110" w:rsidRPr="00BD6110" w:rsidRDefault="00BD6110" w:rsidP="00BD6110">
      <w:pPr>
        <w:pStyle w:val="p2"/>
        <w:spacing w:line="324" w:lineRule="auto"/>
        <w:rPr>
          <w:rFonts w:ascii="Verdana" w:hAnsi="Verdana"/>
          <w:sz w:val="22"/>
          <w:szCs w:val="22"/>
        </w:rPr>
      </w:pPr>
    </w:p>
    <w:p w14:paraId="47D58848" w14:textId="77777777" w:rsidR="00BD6110" w:rsidRPr="00300C3D" w:rsidRDefault="00BD6110" w:rsidP="00BD6110">
      <w:pPr>
        <w:pStyle w:val="Titre3"/>
        <w:spacing w:line="324" w:lineRule="auto"/>
        <w:rPr>
          <w:rFonts w:ascii="Verdana" w:hAnsi="Verdana"/>
          <w:b/>
          <w:bCs/>
          <w:sz w:val="22"/>
          <w:szCs w:val="22"/>
        </w:rPr>
      </w:pPr>
      <w:r w:rsidRPr="00300C3D">
        <w:rPr>
          <w:rFonts w:ascii="Verdana" w:hAnsi="Verdana"/>
          <w:b/>
          <w:bCs/>
          <w:sz w:val="22"/>
          <w:szCs w:val="22"/>
        </w:rPr>
        <w:t>Propositions d’amélioration :</w:t>
      </w:r>
    </w:p>
    <w:p w14:paraId="65DA1E33" w14:textId="77777777" w:rsidR="00BD6110" w:rsidRPr="00BD6110" w:rsidRDefault="00BD6110" w:rsidP="00013E18">
      <w:pPr>
        <w:pStyle w:val="p1"/>
        <w:numPr>
          <w:ilvl w:val="0"/>
          <w:numId w:val="20"/>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Formaliser une </w:t>
      </w:r>
      <w:r w:rsidRPr="00BD6110">
        <w:rPr>
          <w:rStyle w:val="s1"/>
          <w:rFonts w:ascii="Verdana" w:eastAsia="Arial" w:hAnsi="Verdana"/>
          <w:b/>
          <w:bCs/>
          <w:sz w:val="22"/>
          <w:szCs w:val="22"/>
        </w:rPr>
        <w:t>politique de gestion des données</w:t>
      </w:r>
      <w:r w:rsidRPr="00BD6110">
        <w:rPr>
          <w:rFonts w:ascii="Verdana" w:hAnsi="Verdana"/>
          <w:sz w:val="22"/>
          <w:szCs w:val="22"/>
        </w:rPr>
        <w:t xml:space="preserve"> (accès, archivage, usage).</w:t>
      </w:r>
    </w:p>
    <w:p w14:paraId="7BC587E1" w14:textId="77777777" w:rsidR="00BD6110" w:rsidRPr="00BD6110" w:rsidRDefault="00BD6110" w:rsidP="00013E18">
      <w:pPr>
        <w:pStyle w:val="p1"/>
        <w:numPr>
          <w:ilvl w:val="0"/>
          <w:numId w:val="20"/>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Structurer l’utilisation des données collectées (interventions, clients, devis) pour les transformer en </w:t>
      </w:r>
      <w:r w:rsidRPr="00BD6110">
        <w:rPr>
          <w:rStyle w:val="s1"/>
          <w:rFonts w:ascii="Verdana" w:eastAsia="Arial" w:hAnsi="Verdana"/>
          <w:b/>
          <w:bCs/>
          <w:sz w:val="22"/>
          <w:szCs w:val="22"/>
        </w:rPr>
        <w:t>tableaux de bord</w:t>
      </w:r>
      <w:r w:rsidRPr="00BD6110">
        <w:rPr>
          <w:rFonts w:ascii="Verdana" w:hAnsi="Verdana"/>
          <w:sz w:val="22"/>
          <w:szCs w:val="22"/>
        </w:rPr>
        <w:t xml:space="preserve"> décisionnels.</w:t>
      </w:r>
    </w:p>
    <w:p w14:paraId="588F06D0" w14:textId="717AB6F9" w:rsidR="00E77998" w:rsidRPr="00BD6110" w:rsidRDefault="00BD6110" w:rsidP="00013E18">
      <w:pPr>
        <w:pStyle w:val="p1"/>
        <w:numPr>
          <w:ilvl w:val="0"/>
          <w:numId w:val="20"/>
        </w:numPr>
        <w:spacing w:before="100" w:beforeAutospacing="1" w:after="100" w:afterAutospacing="1" w:line="324" w:lineRule="auto"/>
        <w:rPr>
          <w:rFonts w:ascii="Verdana" w:hAnsi="Verdana"/>
          <w:sz w:val="22"/>
          <w:szCs w:val="22"/>
        </w:rPr>
      </w:pPr>
      <w:r w:rsidRPr="00BD6110">
        <w:rPr>
          <w:rFonts w:ascii="Verdana" w:hAnsi="Verdana"/>
          <w:sz w:val="22"/>
          <w:szCs w:val="22"/>
        </w:rPr>
        <w:lastRenderedPageBreak/>
        <w:t xml:space="preserve">Intégrer </w:t>
      </w:r>
      <w:r w:rsidRPr="00BD6110">
        <w:rPr>
          <w:rStyle w:val="s1"/>
          <w:rFonts w:ascii="Verdana" w:eastAsia="Arial" w:hAnsi="Verdana"/>
          <w:b/>
          <w:bCs/>
          <w:sz w:val="22"/>
          <w:szCs w:val="22"/>
        </w:rPr>
        <w:t>des indicateurs de performance clés (KPI)</w:t>
      </w:r>
      <w:r w:rsidRPr="00BD6110">
        <w:rPr>
          <w:rFonts w:ascii="Verdana" w:hAnsi="Verdana"/>
          <w:sz w:val="22"/>
          <w:szCs w:val="22"/>
        </w:rPr>
        <w:t xml:space="preserve"> issus des données terrain (délais SAV, taux de satisfaction, etc.).</w:t>
      </w:r>
    </w:p>
    <w:p w14:paraId="5705ACCE" w14:textId="77777777" w:rsidR="00E77998" w:rsidRPr="00E77998" w:rsidRDefault="00E77998" w:rsidP="00E77998"/>
    <w:p w14:paraId="39EBF17E" w14:textId="24EE0024" w:rsidR="00BD6110" w:rsidRPr="008A0F2C" w:rsidRDefault="00BD6110" w:rsidP="00013E18">
      <w:pPr>
        <w:pStyle w:val="Titre2"/>
        <w:numPr>
          <w:ilvl w:val="0"/>
          <w:numId w:val="7"/>
        </w:numPr>
        <w:tabs>
          <w:tab w:val="num" w:pos="360"/>
        </w:tabs>
        <w:ind w:left="0" w:firstLine="0"/>
      </w:pPr>
      <w:r>
        <w:t>Organisation &amp; pilotage</w:t>
      </w:r>
    </w:p>
    <w:p w14:paraId="6A07412D" w14:textId="77777777" w:rsidR="00BD6110" w:rsidRPr="00BD6110" w:rsidRDefault="00BD6110" w:rsidP="00BD6110">
      <w:pPr>
        <w:spacing w:before="100" w:beforeAutospacing="1" w:after="100" w:afterAutospacing="1" w:line="324" w:lineRule="auto"/>
        <w:outlineLvl w:val="2"/>
        <w:rPr>
          <w:rFonts w:ascii="Verdana" w:hAnsi="Verdana"/>
          <w:b/>
          <w:bCs/>
          <w:sz w:val="22"/>
          <w:szCs w:val="22"/>
        </w:rPr>
      </w:pPr>
      <w:r w:rsidRPr="00BD6110">
        <w:rPr>
          <w:rFonts w:ascii="Verdana" w:hAnsi="Verdana"/>
          <w:b/>
          <w:bCs/>
          <w:sz w:val="22"/>
          <w:szCs w:val="22"/>
        </w:rPr>
        <w:t>Constats :</w:t>
      </w:r>
    </w:p>
    <w:p w14:paraId="335C4A05" w14:textId="77777777" w:rsidR="00BD6110" w:rsidRPr="00BD6110" w:rsidRDefault="00BD6110" w:rsidP="00013E18">
      <w:pPr>
        <w:numPr>
          <w:ilvl w:val="0"/>
          <w:numId w:val="21"/>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La direction est très investie mais </w:t>
      </w:r>
      <w:r w:rsidRPr="00BD6110">
        <w:rPr>
          <w:rFonts w:ascii="Verdana" w:hAnsi="Verdana"/>
          <w:b/>
          <w:bCs/>
          <w:sz w:val="22"/>
          <w:szCs w:val="22"/>
        </w:rPr>
        <w:t>centralise fortement les décisions</w:t>
      </w:r>
      <w:r w:rsidRPr="00BD6110">
        <w:rPr>
          <w:rFonts w:ascii="Verdana" w:hAnsi="Verdana"/>
          <w:sz w:val="22"/>
          <w:szCs w:val="22"/>
        </w:rPr>
        <w:t>.</w:t>
      </w:r>
    </w:p>
    <w:p w14:paraId="76906027" w14:textId="77777777" w:rsidR="00BD6110" w:rsidRPr="00BD6110" w:rsidRDefault="00BD6110" w:rsidP="00013E18">
      <w:pPr>
        <w:numPr>
          <w:ilvl w:val="0"/>
          <w:numId w:val="21"/>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L’organisation montre une </w:t>
      </w:r>
      <w:r w:rsidRPr="00BD6110">
        <w:rPr>
          <w:rFonts w:ascii="Verdana" w:hAnsi="Verdana"/>
          <w:b/>
          <w:bCs/>
          <w:sz w:val="22"/>
          <w:szCs w:val="22"/>
        </w:rPr>
        <w:t>grande flexibilité opérationnelle</w:t>
      </w:r>
      <w:r w:rsidRPr="00BD6110">
        <w:rPr>
          <w:rFonts w:ascii="Verdana" w:hAnsi="Verdana"/>
          <w:sz w:val="22"/>
          <w:szCs w:val="22"/>
        </w:rPr>
        <w:t xml:space="preserve">, mais souffre de </w:t>
      </w:r>
      <w:r w:rsidRPr="00BD6110">
        <w:rPr>
          <w:rFonts w:ascii="Verdana" w:hAnsi="Verdana"/>
          <w:b/>
          <w:bCs/>
          <w:sz w:val="22"/>
          <w:szCs w:val="22"/>
        </w:rPr>
        <w:t>l’absence de structuration dans l’usage du numérique</w:t>
      </w:r>
      <w:r w:rsidRPr="00BD6110">
        <w:rPr>
          <w:rFonts w:ascii="Verdana" w:hAnsi="Verdana"/>
          <w:sz w:val="22"/>
          <w:szCs w:val="22"/>
        </w:rPr>
        <w:t>.</w:t>
      </w:r>
    </w:p>
    <w:p w14:paraId="1BC5BD2B" w14:textId="77777777" w:rsidR="00BD6110" w:rsidRPr="00BD6110" w:rsidRDefault="00BD6110" w:rsidP="00013E18">
      <w:pPr>
        <w:numPr>
          <w:ilvl w:val="0"/>
          <w:numId w:val="21"/>
        </w:numPr>
        <w:spacing w:before="100" w:beforeAutospacing="1" w:after="100" w:afterAutospacing="1" w:line="324" w:lineRule="auto"/>
        <w:rPr>
          <w:rFonts w:ascii="Verdana" w:hAnsi="Verdana"/>
          <w:sz w:val="22"/>
          <w:szCs w:val="22"/>
        </w:rPr>
      </w:pPr>
      <w:r w:rsidRPr="00BD6110">
        <w:rPr>
          <w:rFonts w:ascii="Verdana" w:hAnsi="Verdana"/>
          <w:b/>
          <w:bCs/>
          <w:sz w:val="22"/>
          <w:szCs w:val="22"/>
        </w:rPr>
        <w:t>Aucun tableau de bord synthétique</w:t>
      </w:r>
      <w:r w:rsidRPr="00BD6110">
        <w:rPr>
          <w:rFonts w:ascii="Verdana" w:hAnsi="Verdana"/>
          <w:sz w:val="22"/>
          <w:szCs w:val="22"/>
        </w:rPr>
        <w:t xml:space="preserve"> n’existe pour piloter les performances ou les projets.</w:t>
      </w:r>
    </w:p>
    <w:p w14:paraId="0BF6DDFC" w14:textId="77777777" w:rsidR="00BD6110" w:rsidRPr="00BD6110" w:rsidRDefault="00BD6110" w:rsidP="00013E18">
      <w:pPr>
        <w:numPr>
          <w:ilvl w:val="0"/>
          <w:numId w:val="21"/>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Les </w:t>
      </w:r>
      <w:r w:rsidRPr="00BD6110">
        <w:rPr>
          <w:rFonts w:ascii="Verdana" w:hAnsi="Verdana"/>
          <w:b/>
          <w:bCs/>
          <w:sz w:val="22"/>
          <w:szCs w:val="22"/>
        </w:rPr>
        <w:t>retours des salariés</w:t>
      </w:r>
      <w:r w:rsidRPr="00BD6110">
        <w:rPr>
          <w:rFonts w:ascii="Verdana" w:hAnsi="Verdana"/>
          <w:sz w:val="22"/>
          <w:szCs w:val="22"/>
        </w:rPr>
        <w:t xml:space="preserve"> sur les outils numériques sont peu formalisés.</w:t>
      </w:r>
    </w:p>
    <w:p w14:paraId="18AECB57" w14:textId="77777777" w:rsidR="00BD6110" w:rsidRPr="00BD6110" w:rsidRDefault="00BD6110" w:rsidP="00BD6110">
      <w:pPr>
        <w:spacing w:before="100" w:beforeAutospacing="1" w:after="100" w:afterAutospacing="1" w:line="324" w:lineRule="auto"/>
        <w:rPr>
          <w:rFonts w:ascii="Verdana" w:hAnsi="Verdana"/>
          <w:sz w:val="22"/>
          <w:szCs w:val="22"/>
        </w:rPr>
      </w:pPr>
    </w:p>
    <w:p w14:paraId="04BB8454" w14:textId="77777777" w:rsidR="00BD6110" w:rsidRPr="00BD6110" w:rsidRDefault="00BD6110" w:rsidP="00BD6110">
      <w:pPr>
        <w:spacing w:before="100" w:beforeAutospacing="1" w:after="100" w:afterAutospacing="1" w:line="324" w:lineRule="auto"/>
        <w:outlineLvl w:val="2"/>
        <w:rPr>
          <w:rFonts w:ascii="Verdana" w:hAnsi="Verdana"/>
          <w:b/>
          <w:bCs/>
          <w:sz w:val="22"/>
          <w:szCs w:val="22"/>
        </w:rPr>
      </w:pPr>
      <w:r w:rsidRPr="00BD6110">
        <w:rPr>
          <w:rFonts w:ascii="Verdana" w:hAnsi="Verdana"/>
          <w:b/>
          <w:bCs/>
          <w:sz w:val="22"/>
          <w:szCs w:val="22"/>
        </w:rPr>
        <w:t>Propositions d’amélioration :</w:t>
      </w:r>
    </w:p>
    <w:p w14:paraId="28D03514" w14:textId="77777777" w:rsidR="00BD6110" w:rsidRPr="00BD6110" w:rsidRDefault="00BD6110" w:rsidP="00013E18">
      <w:pPr>
        <w:numPr>
          <w:ilvl w:val="0"/>
          <w:numId w:val="22"/>
        </w:numPr>
        <w:spacing w:before="100" w:beforeAutospacing="1" w:after="100" w:afterAutospacing="1" w:line="324" w:lineRule="auto"/>
        <w:rPr>
          <w:rFonts w:ascii="Verdana" w:hAnsi="Verdana"/>
          <w:sz w:val="22"/>
          <w:szCs w:val="22"/>
        </w:rPr>
      </w:pPr>
      <w:r w:rsidRPr="00BD6110">
        <w:rPr>
          <w:rFonts w:ascii="Verdana" w:hAnsi="Verdana"/>
          <w:sz w:val="22"/>
          <w:szCs w:val="22"/>
        </w:rPr>
        <w:t>Déléguer davantage de responsabilité numérique à certains collaborateurs (référents outils).</w:t>
      </w:r>
    </w:p>
    <w:p w14:paraId="5690FA56" w14:textId="77777777" w:rsidR="00BD6110" w:rsidRPr="00BD6110" w:rsidRDefault="00BD6110" w:rsidP="00013E18">
      <w:pPr>
        <w:numPr>
          <w:ilvl w:val="0"/>
          <w:numId w:val="22"/>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Créer un </w:t>
      </w:r>
      <w:r w:rsidRPr="00BD6110">
        <w:rPr>
          <w:rFonts w:ascii="Verdana" w:hAnsi="Verdana"/>
          <w:b/>
          <w:bCs/>
          <w:sz w:val="22"/>
          <w:szCs w:val="22"/>
        </w:rPr>
        <w:t>tableau de bord de gestion d’entreprise</w:t>
      </w:r>
      <w:r w:rsidRPr="00BD6110">
        <w:rPr>
          <w:rFonts w:ascii="Verdana" w:hAnsi="Verdana"/>
          <w:sz w:val="22"/>
          <w:szCs w:val="22"/>
        </w:rPr>
        <w:t xml:space="preserve"> partagé (Google Sheets ou outil de dataviz simple).</w:t>
      </w:r>
    </w:p>
    <w:p w14:paraId="3E37756C" w14:textId="6C2EBEC0" w:rsidR="00880FD6" w:rsidRPr="00BD6110" w:rsidRDefault="00BD6110" w:rsidP="00013E18">
      <w:pPr>
        <w:numPr>
          <w:ilvl w:val="0"/>
          <w:numId w:val="22"/>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Formaliser un </w:t>
      </w:r>
      <w:r w:rsidRPr="00BD6110">
        <w:rPr>
          <w:rFonts w:ascii="Verdana" w:hAnsi="Verdana"/>
          <w:b/>
          <w:bCs/>
          <w:sz w:val="22"/>
          <w:szCs w:val="22"/>
        </w:rPr>
        <w:t>processus d’amélioration continue</w:t>
      </w:r>
      <w:r w:rsidRPr="00BD6110">
        <w:rPr>
          <w:rFonts w:ascii="Verdana" w:hAnsi="Verdana"/>
          <w:sz w:val="22"/>
          <w:szCs w:val="22"/>
        </w:rPr>
        <w:t xml:space="preserve"> impliquant les retours terrain</w:t>
      </w:r>
    </w:p>
    <w:p w14:paraId="4A308124" w14:textId="77777777" w:rsidR="00880FD6" w:rsidRPr="004846B0" w:rsidRDefault="00880FD6" w:rsidP="004846B0"/>
    <w:p w14:paraId="5E61C874" w14:textId="00584FD4" w:rsidR="00B07633" w:rsidRDefault="00B07633" w:rsidP="00013E18">
      <w:pPr>
        <w:pStyle w:val="Titre2"/>
        <w:numPr>
          <w:ilvl w:val="0"/>
          <w:numId w:val="7"/>
        </w:numPr>
        <w:tabs>
          <w:tab w:val="num" w:pos="360"/>
        </w:tabs>
        <w:ind w:left="0" w:firstLine="0"/>
      </w:pPr>
      <w:bookmarkStart w:id="10" w:name="_Toc185617524"/>
      <w:r w:rsidRPr="008A0F2C">
        <w:t>Cadre réglementaire</w:t>
      </w:r>
      <w:bookmarkEnd w:id="10"/>
    </w:p>
    <w:p w14:paraId="455B9811" w14:textId="77777777" w:rsidR="00BD6110" w:rsidRDefault="00BD6110" w:rsidP="00BD6110"/>
    <w:p w14:paraId="68D1F252" w14:textId="3009239F" w:rsidR="00BD6110" w:rsidRPr="00300C3D" w:rsidRDefault="00BD6110" w:rsidP="00BD6110">
      <w:pPr>
        <w:pStyle w:val="Titre3"/>
        <w:spacing w:line="324" w:lineRule="auto"/>
        <w:rPr>
          <w:rFonts w:ascii="Verdana" w:hAnsi="Verdana"/>
          <w:b/>
          <w:bCs/>
          <w:sz w:val="22"/>
          <w:szCs w:val="22"/>
        </w:rPr>
      </w:pPr>
      <w:r w:rsidRPr="00300C3D">
        <w:rPr>
          <w:rFonts w:ascii="Verdana" w:hAnsi="Verdana"/>
          <w:b/>
          <w:bCs/>
          <w:sz w:val="22"/>
          <w:szCs w:val="22"/>
        </w:rPr>
        <w:t>Constats :</w:t>
      </w:r>
    </w:p>
    <w:p w14:paraId="594A1FC2" w14:textId="77777777" w:rsidR="00BD6110" w:rsidRPr="00BD6110" w:rsidRDefault="00BD6110" w:rsidP="00013E18">
      <w:pPr>
        <w:pStyle w:val="p1"/>
        <w:numPr>
          <w:ilvl w:val="0"/>
          <w:numId w:val="23"/>
        </w:numPr>
        <w:spacing w:before="100" w:beforeAutospacing="1" w:after="100" w:afterAutospacing="1" w:line="324" w:lineRule="auto"/>
        <w:rPr>
          <w:rFonts w:ascii="Verdana" w:hAnsi="Verdana"/>
          <w:sz w:val="22"/>
          <w:szCs w:val="22"/>
        </w:rPr>
      </w:pPr>
      <w:r w:rsidRPr="00BD6110">
        <w:rPr>
          <w:rFonts w:ascii="Verdana" w:hAnsi="Verdana"/>
          <w:sz w:val="22"/>
          <w:szCs w:val="22"/>
        </w:rPr>
        <w:t>Faible niveau de conformité aux normes RGPD, absence de procédures documentées pour la protection des données ou la gestion des changements réglementaires.</w:t>
      </w:r>
    </w:p>
    <w:p w14:paraId="0BB14BDE" w14:textId="77777777" w:rsidR="00BD6110" w:rsidRPr="00BD6110" w:rsidRDefault="00BD6110" w:rsidP="00013E18">
      <w:pPr>
        <w:pStyle w:val="p1"/>
        <w:numPr>
          <w:ilvl w:val="0"/>
          <w:numId w:val="23"/>
        </w:numPr>
        <w:spacing w:before="100" w:beforeAutospacing="1" w:after="100" w:afterAutospacing="1" w:line="324" w:lineRule="auto"/>
        <w:rPr>
          <w:rFonts w:ascii="Verdana" w:hAnsi="Verdana"/>
          <w:sz w:val="22"/>
          <w:szCs w:val="22"/>
        </w:rPr>
      </w:pPr>
      <w:r w:rsidRPr="00BD6110">
        <w:rPr>
          <w:rFonts w:ascii="Verdana" w:hAnsi="Verdana"/>
          <w:sz w:val="22"/>
          <w:szCs w:val="22"/>
        </w:rPr>
        <w:t>Les salariés sont peu formés aux implications réglementaires.</w:t>
      </w:r>
    </w:p>
    <w:p w14:paraId="2BB836D3" w14:textId="77777777" w:rsidR="00BD6110" w:rsidRPr="00BD6110" w:rsidRDefault="00BD6110" w:rsidP="00BD6110">
      <w:pPr>
        <w:pStyle w:val="p2"/>
        <w:spacing w:line="324" w:lineRule="auto"/>
        <w:rPr>
          <w:rFonts w:ascii="Verdana" w:hAnsi="Verdana"/>
          <w:sz w:val="22"/>
          <w:szCs w:val="22"/>
        </w:rPr>
      </w:pPr>
    </w:p>
    <w:p w14:paraId="551C18D0" w14:textId="77777777" w:rsidR="00BD6110" w:rsidRPr="00300C3D" w:rsidRDefault="00BD6110" w:rsidP="00BD6110">
      <w:pPr>
        <w:pStyle w:val="Titre3"/>
        <w:spacing w:line="324" w:lineRule="auto"/>
        <w:rPr>
          <w:rFonts w:ascii="Verdana" w:hAnsi="Verdana"/>
          <w:b/>
          <w:bCs/>
          <w:sz w:val="22"/>
          <w:szCs w:val="22"/>
        </w:rPr>
      </w:pPr>
      <w:r w:rsidRPr="00300C3D">
        <w:rPr>
          <w:rFonts w:ascii="Verdana" w:hAnsi="Verdana"/>
          <w:b/>
          <w:bCs/>
          <w:sz w:val="22"/>
          <w:szCs w:val="22"/>
        </w:rPr>
        <w:lastRenderedPageBreak/>
        <w:t>Propositions d’amélioration :</w:t>
      </w:r>
    </w:p>
    <w:p w14:paraId="31F0CD70" w14:textId="77777777" w:rsidR="00BD6110" w:rsidRPr="00BD6110" w:rsidRDefault="00BD6110" w:rsidP="00013E18">
      <w:pPr>
        <w:pStyle w:val="p1"/>
        <w:numPr>
          <w:ilvl w:val="0"/>
          <w:numId w:val="24"/>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Rédiger une </w:t>
      </w:r>
      <w:r w:rsidRPr="00BD6110">
        <w:rPr>
          <w:rStyle w:val="s1"/>
          <w:rFonts w:ascii="Verdana" w:eastAsia="Arial" w:hAnsi="Verdana"/>
          <w:b/>
          <w:bCs/>
          <w:sz w:val="22"/>
          <w:szCs w:val="22"/>
        </w:rPr>
        <w:t>politique de confidentialité</w:t>
      </w:r>
      <w:r w:rsidRPr="00BD6110">
        <w:rPr>
          <w:rFonts w:ascii="Verdana" w:hAnsi="Verdana"/>
          <w:sz w:val="22"/>
          <w:szCs w:val="22"/>
        </w:rPr>
        <w:t xml:space="preserve"> et des </w:t>
      </w:r>
      <w:r w:rsidRPr="00BD6110">
        <w:rPr>
          <w:rStyle w:val="s1"/>
          <w:rFonts w:ascii="Verdana" w:eastAsia="Arial" w:hAnsi="Verdana"/>
          <w:b/>
          <w:bCs/>
          <w:sz w:val="22"/>
          <w:szCs w:val="22"/>
        </w:rPr>
        <w:t>clauses de conformité</w:t>
      </w:r>
      <w:r w:rsidRPr="00BD6110">
        <w:rPr>
          <w:rFonts w:ascii="Verdana" w:hAnsi="Verdana"/>
          <w:sz w:val="22"/>
          <w:szCs w:val="22"/>
        </w:rPr>
        <w:t xml:space="preserve"> à intégrer dans les contrats.</w:t>
      </w:r>
    </w:p>
    <w:p w14:paraId="7E060E69" w14:textId="77777777" w:rsidR="00BD6110" w:rsidRPr="00BD6110" w:rsidRDefault="00BD6110" w:rsidP="00013E18">
      <w:pPr>
        <w:pStyle w:val="p1"/>
        <w:numPr>
          <w:ilvl w:val="0"/>
          <w:numId w:val="24"/>
        </w:numPr>
        <w:spacing w:before="100" w:beforeAutospacing="1" w:after="100" w:afterAutospacing="1" w:line="324" w:lineRule="auto"/>
        <w:rPr>
          <w:rFonts w:ascii="Verdana" w:hAnsi="Verdana"/>
          <w:sz w:val="22"/>
          <w:szCs w:val="22"/>
        </w:rPr>
      </w:pPr>
      <w:r w:rsidRPr="00BD6110">
        <w:rPr>
          <w:rFonts w:ascii="Verdana" w:hAnsi="Verdana"/>
          <w:sz w:val="22"/>
          <w:szCs w:val="22"/>
        </w:rPr>
        <w:t xml:space="preserve">Former les collaborateurs aux </w:t>
      </w:r>
      <w:r w:rsidRPr="00BD6110">
        <w:rPr>
          <w:rStyle w:val="s1"/>
          <w:rFonts w:ascii="Verdana" w:eastAsia="Arial" w:hAnsi="Verdana"/>
          <w:b/>
          <w:bCs/>
          <w:sz w:val="22"/>
          <w:szCs w:val="22"/>
        </w:rPr>
        <w:t>risques liés aux données</w:t>
      </w:r>
      <w:r w:rsidRPr="00BD6110">
        <w:rPr>
          <w:rFonts w:ascii="Verdana" w:hAnsi="Verdana"/>
          <w:sz w:val="22"/>
          <w:szCs w:val="22"/>
        </w:rPr>
        <w:t xml:space="preserve"> (fuites, consentement, archivage).</w:t>
      </w:r>
    </w:p>
    <w:p w14:paraId="342859EC" w14:textId="4963D259" w:rsidR="00BD6110" w:rsidRDefault="00BD6110" w:rsidP="00BD6110">
      <w:pPr>
        <w:tabs>
          <w:tab w:val="left" w:pos="2266"/>
        </w:tabs>
      </w:pPr>
    </w:p>
    <w:p w14:paraId="442323E4" w14:textId="77777777" w:rsidR="00BD6110" w:rsidRDefault="00BD6110" w:rsidP="00BD6110"/>
    <w:p w14:paraId="02886913" w14:textId="77777777" w:rsidR="00BD6110" w:rsidRDefault="00BD6110" w:rsidP="00BD6110"/>
    <w:p w14:paraId="475F70F7" w14:textId="77777777" w:rsidR="00BD6110" w:rsidRDefault="00BD6110" w:rsidP="00BD6110"/>
    <w:p w14:paraId="734B0498" w14:textId="77777777" w:rsidR="00BD6110" w:rsidRDefault="00BD6110" w:rsidP="00BD6110"/>
    <w:p w14:paraId="2AF64A9B" w14:textId="77777777" w:rsidR="00BD6110" w:rsidRDefault="00BD6110" w:rsidP="00BD6110"/>
    <w:p w14:paraId="1F76AE77" w14:textId="77777777" w:rsidR="002C4544" w:rsidRDefault="002C4544" w:rsidP="00BD6110"/>
    <w:p w14:paraId="255B51AA" w14:textId="77777777" w:rsidR="002C4544" w:rsidRDefault="002C4544" w:rsidP="00BD6110"/>
    <w:p w14:paraId="54B3D858" w14:textId="77777777" w:rsidR="002C4544" w:rsidRDefault="002C4544" w:rsidP="00BD6110"/>
    <w:p w14:paraId="3FA6BF41" w14:textId="77777777" w:rsidR="002C4544" w:rsidRDefault="002C4544" w:rsidP="00BD6110"/>
    <w:p w14:paraId="5F75EACC" w14:textId="77777777" w:rsidR="002C4544" w:rsidRDefault="002C4544" w:rsidP="00BD6110"/>
    <w:p w14:paraId="074625E1" w14:textId="77777777" w:rsidR="002C4544" w:rsidRDefault="002C4544" w:rsidP="00BD6110"/>
    <w:p w14:paraId="78914326" w14:textId="77777777" w:rsidR="002C4544" w:rsidRDefault="002C4544" w:rsidP="00BD6110"/>
    <w:p w14:paraId="1E0A54FE" w14:textId="77777777" w:rsidR="002C4544" w:rsidRDefault="002C4544" w:rsidP="00BD6110"/>
    <w:p w14:paraId="687B591C" w14:textId="77777777" w:rsidR="002C4544" w:rsidRDefault="002C4544" w:rsidP="00BD6110"/>
    <w:p w14:paraId="7A0A30F2" w14:textId="77777777" w:rsidR="002C4544" w:rsidRDefault="002C4544" w:rsidP="00BD6110"/>
    <w:p w14:paraId="73A13317" w14:textId="77777777" w:rsidR="002C4544" w:rsidRDefault="002C4544" w:rsidP="00BD6110"/>
    <w:p w14:paraId="39933C75" w14:textId="77777777" w:rsidR="002C4544" w:rsidRDefault="002C4544" w:rsidP="00BD6110"/>
    <w:p w14:paraId="215F711F" w14:textId="77777777" w:rsidR="002C4544" w:rsidRDefault="002C4544" w:rsidP="00BD6110"/>
    <w:p w14:paraId="7DC02B5F" w14:textId="77777777" w:rsidR="002C4544" w:rsidRDefault="002C4544" w:rsidP="00BD6110"/>
    <w:p w14:paraId="2DF4FFE8" w14:textId="77777777" w:rsidR="002C4544" w:rsidRDefault="002C4544" w:rsidP="00BD6110"/>
    <w:p w14:paraId="40F010C6" w14:textId="77777777" w:rsidR="002C4544" w:rsidRDefault="002C4544" w:rsidP="00BD6110"/>
    <w:p w14:paraId="7153DBFC" w14:textId="77777777" w:rsidR="002C4544" w:rsidRDefault="002C4544" w:rsidP="00BD6110"/>
    <w:p w14:paraId="4EAABA91" w14:textId="77777777" w:rsidR="002C4544" w:rsidRDefault="002C4544" w:rsidP="00BD6110"/>
    <w:p w14:paraId="2FB87419" w14:textId="77777777" w:rsidR="002C4544" w:rsidRDefault="002C4544" w:rsidP="00BD6110"/>
    <w:p w14:paraId="16E86ACC" w14:textId="77777777" w:rsidR="002C4544" w:rsidRDefault="002C4544" w:rsidP="00BD6110"/>
    <w:p w14:paraId="13460415" w14:textId="77777777" w:rsidR="002C4544" w:rsidRDefault="002C4544" w:rsidP="00BD6110"/>
    <w:p w14:paraId="1C2BF17F" w14:textId="77777777" w:rsidR="002C4544" w:rsidRDefault="002C4544" w:rsidP="00BD6110"/>
    <w:p w14:paraId="0B617CC2" w14:textId="77777777" w:rsidR="002C4544" w:rsidRDefault="002C4544" w:rsidP="00BD6110"/>
    <w:p w14:paraId="1B363259" w14:textId="77777777" w:rsidR="002C4544" w:rsidRDefault="002C4544" w:rsidP="00BD6110"/>
    <w:p w14:paraId="7F0122C8" w14:textId="77777777" w:rsidR="002C4544" w:rsidRDefault="002C4544" w:rsidP="00BD6110"/>
    <w:p w14:paraId="46FF0F03" w14:textId="77777777" w:rsidR="002C4544" w:rsidRDefault="002C4544" w:rsidP="00BD6110"/>
    <w:p w14:paraId="595116AC" w14:textId="77777777" w:rsidR="00300C3D" w:rsidRDefault="00300C3D" w:rsidP="00BD6110"/>
    <w:p w14:paraId="1DB81195" w14:textId="77777777" w:rsidR="00300C3D" w:rsidRDefault="00300C3D" w:rsidP="00BD6110"/>
    <w:p w14:paraId="15EB0E1A" w14:textId="77777777" w:rsidR="00300C3D" w:rsidRDefault="00300C3D" w:rsidP="00BD6110"/>
    <w:p w14:paraId="16C56FC1" w14:textId="77777777" w:rsidR="00300C3D" w:rsidRDefault="00300C3D" w:rsidP="00BD6110"/>
    <w:p w14:paraId="1F2BF5FE" w14:textId="77777777" w:rsidR="00300C3D" w:rsidRDefault="00300C3D" w:rsidP="00BD6110"/>
    <w:p w14:paraId="3DCE4CF9" w14:textId="77777777" w:rsidR="00300C3D" w:rsidRDefault="00300C3D" w:rsidP="00BD6110"/>
    <w:p w14:paraId="793B50EA" w14:textId="77777777" w:rsidR="00300C3D" w:rsidRDefault="00300C3D" w:rsidP="00BD6110"/>
    <w:p w14:paraId="15C39D07" w14:textId="77777777" w:rsidR="00BD6110" w:rsidRPr="00BD6110" w:rsidRDefault="00BD6110" w:rsidP="00BD6110"/>
    <w:p w14:paraId="707183C4" w14:textId="77777777" w:rsidR="00782D80" w:rsidRDefault="00782D80" w:rsidP="00B6166A">
      <w:pPr>
        <w:rPr>
          <w:rFonts w:ascii="Montserrat Light" w:hAnsi="Montserrat Light"/>
        </w:rPr>
      </w:pPr>
    </w:p>
    <w:p w14:paraId="792A9DB6" w14:textId="77777777" w:rsidR="00240F3D" w:rsidRDefault="00B07633" w:rsidP="00013E18">
      <w:pPr>
        <w:pStyle w:val="Style1"/>
        <w:numPr>
          <w:ilvl w:val="0"/>
          <w:numId w:val="6"/>
        </w:numPr>
        <w:tabs>
          <w:tab w:val="num" w:pos="360"/>
        </w:tabs>
        <w:ind w:left="357" w:hanging="357"/>
      </w:pPr>
      <w:bookmarkStart w:id="11" w:name="_Toc185617525"/>
      <w:r w:rsidRPr="006D6D23">
        <w:lastRenderedPageBreak/>
        <w:t xml:space="preserve">Cas d’usage IA et accompagnement </w:t>
      </w:r>
    </w:p>
    <w:p w14:paraId="4B15DFFA" w14:textId="1792E367" w:rsidR="00B07633" w:rsidRPr="006D6D23" w:rsidRDefault="00B07633" w:rsidP="00240F3D">
      <w:pPr>
        <w:pStyle w:val="Style1"/>
        <w:tabs>
          <w:tab w:val="clear" w:pos="360"/>
        </w:tabs>
        <w:ind w:left="0" w:firstLine="0"/>
      </w:pPr>
      <w:r w:rsidRPr="006D6D23">
        <w:t>préconisés</w:t>
      </w:r>
      <w:bookmarkEnd w:id="11"/>
    </w:p>
    <w:p w14:paraId="1AC5BBD7" w14:textId="77777777" w:rsidR="0021559B" w:rsidRDefault="0021559B" w:rsidP="00B6166A">
      <w:pPr>
        <w:rPr>
          <w:rFonts w:ascii="Montserrat Light" w:hAnsi="Montserrat Light"/>
        </w:rPr>
      </w:pPr>
    </w:p>
    <w:p w14:paraId="3B3372D6" w14:textId="77777777" w:rsidR="00F4347E" w:rsidRDefault="00F4347E" w:rsidP="00B6166A">
      <w:pPr>
        <w:rPr>
          <w:rFonts w:ascii="Montserrat Light" w:hAnsi="Montserrat Light"/>
        </w:rPr>
      </w:pPr>
    </w:p>
    <w:p w14:paraId="1291B726" w14:textId="77777777" w:rsidR="00E765C2" w:rsidRPr="00300C3D" w:rsidRDefault="00E765C2" w:rsidP="00300C3D">
      <w:pPr>
        <w:pStyle w:val="Titre2"/>
        <w:jc w:val="left"/>
        <w:rPr>
          <w:sz w:val="36"/>
          <w:szCs w:val="36"/>
        </w:rPr>
      </w:pPr>
      <w:r w:rsidRPr="00300C3D">
        <w:rPr>
          <w:sz w:val="36"/>
          <w:szCs w:val="36"/>
        </w:rPr>
        <w:t>Cas d’usage 1 – Automatiser le traitement des appels entrants et l’attribution des tâches</w:t>
      </w:r>
    </w:p>
    <w:p w14:paraId="7B2BF5EE" w14:textId="77777777" w:rsidR="00E765C2" w:rsidRDefault="00E765C2" w:rsidP="00E765C2">
      <w:pPr>
        <w:pStyle w:val="p2"/>
      </w:pPr>
    </w:p>
    <w:p w14:paraId="6086B674"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Description :</w:t>
      </w:r>
    </w:p>
    <w:p w14:paraId="2B1257E2" w14:textId="77777777" w:rsidR="00E765C2" w:rsidRPr="00300C3D" w:rsidRDefault="00E765C2" w:rsidP="00300C3D">
      <w:pPr>
        <w:pStyle w:val="p2"/>
        <w:spacing w:line="324" w:lineRule="auto"/>
        <w:rPr>
          <w:rFonts w:ascii="Verdana" w:hAnsi="Verdana"/>
          <w:sz w:val="22"/>
          <w:szCs w:val="22"/>
        </w:rPr>
      </w:pPr>
    </w:p>
    <w:p w14:paraId="79C24779" w14:textId="77777777" w:rsidR="00E765C2" w:rsidRPr="00300C3D" w:rsidRDefault="00E765C2" w:rsidP="00300C3D">
      <w:pPr>
        <w:pStyle w:val="p3"/>
        <w:spacing w:line="324" w:lineRule="auto"/>
        <w:ind w:left="0" w:firstLine="0"/>
        <w:rPr>
          <w:rFonts w:ascii="Verdana" w:hAnsi="Verdana"/>
          <w:sz w:val="22"/>
          <w:szCs w:val="22"/>
        </w:rPr>
      </w:pPr>
      <w:r w:rsidRPr="00300C3D">
        <w:rPr>
          <w:rFonts w:ascii="Verdana" w:hAnsi="Verdana"/>
          <w:sz w:val="22"/>
          <w:szCs w:val="22"/>
        </w:rPr>
        <w:t>L’enregistrement actuel des appels dans un Google Form nécessite une consultation manuelle du tableau de suivi, avec un changement de couleur par les collaborateurs pour indiquer la prise en charge. Ce fonctionnement est source d’oubli, de retards et de perte de temps.</w:t>
      </w:r>
    </w:p>
    <w:p w14:paraId="2D3CED03" w14:textId="77777777" w:rsidR="00E765C2" w:rsidRPr="00300C3D" w:rsidRDefault="00E765C2" w:rsidP="00300C3D">
      <w:pPr>
        <w:pStyle w:val="p2"/>
        <w:spacing w:line="324" w:lineRule="auto"/>
        <w:rPr>
          <w:rFonts w:ascii="Verdana" w:hAnsi="Verdana"/>
          <w:sz w:val="22"/>
          <w:szCs w:val="22"/>
        </w:rPr>
      </w:pPr>
    </w:p>
    <w:p w14:paraId="155D4FE7"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Outils préconisés :</w:t>
      </w:r>
    </w:p>
    <w:p w14:paraId="37CF1328" w14:textId="77777777" w:rsidR="00E765C2" w:rsidRPr="00300C3D" w:rsidRDefault="00E765C2" w:rsidP="00013E18">
      <w:pPr>
        <w:pStyle w:val="p1"/>
        <w:numPr>
          <w:ilvl w:val="0"/>
          <w:numId w:val="25"/>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Plateforme </w:t>
      </w:r>
      <w:r w:rsidRPr="00300C3D">
        <w:rPr>
          <w:rStyle w:val="s1"/>
          <w:rFonts w:ascii="Verdana" w:eastAsia="Arial" w:hAnsi="Verdana"/>
          <w:b/>
          <w:bCs/>
          <w:sz w:val="22"/>
          <w:szCs w:val="22"/>
        </w:rPr>
        <w:t>Make</w:t>
      </w:r>
      <w:r w:rsidRPr="00300C3D">
        <w:rPr>
          <w:rFonts w:ascii="Verdana" w:hAnsi="Verdana"/>
          <w:sz w:val="22"/>
          <w:szCs w:val="22"/>
        </w:rPr>
        <w:t xml:space="preserve"> pour automatiser le flux.</w:t>
      </w:r>
    </w:p>
    <w:p w14:paraId="1E1EAEE3" w14:textId="77777777" w:rsidR="00E765C2" w:rsidRPr="00300C3D" w:rsidRDefault="00E765C2" w:rsidP="00013E18">
      <w:pPr>
        <w:pStyle w:val="p1"/>
        <w:numPr>
          <w:ilvl w:val="0"/>
          <w:numId w:val="25"/>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Notifications par </w:t>
      </w:r>
      <w:proofErr w:type="gramStart"/>
      <w:r w:rsidRPr="00300C3D">
        <w:rPr>
          <w:rStyle w:val="s1"/>
          <w:rFonts w:ascii="Verdana" w:eastAsia="Arial" w:hAnsi="Verdana"/>
          <w:b/>
          <w:bCs/>
          <w:sz w:val="22"/>
          <w:szCs w:val="22"/>
        </w:rPr>
        <w:t>email</w:t>
      </w:r>
      <w:proofErr w:type="gramEnd"/>
      <w:r w:rsidRPr="00300C3D">
        <w:rPr>
          <w:rStyle w:val="s1"/>
          <w:rFonts w:ascii="Verdana" w:eastAsia="Arial" w:hAnsi="Verdana"/>
          <w:b/>
          <w:bCs/>
          <w:sz w:val="22"/>
          <w:szCs w:val="22"/>
        </w:rPr>
        <w:t>, SMS (</w:t>
      </w:r>
      <w:proofErr w:type="spellStart"/>
      <w:r w:rsidRPr="00300C3D">
        <w:rPr>
          <w:rStyle w:val="s1"/>
          <w:rFonts w:ascii="Verdana" w:eastAsia="Arial" w:hAnsi="Verdana"/>
          <w:b/>
          <w:bCs/>
          <w:sz w:val="22"/>
          <w:szCs w:val="22"/>
        </w:rPr>
        <w:t>Twilio</w:t>
      </w:r>
      <w:proofErr w:type="spellEnd"/>
      <w:r w:rsidRPr="00300C3D">
        <w:rPr>
          <w:rStyle w:val="s1"/>
          <w:rFonts w:ascii="Verdana" w:eastAsia="Arial" w:hAnsi="Verdana"/>
          <w:b/>
          <w:bCs/>
          <w:sz w:val="22"/>
          <w:szCs w:val="22"/>
        </w:rPr>
        <w:t>)</w:t>
      </w:r>
      <w:r w:rsidRPr="00300C3D">
        <w:rPr>
          <w:rFonts w:ascii="Verdana" w:hAnsi="Verdana"/>
          <w:sz w:val="22"/>
          <w:szCs w:val="22"/>
        </w:rPr>
        <w:t xml:space="preserve"> ou intégration dans un outil de suivi.</w:t>
      </w:r>
    </w:p>
    <w:p w14:paraId="1A280DA3" w14:textId="77777777" w:rsidR="00E765C2" w:rsidRPr="00300C3D" w:rsidRDefault="00E765C2" w:rsidP="00013E18">
      <w:pPr>
        <w:pStyle w:val="p1"/>
        <w:numPr>
          <w:ilvl w:val="0"/>
          <w:numId w:val="25"/>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Mise à jour automatique d’un </w:t>
      </w:r>
      <w:r w:rsidRPr="00300C3D">
        <w:rPr>
          <w:rStyle w:val="s1"/>
          <w:rFonts w:ascii="Verdana" w:eastAsia="Arial" w:hAnsi="Verdana"/>
          <w:b/>
          <w:bCs/>
          <w:sz w:val="22"/>
          <w:szCs w:val="22"/>
        </w:rPr>
        <w:t>tableau Google Sheets</w:t>
      </w:r>
      <w:r w:rsidRPr="00300C3D">
        <w:rPr>
          <w:rFonts w:ascii="Verdana" w:hAnsi="Verdana"/>
          <w:sz w:val="22"/>
          <w:szCs w:val="22"/>
        </w:rPr>
        <w:t xml:space="preserve"> ou </w:t>
      </w:r>
      <w:proofErr w:type="spellStart"/>
      <w:r w:rsidRPr="00300C3D">
        <w:rPr>
          <w:rFonts w:ascii="Verdana" w:hAnsi="Verdana"/>
          <w:sz w:val="22"/>
          <w:szCs w:val="22"/>
        </w:rPr>
        <w:t>Airtable</w:t>
      </w:r>
      <w:proofErr w:type="spellEnd"/>
      <w:r w:rsidRPr="00300C3D">
        <w:rPr>
          <w:rFonts w:ascii="Verdana" w:hAnsi="Verdana"/>
          <w:sz w:val="22"/>
          <w:szCs w:val="22"/>
        </w:rPr>
        <w:t>.</w:t>
      </w:r>
    </w:p>
    <w:p w14:paraId="0D9FF185" w14:textId="77777777" w:rsidR="00E765C2" w:rsidRPr="00300C3D" w:rsidRDefault="00E765C2" w:rsidP="00300C3D">
      <w:pPr>
        <w:pStyle w:val="p2"/>
        <w:spacing w:line="324" w:lineRule="auto"/>
        <w:rPr>
          <w:rFonts w:ascii="Verdana" w:hAnsi="Verdana"/>
          <w:sz w:val="22"/>
          <w:szCs w:val="22"/>
        </w:rPr>
      </w:pPr>
    </w:p>
    <w:p w14:paraId="4C0143D9"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Accompagnement :</w:t>
      </w:r>
    </w:p>
    <w:p w14:paraId="6794AF13" w14:textId="77777777" w:rsidR="00E765C2" w:rsidRPr="00300C3D" w:rsidRDefault="00E765C2" w:rsidP="00013E18">
      <w:pPr>
        <w:pStyle w:val="p1"/>
        <w:numPr>
          <w:ilvl w:val="0"/>
          <w:numId w:val="26"/>
        </w:numPr>
        <w:spacing w:before="100" w:beforeAutospacing="1" w:after="100" w:afterAutospacing="1" w:line="324" w:lineRule="auto"/>
        <w:rPr>
          <w:rFonts w:ascii="Verdana" w:hAnsi="Verdana"/>
          <w:sz w:val="22"/>
          <w:szCs w:val="22"/>
        </w:rPr>
      </w:pPr>
      <w:r w:rsidRPr="00300C3D">
        <w:rPr>
          <w:rFonts w:ascii="Verdana" w:hAnsi="Verdana"/>
          <w:sz w:val="22"/>
          <w:szCs w:val="22"/>
        </w:rPr>
        <w:t>Définition des règles d’aiguillage (qui reçoit quoi).</w:t>
      </w:r>
    </w:p>
    <w:p w14:paraId="4E0D6489" w14:textId="77777777" w:rsidR="00E765C2" w:rsidRPr="00300C3D" w:rsidRDefault="00E765C2" w:rsidP="00013E18">
      <w:pPr>
        <w:pStyle w:val="p1"/>
        <w:numPr>
          <w:ilvl w:val="0"/>
          <w:numId w:val="26"/>
        </w:numPr>
        <w:spacing w:before="100" w:beforeAutospacing="1" w:after="100" w:afterAutospacing="1" w:line="324" w:lineRule="auto"/>
        <w:rPr>
          <w:rFonts w:ascii="Verdana" w:hAnsi="Verdana"/>
          <w:sz w:val="22"/>
          <w:szCs w:val="22"/>
        </w:rPr>
      </w:pPr>
      <w:r w:rsidRPr="00300C3D">
        <w:rPr>
          <w:rFonts w:ascii="Verdana" w:hAnsi="Verdana"/>
          <w:sz w:val="22"/>
          <w:szCs w:val="22"/>
        </w:rPr>
        <w:t>Paramétrage du scénario d’automatisation.</w:t>
      </w:r>
    </w:p>
    <w:p w14:paraId="72D6C68A" w14:textId="77777777" w:rsidR="00E765C2" w:rsidRPr="00300C3D" w:rsidRDefault="00E765C2" w:rsidP="00013E18">
      <w:pPr>
        <w:pStyle w:val="p1"/>
        <w:numPr>
          <w:ilvl w:val="0"/>
          <w:numId w:val="26"/>
        </w:numPr>
        <w:spacing w:before="100" w:beforeAutospacing="1" w:after="100" w:afterAutospacing="1" w:line="324" w:lineRule="auto"/>
        <w:rPr>
          <w:rFonts w:ascii="Verdana" w:hAnsi="Verdana"/>
          <w:sz w:val="22"/>
          <w:szCs w:val="22"/>
        </w:rPr>
      </w:pPr>
      <w:r w:rsidRPr="00300C3D">
        <w:rPr>
          <w:rFonts w:ascii="Verdana" w:hAnsi="Verdana"/>
          <w:sz w:val="22"/>
          <w:szCs w:val="22"/>
        </w:rPr>
        <w:t>Tests sur différents cas de figure.</w:t>
      </w:r>
    </w:p>
    <w:p w14:paraId="348B961E" w14:textId="77777777" w:rsidR="00E765C2" w:rsidRPr="00300C3D" w:rsidRDefault="00E765C2" w:rsidP="00013E18">
      <w:pPr>
        <w:pStyle w:val="p1"/>
        <w:numPr>
          <w:ilvl w:val="0"/>
          <w:numId w:val="26"/>
        </w:numPr>
        <w:spacing w:before="100" w:beforeAutospacing="1" w:after="100" w:afterAutospacing="1" w:line="324" w:lineRule="auto"/>
        <w:rPr>
          <w:rFonts w:ascii="Verdana" w:hAnsi="Verdana"/>
          <w:sz w:val="22"/>
          <w:szCs w:val="22"/>
        </w:rPr>
      </w:pPr>
      <w:r w:rsidRPr="00300C3D">
        <w:rPr>
          <w:rFonts w:ascii="Verdana" w:hAnsi="Verdana"/>
          <w:sz w:val="22"/>
          <w:szCs w:val="22"/>
        </w:rPr>
        <w:t>Formation des utilisateurs à la réception et au traitement des notifications.</w:t>
      </w:r>
    </w:p>
    <w:p w14:paraId="6A0ACBA5" w14:textId="77777777" w:rsidR="00E765C2" w:rsidRPr="00300C3D" w:rsidRDefault="00E765C2" w:rsidP="00300C3D">
      <w:pPr>
        <w:pStyle w:val="p2"/>
        <w:spacing w:line="324" w:lineRule="auto"/>
        <w:rPr>
          <w:rFonts w:ascii="Verdana" w:hAnsi="Verdana"/>
          <w:sz w:val="22"/>
          <w:szCs w:val="22"/>
        </w:rPr>
      </w:pPr>
    </w:p>
    <w:p w14:paraId="3B337579"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Impact :</w:t>
      </w:r>
    </w:p>
    <w:p w14:paraId="402E7873" w14:textId="77777777" w:rsidR="00E765C2" w:rsidRPr="00300C3D" w:rsidRDefault="00E765C2" w:rsidP="00013E18">
      <w:pPr>
        <w:pStyle w:val="p1"/>
        <w:numPr>
          <w:ilvl w:val="0"/>
          <w:numId w:val="27"/>
        </w:numPr>
        <w:spacing w:before="100" w:beforeAutospacing="1" w:after="100" w:afterAutospacing="1" w:line="324" w:lineRule="auto"/>
        <w:rPr>
          <w:rFonts w:ascii="Verdana" w:hAnsi="Verdana"/>
          <w:sz w:val="22"/>
          <w:szCs w:val="22"/>
        </w:rPr>
      </w:pPr>
      <w:r w:rsidRPr="00300C3D">
        <w:rPr>
          <w:rFonts w:ascii="Verdana" w:hAnsi="Verdana"/>
          <w:sz w:val="22"/>
          <w:szCs w:val="22"/>
        </w:rPr>
        <w:t>Meilleure réactivité et fiabilité dans le traitement des demandes.</w:t>
      </w:r>
    </w:p>
    <w:p w14:paraId="51CFB748" w14:textId="77777777" w:rsidR="00E765C2" w:rsidRPr="00300C3D" w:rsidRDefault="00E765C2" w:rsidP="00013E18">
      <w:pPr>
        <w:pStyle w:val="p1"/>
        <w:numPr>
          <w:ilvl w:val="0"/>
          <w:numId w:val="27"/>
        </w:numPr>
        <w:spacing w:before="100" w:beforeAutospacing="1" w:after="100" w:afterAutospacing="1" w:line="324" w:lineRule="auto"/>
        <w:rPr>
          <w:rFonts w:ascii="Verdana" w:hAnsi="Verdana"/>
          <w:sz w:val="22"/>
          <w:szCs w:val="22"/>
        </w:rPr>
      </w:pPr>
      <w:r w:rsidRPr="00300C3D">
        <w:rPr>
          <w:rFonts w:ascii="Verdana" w:hAnsi="Verdana"/>
          <w:sz w:val="22"/>
          <w:szCs w:val="22"/>
        </w:rPr>
        <w:t>Gain de temps pour les collaborateurs.</w:t>
      </w:r>
    </w:p>
    <w:p w14:paraId="28B72764" w14:textId="77777777" w:rsidR="00E765C2" w:rsidRPr="00300C3D" w:rsidRDefault="00E765C2" w:rsidP="00013E18">
      <w:pPr>
        <w:pStyle w:val="p1"/>
        <w:numPr>
          <w:ilvl w:val="0"/>
          <w:numId w:val="27"/>
        </w:numPr>
        <w:spacing w:before="100" w:beforeAutospacing="1" w:after="100" w:afterAutospacing="1" w:line="324" w:lineRule="auto"/>
        <w:rPr>
          <w:rFonts w:ascii="Verdana" w:hAnsi="Verdana"/>
          <w:sz w:val="22"/>
          <w:szCs w:val="22"/>
        </w:rPr>
      </w:pPr>
      <w:r w:rsidRPr="00300C3D">
        <w:rPr>
          <w:rFonts w:ascii="Verdana" w:hAnsi="Verdana"/>
          <w:sz w:val="22"/>
          <w:szCs w:val="22"/>
        </w:rPr>
        <w:t>Amélioration de la traçabilité.</w:t>
      </w:r>
    </w:p>
    <w:p w14:paraId="156EDFD4" w14:textId="77777777" w:rsidR="00E765C2" w:rsidRPr="00300C3D" w:rsidRDefault="00E765C2" w:rsidP="00300C3D">
      <w:pPr>
        <w:pStyle w:val="p2"/>
        <w:spacing w:line="324" w:lineRule="auto"/>
        <w:rPr>
          <w:rFonts w:ascii="Verdana" w:hAnsi="Verdana"/>
          <w:sz w:val="22"/>
          <w:szCs w:val="22"/>
        </w:rPr>
      </w:pPr>
    </w:p>
    <w:p w14:paraId="598D79D7"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Risques :</w:t>
      </w:r>
    </w:p>
    <w:p w14:paraId="2388254B" w14:textId="77777777" w:rsidR="00E765C2" w:rsidRPr="00300C3D" w:rsidRDefault="00E765C2" w:rsidP="00013E18">
      <w:pPr>
        <w:pStyle w:val="p1"/>
        <w:numPr>
          <w:ilvl w:val="0"/>
          <w:numId w:val="28"/>
        </w:numPr>
        <w:spacing w:before="100" w:beforeAutospacing="1" w:after="100" w:afterAutospacing="1" w:line="324" w:lineRule="auto"/>
        <w:rPr>
          <w:rFonts w:ascii="Verdana" w:hAnsi="Verdana"/>
          <w:sz w:val="22"/>
          <w:szCs w:val="22"/>
        </w:rPr>
      </w:pPr>
      <w:r w:rsidRPr="00300C3D">
        <w:rPr>
          <w:rFonts w:ascii="Verdana" w:hAnsi="Verdana"/>
          <w:sz w:val="22"/>
          <w:szCs w:val="22"/>
        </w:rPr>
        <w:t>Erreur de configuration dans les scénarios.</w:t>
      </w:r>
    </w:p>
    <w:p w14:paraId="390B6F36" w14:textId="77777777" w:rsidR="00E765C2" w:rsidRPr="00300C3D" w:rsidRDefault="00E765C2" w:rsidP="00013E18">
      <w:pPr>
        <w:pStyle w:val="p1"/>
        <w:numPr>
          <w:ilvl w:val="0"/>
          <w:numId w:val="28"/>
        </w:numPr>
        <w:spacing w:before="100" w:beforeAutospacing="1" w:after="100" w:afterAutospacing="1" w:line="324" w:lineRule="auto"/>
        <w:rPr>
          <w:rFonts w:ascii="Verdana" w:hAnsi="Verdana"/>
          <w:sz w:val="22"/>
          <w:szCs w:val="22"/>
        </w:rPr>
      </w:pPr>
      <w:r w:rsidRPr="00300C3D">
        <w:rPr>
          <w:rFonts w:ascii="Verdana" w:hAnsi="Verdana"/>
          <w:sz w:val="22"/>
          <w:szCs w:val="22"/>
        </w:rPr>
        <w:t>Dépendance à la plateforme d’automatisation.</w:t>
      </w:r>
    </w:p>
    <w:p w14:paraId="06B6309B" w14:textId="77777777" w:rsidR="00E765C2" w:rsidRDefault="0054152D" w:rsidP="00E765C2">
      <w:pPr>
        <w:rPr>
          <w:rStyle w:val="s1"/>
          <w:rFonts w:eastAsia="Arial"/>
        </w:rPr>
      </w:pPr>
      <w:r>
        <w:rPr>
          <w:rStyle w:val="s1"/>
          <w:rFonts w:eastAsia="Arial"/>
          <w:noProof/>
        </w:rPr>
        <w:pict w14:anchorId="02A203C9">
          <v:rect id="_x0000_i1030" alt="" style="width:453.6pt;height:.05pt;mso-width-percent:0;mso-height-percent:0;mso-width-percent:0;mso-height-percent:0" o:hralign="center" o:hrstd="t" o:hr="t" fillcolor="#a0a0a0" stroked="f"/>
        </w:pict>
      </w:r>
    </w:p>
    <w:p w14:paraId="16735073" w14:textId="77777777" w:rsidR="00E765C2" w:rsidRPr="00300C3D" w:rsidRDefault="00E765C2" w:rsidP="00300C3D">
      <w:pPr>
        <w:pStyle w:val="Titre2"/>
        <w:jc w:val="left"/>
        <w:rPr>
          <w:rFonts w:eastAsia="Arial"/>
          <w:sz w:val="36"/>
          <w:szCs w:val="36"/>
        </w:rPr>
      </w:pPr>
      <w:r w:rsidRPr="00300C3D">
        <w:rPr>
          <w:sz w:val="36"/>
          <w:szCs w:val="36"/>
        </w:rPr>
        <w:t>Cas d’usage 2 – Digitaliser les processus comptables et automatiser le rapprochement bancaire</w:t>
      </w:r>
    </w:p>
    <w:p w14:paraId="60E210B6" w14:textId="77777777" w:rsidR="00E765C2" w:rsidRDefault="00E765C2" w:rsidP="00E765C2">
      <w:pPr>
        <w:pStyle w:val="p2"/>
      </w:pPr>
    </w:p>
    <w:p w14:paraId="5BA7F427"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Description :</w:t>
      </w:r>
    </w:p>
    <w:p w14:paraId="554E546F" w14:textId="77777777" w:rsidR="00E765C2" w:rsidRPr="00300C3D" w:rsidRDefault="00E765C2" w:rsidP="00300C3D">
      <w:pPr>
        <w:pStyle w:val="p2"/>
        <w:spacing w:line="324" w:lineRule="auto"/>
        <w:rPr>
          <w:rFonts w:ascii="Verdana" w:hAnsi="Verdana"/>
          <w:sz w:val="22"/>
          <w:szCs w:val="22"/>
        </w:rPr>
      </w:pPr>
    </w:p>
    <w:p w14:paraId="3909FF1D" w14:textId="77777777" w:rsidR="00E765C2" w:rsidRPr="00300C3D" w:rsidRDefault="00E765C2" w:rsidP="00300C3D">
      <w:pPr>
        <w:pStyle w:val="p3"/>
        <w:spacing w:line="324" w:lineRule="auto"/>
        <w:ind w:left="0" w:firstLine="0"/>
        <w:rPr>
          <w:rFonts w:ascii="Verdana" w:hAnsi="Verdana"/>
          <w:sz w:val="22"/>
          <w:szCs w:val="22"/>
        </w:rPr>
      </w:pPr>
      <w:r w:rsidRPr="00300C3D">
        <w:rPr>
          <w:rFonts w:ascii="Verdana" w:hAnsi="Verdana"/>
          <w:sz w:val="22"/>
          <w:szCs w:val="22"/>
        </w:rPr>
        <w:t>Les factures fournisseurs sont saisies manuellement dans SAGE, les relevés bancaires sont pointés ligne par ligne et un échéancier Excel est géré à part. Ces tâches sont chronophages et sources d’erreurs.</w:t>
      </w:r>
    </w:p>
    <w:p w14:paraId="4F8CDEBD" w14:textId="77777777" w:rsidR="00E765C2" w:rsidRPr="00300C3D" w:rsidRDefault="00E765C2" w:rsidP="00300C3D">
      <w:pPr>
        <w:pStyle w:val="p2"/>
        <w:spacing w:line="324" w:lineRule="auto"/>
        <w:rPr>
          <w:rFonts w:ascii="Verdana" w:hAnsi="Verdana"/>
          <w:sz w:val="22"/>
          <w:szCs w:val="22"/>
        </w:rPr>
      </w:pPr>
    </w:p>
    <w:p w14:paraId="6A49E561"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Outils préconisés :</w:t>
      </w:r>
    </w:p>
    <w:p w14:paraId="2FF1A995" w14:textId="77777777" w:rsidR="00E765C2" w:rsidRPr="00300C3D" w:rsidRDefault="00E765C2" w:rsidP="00013E18">
      <w:pPr>
        <w:pStyle w:val="p1"/>
        <w:numPr>
          <w:ilvl w:val="0"/>
          <w:numId w:val="29"/>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Outils d’OCR comptable : </w:t>
      </w:r>
      <w:proofErr w:type="spellStart"/>
      <w:r w:rsidRPr="00300C3D">
        <w:rPr>
          <w:rStyle w:val="s1"/>
          <w:rFonts w:ascii="Verdana" w:eastAsia="Arial" w:hAnsi="Verdana"/>
          <w:b/>
          <w:bCs/>
          <w:sz w:val="22"/>
          <w:szCs w:val="22"/>
        </w:rPr>
        <w:t>Libeo</w:t>
      </w:r>
      <w:proofErr w:type="spellEnd"/>
      <w:r w:rsidRPr="00300C3D">
        <w:rPr>
          <w:rFonts w:ascii="Verdana" w:hAnsi="Verdana"/>
          <w:sz w:val="22"/>
          <w:szCs w:val="22"/>
        </w:rPr>
        <w:t xml:space="preserve">, </w:t>
      </w:r>
      <w:proofErr w:type="spellStart"/>
      <w:r w:rsidRPr="00300C3D">
        <w:rPr>
          <w:rStyle w:val="s1"/>
          <w:rFonts w:ascii="Verdana" w:eastAsia="Arial" w:hAnsi="Verdana"/>
          <w:b/>
          <w:bCs/>
          <w:sz w:val="22"/>
          <w:szCs w:val="22"/>
        </w:rPr>
        <w:t>Regate</w:t>
      </w:r>
      <w:proofErr w:type="spellEnd"/>
      <w:r w:rsidRPr="00300C3D">
        <w:rPr>
          <w:rFonts w:ascii="Verdana" w:hAnsi="Verdana"/>
          <w:sz w:val="22"/>
          <w:szCs w:val="22"/>
        </w:rPr>
        <w:t xml:space="preserve">, </w:t>
      </w:r>
      <w:proofErr w:type="spellStart"/>
      <w:r w:rsidRPr="00300C3D">
        <w:rPr>
          <w:rStyle w:val="s1"/>
          <w:rFonts w:ascii="Verdana" w:eastAsia="Arial" w:hAnsi="Verdana"/>
          <w:b/>
          <w:bCs/>
          <w:sz w:val="22"/>
          <w:szCs w:val="22"/>
        </w:rPr>
        <w:t>Dext</w:t>
      </w:r>
      <w:proofErr w:type="spellEnd"/>
      <w:r w:rsidRPr="00300C3D">
        <w:rPr>
          <w:rFonts w:ascii="Verdana" w:hAnsi="Verdana"/>
          <w:sz w:val="22"/>
          <w:szCs w:val="22"/>
        </w:rPr>
        <w:t xml:space="preserve"> (à valider selon compatibilité SAGE).</w:t>
      </w:r>
    </w:p>
    <w:p w14:paraId="65038FD2" w14:textId="77777777" w:rsidR="00E765C2" w:rsidRPr="00300C3D" w:rsidRDefault="00E765C2" w:rsidP="00013E18">
      <w:pPr>
        <w:pStyle w:val="p1"/>
        <w:numPr>
          <w:ilvl w:val="0"/>
          <w:numId w:val="29"/>
        </w:numPr>
        <w:spacing w:before="100" w:beforeAutospacing="1" w:after="100" w:afterAutospacing="1" w:line="324" w:lineRule="auto"/>
        <w:rPr>
          <w:rFonts w:ascii="Verdana" w:hAnsi="Verdana"/>
          <w:sz w:val="22"/>
          <w:szCs w:val="22"/>
        </w:rPr>
      </w:pPr>
      <w:r w:rsidRPr="00300C3D">
        <w:rPr>
          <w:rFonts w:ascii="Verdana" w:hAnsi="Verdana"/>
          <w:sz w:val="22"/>
          <w:szCs w:val="22"/>
        </w:rPr>
        <w:t>Automatisation du rapprochement bancaire et gestion des paiements.</w:t>
      </w:r>
    </w:p>
    <w:p w14:paraId="54B14B32" w14:textId="77777777" w:rsidR="00E765C2" w:rsidRPr="00300C3D" w:rsidRDefault="00E765C2" w:rsidP="00013E18">
      <w:pPr>
        <w:pStyle w:val="p1"/>
        <w:numPr>
          <w:ilvl w:val="0"/>
          <w:numId w:val="29"/>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Connexion API ou automatisation via </w:t>
      </w:r>
      <w:r w:rsidRPr="00300C3D">
        <w:rPr>
          <w:rStyle w:val="s1"/>
          <w:rFonts w:ascii="Verdana" w:eastAsia="Arial" w:hAnsi="Verdana"/>
          <w:b/>
          <w:bCs/>
          <w:sz w:val="22"/>
          <w:szCs w:val="22"/>
        </w:rPr>
        <w:t>Make</w:t>
      </w:r>
      <w:r w:rsidRPr="00300C3D">
        <w:rPr>
          <w:rFonts w:ascii="Verdana" w:hAnsi="Verdana"/>
          <w:sz w:val="22"/>
          <w:szCs w:val="22"/>
        </w:rPr>
        <w:t xml:space="preserve"> si nécessaire.</w:t>
      </w:r>
    </w:p>
    <w:p w14:paraId="309EAA30" w14:textId="77777777" w:rsidR="00E765C2" w:rsidRPr="00300C3D" w:rsidRDefault="00E765C2" w:rsidP="00300C3D">
      <w:pPr>
        <w:pStyle w:val="p2"/>
        <w:spacing w:line="324" w:lineRule="auto"/>
        <w:rPr>
          <w:rFonts w:ascii="Verdana" w:hAnsi="Verdana"/>
          <w:sz w:val="22"/>
          <w:szCs w:val="22"/>
        </w:rPr>
      </w:pPr>
    </w:p>
    <w:p w14:paraId="51F3B1ED"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Accompagnement :</w:t>
      </w:r>
    </w:p>
    <w:p w14:paraId="0CFDBDAC" w14:textId="77777777" w:rsidR="00E765C2" w:rsidRPr="00300C3D" w:rsidRDefault="00E765C2" w:rsidP="00013E18">
      <w:pPr>
        <w:pStyle w:val="p1"/>
        <w:numPr>
          <w:ilvl w:val="0"/>
          <w:numId w:val="30"/>
        </w:numPr>
        <w:spacing w:before="100" w:beforeAutospacing="1" w:after="100" w:afterAutospacing="1" w:line="324" w:lineRule="auto"/>
        <w:rPr>
          <w:rFonts w:ascii="Verdana" w:hAnsi="Verdana"/>
          <w:sz w:val="22"/>
          <w:szCs w:val="22"/>
        </w:rPr>
      </w:pPr>
      <w:r w:rsidRPr="00300C3D">
        <w:rPr>
          <w:rFonts w:ascii="Verdana" w:hAnsi="Verdana"/>
          <w:sz w:val="22"/>
          <w:szCs w:val="22"/>
        </w:rPr>
        <w:t>Cartographie des processus actuels.</w:t>
      </w:r>
    </w:p>
    <w:p w14:paraId="7D622A86" w14:textId="77777777" w:rsidR="00E765C2" w:rsidRPr="00300C3D" w:rsidRDefault="00E765C2" w:rsidP="00013E18">
      <w:pPr>
        <w:pStyle w:val="p1"/>
        <w:numPr>
          <w:ilvl w:val="0"/>
          <w:numId w:val="30"/>
        </w:numPr>
        <w:spacing w:before="100" w:beforeAutospacing="1" w:after="100" w:afterAutospacing="1" w:line="324" w:lineRule="auto"/>
        <w:rPr>
          <w:rFonts w:ascii="Verdana" w:hAnsi="Verdana"/>
          <w:sz w:val="22"/>
          <w:szCs w:val="22"/>
        </w:rPr>
      </w:pPr>
      <w:r w:rsidRPr="00300C3D">
        <w:rPr>
          <w:rFonts w:ascii="Verdana" w:hAnsi="Verdana"/>
          <w:sz w:val="22"/>
          <w:szCs w:val="22"/>
        </w:rPr>
        <w:t>Choix d’un outil adapté aux flux réels.</w:t>
      </w:r>
    </w:p>
    <w:p w14:paraId="3A065BFA" w14:textId="77777777" w:rsidR="00E765C2" w:rsidRPr="00300C3D" w:rsidRDefault="00E765C2" w:rsidP="00013E18">
      <w:pPr>
        <w:pStyle w:val="p1"/>
        <w:numPr>
          <w:ilvl w:val="0"/>
          <w:numId w:val="30"/>
        </w:numPr>
        <w:spacing w:before="100" w:beforeAutospacing="1" w:after="100" w:afterAutospacing="1" w:line="324" w:lineRule="auto"/>
        <w:rPr>
          <w:rFonts w:ascii="Verdana" w:hAnsi="Verdana"/>
          <w:sz w:val="22"/>
          <w:szCs w:val="22"/>
        </w:rPr>
      </w:pPr>
      <w:r w:rsidRPr="00300C3D">
        <w:rPr>
          <w:rFonts w:ascii="Verdana" w:hAnsi="Verdana"/>
          <w:sz w:val="22"/>
          <w:szCs w:val="22"/>
        </w:rPr>
        <w:t>Paramétrage des connexions SAGE et bancaire.</w:t>
      </w:r>
    </w:p>
    <w:p w14:paraId="2103650E" w14:textId="77777777" w:rsidR="00E765C2" w:rsidRPr="00300C3D" w:rsidRDefault="00E765C2" w:rsidP="00013E18">
      <w:pPr>
        <w:pStyle w:val="p1"/>
        <w:numPr>
          <w:ilvl w:val="0"/>
          <w:numId w:val="30"/>
        </w:numPr>
        <w:spacing w:before="100" w:beforeAutospacing="1" w:after="100" w:afterAutospacing="1" w:line="324" w:lineRule="auto"/>
        <w:rPr>
          <w:rFonts w:ascii="Verdana" w:hAnsi="Verdana"/>
          <w:sz w:val="22"/>
          <w:szCs w:val="22"/>
        </w:rPr>
      </w:pPr>
      <w:r w:rsidRPr="00300C3D">
        <w:rPr>
          <w:rFonts w:ascii="Verdana" w:hAnsi="Verdana"/>
          <w:sz w:val="22"/>
          <w:szCs w:val="22"/>
        </w:rPr>
        <w:t>Formation à la validation des écritures et au contrôle.</w:t>
      </w:r>
    </w:p>
    <w:p w14:paraId="1A489EC2" w14:textId="77777777" w:rsidR="00E765C2" w:rsidRPr="00300C3D" w:rsidRDefault="00E765C2" w:rsidP="00300C3D">
      <w:pPr>
        <w:pStyle w:val="p2"/>
        <w:spacing w:line="324" w:lineRule="auto"/>
        <w:rPr>
          <w:rFonts w:ascii="Verdana" w:hAnsi="Verdana"/>
          <w:sz w:val="22"/>
          <w:szCs w:val="22"/>
        </w:rPr>
      </w:pPr>
    </w:p>
    <w:p w14:paraId="6EFF35B1"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Impact :</w:t>
      </w:r>
    </w:p>
    <w:p w14:paraId="4FBBB080" w14:textId="77777777" w:rsidR="00E765C2" w:rsidRPr="00300C3D" w:rsidRDefault="00E765C2" w:rsidP="00013E18">
      <w:pPr>
        <w:pStyle w:val="p1"/>
        <w:numPr>
          <w:ilvl w:val="0"/>
          <w:numId w:val="31"/>
        </w:numPr>
        <w:spacing w:before="100" w:beforeAutospacing="1" w:after="100" w:afterAutospacing="1" w:line="324" w:lineRule="auto"/>
        <w:rPr>
          <w:rFonts w:ascii="Verdana" w:hAnsi="Verdana"/>
          <w:sz w:val="22"/>
          <w:szCs w:val="22"/>
        </w:rPr>
      </w:pPr>
      <w:r w:rsidRPr="00300C3D">
        <w:rPr>
          <w:rFonts w:ascii="Verdana" w:hAnsi="Verdana"/>
          <w:sz w:val="22"/>
          <w:szCs w:val="22"/>
        </w:rPr>
        <w:t>Réduction des erreurs de saisie.</w:t>
      </w:r>
    </w:p>
    <w:p w14:paraId="6E6EF93C" w14:textId="77777777" w:rsidR="00E765C2" w:rsidRPr="00300C3D" w:rsidRDefault="00E765C2" w:rsidP="00013E18">
      <w:pPr>
        <w:pStyle w:val="p1"/>
        <w:numPr>
          <w:ilvl w:val="0"/>
          <w:numId w:val="31"/>
        </w:numPr>
        <w:spacing w:before="100" w:beforeAutospacing="1" w:after="100" w:afterAutospacing="1" w:line="324" w:lineRule="auto"/>
        <w:rPr>
          <w:rFonts w:ascii="Verdana" w:hAnsi="Verdana"/>
          <w:sz w:val="22"/>
          <w:szCs w:val="22"/>
        </w:rPr>
      </w:pPr>
      <w:r w:rsidRPr="00300C3D">
        <w:rPr>
          <w:rFonts w:ascii="Verdana" w:hAnsi="Verdana"/>
          <w:sz w:val="22"/>
          <w:szCs w:val="22"/>
        </w:rPr>
        <w:t>Visibilité en temps réel sur les échéances et la trésorerie.</w:t>
      </w:r>
    </w:p>
    <w:p w14:paraId="325C71BA" w14:textId="77777777" w:rsidR="00E765C2" w:rsidRPr="00300C3D" w:rsidRDefault="00E765C2" w:rsidP="00013E18">
      <w:pPr>
        <w:pStyle w:val="p1"/>
        <w:numPr>
          <w:ilvl w:val="0"/>
          <w:numId w:val="31"/>
        </w:numPr>
        <w:spacing w:before="100" w:beforeAutospacing="1" w:after="100" w:afterAutospacing="1" w:line="324" w:lineRule="auto"/>
        <w:rPr>
          <w:rFonts w:ascii="Verdana" w:hAnsi="Verdana"/>
          <w:sz w:val="22"/>
          <w:szCs w:val="22"/>
        </w:rPr>
      </w:pPr>
      <w:r w:rsidRPr="00300C3D">
        <w:rPr>
          <w:rFonts w:ascii="Verdana" w:hAnsi="Verdana"/>
          <w:sz w:val="22"/>
          <w:szCs w:val="22"/>
        </w:rPr>
        <w:t>Libération de temps pour des tâches à plus forte valeur ajoutée.</w:t>
      </w:r>
    </w:p>
    <w:p w14:paraId="1F83BADF" w14:textId="77777777" w:rsidR="00E765C2" w:rsidRPr="00300C3D" w:rsidRDefault="00E765C2" w:rsidP="00300C3D">
      <w:pPr>
        <w:pStyle w:val="p2"/>
        <w:spacing w:line="324" w:lineRule="auto"/>
        <w:rPr>
          <w:rFonts w:ascii="Verdana" w:hAnsi="Verdana"/>
          <w:sz w:val="22"/>
          <w:szCs w:val="22"/>
        </w:rPr>
      </w:pPr>
    </w:p>
    <w:p w14:paraId="1BA4CFBC"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Risques :</w:t>
      </w:r>
    </w:p>
    <w:p w14:paraId="1CC22728" w14:textId="77777777" w:rsidR="00E765C2" w:rsidRPr="00300C3D" w:rsidRDefault="00E765C2" w:rsidP="00013E18">
      <w:pPr>
        <w:pStyle w:val="p1"/>
        <w:numPr>
          <w:ilvl w:val="0"/>
          <w:numId w:val="32"/>
        </w:numPr>
        <w:spacing w:before="100" w:beforeAutospacing="1" w:after="100" w:afterAutospacing="1" w:line="324" w:lineRule="auto"/>
        <w:rPr>
          <w:rFonts w:ascii="Verdana" w:hAnsi="Verdana"/>
          <w:sz w:val="22"/>
          <w:szCs w:val="22"/>
        </w:rPr>
      </w:pPr>
      <w:r w:rsidRPr="00300C3D">
        <w:rPr>
          <w:rFonts w:ascii="Verdana" w:hAnsi="Verdana"/>
          <w:sz w:val="22"/>
          <w:szCs w:val="22"/>
        </w:rPr>
        <w:t>Coût de mise en place.</w:t>
      </w:r>
    </w:p>
    <w:p w14:paraId="5F64E46C" w14:textId="77777777" w:rsidR="00E765C2" w:rsidRPr="00300C3D" w:rsidRDefault="00E765C2" w:rsidP="00013E18">
      <w:pPr>
        <w:pStyle w:val="p1"/>
        <w:numPr>
          <w:ilvl w:val="0"/>
          <w:numId w:val="32"/>
        </w:numPr>
        <w:spacing w:before="100" w:beforeAutospacing="1" w:after="100" w:afterAutospacing="1" w:line="324" w:lineRule="auto"/>
        <w:rPr>
          <w:rFonts w:ascii="Verdana" w:hAnsi="Verdana"/>
          <w:sz w:val="22"/>
          <w:szCs w:val="22"/>
        </w:rPr>
      </w:pPr>
      <w:r w:rsidRPr="00300C3D">
        <w:rPr>
          <w:rFonts w:ascii="Verdana" w:hAnsi="Verdana"/>
          <w:sz w:val="22"/>
          <w:szCs w:val="22"/>
        </w:rPr>
        <w:t>Courbe d’apprentissage pour l’outil.</w:t>
      </w:r>
    </w:p>
    <w:p w14:paraId="3C9BFA98" w14:textId="77777777" w:rsidR="00E765C2" w:rsidRPr="00300C3D" w:rsidRDefault="00E765C2" w:rsidP="00013E18">
      <w:pPr>
        <w:pStyle w:val="p1"/>
        <w:numPr>
          <w:ilvl w:val="0"/>
          <w:numId w:val="32"/>
        </w:numPr>
        <w:spacing w:before="100" w:beforeAutospacing="1" w:after="100" w:afterAutospacing="1" w:line="324" w:lineRule="auto"/>
        <w:rPr>
          <w:rFonts w:ascii="Verdana" w:hAnsi="Verdana"/>
          <w:sz w:val="22"/>
          <w:szCs w:val="22"/>
        </w:rPr>
      </w:pPr>
      <w:r w:rsidRPr="00300C3D">
        <w:rPr>
          <w:rFonts w:ascii="Verdana" w:hAnsi="Verdana"/>
          <w:sz w:val="22"/>
          <w:szCs w:val="22"/>
        </w:rPr>
        <w:t>Fiabilité des extractions OCR (vérification indispensable).</w:t>
      </w:r>
    </w:p>
    <w:p w14:paraId="46E9809F" w14:textId="77777777" w:rsidR="00E765C2" w:rsidRDefault="0054152D" w:rsidP="00E765C2">
      <w:pPr>
        <w:rPr>
          <w:rStyle w:val="s1"/>
          <w:rFonts w:eastAsia="Arial"/>
        </w:rPr>
      </w:pPr>
      <w:r>
        <w:rPr>
          <w:rStyle w:val="s1"/>
          <w:rFonts w:eastAsia="Arial"/>
          <w:noProof/>
        </w:rPr>
        <w:pict w14:anchorId="0DAA27D2">
          <v:rect id="_x0000_i1029" alt="" style="width:453.6pt;height:.05pt;mso-width-percent:0;mso-height-percent:0;mso-width-percent:0;mso-height-percent:0" o:hralign="center" o:hrstd="t" o:hr="t" fillcolor="#a0a0a0" stroked="f"/>
        </w:pict>
      </w:r>
    </w:p>
    <w:p w14:paraId="06F820B8" w14:textId="77777777" w:rsidR="00E765C2" w:rsidRPr="00300C3D" w:rsidRDefault="00E765C2" w:rsidP="00300C3D">
      <w:pPr>
        <w:pStyle w:val="Titre2"/>
        <w:jc w:val="left"/>
        <w:rPr>
          <w:rFonts w:eastAsia="Arial"/>
          <w:sz w:val="36"/>
          <w:szCs w:val="36"/>
        </w:rPr>
      </w:pPr>
      <w:r w:rsidRPr="00300C3D">
        <w:rPr>
          <w:sz w:val="36"/>
          <w:szCs w:val="36"/>
        </w:rPr>
        <w:t>Cas d’usage 3 – Relancer automatiquement les clients pour proposer des contrats d’entretien</w:t>
      </w:r>
    </w:p>
    <w:p w14:paraId="780BD4DC" w14:textId="77777777" w:rsidR="00E765C2" w:rsidRDefault="00E765C2" w:rsidP="00E765C2">
      <w:pPr>
        <w:pStyle w:val="p2"/>
      </w:pPr>
    </w:p>
    <w:p w14:paraId="78F1E797"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Description :</w:t>
      </w:r>
    </w:p>
    <w:p w14:paraId="734E8CCE" w14:textId="77777777" w:rsidR="00E765C2" w:rsidRDefault="00E765C2" w:rsidP="00E765C2">
      <w:pPr>
        <w:pStyle w:val="p2"/>
      </w:pPr>
    </w:p>
    <w:p w14:paraId="277CABE8" w14:textId="77777777" w:rsidR="00E765C2" w:rsidRPr="00300C3D" w:rsidRDefault="00E765C2" w:rsidP="00300C3D">
      <w:pPr>
        <w:pStyle w:val="p3"/>
        <w:spacing w:line="324" w:lineRule="auto"/>
        <w:ind w:left="0" w:firstLine="0"/>
        <w:rPr>
          <w:rFonts w:ascii="Verdana" w:hAnsi="Verdana"/>
          <w:sz w:val="22"/>
          <w:szCs w:val="22"/>
        </w:rPr>
      </w:pPr>
      <w:r w:rsidRPr="00300C3D">
        <w:rPr>
          <w:rFonts w:ascii="Verdana" w:hAnsi="Verdana"/>
          <w:sz w:val="22"/>
          <w:szCs w:val="22"/>
        </w:rPr>
        <w:t>Actuellement, aucun suivi n’est effectué après l’installation pour proposer des prestations d’entretien. Cela constitue un manque à gagner important.</w:t>
      </w:r>
    </w:p>
    <w:p w14:paraId="74DB9A80" w14:textId="77777777" w:rsidR="00E765C2" w:rsidRPr="00300C3D" w:rsidRDefault="00E765C2" w:rsidP="00300C3D">
      <w:pPr>
        <w:pStyle w:val="p2"/>
        <w:spacing w:line="324" w:lineRule="auto"/>
        <w:rPr>
          <w:rFonts w:ascii="Verdana" w:hAnsi="Verdana"/>
          <w:sz w:val="22"/>
          <w:szCs w:val="22"/>
        </w:rPr>
      </w:pPr>
    </w:p>
    <w:p w14:paraId="27C31BAF"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Outils préconisés :</w:t>
      </w:r>
    </w:p>
    <w:p w14:paraId="0309D3BB" w14:textId="77777777" w:rsidR="00E765C2" w:rsidRPr="00300C3D" w:rsidRDefault="00E765C2" w:rsidP="00013E18">
      <w:pPr>
        <w:pStyle w:val="p1"/>
        <w:numPr>
          <w:ilvl w:val="0"/>
          <w:numId w:val="33"/>
        </w:numPr>
        <w:spacing w:before="100" w:beforeAutospacing="1" w:after="100" w:afterAutospacing="1" w:line="324" w:lineRule="auto"/>
        <w:rPr>
          <w:rFonts w:ascii="Verdana" w:hAnsi="Verdana"/>
          <w:sz w:val="22"/>
          <w:szCs w:val="22"/>
        </w:rPr>
      </w:pPr>
      <w:r w:rsidRPr="00300C3D">
        <w:rPr>
          <w:rFonts w:ascii="Verdana" w:hAnsi="Verdana"/>
          <w:sz w:val="22"/>
          <w:szCs w:val="22"/>
        </w:rPr>
        <w:t>Export des données OBAT ou Service9000.</w:t>
      </w:r>
    </w:p>
    <w:p w14:paraId="2B0C6787" w14:textId="77777777" w:rsidR="00E765C2" w:rsidRPr="00300C3D" w:rsidRDefault="00E765C2" w:rsidP="00013E18">
      <w:pPr>
        <w:pStyle w:val="p1"/>
        <w:numPr>
          <w:ilvl w:val="0"/>
          <w:numId w:val="33"/>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Plateforme </w:t>
      </w:r>
      <w:proofErr w:type="spellStart"/>
      <w:r w:rsidRPr="00300C3D">
        <w:rPr>
          <w:rStyle w:val="s1"/>
          <w:rFonts w:ascii="Verdana" w:eastAsia="Arial" w:hAnsi="Verdana"/>
          <w:b/>
          <w:bCs/>
          <w:sz w:val="22"/>
          <w:szCs w:val="22"/>
        </w:rPr>
        <w:t>Brevo</w:t>
      </w:r>
      <w:proofErr w:type="spellEnd"/>
      <w:r w:rsidRPr="00300C3D">
        <w:rPr>
          <w:rFonts w:ascii="Verdana" w:hAnsi="Verdana"/>
          <w:sz w:val="22"/>
          <w:szCs w:val="22"/>
        </w:rPr>
        <w:t xml:space="preserve"> pour l’automatisation de campagnes.</w:t>
      </w:r>
    </w:p>
    <w:p w14:paraId="15EC8189" w14:textId="77777777" w:rsidR="00E765C2" w:rsidRPr="00300C3D" w:rsidRDefault="00E765C2" w:rsidP="00013E18">
      <w:pPr>
        <w:pStyle w:val="p1"/>
        <w:numPr>
          <w:ilvl w:val="0"/>
          <w:numId w:val="33"/>
        </w:numPr>
        <w:spacing w:before="100" w:beforeAutospacing="1" w:after="100" w:afterAutospacing="1" w:line="324" w:lineRule="auto"/>
        <w:rPr>
          <w:rFonts w:ascii="Verdana" w:hAnsi="Verdana"/>
          <w:sz w:val="22"/>
          <w:szCs w:val="22"/>
        </w:rPr>
      </w:pPr>
      <w:r w:rsidRPr="00300C3D">
        <w:rPr>
          <w:rStyle w:val="s1"/>
          <w:rFonts w:ascii="Verdana" w:eastAsia="Arial" w:hAnsi="Verdana"/>
          <w:b/>
          <w:bCs/>
          <w:sz w:val="22"/>
          <w:szCs w:val="22"/>
        </w:rPr>
        <w:t>Make</w:t>
      </w:r>
      <w:r w:rsidRPr="00300C3D">
        <w:rPr>
          <w:rFonts w:ascii="Verdana" w:hAnsi="Verdana"/>
          <w:sz w:val="22"/>
          <w:szCs w:val="22"/>
        </w:rPr>
        <w:t xml:space="preserve"> pour relier base client et déclencheur.</w:t>
      </w:r>
    </w:p>
    <w:p w14:paraId="2D3226EF" w14:textId="77777777" w:rsidR="00E765C2" w:rsidRPr="00300C3D" w:rsidRDefault="00E765C2" w:rsidP="00013E18">
      <w:pPr>
        <w:pStyle w:val="p1"/>
        <w:numPr>
          <w:ilvl w:val="0"/>
          <w:numId w:val="33"/>
        </w:numPr>
        <w:spacing w:before="100" w:beforeAutospacing="1" w:after="100" w:afterAutospacing="1" w:line="324" w:lineRule="auto"/>
        <w:rPr>
          <w:rFonts w:ascii="Verdana" w:hAnsi="Verdana"/>
          <w:sz w:val="22"/>
          <w:szCs w:val="22"/>
        </w:rPr>
      </w:pPr>
      <w:r w:rsidRPr="00300C3D">
        <w:rPr>
          <w:rFonts w:ascii="Verdana" w:hAnsi="Verdana"/>
          <w:sz w:val="22"/>
          <w:szCs w:val="22"/>
        </w:rPr>
        <w:t>IA pour générer des contenus personnalisés.</w:t>
      </w:r>
    </w:p>
    <w:p w14:paraId="780C6135" w14:textId="77777777" w:rsidR="00E765C2" w:rsidRPr="00300C3D" w:rsidRDefault="00E765C2" w:rsidP="00300C3D">
      <w:pPr>
        <w:pStyle w:val="p2"/>
        <w:spacing w:line="324" w:lineRule="auto"/>
        <w:rPr>
          <w:rFonts w:ascii="Verdana" w:hAnsi="Verdana"/>
          <w:sz w:val="22"/>
          <w:szCs w:val="22"/>
        </w:rPr>
      </w:pPr>
    </w:p>
    <w:p w14:paraId="0DFA2BE9"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Accompagnement :</w:t>
      </w:r>
    </w:p>
    <w:p w14:paraId="517354A6" w14:textId="77777777" w:rsidR="00E765C2" w:rsidRPr="00300C3D" w:rsidRDefault="00E765C2" w:rsidP="00013E18">
      <w:pPr>
        <w:pStyle w:val="p1"/>
        <w:numPr>
          <w:ilvl w:val="0"/>
          <w:numId w:val="34"/>
        </w:numPr>
        <w:spacing w:before="100" w:beforeAutospacing="1" w:after="100" w:afterAutospacing="1" w:line="324" w:lineRule="auto"/>
        <w:rPr>
          <w:rFonts w:ascii="Verdana" w:hAnsi="Verdana"/>
          <w:sz w:val="22"/>
          <w:szCs w:val="22"/>
        </w:rPr>
      </w:pPr>
      <w:r w:rsidRPr="00300C3D">
        <w:rPr>
          <w:rFonts w:ascii="Verdana" w:hAnsi="Verdana"/>
          <w:sz w:val="22"/>
          <w:szCs w:val="22"/>
        </w:rPr>
        <w:t>Définition du scénario (déclenchement à 1 an).</w:t>
      </w:r>
    </w:p>
    <w:p w14:paraId="50833753" w14:textId="77777777" w:rsidR="00E765C2" w:rsidRPr="00300C3D" w:rsidRDefault="00E765C2" w:rsidP="00013E18">
      <w:pPr>
        <w:pStyle w:val="p1"/>
        <w:numPr>
          <w:ilvl w:val="0"/>
          <w:numId w:val="34"/>
        </w:numPr>
        <w:spacing w:before="100" w:beforeAutospacing="1" w:after="100" w:afterAutospacing="1" w:line="324" w:lineRule="auto"/>
        <w:rPr>
          <w:rFonts w:ascii="Verdana" w:hAnsi="Verdana"/>
          <w:sz w:val="22"/>
          <w:szCs w:val="22"/>
        </w:rPr>
      </w:pPr>
      <w:r w:rsidRPr="00300C3D">
        <w:rPr>
          <w:rFonts w:ascii="Verdana" w:hAnsi="Verdana"/>
          <w:sz w:val="22"/>
          <w:szCs w:val="22"/>
        </w:rPr>
        <w:t>Structuration et nettoyage des données clients.</w:t>
      </w:r>
    </w:p>
    <w:p w14:paraId="54EE4EE2" w14:textId="77777777" w:rsidR="00E765C2" w:rsidRPr="00300C3D" w:rsidRDefault="00E765C2" w:rsidP="00013E18">
      <w:pPr>
        <w:pStyle w:val="p1"/>
        <w:numPr>
          <w:ilvl w:val="0"/>
          <w:numId w:val="34"/>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Rédaction et validation des </w:t>
      </w:r>
      <w:proofErr w:type="gramStart"/>
      <w:r w:rsidRPr="00300C3D">
        <w:rPr>
          <w:rFonts w:ascii="Verdana" w:hAnsi="Verdana"/>
          <w:sz w:val="22"/>
          <w:szCs w:val="22"/>
        </w:rPr>
        <w:t>emails</w:t>
      </w:r>
      <w:proofErr w:type="gramEnd"/>
      <w:r w:rsidRPr="00300C3D">
        <w:rPr>
          <w:rFonts w:ascii="Verdana" w:hAnsi="Verdana"/>
          <w:sz w:val="22"/>
          <w:szCs w:val="22"/>
        </w:rPr>
        <w:t>.</w:t>
      </w:r>
    </w:p>
    <w:p w14:paraId="555504E0" w14:textId="77777777" w:rsidR="00E765C2" w:rsidRPr="00300C3D" w:rsidRDefault="00E765C2" w:rsidP="00013E18">
      <w:pPr>
        <w:pStyle w:val="p1"/>
        <w:numPr>
          <w:ilvl w:val="0"/>
          <w:numId w:val="34"/>
        </w:numPr>
        <w:spacing w:before="100" w:beforeAutospacing="1" w:after="100" w:afterAutospacing="1" w:line="324" w:lineRule="auto"/>
        <w:rPr>
          <w:rFonts w:ascii="Verdana" w:hAnsi="Verdana"/>
          <w:sz w:val="22"/>
          <w:szCs w:val="22"/>
        </w:rPr>
      </w:pPr>
      <w:r w:rsidRPr="00300C3D">
        <w:rPr>
          <w:rFonts w:ascii="Verdana" w:hAnsi="Verdana"/>
          <w:sz w:val="22"/>
          <w:szCs w:val="22"/>
        </w:rPr>
        <w:t>Formation au suivi des retours et au traitement des leads entrants.</w:t>
      </w:r>
    </w:p>
    <w:p w14:paraId="39A8D7DF" w14:textId="77777777" w:rsidR="00E765C2" w:rsidRPr="00300C3D" w:rsidRDefault="00E765C2" w:rsidP="00300C3D">
      <w:pPr>
        <w:pStyle w:val="p2"/>
        <w:spacing w:line="324" w:lineRule="auto"/>
        <w:rPr>
          <w:rFonts w:ascii="Verdana" w:hAnsi="Verdana"/>
          <w:sz w:val="22"/>
          <w:szCs w:val="22"/>
        </w:rPr>
      </w:pPr>
    </w:p>
    <w:p w14:paraId="1D6E5F54"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Impact :</w:t>
      </w:r>
    </w:p>
    <w:p w14:paraId="2E4BE0C6" w14:textId="77777777" w:rsidR="00E765C2" w:rsidRPr="00300C3D" w:rsidRDefault="00E765C2" w:rsidP="00013E18">
      <w:pPr>
        <w:pStyle w:val="p1"/>
        <w:numPr>
          <w:ilvl w:val="0"/>
          <w:numId w:val="35"/>
        </w:numPr>
        <w:spacing w:before="100" w:beforeAutospacing="1" w:after="100" w:afterAutospacing="1" w:line="324" w:lineRule="auto"/>
        <w:rPr>
          <w:rFonts w:ascii="Verdana" w:hAnsi="Verdana"/>
          <w:sz w:val="22"/>
          <w:szCs w:val="22"/>
        </w:rPr>
      </w:pPr>
      <w:r w:rsidRPr="00300C3D">
        <w:rPr>
          <w:rFonts w:ascii="Verdana" w:hAnsi="Verdana"/>
          <w:sz w:val="22"/>
          <w:szCs w:val="22"/>
        </w:rPr>
        <w:t>Génération de revenus récurrents via les contrats.</w:t>
      </w:r>
    </w:p>
    <w:p w14:paraId="2FFADBCE" w14:textId="77777777" w:rsidR="00E765C2" w:rsidRPr="00300C3D" w:rsidRDefault="00E765C2" w:rsidP="00013E18">
      <w:pPr>
        <w:pStyle w:val="p1"/>
        <w:numPr>
          <w:ilvl w:val="0"/>
          <w:numId w:val="35"/>
        </w:numPr>
        <w:spacing w:before="100" w:beforeAutospacing="1" w:after="100" w:afterAutospacing="1" w:line="324" w:lineRule="auto"/>
        <w:rPr>
          <w:rFonts w:ascii="Verdana" w:hAnsi="Verdana"/>
          <w:sz w:val="22"/>
          <w:szCs w:val="22"/>
        </w:rPr>
      </w:pPr>
      <w:r w:rsidRPr="00300C3D">
        <w:rPr>
          <w:rFonts w:ascii="Verdana" w:hAnsi="Verdana"/>
          <w:sz w:val="22"/>
          <w:szCs w:val="22"/>
        </w:rPr>
        <w:t>Fidélisation des clients existants.</w:t>
      </w:r>
    </w:p>
    <w:p w14:paraId="45CF3970" w14:textId="77777777" w:rsidR="00E765C2" w:rsidRPr="00300C3D" w:rsidRDefault="00E765C2" w:rsidP="00013E18">
      <w:pPr>
        <w:pStyle w:val="p1"/>
        <w:numPr>
          <w:ilvl w:val="0"/>
          <w:numId w:val="35"/>
        </w:numPr>
        <w:spacing w:before="100" w:beforeAutospacing="1" w:after="100" w:afterAutospacing="1" w:line="324" w:lineRule="auto"/>
        <w:rPr>
          <w:rFonts w:ascii="Verdana" w:hAnsi="Verdana"/>
          <w:sz w:val="22"/>
          <w:szCs w:val="22"/>
        </w:rPr>
      </w:pPr>
      <w:r w:rsidRPr="00300C3D">
        <w:rPr>
          <w:rFonts w:ascii="Verdana" w:hAnsi="Verdana"/>
          <w:sz w:val="22"/>
          <w:szCs w:val="22"/>
        </w:rPr>
        <w:t>Automatisation d’un levier commercial simple.</w:t>
      </w:r>
    </w:p>
    <w:p w14:paraId="39DB6218" w14:textId="77777777" w:rsidR="00E765C2" w:rsidRPr="00300C3D" w:rsidRDefault="00E765C2" w:rsidP="00300C3D">
      <w:pPr>
        <w:pStyle w:val="p2"/>
        <w:spacing w:line="324" w:lineRule="auto"/>
        <w:rPr>
          <w:rFonts w:ascii="Verdana" w:hAnsi="Verdana"/>
          <w:sz w:val="22"/>
          <w:szCs w:val="22"/>
        </w:rPr>
      </w:pPr>
    </w:p>
    <w:p w14:paraId="304EF57B"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Risques :</w:t>
      </w:r>
    </w:p>
    <w:p w14:paraId="602C4374" w14:textId="77777777" w:rsidR="00E765C2" w:rsidRPr="00300C3D" w:rsidRDefault="00E765C2" w:rsidP="00013E18">
      <w:pPr>
        <w:pStyle w:val="p1"/>
        <w:numPr>
          <w:ilvl w:val="0"/>
          <w:numId w:val="36"/>
        </w:numPr>
        <w:spacing w:before="100" w:beforeAutospacing="1" w:after="100" w:afterAutospacing="1" w:line="324" w:lineRule="auto"/>
        <w:rPr>
          <w:rFonts w:ascii="Verdana" w:hAnsi="Verdana"/>
          <w:sz w:val="22"/>
          <w:szCs w:val="22"/>
        </w:rPr>
      </w:pPr>
      <w:r w:rsidRPr="00300C3D">
        <w:rPr>
          <w:rFonts w:ascii="Verdana" w:hAnsi="Verdana"/>
          <w:sz w:val="22"/>
          <w:szCs w:val="22"/>
        </w:rPr>
        <w:t>Données clients incomplètes ou mal structurées.</w:t>
      </w:r>
    </w:p>
    <w:p w14:paraId="1D2495D4" w14:textId="77777777" w:rsidR="00E765C2" w:rsidRPr="00300C3D" w:rsidRDefault="00E765C2" w:rsidP="00013E18">
      <w:pPr>
        <w:pStyle w:val="p1"/>
        <w:numPr>
          <w:ilvl w:val="0"/>
          <w:numId w:val="36"/>
        </w:numPr>
        <w:spacing w:before="100" w:beforeAutospacing="1" w:after="100" w:afterAutospacing="1" w:line="324" w:lineRule="auto"/>
        <w:rPr>
          <w:rFonts w:ascii="Verdana" w:hAnsi="Verdana"/>
          <w:sz w:val="22"/>
          <w:szCs w:val="22"/>
        </w:rPr>
      </w:pPr>
      <w:r w:rsidRPr="00300C3D">
        <w:rPr>
          <w:rFonts w:ascii="Verdana" w:hAnsi="Verdana"/>
          <w:sz w:val="22"/>
          <w:szCs w:val="22"/>
        </w:rPr>
        <w:t>Nécessité de maintenir la base à jour pour garantir la pertinence des envois.</w:t>
      </w:r>
    </w:p>
    <w:p w14:paraId="1F94B3F1" w14:textId="77777777" w:rsidR="00E765C2" w:rsidRDefault="0054152D" w:rsidP="00E765C2">
      <w:pPr>
        <w:rPr>
          <w:rStyle w:val="s1"/>
          <w:rFonts w:eastAsia="Arial"/>
        </w:rPr>
      </w:pPr>
      <w:r>
        <w:rPr>
          <w:rStyle w:val="s1"/>
          <w:rFonts w:eastAsia="Arial"/>
          <w:noProof/>
        </w:rPr>
        <w:pict w14:anchorId="41A3DA5A">
          <v:rect id="_x0000_i1028" alt="" style="width:453.6pt;height:.05pt;mso-width-percent:0;mso-height-percent:0;mso-width-percent:0;mso-height-percent:0" o:hralign="center" o:hrstd="t" o:hr="t" fillcolor="#a0a0a0" stroked="f"/>
        </w:pict>
      </w:r>
    </w:p>
    <w:p w14:paraId="26C7FACC" w14:textId="77777777" w:rsidR="00E765C2" w:rsidRPr="00300C3D" w:rsidRDefault="00E765C2" w:rsidP="00300C3D">
      <w:pPr>
        <w:pStyle w:val="Titre2"/>
        <w:jc w:val="left"/>
        <w:rPr>
          <w:rFonts w:eastAsia="Arial"/>
          <w:sz w:val="36"/>
          <w:szCs w:val="36"/>
        </w:rPr>
      </w:pPr>
      <w:r w:rsidRPr="00300C3D">
        <w:rPr>
          <w:sz w:val="36"/>
          <w:szCs w:val="36"/>
        </w:rPr>
        <w:t>Cas d’usage 4 – Utiliser l’IA pour la rédaction des appels d’offres et le suivi des performances</w:t>
      </w:r>
    </w:p>
    <w:p w14:paraId="60ED1A35" w14:textId="77777777" w:rsidR="00E765C2" w:rsidRDefault="00E765C2" w:rsidP="00E765C2">
      <w:pPr>
        <w:pStyle w:val="p2"/>
      </w:pPr>
    </w:p>
    <w:p w14:paraId="031342A4"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Description :</w:t>
      </w:r>
    </w:p>
    <w:p w14:paraId="14F049D3" w14:textId="77777777" w:rsidR="00E765C2" w:rsidRPr="00300C3D" w:rsidRDefault="00E765C2" w:rsidP="00300C3D">
      <w:pPr>
        <w:pStyle w:val="p2"/>
        <w:spacing w:line="324" w:lineRule="auto"/>
        <w:rPr>
          <w:rFonts w:ascii="Verdana" w:hAnsi="Verdana"/>
          <w:sz w:val="22"/>
          <w:szCs w:val="22"/>
        </w:rPr>
      </w:pPr>
    </w:p>
    <w:p w14:paraId="614CD8A1" w14:textId="77777777" w:rsidR="00E765C2" w:rsidRPr="00300C3D" w:rsidRDefault="00E765C2" w:rsidP="00300C3D">
      <w:pPr>
        <w:pStyle w:val="p3"/>
        <w:spacing w:line="324" w:lineRule="auto"/>
        <w:ind w:left="0" w:firstLine="0"/>
        <w:rPr>
          <w:rFonts w:ascii="Verdana" w:hAnsi="Verdana"/>
          <w:sz w:val="22"/>
          <w:szCs w:val="22"/>
        </w:rPr>
      </w:pPr>
      <w:r w:rsidRPr="00300C3D">
        <w:rPr>
          <w:rFonts w:ascii="Verdana" w:hAnsi="Verdana"/>
          <w:sz w:val="22"/>
          <w:szCs w:val="22"/>
        </w:rPr>
        <w:t>La rédaction des mémoires techniques est manuelle et longue. Aucun suivi analytique des AO n’est fait, ce qui limite le retour d’expérience et l’optimisation.</w:t>
      </w:r>
    </w:p>
    <w:p w14:paraId="5C1F7313" w14:textId="77777777" w:rsidR="00E765C2" w:rsidRPr="00300C3D" w:rsidRDefault="00E765C2" w:rsidP="00300C3D">
      <w:pPr>
        <w:pStyle w:val="p2"/>
        <w:spacing w:line="324" w:lineRule="auto"/>
        <w:rPr>
          <w:rFonts w:ascii="Verdana" w:hAnsi="Verdana"/>
          <w:sz w:val="22"/>
          <w:szCs w:val="22"/>
        </w:rPr>
      </w:pPr>
    </w:p>
    <w:p w14:paraId="3D8E90E5"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Outils préconisés :</w:t>
      </w:r>
    </w:p>
    <w:p w14:paraId="215977BC" w14:textId="77777777" w:rsidR="00E765C2" w:rsidRPr="00300C3D" w:rsidRDefault="00E765C2" w:rsidP="00013E18">
      <w:pPr>
        <w:pStyle w:val="p1"/>
        <w:numPr>
          <w:ilvl w:val="0"/>
          <w:numId w:val="37"/>
        </w:numPr>
        <w:spacing w:before="100" w:beforeAutospacing="1" w:after="100" w:afterAutospacing="1" w:line="324" w:lineRule="auto"/>
        <w:rPr>
          <w:rFonts w:ascii="Verdana" w:hAnsi="Verdana"/>
          <w:sz w:val="22"/>
          <w:szCs w:val="22"/>
        </w:rPr>
      </w:pPr>
      <w:proofErr w:type="spellStart"/>
      <w:r w:rsidRPr="00300C3D">
        <w:rPr>
          <w:rStyle w:val="s1"/>
          <w:rFonts w:ascii="Verdana" w:eastAsia="Arial" w:hAnsi="Verdana"/>
          <w:b/>
          <w:bCs/>
          <w:sz w:val="22"/>
          <w:szCs w:val="22"/>
        </w:rPr>
        <w:t>ChatGPT</w:t>
      </w:r>
      <w:proofErr w:type="spellEnd"/>
      <w:r w:rsidRPr="00300C3D">
        <w:rPr>
          <w:rStyle w:val="s1"/>
          <w:rFonts w:ascii="Verdana" w:eastAsia="Arial" w:hAnsi="Verdana"/>
          <w:b/>
          <w:bCs/>
          <w:sz w:val="22"/>
          <w:szCs w:val="22"/>
        </w:rPr>
        <w:t xml:space="preserve"> Pro</w:t>
      </w:r>
      <w:r w:rsidRPr="00300C3D">
        <w:rPr>
          <w:rFonts w:ascii="Verdana" w:hAnsi="Verdana"/>
          <w:sz w:val="22"/>
          <w:szCs w:val="22"/>
        </w:rPr>
        <w:t xml:space="preserve">, </w:t>
      </w:r>
      <w:r w:rsidRPr="00300C3D">
        <w:rPr>
          <w:rStyle w:val="s1"/>
          <w:rFonts w:ascii="Verdana" w:eastAsia="Arial" w:hAnsi="Verdana"/>
          <w:b/>
          <w:bCs/>
          <w:sz w:val="22"/>
          <w:szCs w:val="22"/>
        </w:rPr>
        <w:t>Mistral</w:t>
      </w:r>
      <w:r w:rsidRPr="00300C3D">
        <w:rPr>
          <w:rFonts w:ascii="Verdana" w:hAnsi="Verdana"/>
          <w:sz w:val="22"/>
          <w:szCs w:val="22"/>
        </w:rPr>
        <w:t xml:space="preserve"> ou équivalent sécurisé pour la rédaction.</w:t>
      </w:r>
    </w:p>
    <w:p w14:paraId="00533946" w14:textId="77777777" w:rsidR="00E765C2" w:rsidRPr="00300C3D" w:rsidRDefault="00E765C2" w:rsidP="00013E18">
      <w:pPr>
        <w:pStyle w:val="p1"/>
        <w:numPr>
          <w:ilvl w:val="0"/>
          <w:numId w:val="37"/>
        </w:numPr>
        <w:spacing w:before="100" w:beforeAutospacing="1" w:after="100" w:afterAutospacing="1" w:line="324" w:lineRule="auto"/>
        <w:rPr>
          <w:rFonts w:ascii="Verdana" w:hAnsi="Verdana"/>
          <w:sz w:val="22"/>
          <w:szCs w:val="22"/>
        </w:rPr>
      </w:pPr>
      <w:r w:rsidRPr="00300C3D">
        <w:rPr>
          <w:rFonts w:ascii="Verdana" w:hAnsi="Verdana"/>
          <w:sz w:val="22"/>
          <w:szCs w:val="22"/>
        </w:rPr>
        <w:t>Structuration d’un fichier de suivi (Excel ou Notion).</w:t>
      </w:r>
    </w:p>
    <w:p w14:paraId="13C8DAF8" w14:textId="77777777" w:rsidR="00E765C2" w:rsidRPr="00300C3D" w:rsidRDefault="00E765C2" w:rsidP="00013E18">
      <w:pPr>
        <w:pStyle w:val="p1"/>
        <w:numPr>
          <w:ilvl w:val="0"/>
          <w:numId w:val="37"/>
        </w:numPr>
        <w:spacing w:before="100" w:beforeAutospacing="1" w:after="100" w:afterAutospacing="1" w:line="324" w:lineRule="auto"/>
        <w:rPr>
          <w:rFonts w:ascii="Verdana" w:hAnsi="Verdana"/>
          <w:sz w:val="22"/>
          <w:szCs w:val="22"/>
        </w:rPr>
      </w:pPr>
      <w:r w:rsidRPr="00300C3D">
        <w:rPr>
          <w:rFonts w:ascii="Verdana" w:hAnsi="Verdana"/>
          <w:sz w:val="22"/>
          <w:szCs w:val="22"/>
        </w:rPr>
        <w:t>Analyse via Tableaux croisés dynamiques ou Looker Studio.</w:t>
      </w:r>
    </w:p>
    <w:p w14:paraId="1B8519D7" w14:textId="77777777" w:rsidR="00E765C2" w:rsidRDefault="00E765C2" w:rsidP="00E765C2">
      <w:pPr>
        <w:pStyle w:val="p2"/>
      </w:pPr>
    </w:p>
    <w:p w14:paraId="5C3D025C"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Accompagnement :</w:t>
      </w:r>
    </w:p>
    <w:p w14:paraId="2B906AC0" w14:textId="77777777" w:rsidR="00E765C2" w:rsidRPr="00300C3D" w:rsidRDefault="00E765C2" w:rsidP="00013E18">
      <w:pPr>
        <w:pStyle w:val="p1"/>
        <w:numPr>
          <w:ilvl w:val="0"/>
          <w:numId w:val="38"/>
        </w:numPr>
        <w:spacing w:before="100" w:beforeAutospacing="1" w:after="100" w:afterAutospacing="1" w:line="324" w:lineRule="auto"/>
        <w:rPr>
          <w:rFonts w:ascii="Verdana" w:hAnsi="Verdana"/>
          <w:sz w:val="22"/>
          <w:szCs w:val="22"/>
        </w:rPr>
      </w:pPr>
      <w:r w:rsidRPr="00300C3D">
        <w:rPr>
          <w:rFonts w:ascii="Verdana" w:hAnsi="Verdana"/>
          <w:sz w:val="22"/>
          <w:szCs w:val="22"/>
        </w:rPr>
        <w:t>Structuration de la base documentaire interne.</w:t>
      </w:r>
    </w:p>
    <w:p w14:paraId="5E5C0DBB" w14:textId="77777777" w:rsidR="00E765C2" w:rsidRPr="00300C3D" w:rsidRDefault="00E765C2" w:rsidP="00013E18">
      <w:pPr>
        <w:pStyle w:val="p1"/>
        <w:numPr>
          <w:ilvl w:val="0"/>
          <w:numId w:val="38"/>
        </w:numPr>
        <w:spacing w:before="100" w:beforeAutospacing="1" w:after="100" w:afterAutospacing="1" w:line="324" w:lineRule="auto"/>
        <w:rPr>
          <w:rFonts w:ascii="Verdana" w:hAnsi="Verdana"/>
          <w:sz w:val="22"/>
          <w:szCs w:val="22"/>
        </w:rPr>
      </w:pPr>
      <w:r w:rsidRPr="00300C3D">
        <w:rPr>
          <w:rFonts w:ascii="Verdana" w:hAnsi="Verdana"/>
          <w:sz w:val="22"/>
          <w:szCs w:val="22"/>
        </w:rPr>
        <w:t>Formation au prompt, à la vérification des contenus générés.</w:t>
      </w:r>
    </w:p>
    <w:p w14:paraId="0C87B1CD" w14:textId="77777777" w:rsidR="00E765C2" w:rsidRPr="00300C3D" w:rsidRDefault="00E765C2" w:rsidP="00013E18">
      <w:pPr>
        <w:pStyle w:val="p1"/>
        <w:numPr>
          <w:ilvl w:val="0"/>
          <w:numId w:val="38"/>
        </w:numPr>
        <w:spacing w:before="100" w:beforeAutospacing="1" w:after="100" w:afterAutospacing="1" w:line="324" w:lineRule="auto"/>
        <w:rPr>
          <w:rFonts w:ascii="Verdana" w:hAnsi="Verdana"/>
          <w:sz w:val="22"/>
          <w:szCs w:val="22"/>
        </w:rPr>
      </w:pPr>
      <w:r w:rsidRPr="00300C3D">
        <w:rPr>
          <w:rFonts w:ascii="Verdana" w:hAnsi="Verdana"/>
          <w:sz w:val="22"/>
          <w:szCs w:val="22"/>
        </w:rPr>
        <w:t>Création du tableau de suivi et formation à son usage.</w:t>
      </w:r>
    </w:p>
    <w:p w14:paraId="4CBCCA68" w14:textId="77777777" w:rsidR="00E765C2" w:rsidRPr="00300C3D" w:rsidRDefault="00E765C2" w:rsidP="00013E18">
      <w:pPr>
        <w:pStyle w:val="p1"/>
        <w:numPr>
          <w:ilvl w:val="0"/>
          <w:numId w:val="38"/>
        </w:numPr>
        <w:spacing w:before="100" w:beforeAutospacing="1" w:after="100" w:afterAutospacing="1" w:line="324" w:lineRule="auto"/>
        <w:rPr>
          <w:rFonts w:ascii="Verdana" w:hAnsi="Verdana"/>
          <w:sz w:val="22"/>
          <w:szCs w:val="22"/>
        </w:rPr>
      </w:pPr>
      <w:r w:rsidRPr="00300C3D">
        <w:rPr>
          <w:rFonts w:ascii="Verdana" w:hAnsi="Verdana"/>
          <w:sz w:val="22"/>
          <w:szCs w:val="22"/>
        </w:rPr>
        <w:t>Mise en place de revues périodiques de performance.</w:t>
      </w:r>
    </w:p>
    <w:p w14:paraId="01ADD5D2" w14:textId="77777777" w:rsidR="00E765C2" w:rsidRPr="00300C3D" w:rsidRDefault="00E765C2" w:rsidP="00300C3D">
      <w:pPr>
        <w:pStyle w:val="p2"/>
        <w:spacing w:line="324" w:lineRule="auto"/>
        <w:rPr>
          <w:rFonts w:ascii="Verdana" w:hAnsi="Verdana"/>
          <w:sz w:val="22"/>
          <w:szCs w:val="22"/>
        </w:rPr>
      </w:pPr>
    </w:p>
    <w:p w14:paraId="04F08B32"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Impact :</w:t>
      </w:r>
    </w:p>
    <w:p w14:paraId="1B18AF99" w14:textId="77777777" w:rsidR="00E765C2" w:rsidRPr="00300C3D" w:rsidRDefault="00E765C2" w:rsidP="00013E18">
      <w:pPr>
        <w:pStyle w:val="p1"/>
        <w:numPr>
          <w:ilvl w:val="0"/>
          <w:numId w:val="39"/>
        </w:numPr>
        <w:spacing w:before="100" w:beforeAutospacing="1" w:after="100" w:afterAutospacing="1" w:line="324" w:lineRule="auto"/>
        <w:rPr>
          <w:rFonts w:ascii="Verdana" w:hAnsi="Verdana"/>
          <w:sz w:val="22"/>
          <w:szCs w:val="22"/>
        </w:rPr>
      </w:pPr>
      <w:r w:rsidRPr="00300C3D">
        <w:rPr>
          <w:rFonts w:ascii="Verdana" w:hAnsi="Verdana"/>
          <w:sz w:val="22"/>
          <w:szCs w:val="22"/>
        </w:rPr>
        <w:t>Gain de temps sur la production des mémoires techniques.</w:t>
      </w:r>
    </w:p>
    <w:p w14:paraId="1D152E10" w14:textId="77777777" w:rsidR="00E765C2" w:rsidRPr="00300C3D" w:rsidRDefault="00E765C2" w:rsidP="00013E18">
      <w:pPr>
        <w:pStyle w:val="p1"/>
        <w:numPr>
          <w:ilvl w:val="0"/>
          <w:numId w:val="39"/>
        </w:numPr>
        <w:spacing w:before="100" w:beforeAutospacing="1" w:after="100" w:afterAutospacing="1" w:line="324" w:lineRule="auto"/>
        <w:rPr>
          <w:rFonts w:ascii="Verdana" w:hAnsi="Verdana"/>
          <w:sz w:val="22"/>
          <w:szCs w:val="22"/>
        </w:rPr>
      </w:pPr>
      <w:r w:rsidRPr="00300C3D">
        <w:rPr>
          <w:rFonts w:ascii="Verdana" w:hAnsi="Verdana"/>
          <w:sz w:val="22"/>
          <w:szCs w:val="22"/>
        </w:rPr>
        <w:t>Amélioration qualitative des réponses.</w:t>
      </w:r>
    </w:p>
    <w:p w14:paraId="5094D176" w14:textId="77777777" w:rsidR="00E765C2" w:rsidRPr="00300C3D" w:rsidRDefault="00E765C2" w:rsidP="00013E18">
      <w:pPr>
        <w:pStyle w:val="p1"/>
        <w:numPr>
          <w:ilvl w:val="0"/>
          <w:numId w:val="39"/>
        </w:numPr>
        <w:spacing w:before="100" w:beforeAutospacing="1" w:after="100" w:afterAutospacing="1" w:line="324" w:lineRule="auto"/>
        <w:rPr>
          <w:rFonts w:ascii="Verdana" w:hAnsi="Verdana"/>
          <w:sz w:val="22"/>
          <w:szCs w:val="22"/>
        </w:rPr>
      </w:pPr>
      <w:r w:rsidRPr="00300C3D">
        <w:rPr>
          <w:rFonts w:ascii="Verdana" w:hAnsi="Verdana"/>
          <w:sz w:val="22"/>
          <w:szCs w:val="22"/>
        </w:rPr>
        <w:t>Meilleure compréhension des facteurs de succès/échec.</w:t>
      </w:r>
    </w:p>
    <w:p w14:paraId="783477CD" w14:textId="77777777" w:rsidR="00E765C2" w:rsidRPr="00300C3D" w:rsidRDefault="00E765C2" w:rsidP="00300C3D">
      <w:pPr>
        <w:pStyle w:val="p2"/>
        <w:spacing w:line="324" w:lineRule="auto"/>
        <w:rPr>
          <w:rFonts w:ascii="Verdana" w:hAnsi="Verdana"/>
          <w:sz w:val="22"/>
          <w:szCs w:val="22"/>
        </w:rPr>
      </w:pPr>
    </w:p>
    <w:p w14:paraId="0FE4EECF"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lastRenderedPageBreak/>
        <w:t>Risques :</w:t>
      </w:r>
    </w:p>
    <w:p w14:paraId="5CAA2DED" w14:textId="77777777" w:rsidR="00E765C2" w:rsidRPr="00300C3D" w:rsidRDefault="00E765C2" w:rsidP="00013E18">
      <w:pPr>
        <w:pStyle w:val="p1"/>
        <w:numPr>
          <w:ilvl w:val="0"/>
          <w:numId w:val="40"/>
        </w:numPr>
        <w:spacing w:before="100" w:beforeAutospacing="1" w:after="100" w:afterAutospacing="1" w:line="324" w:lineRule="auto"/>
        <w:rPr>
          <w:rFonts w:ascii="Verdana" w:hAnsi="Verdana"/>
          <w:sz w:val="22"/>
          <w:szCs w:val="22"/>
        </w:rPr>
      </w:pPr>
      <w:r w:rsidRPr="00300C3D">
        <w:rPr>
          <w:rFonts w:ascii="Verdana" w:hAnsi="Verdana"/>
          <w:sz w:val="22"/>
          <w:szCs w:val="22"/>
        </w:rPr>
        <w:t>Contenu standardisé si l’IA n’est pas bien pilotée.</w:t>
      </w:r>
    </w:p>
    <w:p w14:paraId="07B0B5D1" w14:textId="77777777" w:rsidR="00E765C2" w:rsidRPr="00300C3D" w:rsidRDefault="00E765C2" w:rsidP="00013E18">
      <w:pPr>
        <w:pStyle w:val="p1"/>
        <w:numPr>
          <w:ilvl w:val="0"/>
          <w:numId w:val="40"/>
        </w:numPr>
        <w:spacing w:before="100" w:beforeAutospacing="1" w:after="100" w:afterAutospacing="1" w:line="324" w:lineRule="auto"/>
        <w:rPr>
          <w:rFonts w:ascii="Verdana" w:hAnsi="Verdana"/>
          <w:sz w:val="22"/>
          <w:szCs w:val="22"/>
        </w:rPr>
      </w:pPr>
      <w:r w:rsidRPr="00300C3D">
        <w:rPr>
          <w:rFonts w:ascii="Verdana" w:hAnsi="Verdana"/>
          <w:sz w:val="22"/>
          <w:szCs w:val="22"/>
        </w:rPr>
        <w:t>Risques de confidentialité (à encadrer).</w:t>
      </w:r>
    </w:p>
    <w:p w14:paraId="213BC8CD" w14:textId="77777777" w:rsidR="00E765C2" w:rsidRPr="00300C3D" w:rsidRDefault="00E765C2" w:rsidP="00013E18">
      <w:pPr>
        <w:pStyle w:val="p1"/>
        <w:numPr>
          <w:ilvl w:val="0"/>
          <w:numId w:val="40"/>
        </w:numPr>
        <w:spacing w:before="100" w:beforeAutospacing="1" w:after="100" w:afterAutospacing="1" w:line="324" w:lineRule="auto"/>
        <w:rPr>
          <w:rFonts w:ascii="Verdana" w:hAnsi="Verdana"/>
          <w:sz w:val="22"/>
          <w:szCs w:val="22"/>
        </w:rPr>
      </w:pPr>
      <w:r w:rsidRPr="00300C3D">
        <w:rPr>
          <w:rFonts w:ascii="Verdana" w:hAnsi="Verdana"/>
          <w:sz w:val="22"/>
          <w:szCs w:val="22"/>
        </w:rPr>
        <w:t>Mauvaise interprétation des données AO.</w:t>
      </w:r>
    </w:p>
    <w:p w14:paraId="0D932AF4" w14:textId="77777777" w:rsidR="00E765C2" w:rsidRDefault="0054152D" w:rsidP="00E765C2">
      <w:pPr>
        <w:rPr>
          <w:rStyle w:val="s1"/>
          <w:rFonts w:eastAsia="Arial"/>
        </w:rPr>
      </w:pPr>
      <w:r>
        <w:rPr>
          <w:rStyle w:val="s1"/>
          <w:rFonts w:eastAsia="Arial"/>
          <w:noProof/>
        </w:rPr>
        <w:pict w14:anchorId="0CD3FB5A">
          <v:rect id="_x0000_i1027" alt="" style="width:453.6pt;height:.05pt;mso-width-percent:0;mso-height-percent:0;mso-width-percent:0;mso-height-percent:0" o:hralign="center" o:hrstd="t" o:hr="t" fillcolor="#a0a0a0" stroked="f"/>
        </w:pict>
      </w:r>
    </w:p>
    <w:p w14:paraId="61E39B3F" w14:textId="77777777" w:rsidR="00E765C2" w:rsidRPr="00300C3D" w:rsidRDefault="00E765C2" w:rsidP="00300C3D">
      <w:pPr>
        <w:pStyle w:val="Titre2"/>
        <w:jc w:val="left"/>
        <w:rPr>
          <w:rFonts w:eastAsia="Arial"/>
          <w:sz w:val="36"/>
          <w:szCs w:val="36"/>
        </w:rPr>
      </w:pPr>
      <w:r w:rsidRPr="00300C3D">
        <w:rPr>
          <w:sz w:val="36"/>
          <w:szCs w:val="36"/>
        </w:rPr>
        <w:t>Cas d’usage 5 – Mettre en place une gestion de stock simplifiée et mobile</w:t>
      </w:r>
    </w:p>
    <w:p w14:paraId="73C79A19" w14:textId="77777777" w:rsidR="00E765C2" w:rsidRDefault="00E765C2" w:rsidP="00E765C2">
      <w:pPr>
        <w:pStyle w:val="p2"/>
      </w:pPr>
    </w:p>
    <w:p w14:paraId="4B6FA598"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Description :</w:t>
      </w:r>
    </w:p>
    <w:p w14:paraId="1530A372" w14:textId="77777777" w:rsidR="00E765C2" w:rsidRPr="00300C3D" w:rsidRDefault="00E765C2" w:rsidP="00300C3D">
      <w:pPr>
        <w:pStyle w:val="p2"/>
        <w:spacing w:line="324" w:lineRule="auto"/>
        <w:rPr>
          <w:rFonts w:ascii="Verdana" w:hAnsi="Verdana"/>
          <w:sz w:val="22"/>
          <w:szCs w:val="22"/>
        </w:rPr>
      </w:pPr>
    </w:p>
    <w:p w14:paraId="05FAFD1F" w14:textId="77777777" w:rsidR="00E765C2" w:rsidRPr="00300C3D" w:rsidRDefault="00E765C2" w:rsidP="00300C3D">
      <w:pPr>
        <w:pStyle w:val="p3"/>
        <w:spacing w:line="324" w:lineRule="auto"/>
        <w:ind w:left="0" w:firstLine="0"/>
        <w:rPr>
          <w:rFonts w:ascii="Verdana" w:hAnsi="Verdana"/>
          <w:sz w:val="22"/>
          <w:szCs w:val="22"/>
        </w:rPr>
      </w:pPr>
      <w:r w:rsidRPr="00300C3D">
        <w:rPr>
          <w:rFonts w:ascii="Verdana" w:hAnsi="Verdana"/>
          <w:sz w:val="22"/>
          <w:szCs w:val="22"/>
        </w:rPr>
        <w:t>La gestion des stocks est opérée manuellement, sans suivi structuré des mouvements. Cela pèse sur le coordinateur et accroît le risque de rupture ou de surstock.</w:t>
      </w:r>
    </w:p>
    <w:p w14:paraId="08CD444A" w14:textId="77777777" w:rsidR="00E765C2" w:rsidRPr="00300C3D" w:rsidRDefault="00E765C2" w:rsidP="00300C3D">
      <w:pPr>
        <w:pStyle w:val="p2"/>
        <w:spacing w:line="324" w:lineRule="auto"/>
        <w:rPr>
          <w:rFonts w:ascii="Verdana" w:hAnsi="Verdana"/>
          <w:sz w:val="22"/>
          <w:szCs w:val="22"/>
        </w:rPr>
      </w:pPr>
    </w:p>
    <w:p w14:paraId="45C17CEF"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Outils préconisés :</w:t>
      </w:r>
    </w:p>
    <w:p w14:paraId="2AE2C38D" w14:textId="77777777" w:rsidR="00E765C2" w:rsidRPr="00300C3D" w:rsidRDefault="00E765C2" w:rsidP="00013E18">
      <w:pPr>
        <w:pStyle w:val="p1"/>
        <w:numPr>
          <w:ilvl w:val="0"/>
          <w:numId w:val="41"/>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Outils de gestion de stock mobile : </w:t>
      </w:r>
      <w:proofErr w:type="spellStart"/>
      <w:r w:rsidRPr="00300C3D">
        <w:rPr>
          <w:rStyle w:val="s1"/>
          <w:rFonts w:ascii="Verdana" w:eastAsia="Arial" w:hAnsi="Verdana"/>
          <w:b/>
          <w:bCs/>
          <w:sz w:val="22"/>
          <w:szCs w:val="22"/>
        </w:rPr>
        <w:t>Timly</w:t>
      </w:r>
      <w:proofErr w:type="spellEnd"/>
      <w:r w:rsidRPr="00300C3D">
        <w:rPr>
          <w:rFonts w:ascii="Verdana" w:hAnsi="Verdana"/>
          <w:sz w:val="22"/>
          <w:szCs w:val="22"/>
        </w:rPr>
        <w:t xml:space="preserve">, </w:t>
      </w:r>
      <w:proofErr w:type="spellStart"/>
      <w:r w:rsidRPr="00300C3D">
        <w:rPr>
          <w:rStyle w:val="s1"/>
          <w:rFonts w:ascii="Verdana" w:eastAsia="Arial" w:hAnsi="Verdana"/>
          <w:b/>
          <w:bCs/>
          <w:sz w:val="22"/>
          <w:szCs w:val="22"/>
        </w:rPr>
        <w:t>Zoho</w:t>
      </w:r>
      <w:proofErr w:type="spellEnd"/>
      <w:r w:rsidRPr="00300C3D">
        <w:rPr>
          <w:rStyle w:val="s1"/>
          <w:rFonts w:ascii="Verdana" w:eastAsia="Arial" w:hAnsi="Verdana"/>
          <w:b/>
          <w:bCs/>
          <w:sz w:val="22"/>
          <w:szCs w:val="22"/>
        </w:rPr>
        <w:t xml:space="preserve"> Inventory</w:t>
      </w:r>
      <w:r w:rsidRPr="00300C3D">
        <w:rPr>
          <w:rFonts w:ascii="Verdana" w:hAnsi="Verdana"/>
          <w:sz w:val="22"/>
          <w:szCs w:val="22"/>
        </w:rPr>
        <w:t xml:space="preserve">, </w:t>
      </w:r>
      <w:proofErr w:type="spellStart"/>
      <w:r w:rsidRPr="00300C3D">
        <w:rPr>
          <w:rStyle w:val="s1"/>
          <w:rFonts w:ascii="Verdana" w:eastAsia="Arial" w:hAnsi="Verdana"/>
          <w:b/>
          <w:bCs/>
          <w:sz w:val="22"/>
          <w:szCs w:val="22"/>
        </w:rPr>
        <w:t>Stocknet</w:t>
      </w:r>
      <w:proofErr w:type="spellEnd"/>
      <w:r w:rsidRPr="00300C3D">
        <w:rPr>
          <w:rFonts w:ascii="Verdana" w:hAnsi="Verdana"/>
          <w:sz w:val="22"/>
          <w:szCs w:val="22"/>
        </w:rPr>
        <w:t>, etc.</w:t>
      </w:r>
    </w:p>
    <w:p w14:paraId="5874D32F" w14:textId="77777777" w:rsidR="00E765C2" w:rsidRPr="00300C3D" w:rsidRDefault="00E765C2" w:rsidP="00013E18">
      <w:pPr>
        <w:pStyle w:val="p1"/>
        <w:numPr>
          <w:ilvl w:val="0"/>
          <w:numId w:val="41"/>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Utilisation de </w:t>
      </w:r>
      <w:r w:rsidRPr="00300C3D">
        <w:rPr>
          <w:rStyle w:val="s1"/>
          <w:rFonts w:ascii="Verdana" w:eastAsia="Arial" w:hAnsi="Verdana"/>
          <w:b/>
          <w:bCs/>
          <w:sz w:val="22"/>
          <w:szCs w:val="22"/>
        </w:rPr>
        <w:t>QR codes</w:t>
      </w:r>
      <w:r w:rsidRPr="00300C3D">
        <w:rPr>
          <w:rFonts w:ascii="Verdana" w:hAnsi="Verdana"/>
          <w:sz w:val="22"/>
          <w:szCs w:val="22"/>
        </w:rPr>
        <w:t xml:space="preserve"> ou </w:t>
      </w:r>
      <w:r w:rsidRPr="00300C3D">
        <w:rPr>
          <w:rStyle w:val="s1"/>
          <w:rFonts w:ascii="Verdana" w:eastAsia="Arial" w:hAnsi="Verdana"/>
          <w:b/>
          <w:bCs/>
          <w:sz w:val="22"/>
          <w:szCs w:val="22"/>
        </w:rPr>
        <w:t>codes-barres</w:t>
      </w:r>
      <w:r w:rsidRPr="00300C3D">
        <w:rPr>
          <w:rFonts w:ascii="Verdana" w:hAnsi="Verdana"/>
          <w:sz w:val="22"/>
          <w:szCs w:val="22"/>
        </w:rPr>
        <w:t xml:space="preserve"> pour les entrées/sorties.</w:t>
      </w:r>
    </w:p>
    <w:p w14:paraId="14D69F8C" w14:textId="77777777" w:rsidR="00E765C2" w:rsidRPr="00300C3D" w:rsidRDefault="00E765C2" w:rsidP="00013E18">
      <w:pPr>
        <w:pStyle w:val="p1"/>
        <w:numPr>
          <w:ilvl w:val="0"/>
          <w:numId w:val="41"/>
        </w:numPr>
        <w:spacing w:before="100" w:beforeAutospacing="1" w:after="100" w:afterAutospacing="1" w:line="324" w:lineRule="auto"/>
        <w:rPr>
          <w:rFonts w:ascii="Verdana" w:hAnsi="Verdana"/>
          <w:sz w:val="22"/>
          <w:szCs w:val="22"/>
        </w:rPr>
      </w:pPr>
      <w:r w:rsidRPr="00300C3D">
        <w:rPr>
          <w:rFonts w:ascii="Verdana" w:hAnsi="Verdana"/>
          <w:sz w:val="22"/>
          <w:szCs w:val="22"/>
        </w:rPr>
        <w:t>Application mobile de scan et mise à jour automatique.</w:t>
      </w:r>
    </w:p>
    <w:p w14:paraId="08B37FCD" w14:textId="77777777" w:rsidR="00E765C2" w:rsidRPr="00300C3D" w:rsidRDefault="00E765C2" w:rsidP="00300C3D">
      <w:pPr>
        <w:pStyle w:val="p2"/>
        <w:spacing w:line="324" w:lineRule="auto"/>
        <w:rPr>
          <w:rFonts w:ascii="Verdana" w:hAnsi="Verdana"/>
          <w:sz w:val="22"/>
          <w:szCs w:val="22"/>
        </w:rPr>
      </w:pPr>
    </w:p>
    <w:p w14:paraId="693A88F4"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Accompagnement :</w:t>
      </w:r>
    </w:p>
    <w:p w14:paraId="05A4DC4D" w14:textId="77777777" w:rsidR="00E765C2" w:rsidRPr="00300C3D" w:rsidRDefault="00E765C2" w:rsidP="00013E18">
      <w:pPr>
        <w:pStyle w:val="p1"/>
        <w:numPr>
          <w:ilvl w:val="0"/>
          <w:numId w:val="42"/>
        </w:numPr>
        <w:spacing w:before="100" w:beforeAutospacing="1" w:after="100" w:afterAutospacing="1" w:line="324" w:lineRule="auto"/>
        <w:rPr>
          <w:rFonts w:ascii="Verdana" w:hAnsi="Verdana"/>
          <w:sz w:val="22"/>
          <w:szCs w:val="22"/>
        </w:rPr>
      </w:pPr>
      <w:r w:rsidRPr="00300C3D">
        <w:rPr>
          <w:rFonts w:ascii="Verdana" w:hAnsi="Verdana"/>
          <w:sz w:val="22"/>
          <w:szCs w:val="22"/>
        </w:rPr>
        <w:t>Définition des familles d’articles à suivre.</w:t>
      </w:r>
    </w:p>
    <w:p w14:paraId="20A4196A" w14:textId="77777777" w:rsidR="00E765C2" w:rsidRPr="00300C3D" w:rsidRDefault="00E765C2" w:rsidP="00013E18">
      <w:pPr>
        <w:pStyle w:val="p1"/>
        <w:numPr>
          <w:ilvl w:val="0"/>
          <w:numId w:val="42"/>
        </w:numPr>
        <w:spacing w:before="100" w:beforeAutospacing="1" w:after="100" w:afterAutospacing="1" w:line="324" w:lineRule="auto"/>
        <w:rPr>
          <w:rFonts w:ascii="Verdana" w:hAnsi="Verdana"/>
          <w:sz w:val="22"/>
          <w:szCs w:val="22"/>
        </w:rPr>
      </w:pPr>
      <w:r w:rsidRPr="00300C3D">
        <w:rPr>
          <w:rFonts w:ascii="Verdana" w:hAnsi="Verdana"/>
          <w:sz w:val="22"/>
          <w:szCs w:val="22"/>
        </w:rPr>
        <w:t>Choix et paramétrage de l’outil.</w:t>
      </w:r>
    </w:p>
    <w:p w14:paraId="526FCE20" w14:textId="77777777" w:rsidR="00E765C2" w:rsidRPr="00300C3D" w:rsidRDefault="00E765C2" w:rsidP="00013E18">
      <w:pPr>
        <w:pStyle w:val="p1"/>
        <w:numPr>
          <w:ilvl w:val="0"/>
          <w:numId w:val="42"/>
        </w:numPr>
        <w:spacing w:before="100" w:beforeAutospacing="1" w:after="100" w:afterAutospacing="1" w:line="324" w:lineRule="auto"/>
        <w:rPr>
          <w:rFonts w:ascii="Verdana" w:hAnsi="Verdana"/>
          <w:sz w:val="22"/>
          <w:szCs w:val="22"/>
        </w:rPr>
      </w:pPr>
      <w:r w:rsidRPr="00300C3D">
        <w:rPr>
          <w:rFonts w:ascii="Verdana" w:hAnsi="Verdana"/>
          <w:sz w:val="22"/>
          <w:szCs w:val="22"/>
        </w:rPr>
        <w:t>Génération des étiquettes et formation au scan.</w:t>
      </w:r>
    </w:p>
    <w:p w14:paraId="26437A91" w14:textId="77777777" w:rsidR="00E765C2" w:rsidRPr="00300C3D" w:rsidRDefault="00E765C2" w:rsidP="00013E18">
      <w:pPr>
        <w:pStyle w:val="p1"/>
        <w:numPr>
          <w:ilvl w:val="0"/>
          <w:numId w:val="42"/>
        </w:numPr>
        <w:spacing w:before="100" w:beforeAutospacing="1" w:after="100" w:afterAutospacing="1" w:line="324" w:lineRule="auto"/>
        <w:rPr>
          <w:rFonts w:ascii="Verdana" w:hAnsi="Verdana"/>
          <w:sz w:val="22"/>
          <w:szCs w:val="22"/>
        </w:rPr>
      </w:pPr>
      <w:r w:rsidRPr="00300C3D">
        <w:rPr>
          <w:rFonts w:ascii="Verdana" w:hAnsi="Verdana"/>
          <w:sz w:val="22"/>
          <w:szCs w:val="22"/>
        </w:rPr>
        <w:t>Intégration au processus logistique.</w:t>
      </w:r>
    </w:p>
    <w:p w14:paraId="05C1D775" w14:textId="77777777" w:rsidR="00E765C2" w:rsidRDefault="00E765C2" w:rsidP="00E765C2">
      <w:pPr>
        <w:pStyle w:val="p2"/>
      </w:pPr>
    </w:p>
    <w:p w14:paraId="7873619E"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Impact :</w:t>
      </w:r>
    </w:p>
    <w:p w14:paraId="7D74DA7D" w14:textId="77777777" w:rsidR="00E765C2" w:rsidRPr="00300C3D" w:rsidRDefault="00E765C2" w:rsidP="00013E18">
      <w:pPr>
        <w:pStyle w:val="p1"/>
        <w:numPr>
          <w:ilvl w:val="0"/>
          <w:numId w:val="43"/>
        </w:numPr>
        <w:spacing w:before="100" w:beforeAutospacing="1" w:after="100" w:afterAutospacing="1" w:line="324" w:lineRule="auto"/>
        <w:rPr>
          <w:rFonts w:ascii="Verdana" w:hAnsi="Verdana"/>
          <w:sz w:val="22"/>
          <w:szCs w:val="22"/>
        </w:rPr>
      </w:pPr>
      <w:r w:rsidRPr="00300C3D">
        <w:rPr>
          <w:rFonts w:ascii="Verdana" w:hAnsi="Verdana"/>
          <w:sz w:val="22"/>
          <w:szCs w:val="22"/>
        </w:rPr>
        <w:t>Suivi fiable des stocks en temps réel.</w:t>
      </w:r>
    </w:p>
    <w:p w14:paraId="06EEE36D" w14:textId="77777777" w:rsidR="00E765C2" w:rsidRPr="00300C3D" w:rsidRDefault="00E765C2" w:rsidP="00013E18">
      <w:pPr>
        <w:pStyle w:val="p1"/>
        <w:numPr>
          <w:ilvl w:val="0"/>
          <w:numId w:val="43"/>
        </w:numPr>
        <w:spacing w:before="100" w:beforeAutospacing="1" w:after="100" w:afterAutospacing="1" w:line="324" w:lineRule="auto"/>
        <w:rPr>
          <w:rFonts w:ascii="Verdana" w:hAnsi="Verdana"/>
          <w:sz w:val="22"/>
          <w:szCs w:val="22"/>
        </w:rPr>
      </w:pPr>
      <w:r w:rsidRPr="00300C3D">
        <w:rPr>
          <w:rFonts w:ascii="Verdana" w:hAnsi="Verdana"/>
          <w:sz w:val="22"/>
          <w:szCs w:val="22"/>
        </w:rPr>
        <w:t>Moins de temps passé à vérifier les disponibilités.</w:t>
      </w:r>
    </w:p>
    <w:p w14:paraId="15978360" w14:textId="77777777" w:rsidR="00E765C2" w:rsidRPr="00300C3D" w:rsidRDefault="00E765C2" w:rsidP="00013E18">
      <w:pPr>
        <w:pStyle w:val="p1"/>
        <w:numPr>
          <w:ilvl w:val="0"/>
          <w:numId w:val="43"/>
        </w:numPr>
        <w:spacing w:before="100" w:beforeAutospacing="1" w:after="100" w:afterAutospacing="1" w:line="324" w:lineRule="auto"/>
        <w:rPr>
          <w:rFonts w:ascii="Verdana" w:hAnsi="Verdana"/>
          <w:sz w:val="22"/>
          <w:szCs w:val="22"/>
        </w:rPr>
      </w:pPr>
      <w:r w:rsidRPr="00300C3D">
        <w:rPr>
          <w:rFonts w:ascii="Verdana" w:hAnsi="Verdana"/>
          <w:sz w:val="22"/>
          <w:szCs w:val="22"/>
        </w:rPr>
        <w:t>Prévision plus précise des besoins.</w:t>
      </w:r>
    </w:p>
    <w:p w14:paraId="7097A4E2" w14:textId="77777777" w:rsidR="00E765C2" w:rsidRPr="00300C3D" w:rsidRDefault="00E765C2" w:rsidP="00300C3D">
      <w:pPr>
        <w:pStyle w:val="p2"/>
        <w:spacing w:line="324" w:lineRule="auto"/>
        <w:rPr>
          <w:rFonts w:ascii="Verdana" w:hAnsi="Verdana"/>
          <w:sz w:val="22"/>
          <w:szCs w:val="22"/>
        </w:rPr>
      </w:pPr>
    </w:p>
    <w:p w14:paraId="049D55FC"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Risques :</w:t>
      </w:r>
    </w:p>
    <w:p w14:paraId="22F85CF8" w14:textId="77777777" w:rsidR="00E765C2" w:rsidRPr="00300C3D" w:rsidRDefault="00E765C2" w:rsidP="00013E18">
      <w:pPr>
        <w:pStyle w:val="p1"/>
        <w:numPr>
          <w:ilvl w:val="0"/>
          <w:numId w:val="44"/>
        </w:numPr>
        <w:spacing w:before="100" w:beforeAutospacing="1" w:after="100" w:afterAutospacing="1" w:line="324" w:lineRule="auto"/>
        <w:rPr>
          <w:rFonts w:ascii="Verdana" w:hAnsi="Verdana"/>
          <w:sz w:val="22"/>
          <w:szCs w:val="22"/>
        </w:rPr>
      </w:pPr>
      <w:r w:rsidRPr="00300C3D">
        <w:rPr>
          <w:rFonts w:ascii="Verdana" w:hAnsi="Verdana"/>
          <w:sz w:val="22"/>
          <w:szCs w:val="22"/>
        </w:rPr>
        <w:t>Discipline d’utilisation nécessaire (scan systématique).</w:t>
      </w:r>
    </w:p>
    <w:p w14:paraId="2D136751" w14:textId="77777777" w:rsidR="00E765C2" w:rsidRPr="00300C3D" w:rsidRDefault="00E765C2" w:rsidP="00013E18">
      <w:pPr>
        <w:pStyle w:val="p1"/>
        <w:numPr>
          <w:ilvl w:val="0"/>
          <w:numId w:val="44"/>
        </w:numPr>
        <w:spacing w:before="100" w:beforeAutospacing="1" w:after="100" w:afterAutospacing="1" w:line="324" w:lineRule="auto"/>
        <w:rPr>
          <w:rFonts w:ascii="Verdana" w:hAnsi="Verdana"/>
          <w:sz w:val="22"/>
          <w:szCs w:val="22"/>
        </w:rPr>
      </w:pPr>
      <w:r w:rsidRPr="00300C3D">
        <w:rPr>
          <w:rFonts w:ascii="Verdana" w:hAnsi="Verdana"/>
          <w:sz w:val="22"/>
          <w:szCs w:val="22"/>
        </w:rPr>
        <w:t>Coût initial (abonnement, étiquettes, temps de paramétrage).</w:t>
      </w:r>
    </w:p>
    <w:p w14:paraId="5C6F645E" w14:textId="77777777" w:rsidR="00E765C2" w:rsidRDefault="0054152D" w:rsidP="00E765C2">
      <w:pPr>
        <w:rPr>
          <w:rStyle w:val="s1"/>
          <w:rFonts w:eastAsia="Arial"/>
        </w:rPr>
      </w:pPr>
      <w:r>
        <w:rPr>
          <w:rStyle w:val="s1"/>
          <w:rFonts w:eastAsia="Arial"/>
          <w:noProof/>
        </w:rPr>
        <w:pict w14:anchorId="0ACEF9DE">
          <v:rect id="_x0000_i1026" alt="" style="width:453.6pt;height:.05pt;mso-width-percent:0;mso-height-percent:0;mso-width-percent:0;mso-height-percent:0" o:hralign="center" o:hrstd="t" o:hr="t" fillcolor="#a0a0a0" stroked="f"/>
        </w:pict>
      </w:r>
    </w:p>
    <w:p w14:paraId="386A511A" w14:textId="77777777" w:rsidR="00E765C2" w:rsidRPr="00300C3D" w:rsidRDefault="00E765C2" w:rsidP="00300C3D">
      <w:pPr>
        <w:pStyle w:val="Titre2"/>
        <w:jc w:val="left"/>
        <w:rPr>
          <w:rFonts w:eastAsia="Arial"/>
          <w:sz w:val="36"/>
          <w:szCs w:val="36"/>
        </w:rPr>
      </w:pPr>
      <w:r w:rsidRPr="00300C3D">
        <w:rPr>
          <w:sz w:val="36"/>
          <w:szCs w:val="36"/>
        </w:rPr>
        <w:t>Cas d’usage 6 – Refonte du site internet et suivi de la performance digitale</w:t>
      </w:r>
    </w:p>
    <w:p w14:paraId="61B61BF3" w14:textId="77777777" w:rsidR="00E765C2" w:rsidRDefault="00E765C2" w:rsidP="00E765C2">
      <w:pPr>
        <w:pStyle w:val="p2"/>
      </w:pPr>
    </w:p>
    <w:p w14:paraId="225B1A63"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Description :</w:t>
      </w:r>
    </w:p>
    <w:p w14:paraId="1C100B07" w14:textId="77777777" w:rsidR="00E765C2" w:rsidRPr="00300C3D" w:rsidRDefault="00E765C2" w:rsidP="00300C3D">
      <w:pPr>
        <w:pStyle w:val="p2"/>
        <w:spacing w:line="324" w:lineRule="auto"/>
        <w:rPr>
          <w:rFonts w:ascii="Verdana" w:hAnsi="Verdana"/>
          <w:sz w:val="22"/>
          <w:szCs w:val="22"/>
        </w:rPr>
      </w:pPr>
    </w:p>
    <w:p w14:paraId="2E83D4D3" w14:textId="77777777" w:rsidR="00E765C2" w:rsidRPr="00300C3D" w:rsidRDefault="00E765C2" w:rsidP="00300C3D">
      <w:pPr>
        <w:pStyle w:val="p3"/>
        <w:spacing w:line="324" w:lineRule="auto"/>
        <w:ind w:left="0" w:firstLine="0"/>
        <w:rPr>
          <w:rFonts w:ascii="Verdana" w:hAnsi="Verdana"/>
          <w:sz w:val="22"/>
          <w:szCs w:val="22"/>
        </w:rPr>
      </w:pPr>
      <w:r w:rsidRPr="00300C3D">
        <w:rPr>
          <w:rFonts w:ascii="Verdana" w:hAnsi="Verdana"/>
          <w:sz w:val="22"/>
          <w:szCs w:val="22"/>
        </w:rPr>
        <w:t xml:space="preserve">Le site internet est obsolète, non relié aux réseaux sociaux ni aux campagnes </w:t>
      </w:r>
      <w:proofErr w:type="spellStart"/>
      <w:r w:rsidRPr="00300C3D">
        <w:rPr>
          <w:rFonts w:ascii="Verdana" w:hAnsi="Verdana"/>
          <w:sz w:val="22"/>
          <w:szCs w:val="22"/>
        </w:rPr>
        <w:t>Brevo</w:t>
      </w:r>
      <w:proofErr w:type="spellEnd"/>
      <w:r w:rsidRPr="00300C3D">
        <w:rPr>
          <w:rFonts w:ascii="Verdana" w:hAnsi="Verdana"/>
          <w:sz w:val="22"/>
          <w:szCs w:val="22"/>
        </w:rPr>
        <w:t>, et il n’existe aucun suivi de l’audience.</w:t>
      </w:r>
    </w:p>
    <w:p w14:paraId="12886EDC" w14:textId="77777777" w:rsidR="00E765C2" w:rsidRPr="00300C3D" w:rsidRDefault="00E765C2" w:rsidP="00300C3D">
      <w:pPr>
        <w:pStyle w:val="p2"/>
        <w:spacing w:line="324" w:lineRule="auto"/>
        <w:rPr>
          <w:rFonts w:ascii="Verdana" w:hAnsi="Verdana"/>
          <w:sz w:val="22"/>
          <w:szCs w:val="22"/>
        </w:rPr>
      </w:pPr>
    </w:p>
    <w:p w14:paraId="171196FC"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Outils préconisés :</w:t>
      </w:r>
    </w:p>
    <w:p w14:paraId="18DA09B5" w14:textId="77777777" w:rsidR="00E765C2" w:rsidRPr="00300C3D" w:rsidRDefault="00E765C2" w:rsidP="00013E18">
      <w:pPr>
        <w:pStyle w:val="p1"/>
        <w:numPr>
          <w:ilvl w:val="0"/>
          <w:numId w:val="45"/>
        </w:numPr>
        <w:spacing w:before="100" w:beforeAutospacing="1" w:after="100" w:afterAutospacing="1" w:line="324" w:lineRule="auto"/>
        <w:rPr>
          <w:rFonts w:ascii="Verdana" w:hAnsi="Verdana"/>
          <w:sz w:val="22"/>
          <w:szCs w:val="22"/>
        </w:rPr>
      </w:pPr>
      <w:r w:rsidRPr="00300C3D">
        <w:rPr>
          <w:rFonts w:ascii="Verdana" w:hAnsi="Verdana"/>
          <w:sz w:val="22"/>
          <w:szCs w:val="22"/>
        </w:rPr>
        <w:t>CMS moderne (</w:t>
      </w:r>
      <w:r w:rsidRPr="00300C3D">
        <w:rPr>
          <w:rStyle w:val="s1"/>
          <w:rFonts w:ascii="Verdana" w:eastAsia="Arial" w:hAnsi="Verdana"/>
          <w:b/>
          <w:bCs/>
          <w:sz w:val="22"/>
          <w:szCs w:val="22"/>
        </w:rPr>
        <w:t>WordPress</w:t>
      </w:r>
      <w:r w:rsidRPr="00300C3D">
        <w:rPr>
          <w:rFonts w:ascii="Verdana" w:hAnsi="Verdana"/>
          <w:sz w:val="22"/>
          <w:szCs w:val="22"/>
        </w:rPr>
        <w:t>).</w:t>
      </w:r>
    </w:p>
    <w:p w14:paraId="7FB31527" w14:textId="77777777" w:rsidR="00E765C2" w:rsidRPr="00300C3D" w:rsidRDefault="00E765C2" w:rsidP="00013E18">
      <w:pPr>
        <w:pStyle w:val="p1"/>
        <w:numPr>
          <w:ilvl w:val="0"/>
          <w:numId w:val="45"/>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Connexion à </w:t>
      </w:r>
      <w:r w:rsidRPr="00300C3D">
        <w:rPr>
          <w:rStyle w:val="s1"/>
          <w:rFonts w:ascii="Verdana" w:eastAsia="Arial" w:hAnsi="Verdana"/>
          <w:b/>
          <w:bCs/>
          <w:sz w:val="22"/>
          <w:szCs w:val="22"/>
        </w:rPr>
        <w:t>Google Analytics</w:t>
      </w:r>
      <w:r w:rsidRPr="00300C3D">
        <w:rPr>
          <w:rFonts w:ascii="Verdana" w:hAnsi="Verdana"/>
          <w:sz w:val="22"/>
          <w:szCs w:val="22"/>
        </w:rPr>
        <w:t xml:space="preserve"> (GA4).</w:t>
      </w:r>
    </w:p>
    <w:p w14:paraId="143F8669" w14:textId="77777777" w:rsidR="00E765C2" w:rsidRPr="00300C3D" w:rsidRDefault="00E765C2" w:rsidP="00013E18">
      <w:pPr>
        <w:pStyle w:val="p1"/>
        <w:numPr>
          <w:ilvl w:val="0"/>
          <w:numId w:val="45"/>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Synchronisation avec </w:t>
      </w:r>
      <w:proofErr w:type="spellStart"/>
      <w:r w:rsidRPr="00300C3D">
        <w:rPr>
          <w:rStyle w:val="s1"/>
          <w:rFonts w:ascii="Verdana" w:eastAsia="Arial" w:hAnsi="Verdana"/>
          <w:b/>
          <w:bCs/>
          <w:sz w:val="22"/>
          <w:szCs w:val="22"/>
        </w:rPr>
        <w:t>Brevo</w:t>
      </w:r>
      <w:proofErr w:type="spellEnd"/>
      <w:r w:rsidRPr="00300C3D">
        <w:rPr>
          <w:rFonts w:ascii="Verdana" w:hAnsi="Verdana"/>
          <w:sz w:val="22"/>
          <w:szCs w:val="22"/>
        </w:rPr>
        <w:t xml:space="preserve"> pour les formulaires de contact et les campagnes.</w:t>
      </w:r>
    </w:p>
    <w:p w14:paraId="64142CC1" w14:textId="77777777" w:rsidR="00E765C2" w:rsidRPr="00300C3D" w:rsidRDefault="00E765C2" w:rsidP="00013E18">
      <w:pPr>
        <w:pStyle w:val="p1"/>
        <w:numPr>
          <w:ilvl w:val="0"/>
          <w:numId w:val="45"/>
        </w:numPr>
        <w:spacing w:before="100" w:beforeAutospacing="1" w:after="100" w:afterAutospacing="1" w:line="324" w:lineRule="auto"/>
        <w:rPr>
          <w:rFonts w:ascii="Verdana" w:hAnsi="Verdana"/>
          <w:sz w:val="22"/>
          <w:szCs w:val="22"/>
        </w:rPr>
      </w:pPr>
      <w:proofErr w:type="spellStart"/>
      <w:r w:rsidRPr="00300C3D">
        <w:rPr>
          <w:rFonts w:ascii="Verdana" w:hAnsi="Verdana"/>
          <w:sz w:val="22"/>
          <w:szCs w:val="22"/>
        </w:rPr>
        <w:t>ChatGPT</w:t>
      </w:r>
      <w:proofErr w:type="spellEnd"/>
      <w:r w:rsidRPr="00300C3D">
        <w:rPr>
          <w:rFonts w:ascii="Verdana" w:hAnsi="Verdana"/>
          <w:sz w:val="22"/>
          <w:szCs w:val="22"/>
        </w:rPr>
        <w:t xml:space="preserve"> pour aider à la rédaction de contenus et articles.</w:t>
      </w:r>
    </w:p>
    <w:p w14:paraId="7505D44F" w14:textId="77777777" w:rsidR="00E765C2" w:rsidRPr="00300C3D" w:rsidRDefault="00E765C2" w:rsidP="00300C3D">
      <w:pPr>
        <w:pStyle w:val="p2"/>
        <w:spacing w:line="324" w:lineRule="auto"/>
        <w:rPr>
          <w:rFonts w:ascii="Verdana" w:hAnsi="Verdana"/>
          <w:sz w:val="22"/>
          <w:szCs w:val="22"/>
        </w:rPr>
      </w:pPr>
    </w:p>
    <w:p w14:paraId="7BAEBFA0"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Accompagnement :</w:t>
      </w:r>
    </w:p>
    <w:p w14:paraId="79FA50BC" w14:textId="77777777" w:rsidR="00E765C2" w:rsidRPr="00300C3D" w:rsidRDefault="00E765C2" w:rsidP="00013E18">
      <w:pPr>
        <w:pStyle w:val="p1"/>
        <w:numPr>
          <w:ilvl w:val="0"/>
          <w:numId w:val="46"/>
        </w:numPr>
        <w:spacing w:before="100" w:beforeAutospacing="1" w:after="100" w:afterAutospacing="1" w:line="324" w:lineRule="auto"/>
        <w:rPr>
          <w:rFonts w:ascii="Verdana" w:hAnsi="Verdana"/>
          <w:sz w:val="22"/>
          <w:szCs w:val="22"/>
        </w:rPr>
      </w:pPr>
      <w:r w:rsidRPr="00300C3D">
        <w:rPr>
          <w:rFonts w:ascii="Verdana" w:hAnsi="Verdana"/>
          <w:sz w:val="22"/>
          <w:szCs w:val="22"/>
        </w:rPr>
        <w:t>Refonte technique et graphique du site.</w:t>
      </w:r>
    </w:p>
    <w:p w14:paraId="12F846FE" w14:textId="77777777" w:rsidR="00E765C2" w:rsidRPr="00300C3D" w:rsidRDefault="00E765C2" w:rsidP="00013E18">
      <w:pPr>
        <w:pStyle w:val="p1"/>
        <w:numPr>
          <w:ilvl w:val="0"/>
          <w:numId w:val="46"/>
        </w:numPr>
        <w:spacing w:before="100" w:beforeAutospacing="1" w:after="100" w:afterAutospacing="1" w:line="324" w:lineRule="auto"/>
        <w:rPr>
          <w:rFonts w:ascii="Verdana" w:hAnsi="Verdana"/>
          <w:sz w:val="22"/>
          <w:szCs w:val="22"/>
        </w:rPr>
      </w:pPr>
      <w:r w:rsidRPr="00300C3D">
        <w:rPr>
          <w:rFonts w:ascii="Verdana" w:hAnsi="Verdana"/>
          <w:sz w:val="22"/>
          <w:szCs w:val="22"/>
        </w:rPr>
        <w:t>Configuration des intégrations et du suivi.</w:t>
      </w:r>
    </w:p>
    <w:p w14:paraId="59C83A24" w14:textId="77777777" w:rsidR="00E765C2" w:rsidRPr="00300C3D" w:rsidRDefault="00E765C2" w:rsidP="00013E18">
      <w:pPr>
        <w:pStyle w:val="p1"/>
        <w:numPr>
          <w:ilvl w:val="0"/>
          <w:numId w:val="46"/>
        </w:numPr>
        <w:spacing w:before="100" w:beforeAutospacing="1" w:after="100" w:afterAutospacing="1" w:line="324" w:lineRule="auto"/>
        <w:rPr>
          <w:rFonts w:ascii="Verdana" w:hAnsi="Verdana"/>
          <w:sz w:val="22"/>
          <w:szCs w:val="22"/>
        </w:rPr>
      </w:pPr>
      <w:r w:rsidRPr="00300C3D">
        <w:rPr>
          <w:rFonts w:ascii="Verdana" w:hAnsi="Verdana"/>
          <w:sz w:val="22"/>
          <w:szCs w:val="22"/>
        </w:rPr>
        <w:t>Formation à l’administration du site et à l’analyse de trafic.</w:t>
      </w:r>
    </w:p>
    <w:p w14:paraId="716B55EF" w14:textId="77777777" w:rsidR="00E765C2" w:rsidRPr="00300C3D" w:rsidRDefault="00E765C2" w:rsidP="00013E18">
      <w:pPr>
        <w:pStyle w:val="p1"/>
        <w:numPr>
          <w:ilvl w:val="0"/>
          <w:numId w:val="46"/>
        </w:numPr>
        <w:spacing w:before="100" w:beforeAutospacing="1" w:after="100" w:afterAutospacing="1" w:line="324" w:lineRule="auto"/>
        <w:rPr>
          <w:rFonts w:ascii="Verdana" w:hAnsi="Verdana"/>
          <w:sz w:val="22"/>
          <w:szCs w:val="22"/>
        </w:rPr>
      </w:pPr>
      <w:r w:rsidRPr="00300C3D">
        <w:rPr>
          <w:rFonts w:ascii="Verdana" w:hAnsi="Verdana"/>
          <w:sz w:val="22"/>
          <w:szCs w:val="22"/>
        </w:rPr>
        <w:t>Coordination avec le prestataire réseaux sociaux.</w:t>
      </w:r>
    </w:p>
    <w:p w14:paraId="3DCCB061" w14:textId="77777777" w:rsidR="00E765C2" w:rsidRPr="00300C3D" w:rsidRDefault="00E765C2" w:rsidP="00300C3D">
      <w:pPr>
        <w:pStyle w:val="p2"/>
        <w:spacing w:line="324" w:lineRule="auto"/>
        <w:rPr>
          <w:rFonts w:ascii="Verdana" w:hAnsi="Verdana"/>
          <w:sz w:val="22"/>
          <w:szCs w:val="22"/>
        </w:rPr>
      </w:pPr>
    </w:p>
    <w:p w14:paraId="70974B22"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Impact :</w:t>
      </w:r>
    </w:p>
    <w:p w14:paraId="772A45A5" w14:textId="77777777" w:rsidR="00E765C2" w:rsidRPr="00300C3D" w:rsidRDefault="00E765C2" w:rsidP="00013E18">
      <w:pPr>
        <w:pStyle w:val="p1"/>
        <w:numPr>
          <w:ilvl w:val="0"/>
          <w:numId w:val="47"/>
        </w:numPr>
        <w:spacing w:before="100" w:beforeAutospacing="1" w:after="100" w:afterAutospacing="1" w:line="324" w:lineRule="auto"/>
        <w:rPr>
          <w:rFonts w:ascii="Verdana" w:hAnsi="Verdana"/>
          <w:sz w:val="22"/>
          <w:szCs w:val="22"/>
        </w:rPr>
      </w:pPr>
      <w:r w:rsidRPr="00300C3D">
        <w:rPr>
          <w:rFonts w:ascii="Verdana" w:hAnsi="Verdana"/>
          <w:sz w:val="22"/>
          <w:szCs w:val="22"/>
        </w:rPr>
        <w:t>Amélioration de l’image professionnelle.</w:t>
      </w:r>
    </w:p>
    <w:p w14:paraId="2BBEB32B" w14:textId="77777777" w:rsidR="00E765C2" w:rsidRPr="00300C3D" w:rsidRDefault="00E765C2" w:rsidP="00013E18">
      <w:pPr>
        <w:pStyle w:val="p1"/>
        <w:numPr>
          <w:ilvl w:val="0"/>
          <w:numId w:val="47"/>
        </w:numPr>
        <w:spacing w:before="100" w:beforeAutospacing="1" w:after="100" w:afterAutospacing="1" w:line="324" w:lineRule="auto"/>
        <w:rPr>
          <w:rFonts w:ascii="Verdana" w:hAnsi="Verdana"/>
          <w:sz w:val="22"/>
          <w:szCs w:val="22"/>
        </w:rPr>
      </w:pPr>
      <w:r w:rsidRPr="00300C3D">
        <w:rPr>
          <w:rFonts w:ascii="Verdana" w:hAnsi="Verdana"/>
          <w:sz w:val="22"/>
          <w:szCs w:val="22"/>
        </w:rPr>
        <w:t>Augmentation de la génération de contacts qualifiés.</w:t>
      </w:r>
    </w:p>
    <w:p w14:paraId="4DEC4592" w14:textId="77777777" w:rsidR="00E765C2" w:rsidRPr="00300C3D" w:rsidRDefault="00E765C2" w:rsidP="00013E18">
      <w:pPr>
        <w:pStyle w:val="p1"/>
        <w:numPr>
          <w:ilvl w:val="0"/>
          <w:numId w:val="47"/>
        </w:numPr>
        <w:spacing w:before="100" w:beforeAutospacing="1" w:after="100" w:afterAutospacing="1" w:line="324" w:lineRule="auto"/>
        <w:rPr>
          <w:rFonts w:ascii="Verdana" w:hAnsi="Verdana"/>
          <w:sz w:val="22"/>
          <w:szCs w:val="22"/>
        </w:rPr>
      </w:pPr>
      <w:r w:rsidRPr="00300C3D">
        <w:rPr>
          <w:rFonts w:ascii="Verdana" w:hAnsi="Verdana"/>
          <w:sz w:val="22"/>
          <w:szCs w:val="22"/>
        </w:rPr>
        <w:t>Meilleur pilotage des actions marketing.</w:t>
      </w:r>
    </w:p>
    <w:p w14:paraId="7C35E0C8" w14:textId="77777777" w:rsidR="00E765C2" w:rsidRPr="00300C3D" w:rsidRDefault="00E765C2" w:rsidP="00300C3D">
      <w:pPr>
        <w:pStyle w:val="p2"/>
        <w:spacing w:line="324" w:lineRule="auto"/>
        <w:rPr>
          <w:rFonts w:ascii="Verdana" w:hAnsi="Verdana"/>
          <w:sz w:val="22"/>
          <w:szCs w:val="22"/>
        </w:rPr>
      </w:pPr>
    </w:p>
    <w:p w14:paraId="39FD4454"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Risques :</w:t>
      </w:r>
    </w:p>
    <w:p w14:paraId="4433251B" w14:textId="77777777" w:rsidR="00E765C2" w:rsidRPr="00300C3D" w:rsidRDefault="00E765C2" w:rsidP="00013E18">
      <w:pPr>
        <w:pStyle w:val="p1"/>
        <w:numPr>
          <w:ilvl w:val="0"/>
          <w:numId w:val="48"/>
        </w:numPr>
        <w:spacing w:before="100" w:beforeAutospacing="1" w:after="100" w:afterAutospacing="1" w:line="324" w:lineRule="auto"/>
        <w:rPr>
          <w:rFonts w:ascii="Verdana" w:hAnsi="Verdana"/>
          <w:sz w:val="22"/>
          <w:szCs w:val="22"/>
        </w:rPr>
      </w:pPr>
      <w:r w:rsidRPr="00300C3D">
        <w:rPr>
          <w:rFonts w:ascii="Verdana" w:hAnsi="Verdana"/>
          <w:sz w:val="22"/>
          <w:szCs w:val="22"/>
        </w:rPr>
        <w:t>Nécessité d’actualiser régulièrement le contenu.</w:t>
      </w:r>
    </w:p>
    <w:p w14:paraId="7923476F" w14:textId="77777777" w:rsidR="00E765C2" w:rsidRPr="00300C3D" w:rsidRDefault="00E765C2" w:rsidP="00013E18">
      <w:pPr>
        <w:pStyle w:val="p1"/>
        <w:numPr>
          <w:ilvl w:val="0"/>
          <w:numId w:val="48"/>
        </w:numPr>
        <w:spacing w:before="100" w:beforeAutospacing="1" w:after="100" w:afterAutospacing="1" w:line="324" w:lineRule="auto"/>
        <w:rPr>
          <w:rFonts w:ascii="Verdana" w:hAnsi="Verdana"/>
          <w:sz w:val="22"/>
          <w:szCs w:val="22"/>
        </w:rPr>
      </w:pPr>
      <w:r w:rsidRPr="00300C3D">
        <w:rPr>
          <w:rFonts w:ascii="Verdana" w:hAnsi="Verdana"/>
          <w:sz w:val="22"/>
          <w:szCs w:val="22"/>
        </w:rPr>
        <w:t>Charge de gestion à affecter en interne.</w:t>
      </w:r>
    </w:p>
    <w:p w14:paraId="59786A3A" w14:textId="77777777" w:rsidR="00E765C2" w:rsidRDefault="0054152D" w:rsidP="00E765C2">
      <w:pPr>
        <w:rPr>
          <w:rStyle w:val="s1"/>
          <w:rFonts w:eastAsia="Arial"/>
        </w:rPr>
      </w:pPr>
      <w:r>
        <w:rPr>
          <w:rStyle w:val="s1"/>
          <w:rFonts w:eastAsia="Arial"/>
          <w:noProof/>
        </w:rPr>
        <w:pict w14:anchorId="2CAFDCF6">
          <v:rect id="_x0000_i1025" alt="" style="width:453.6pt;height:.05pt;mso-width-percent:0;mso-height-percent:0;mso-width-percent:0;mso-height-percent:0" o:hralign="center" o:hrstd="t" o:hr="t" fillcolor="#a0a0a0" stroked="f"/>
        </w:pict>
      </w:r>
    </w:p>
    <w:p w14:paraId="7B902B7A" w14:textId="77777777" w:rsidR="00E765C2" w:rsidRPr="00300C3D" w:rsidRDefault="00E765C2" w:rsidP="00300C3D">
      <w:pPr>
        <w:pStyle w:val="Titre2"/>
        <w:jc w:val="left"/>
        <w:rPr>
          <w:rFonts w:eastAsia="Arial"/>
          <w:sz w:val="36"/>
          <w:szCs w:val="36"/>
        </w:rPr>
      </w:pPr>
      <w:r w:rsidRPr="00300C3D">
        <w:rPr>
          <w:sz w:val="36"/>
          <w:szCs w:val="36"/>
        </w:rPr>
        <w:t>Cas d’usage 7 – Exploiter la base de données clients pour des campagnes ciblées</w:t>
      </w:r>
    </w:p>
    <w:p w14:paraId="64E0E38D" w14:textId="77777777" w:rsidR="00E765C2" w:rsidRPr="00300C3D" w:rsidRDefault="00E765C2" w:rsidP="00300C3D">
      <w:pPr>
        <w:pStyle w:val="p2"/>
        <w:spacing w:line="324" w:lineRule="auto"/>
        <w:rPr>
          <w:rFonts w:ascii="Verdana" w:hAnsi="Verdana"/>
          <w:sz w:val="22"/>
          <w:szCs w:val="22"/>
        </w:rPr>
      </w:pPr>
    </w:p>
    <w:p w14:paraId="22867835"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Description :</w:t>
      </w:r>
    </w:p>
    <w:p w14:paraId="1BBE56E2" w14:textId="77777777" w:rsidR="00E765C2" w:rsidRPr="00300C3D" w:rsidRDefault="00E765C2" w:rsidP="00300C3D">
      <w:pPr>
        <w:pStyle w:val="p2"/>
        <w:spacing w:line="324" w:lineRule="auto"/>
        <w:rPr>
          <w:rFonts w:ascii="Verdana" w:hAnsi="Verdana"/>
          <w:sz w:val="22"/>
          <w:szCs w:val="22"/>
        </w:rPr>
      </w:pPr>
    </w:p>
    <w:p w14:paraId="7017D678" w14:textId="77777777" w:rsidR="00E765C2" w:rsidRPr="00300C3D" w:rsidRDefault="00E765C2" w:rsidP="00300C3D">
      <w:pPr>
        <w:pStyle w:val="p3"/>
        <w:spacing w:line="324" w:lineRule="auto"/>
        <w:ind w:left="0" w:firstLine="0"/>
        <w:rPr>
          <w:rFonts w:ascii="Verdana" w:hAnsi="Verdana"/>
          <w:sz w:val="22"/>
          <w:szCs w:val="22"/>
        </w:rPr>
      </w:pPr>
      <w:r w:rsidRPr="00300C3D">
        <w:rPr>
          <w:rFonts w:ascii="Verdana" w:hAnsi="Verdana"/>
          <w:sz w:val="22"/>
          <w:szCs w:val="22"/>
        </w:rPr>
        <w:t>L’entreprise dispose d’une base client importante, peu exploitée à ce jour en dehors d’une newsletter générique. Des campagnes ciblées et automatisées permettraient de générer des ventes additionnelles.</w:t>
      </w:r>
    </w:p>
    <w:p w14:paraId="5D8BA68A" w14:textId="77777777" w:rsidR="00E765C2" w:rsidRPr="00300C3D" w:rsidRDefault="00E765C2" w:rsidP="00300C3D">
      <w:pPr>
        <w:pStyle w:val="p2"/>
        <w:spacing w:line="324" w:lineRule="auto"/>
        <w:rPr>
          <w:rFonts w:ascii="Verdana" w:hAnsi="Verdana"/>
          <w:sz w:val="22"/>
          <w:szCs w:val="22"/>
        </w:rPr>
      </w:pPr>
    </w:p>
    <w:p w14:paraId="5180DA04"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Outils préconisés :</w:t>
      </w:r>
    </w:p>
    <w:p w14:paraId="5738BC25" w14:textId="77777777" w:rsidR="00E765C2" w:rsidRPr="00300C3D" w:rsidRDefault="00E765C2" w:rsidP="00013E18">
      <w:pPr>
        <w:pStyle w:val="p1"/>
        <w:numPr>
          <w:ilvl w:val="0"/>
          <w:numId w:val="49"/>
        </w:numPr>
        <w:spacing w:before="100" w:beforeAutospacing="1" w:after="100" w:afterAutospacing="1" w:line="324" w:lineRule="auto"/>
        <w:rPr>
          <w:rFonts w:ascii="Verdana" w:hAnsi="Verdana"/>
          <w:sz w:val="22"/>
          <w:szCs w:val="22"/>
        </w:rPr>
      </w:pPr>
      <w:proofErr w:type="spellStart"/>
      <w:r w:rsidRPr="00300C3D">
        <w:rPr>
          <w:rStyle w:val="s1"/>
          <w:rFonts w:ascii="Verdana" w:eastAsia="Arial" w:hAnsi="Verdana"/>
          <w:b/>
          <w:bCs/>
          <w:sz w:val="22"/>
          <w:szCs w:val="22"/>
        </w:rPr>
        <w:t>Brevo</w:t>
      </w:r>
      <w:proofErr w:type="spellEnd"/>
      <w:r w:rsidRPr="00300C3D">
        <w:rPr>
          <w:rFonts w:ascii="Verdana" w:hAnsi="Verdana"/>
          <w:sz w:val="22"/>
          <w:szCs w:val="22"/>
        </w:rPr>
        <w:t xml:space="preserve"> pour la segmentation et l’automatisation.</w:t>
      </w:r>
    </w:p>
    <w:p w14:paraId="3696B879" w14:textId="77777777" w:rsidR="00E765C2" w:rsidRPr="00300C3D" w:rsidRDefault="00E765C2" w:rsidP="00013E18">
      <w:pPr>
        <w:pStyle w:val="p1"/>
        <w:numPr>
          <w:ilvl w:val="0"/>
          <w:numId w:val="49"/>
        </w:numPr>
        <w:spacing w:before="100" w:beforeAutospacing="1" w:after="100" w:afterAutospacing="1" w:line="324" w:lineRule="auto"/>
        <w:rPr>
          <w:rFonts w:ascii="Verdana" w:hAnsi="Verdana"/>
          <w:sz w:val="22"/>
          <w:szCs w:val="22"/>
        </w:rPr>
      </w:pPr>
      <w:r w:rsidRPr="00300C3D">
        <w:rPr>
          <w:rFonts w:ascii="Verdana" w:hAnsi="Verdana"/>
          <w:sz w:val="22"/>
          <w:szCs w:val="22"/>
        </w:rPr>
        <w:t xml:space="preserve">Analyse des données clients via </w:t>
      </w:r>
      <w:r w:rsidRPr="00300C3D">
        <w:rPr>
          <w:rStyle w:val="s1"/>
          <w:rFonts w:ascii="Verdana" w:eastAsia="Arial" w:hAnsi="Verdana"/>
          <w:b/>
          <w:bCs/>
          <w:sz w:val="22"/>
          <w:szCs w:val="22"/>
        </w:rPr>
        <w:t>Google Sheets</w:t>
      </w:r>
      <w:r w:rsidRPr="00300C3D">
        <w:rPr>
          <w:rFonts w:ascii="Verdana" w:hAnsi="Verdana"/>
          <w:sz w:val="22"/>
          <w:szCs w:val="22"/>
        </w:rPr>
        <w:t xml:space="preserve"> ou exports.</w:t>
      </w:r>
    </w:p>
    <w:p w14:paraId="4F2FDC6A" w14:textId="77777777" w:rsidR="00E765C2" w:rsidRPr="00300C3D" w:rsidRDefault="00E765C2" w:rsidP="00013E18">
      <w:pPr>
        <w:pStyle w:val="p1"/>
        <w:numPr>
          <w:ilvl w:val="0"/>
          <w:numId w:val="49"/>
        </w:numPr>
        <w:spacing w:before="100" w:beforeAutospacing="1" w:after="100" w:afterAutospacing="1" w:line="324" w:lineRule="auto"/>
        <w:rPr>
          <w:rFonts w:ascii="Verdana" w:hAnsi="Verdana"/>
          <w:sz w:val="22"/>
          <w:szCs w:val="22"/>
        </w:rPr>
      </w:pPr>
      <w:r w:rsidRPr="00300C3D">
        <w:rPr>
          <w:rFonts w:ascii="Verdana" w:hAnsi="Verdana"/>
          <w:sz w:val="22"/>
          <w:szCs w:val="22"/>
        </w:rPr>
        <w:t>IA générative pour adapter les messages aux profils clients.</w:t>
      </w:r>
    </w:p>
    <w:p w14:paraId="7A279BE8" w14:textId="77777777" w:rsidR="00E765C2" w:rsidRPr="00300C3D" w:rsidRDefault="00E765C2" w:rsidP="00300C3D">
      <w:pPr>
        <w:pStyle w:val="p2"/>
        <w:spacing w:line="324" w:lineRule="auto"/>
        <w:rPr>
          <w:rFonts w:ascii="Verdana" w:hAnsi="Verdana"/>
          <w:sz w:val="22"/>
          <w:szCs w:val="22"/>
        </w:rPr>
      </w:pPr>
    </w:p>
    <w:p w14:paraId="5C950578"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Accompagnement :</w:t>
      </w:r>
    </w:p>
    <w:p w14:paraId="5BFFC5E7" w14:textId="77777777" w:rsidR="00E765C2" w:rsidRPr="00300C3D" w:rsidRDefault="00E765C2" w:rsidP="00013E18">
      <w:pPr>
        <w:pStyle w:val="p1"/>
        <w:numPr>
          <w:ilvl w:val="0"/>
          <w:numId w:val="50"/>
        </w:numPr>
        <w:spacing w:before="100" w:beforeAutospacing="1" w:after="100" w:afterAutospacing="1" w:line="324" w:lineRule="auto"/>
        <w:rPr>
          <w:rFonts w:ascii="Verdana" w:hAnsi="Verdana"/>
          <w:sz w:val="22"/>
          <w:szCs w:val="22"/>
        </w:rPr>
      </w:pPr>
      <w:r w:rsidRPr="00300C3D">
        <w:rPr>
          <w:rFonts w:ascii="Verdana" w:hAnsi="Verdana"/>
          <w:sz w:val="22"/>
          <w:szCs w:val="22"/>
        </w:rPr>
        <w:t>Segmentation de la base selon critères définis (type client, zone, équipement).</w:t>
      </w:r>
    </w:p>
    <w:p w14:paraId="7E580BAD" w14:textId="77777777" w:rsidR="00E765C2" w:rsidRPr="00300C3D" w:rsidRDefault="00E765C2" w:rsidP="00013E18">
      <w:pPr>
        <w:pStyle w:val="p1"/>
        <w:numPr>
          <w:ilvl w:val="0"/>
          <w:numId w:val="50"/>
        </w:numPr>
        <w:spacing w:before="100" w:beforeAutospacing="1" w:after="100" w:afterAutospacing="1" w:line="324" w:lineRule="auto"/>
        <w:rPr>
          <w:rFonts w:ascii="Verdana" w:hAnsi="Verdana"/>
          <w:sz w:val="22"/>
          <w:szCs w:val="22"/>
        </w:rPr>
      </w:pPr>
      <w:r w:rsidRPr="00300C3D">
        <w:rPr>
          <w:rFonts w:ascii="Verdana" w:hAnsi="Verdana"/>
          <w:sz w:val="22"/>
          <w:szCs w:val="22"/>
        </w:rPr>
        <w:t>Mise en place de scénarios marketing (ex. entretien préventif, offres saisonnières).</w:t>
      </w:r>
    </w:p>
    <w:p w14:paraId="12C4E71C" w14:textId="77777777" w:rsidR="00E765C2" w:rsidRPr="00300C3D" w:rsidRDefault="00E765C2" w:rsidP="00013E18">
      <w:pPr>
        <w:pStyle w:val="p1"/>
        <w:numPr>
          <w:ilvl w:val="0"/>
          <w:numId w:val="50"/>
        </w:numPr>
        <w:spacing w:before="100" w:beforeAutospacing="1" w:after="100" w:afterAutospacing="1" w:line="324" w:lineRule="auto"/>
        <w:rPr>
          <w:rFonts w:ascii="Verdana" w:hAnsi="Verdana"/>
          <w:sz w:val="22"/>
          <w:szCs w:val="22"/>
        </w:rPr>
      </w:pPr>
      <w:r w:rsidRPr="00300C3D">
        <w:rPr>
          <w:rFonts w:ascii="Verdana" w:hAnsi="Verdana"/>
          <w:sz w:val="22"/>
          <w:szCs w:val="22"/>
        </w:rPr>
        <w:t>Formation à l’analyse des résultats (taux d’ouverture, clics, conversions).</w:t>
      </w:r>
    </w:p>
    <w:p w14:paraId="26E2C902" w14:textId="77777777" w:rsidR="00E765C2" w:rsidRPr="00300C3D" w:rsidRDefault="00E765C2" w:rsidP="00300C3D">
      <w:pPr>
        <w:pStyle w:val="p2"/>
        <w:spacing w:line="324" w:lineRule="auto"/>
        <w:rPr>
          <w:rFonts w:ascii="Verdana" w:hAnsi="Verdana"/>
          <w:sz w:val="22"/>
          <w:szCs w:val="22"/>
        </w:rPr>
      </w:pPr>
    </w:p>
    <w:p w14:paraId="65460F2A"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Impact :</w:t>
      </w:r>
    </w:p>
    <w:p w14:paraId="4BC0BC5D" w14:textId="77777777" w:rsidR="00E765C2" w:rsidRPr="00300C3D" w:rsidRDefault="00E765C2" w:rsidP="00013E18">
      <w:pPr>
        <w:pStyle w:val="p1"/>
        <w:numPr>
          <w:ilvl w:val="0"/>
          <w:numId w:val="51"/>
        </w:numPr>
        <w:spacing w:before="100" w:beforeAutospacing="1" w:after="100" w:afterAutospacing="1" w:line="324" w:lineRule="auto"/>
        <w:rPr>
          <w:rFonts w:ascii="Verdana" w:hAnsi="Verdana"/>
          <w:sz w:val="22"/>
          <w:szCs w:val="22"/>
        </w:rPr>
      </w:pPr>
      <w:r w:rsidRPr="00300C3D">
        <w:rPr>
          <w:rFonts w:ascii="Verdana" w:hAnsi="Verdana"/>
          <w:sz w:val="22"/>
          <w:szCs w:val="22"/>
        </w:rPr>
        <w:t>Valorisation du portefeuille client.</w:t>
      </w:r>
    </w:p>
    <w:p w14:paraId="3C070A29" w14:textId="77777777" w:rsidR="00E765C2" w:rsidRPr="00300C3D" w:rsidRDefault="00E765C2" w:rsidP="00013E18">
      <w:pPr>
        <w:pStyle w:val="p1"/>
        <w:numPr>
          <w:ilvl w:val="0"/>
          <w:numId w:val="51"/>
        </w:numPr>
        <w:spacing w:before="100" w:beforeAutospacing="1" w:after="100" w:afterAutospacing="1" w:line="324" w:lineRule="auto"/>
        <w:rPr>
          <w:rFonts w:ascii="Verdana" w:hAnsi="Verdana"/>
          <w:sz w:val="22"/>
          <w:szCs w:val="22"/>
        </w:rPr>
      </w:pPr>
      <w:r w:rsidRPr="00300C3D">
        <w:rPr>
          <w:rFonts w:ascii="Verdana" w:hAnsi="Verdana"/>
          <w:sz w:val="22"/>
          <w:szCs w:val="22"/>
        </w:rPr>
        <w:t>Augmentation des ventes complémentaires.</w:t>
      </w:r>
    </w:p>
    <w:p w14:paraId="751DA095" w14:textId="77777777" w:rsidR="00E765C2" w:rsidRPr="00300C3D" w:rsidRDefault="00E765C2" w:rsidP="00013E18">
      <w:pPr>
        <w:pStyle w:val="p1"/>
        <w:numPr>
          <w:ilvl w:val="0"/>
          <w:numId w:val="51"/>
        </w:numPr>
        <w:spacing w:before="100" w:beforeAutospacing="1" w:after="100" w:afterAutospacing="1" w:line="324" w:lineRule="auto"/>
        <w:rPr>
          <w:rFonts w:ascii="Verdana" w:hAnsi="Verdana"/>
          <w:sz w:val="22"/>
          <w:szCs w:val="22"/>
        </w:rPr>
      </w:pPr>
      <w:r w:rsidRPr="00300C3D">
        <w:rPr>
          <w:rFonts w:ascii="Verdana" w:hAnsi="Verdana"/>
          <w:sz w:val="22"/>
          <w:szCs w:val="22"/>
        </w:rPr>
        <w:t>Meilleur taux de retour sur les campagnes marketing.</w:t>
      </w:r>
    </w:p>
    <w:p w14:paraId="0CA65E3B" w14:textId="77777777" w:rsidR="00E765C2" w:rsidRPr="00300C3D" w:rsidRDefault="00E765C2" w:rsidP="00300C3D">
      <w:pPr>
        <w:pStyle w:val="p2"/>
        <w:spacing w:line="324" w:lineRule="auto"/>
        <w:rPr>
          <w:rFonts w:ascii="Verdana" w:hAnsi="Verdana"/>
          <w:sz w:val="22"/>
          <w:szCs w:val="22"/>
        </w:rPr>
      </w:pPr>
    </w:p>
    <w:p w14:paraId="6579B8B3" w14:textId="77777777" w:rsidR="00E765C2" w:rsidRPr="00300C3D" w:rsidRDefault="00E765C2" w:rsidP="00300C3D">
      <w:pPr>
        <w:pStyle w:val="Titre3"/>
        <w:spacing w:line="324" w:lineRule="auto"/>
        <w:rPr>
          <w:rFonts w:ascii="Verdana" w:hAnsi="Verdana"/>
          <w:sz w:val="22"/>
          <w:szCs w:val="22"/>
        </w:rPr>
      </w:pPr>
      <w:r w:rsidRPr="00300C3D">
        <w:rPr>
          <w:rFonts w:ascii="Verdana" w:hAnsi="Verdana"/>
          <w:sz w:val="22"/>
          <w:szCs w:val="22"/>
        </w:rPr>
        <w:t>Risques :</w:t>
      </w:r>
    </w:p>
    <w:p w14:paraId="09AF9EDF" w14:textId="77777777" w:rsidR="00E765C2" w:rsidRPr="00300C3D" w:rsidRDefault="00E765C2" w:rsidP="00013E18">
      <w:pPr>
        <w:pStyle w:val="p1"/>
        <w:numPr>
          <w:ilvl w:val="0"/>
          <w:numId w:val="52"/>
        </w:numPr>
        <w:spacing w:before="100" w:beforeAutospacing="1" w:after="100" w:afterAutospacing="1" w:line="324" w:lineRule="auto"/>
        <w:rPr>
          <w:rFonts w:ascii="Verdana" w:hAnsi="Verdana"/>
          <w:sz w:val="22"/>
          <w:szCs w:val="22"/>
        </w:rPr>
      </w:pPr>
      <w:r w:rsidRPr="00300C3D">
        <w:rPr>
          <w:rFonts w:ascii="Verdana" w:hAnsi="Verdana"/>
          <w:sz w:val="22"/>
          <w:szCs w:val="22"/>
        </w:rPr>
        <w:t>Risque de sollicitation excessive si les envois ne sont pas bien ciblés.</w:t>
      </w:r>
    </w:p>
    <w:p w14:paraId="316E7D72" w14:textId="77777777" w:rsidR="00E765C2" w:rsidRPr="00300C3D" w:rsidRDefault="00E765C2" w:rsidP="00013E18">
      <w:pPr>
        <w:pStyle w:val="p1"/>
        <w:numPr>
          <w:ilvl w:val="0"/>
          <w:numId w:val="52"/>
        </w:numPr>
        <w:spacing w:before="100" w:beforeAutospacing="1" w:after="100" w:afterAutospacing="1" w:line="324" w:lineRule="auto"/>
        <w:rPr>
          <w:rFonts w:ascii="Verdana" w:hAnsi="Verdana"/>
          <w:sz w:val="22"/>
          <w:szCs w:val="22"/>
        </w:rPr>
      </w:pPr>
      <w:r w:rsidRPr="00300C3D">
        <w:rPr>
          <w:rFonts w:ascii="Verdana" w:hAnsi="Verdana"/>
          <w:sz w:val="22"/>
          <w:szCs w:val="22"/>
        </w:rPr>
        <w:t>Obligation de respecter le RGPD (consentement, désinscription, sécurisation des données).</w:t>
      </w:r>
    </w:p>
    <w:p w14:paraId="753A2890" w14:textId="77777777" w:rsidR="0021559B" w:rsidRDefault="0021559B" w:rsidP="00B6166A">
      <w:pPr>
        <w:rPr>
          <w:rFonts w:ascii="Montserrat Light" w:hAnsi="Montserrat Light"/>
        </w:rPr>
      </w:pPr>
    </w:p>
    <w:p w14:paraId="6A24ADC5" w14:textId="77777777" w:rsidR="0021559B" w:rsidRDefault="0021559B" w:rsidP="00B6166A">
      <w:pPr>
        <w:rPr>
          <w:rFonts w:ascii="Montserrat Light" w:hAnsi="Montserrat Light"/>
        </w:rPr>
      </w:pPr>
    </w:p>
    <w:p w14:paraId="1CFCF69D" w14:textId="77777777" w:rsidR="00300C3D" w:rsidRDefault="00300C3D" w:rsidP="00B6166A">
      <w:pPr>
        <w:rPr>
          <w:rFonts w:ascii="Montserrat Light" w:hAnsi="Montserrat Light"/>
        </w:rPr>
      </w:pPr>
    </w:p>
    <w:p w14:paraId="6914A93F" w14:textId="77777777" w:rsidR="00300C3D" w:rsidRDefault="00300C3D" w:rsidP="00B6166A">
      <w:pPr>
        <w:rPr>
          <w:rFonts w:ascii="Montserrat Light" w:hAnsi="Montserrat Light"/>
        </w:rPr>
      </w:pPr>
    </w:p>
    <w:p w14:paraId="1E76F37D" w14:textId="77777777" w:rsidR="00300C3D" w:rsidRDefault="00300C3D" w:rsidP="00B6166A">
      <w:pPr>
        <w:rPr>
          <w:rFonts w:ascii="Montserrat Light" w:hAnsi="Montserrat Light"/>
        </w:rPr>
      </w:pPr>
    </w:p>
    <w:p w14:paraId="617C9072" w14:textId="77777777" w:rsidR="00300C3D" w:rsidRDefault="00300C3D" w:rsidP="00B6166A">
      <w:pPr>
        <w:rPr>
          <w:rFonts w:ascii="Montserrat Light" w:hAnsi="Montserrat Light"/>
        </w:rPr>
      </w:pPr>
    </w:p>
    <w:p w14:paraId="5C223D85" w14:textId="77777777" w:rsidR="00300C3D" w:rsidRDefault="00300C3D" w:rsidP="00B6166A">
      <w:pPr>
        <w:rPr>
          <w:rFonts w:ascii="Montserrat Light" w:hAnsi="Montserrat Light"/>
        </w:rPr>
      </w:pPr>
    </w:p>
    <w:p w14:paraId="75822999" w14:textId="77777777" w:rsidR="00300C3D" w:rsidRDefault="00300C3D" w:rsidP="00B6166A">
      <w:pPr>
        <w:rPr>
          <w:rFonts w:ascii="Montserrat Light" w:hAnsi="Montserrat Light"/>
        </w:rPr>
      </w:pPr>
    </w:p>
    <w:p w14:paraId="3E89DE71" w14:textId="77777777" w:rsidR="00300C3D" w:rsidRDefault="00300C3D" w:rsidP="00B6166A">
      <w:pPr>
        <w:rPr>
          <w:rFonts w:ascii="Montserrat Light" w:hAnsi="Montserrat Light"/>
        </w:rPr>
      </w:pPr>
    </w:p>
    <w:p w14:paraId="666E4BA5" w14:textId="77777777" w:rsidR="00300C3D" w:rsidRDefault="00300C3D" w:rsidP="00B6166A">
      <w:pPr>
        <w:rPr>
          <w:rFonts w:ascii="Montserrat Light" w:hAnsi="Montserrat Light"/>
        </w:rPr>
      </w:pPr>
    </w:p>
    <w:p w14:paraId="5C4D20CC" w14:textId="77777777" w:rsidR="00300C3D" w:rsidRDefault="00300C3D" w:rsidP="00B6166A">
      <w:pPr>
        <w:rPr>
          <w:rFonts w:ascii="Montserrat Light" w:hAnsi="Montserrat Light"/>
        </w:rPr>
      </w:pPr>
    </w:p>
    <w:p w14:paraId="3970E820" w14:textId="77777777" w:rsidR="00300C3D" w:rsidRDefault="00300C3D" w:rsidP="00B6166A">
      <w:pPr>
        <w:rPr>
          <w:rFonts w:ascii="Montserrat Light" w:hAnsi="Montserrat Light"/>
        </w:rPr>
      </w:pPr>
    </w:p>
    <w:p w14:paraId="1AA36F09" w14:textId="77777777" w:rsidR="00300C3D" w:rsidRDefault="00300C3D" w:rsidP="00B6166A">
      <w:pPr>
        <w:rPr>
          <w:rFonts w:ascii="Montserrat Light" w:hAnsi="Montserrat Light"/>
        </w:rPr>
      </w:pPr>
    </w:p>
    <w:p w14:paraId="6C842F33" w14:textId="77777777" w:rsidR="00300C3D" w:rsidRDefault="00300C3D" w:rsidP="00B6166A">
      <w:pPr>
        <w:rPr>
          <w:rFonts w:ascii="Montserrat Light" w:hAnsi="Montserrat Light"/>
        </w:rPr>
      </w:pPr>
    </w:p>
    <w:p w14:paraId="59E19C1E" w14:textId="77777777" w:rsidR="00300C3D" w:rsidRDefault="00300C3D" w:rsidP="00B6166A">
      <w:pPr>
        <w:rPr>
          <w:rFonts w:ascii="Montserrat Light" w:hAnsi="Montserrat Light"/>
        </w:rPr>
      </w:pPr>
    </w:p>
    <w:p w14:paraId="0C8A592B" w14:textId="77777777" w:rsidR="00300C3D" w:rsidRDefault="00300C3D" w:rsidP="00B6166A">
      <w:pPr>
        <w:rPr>
          <w:rFonts w:ascii="Montserrat Light" w:hAnsi="Montserrat Light"/>
        </w:rPr>
      </w:pPr>
    </w:p>
    <w:p w14:paraId="2C6A7C29" w14:textId="77777777" w:rsidR="00300C3D" w:rsidRDefault="00300C3D" w:rsidP="00B6166A">
      <w:pPr>
        <w:rPr>
          <w:rFonts w:ascii="Montserrat Light" w:hAnsi="Montserrat Light"/>
        </w:rPr>
      </w:pPr>
    </w:p>
    <w:p w14:paraId="4119206E" w14:textId="77777777" w:rsidR="00300C3D" w:rsidRDefault="00300C3D" w:rsidP="00B6166A">
      <w:pPr>
        <w:rPr>
          <w:rFonts w:ascii="Montserrat Light" w:hAnsi="Montserrat Light"/>
        </w:rPr>
      </w:pPr>
    </w:p>
    <w:p w14:paraId="5883AE60" w14:textId="77777777" w:rsidR="00300C3D" w:rsidRDefault="00300C3D" w:rsidP="00B6166A">
      <w:pPr>
        <w:rPr>
          <w:rFonts w:ascii="Montserrat Light" w:hAnsi="Montserrat Light"/>
        </w:rPr>
      </w:pPr>
    </w:p>
    <w:p w14:paraId="0BB13B69" w14:textId="77777777" w:rsidR="00300C3D" w:rsidRDefault="00300C3D" w:rsidP="00B6166A">
      <w:pPr>
        <w:rPr>
          <w:rFonts w:ascii="Montserrat Light" w:hAnsi="Montserrat Light"/>
        </w:rPr>
      </w:pPr>
    </w:p>
    <w:p w14:paraId="37A0D755" w14:textId="77777777" w:rsidR="00300C3D" w:rsidRDefault="00300C3D" w:rsidP="00B6166A">
      <w:pPr>
        <w:rPr>
          <w:rFonts w:ascii="Montserrat Light" w:hAnsi="Montserrat Light"/>
        </w:rPr>
      </w:pPr>
    </w:p>
    <w:p w14:paraId="13FDFA0E" w14:textId="77777777" w:rsidR="00300C3D" w:rsidRDefault="00300C3D" w:rsidP="00B6166A">
      <w:pPr>
        <w:rPr>
          <w:rFonts w:ascii="Montserrat Light" w:hAnsi="Montserrat Light"/>
        </w:rPr>
      </w:pPr>
    </w:p>
    <w:p w14:paraId="5C38C6CF" w14:textId="77777777" w:rsidR="00300C3D" w:rsidRDefault="00300C3D" w:rsidP="00B6166A">
      <w:pPr>
        <w:rPr>
          <w:rFonts w:ascii="Montserrat Light" w:hAnsi="Montserrat Light"/>
        </w:rPr>
      </w:pPr>
    </w:p>
    <w:p w14:paraId="0DD35C87" w14:textId="77777777" w:rsidR="00300C3D" w:rsidRDefault="00300C3D" w:rsidP="00B6166A">
      <w:pPr>
        <w:rPr>
          <w:rFonts w:ascii="Montserrat Light" w:hAnsi="Montserrat Light"/>
        </w:rPr>
      </w:pPr>
    </w:p>
    <w:p w14:paraId="6310F493" w14:textId="77777777" w:rsidR="00300C3D" w:rsidRDefault="00300C3D" w:rsidP="00B6166A">
      <w:pPr>
        <w:rPr>
          <w:rFonts w:ascii="Montserrat Light" w:hAnsi="Montserrat Light"/>
        </w:rPr>
      </w:pPr>
    </w:p>
    <w:p w14:paraId="7D64AF9A" w14:textId="77777777" w:rsidR="00300C3D" w:rsidRDefault="00300C3D" w:rsidP="00B6166A">
      <w:pPr>
        <w:rPr>
          <w:rFonts w:ascii="Montserrat Light" w:hAnsi="Montserrat Light"/>
        </w:rPr>
      </w:pPr>
    </w:p>
    <w:p w14:paraId="2DE47D47" w14:textId="77777777" w:rsidR="00300C3D" w:rsidRDefault="00300C3D" w:rsidP="00B6166A">
      <w:pPr>
        <w:rPr>
          <w:rFonts w:ascii="Montserrat Light" w:hAnsi="Montserrat Light"/>
        </w:rPr>
      </w:pPr>
    </w:p>
    <w:p w14:paraId="6932DA4F" w14:textId="77777777" w:rsidR="00300C3D" w:rsidRDefault="00300C3D" w:rsidP="00B6166A">
      <w:pPr>
        <w:rPr>
          <w:rFonts w:ascii="Montserrat Light" w:hAnsi="Montserrat Light"/>
        </w:rPr>
      </w:pPr>
    </w:p>
    <w:p w14:paraId="69885DBD" w14:textId="77777777" w:rsidR="00300C3D" w:rsidRDefault="00300C3D" w:rsidP="00B6166A">
      <w:pPr>
        <w:rPr>
          <w:rFonts w:ascii="Montserrat Light" w:hAnsi="Montserrat Light"/>
        </w:rPr>
      </w:pPr>
    </w:p>
    <w:p w14:paraId="053C744D" w14:textId="77777777" w:rsidR="00300C3D" w:rsidRDefault="00300C3D" w:rsidP="00B6166A">
      <w:pPr>
        <w:rPr>
          <w:rFonts w:ascii="Montserrat Light" w:hAnsi="Montserrat Light"/>
        </w:rPr>
      </w:pPr>
    </w:p>
    <w:p w14:paraId="546EBD76" w14:textId="77777777" w:rsidR="00300C3D" w:rsidRDefault="00300C3D" w:rsidP="00B6166A">
      <w:pPr>
        <w:rPr>
          <w:rFonts w:ascii="Montserrat Light" w:hAnsi="Montserrat Light"/>
        </w:rPr>
      </w:pPr>
    </w:p>
    <w:p w14:paraId="0BA8CCEA" w14:textId="77777777" w:rsidR="00300C3D" w:rsidRDefault="00300C3D" w:rsidP="00B6166A">
      <w:pPr>
        <w:rPr>
          <w:rFonts w:ascii="Montserrat Light" w:hAnsi="Montserrat Light"/>
        </w:rPr>
      </w:pPr>
    </w:p>
    <w:p w14:paraId="0CD2856E" w14:textId="77777777" w:rsidR="00300C3D" w:rsidRDefault="00300C3D" w:rsidP="00B6166A">
      <w:pPr>
        <w:rPr>
          <w:rFonts w:ascii="Montserrat Light" w:hAnsi="Montserrat Light"/>
        </w:rPr>
      </w:pPr>
    </w:p>
    <w:p w14:paraId="01AEA00E" w14:textId="77777777" w:rsidR="00300C3D" w:rsidRDefault="00300C3D" w:rsidP="00B6166A">
      <w:pPr>
        <w:rPr>
          <w:rFonts w:ascii="Montserrat Light" w:hAnsi="Montserrat Light"/>
        </w:rPr>
      </w:pPr>
    </w:p>
    <w:p w14:paraId="3E6274DE" w14:textId="77777777" w:rsidR="00300C3D" w:rsidRDefault="00300C3D" w:rsidP="00B6166A">
      <w:pPr>
        <w:rPr>
          <w:rFonts w:ascii="Montserrat Light" w:hAnsi="Montserrat Light"/>
        </w:rPr>
      </w:pPr>
    </w:p>
    <w:p w14:paraId="2C8B16AD" w14:textId="77777777" w:rsidR="00300C3D" w:rsidRDefault="00300C3D" w:rsidP="00B6166A">
      <w:pPr>
        <w:rPr>
          <w:rFonts w:ascii="Montserrat Light" w:hAnsi="Montserrat Light"/>
        </w:rPr>
      </w:pPr>
    </w:p>
    <w:p w14:paraId="45782D67" w14:textId="77777777" w:rsidR="0021559B" w:rsidRDefault="0021559B" w:rsidP="00B6166A">
      <w:pPr>
        <w:rPr>
          <w:rFonts w:ascii="Montserrat Light" w:hAnsi="Montserrat Light"/>
        </w:rPr>
      </w:pPr>
    </w:p>
    <w:p w14:paraId="1DBF9640" w14:textId="77777777" w:rsidR="0021559B" w:rsidRDefault="0021559B" w:rsidP="00B6166A">
      <w:pPr>
        <w:rPr>
          <w:rFonts w:ascii="Montserrat Light" w:hAnsi="Montserrat Light"/>
        </w:rPr>
      </w:pPr>
    </w:p>
    <w:p w14:paraId="5084A2B7" w14:textId="77777777" w:rsidR="00B07633" w:rsidRPr="006D6D23" w:rsidRDefault="00B07633" w:rsidP="00013E18">
      <w:pPr>
        <w:pStyle w:val="Style1"/>
        <w:numPr>
          <w:ilvl w:val="0"/>
          <w:numId w:val="6"/>
        </w:numPr>
        <w:tabs>
          <w:tab w:val="num" w:pos="360"/>
        </w:tabs>
        <w:ind w:left="357" w:hanging="357"/>
      </w:pPr>
      <w:bookmarkStart w:id="12" w:name="_Toc185617526"/>
      <w:r w:rsidRPr="006D6D23">
        <w:lastRenderedPageBreak/>
        <w:t>Synthèse et plan d’action</w:t>
      </w:r>
      <w:bookmarkEnd w:id="12"/>
    </w:p>
    <w:p w14:paraId="0104BA95" w14:textId="77777777" w:rsidR="0021559B" w:rsidRDefault="0021559B" w:rsidP="004A517C">
      <w:pPr>
        <w:tabs>
          <w:tab w:val="left" w:pos="3960"/>
        </w:tabs>
        <w:rPr>
          <w:rFonts w:ascii="Montserrat" w:hAnsi="Montserrat"/>
          <w:b/>
          <w:bCs/>
          <w:i/>
          <w:iCs/>
          <w:u w:val="single"/>
        </w:rPr>
      </w:pPr>
    </w:p>
    <w:p w14:paraId="56907858" w14:textId="030597E7" w:rsidR="00B07633" w:rsidRPr="00B07633" w:rsidRDefault="00B07633" w:rsidP="00B07633">
      <w:pPr>
        <w:pStyle w:val="Titre2"/>
      </w:pPr>
      <w:bookmarkStart w:id="13" w:name="_Toc185617527"/>
      <w:r w:rsidRPr="008A0F2C">
        <w:t>Synthèse graphique</w:t>
      </w:r>
      <w:bookmarkEnd w:id="13"/>
    </w:p>
    <w:p w14:paraId="78F79420" w14:textId="77777777" w:rsidR="00B07633" w:rsidRDefault="00B07633" w:rsidP="0021559B">
      <w:pPr>
        <w:tabs>
          <w:tab w:val="left" w:pos="756"/>
          <w:tab w:val="left" w:pos="3960"/>
        </w:tabs>
        <w:rPr>
          <w:rFonts w:ascii="Montserrat Light" w:hAnsi="Montserrat Light"/>
          <w:b/>
          <w:bCs/>
          <w:i/>
          <w:iCs/>
          <w:u w:val="single"/>
        </w:rPr>
      </w:pPr>
    </w:p>
    <w:p w14:paraId="48E49F8A" w14:textId="3614406B" w:rsidR="00B23292" w:rsidRDefault="00C80D41" w:rsidP="0021559B">
      <w:pPr>
        <w:tabs>
          <w:tab w:val="left" w:pos="756"/>
          <w:tab w:val="left" w:pos="3960"/>
        </w:tabs>
        <w:rPr>
          <w:rFonts w:ascii="Montserrat Light" w:hAnsi="Montserrat Light"/>
        </w:rPr>
      </w:pPr>
      <w:r>
        <w:rPr>
          <w:noProof/>
        </w:rPr>
        <w:drawing>
          <wp:inline distT="0" distB="0" distL="0" distR="0" wp14:anchorId="41F8293B" wp14:editId="4694E5DD">
            <wp:extent cx="5899868" cy="6718853"/>
            <wp:effectExtent l="0" t="0" r="18415" b="12700"/>
            <wp:docPr id="1415346149" name="Graphique 1">
              <a:extLst xmlns:a="http://schemas.openxmlformats.org/drawingml/2006/main">
                <a:ext uri="{FF2B5EF4-FFF2-40B4-BE49-F238E27FC236}">
                  <a16:creationId xmlns:a16="http://schemas.microsoft.com/office/drawing/2014/main" id="{E4996BF8-8596-466A-81EB-7522E1075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7963183" w14:textId="77777777" w:rsidR="006160FD" w:rsidRDefault="006160FD" w:rsidP="0021559B">
      <w:pPr>
        <w:tabs>
          <w:tab w:val="left" w:pos="756"/>
          <w:tab w:val="left" w:pos="3960"/>
        </w:tabs>
        <w:rPr>
          <w:rFonts w:ascii="Montserrat Light" w:hAnsi="Montserrat Light"/>
        </w:rPr>
      </w:pPr>
    </w:p>
    <w:p w14:paraId="4A7B642B" w14:textId="77777777" w:rsidR="006160FD" w:rsidRDefault="006160FD" w:rsidP="0021559B">
      <w:pPr>
        <w:tabs>
          <w:tab w:val="left" w:pos="756"/>
          <w:tab w:val="left" w:pos="3960"/>
        </w:tabs>
        <w:rPr>
          <w:rFonts w:ascii="Montserrat Light" w:hAnsi="Montserrat Light"/>
        </w:rPr>
      </w:pPr>
    </w:p>
    <w:p w14:paraId="5613E8D7" w14:textId="77777777" w:rsidR="00E765C2" w:rsidRDefault="00E765C2" w:rsidP="0021559B">
      <w:pPr>
        <w:tabs>
          <w:tab w:val="left" w:pos="756"/>
          <w:tab w:val="left" w:pos="3960"/>
        </w:tabs>
        <w:rPr>
          <w:rFonts w:ascii="Montserrat Light" w:hAnsi="Montserrat Light"/>
        </w:rPr>
      </w:pPr>
    </w:p>
    <w:p w14:paraId="50474E25" w14:textId="23F54053" w:rsidR="00B07633" w:rsidRPr="00240F3D" w:rsidRDefault="00B23292" w:rsidP="00240F3D">
      <w:pPr>
        <w:pStyle w:val="Titre2"/>
        <w:sectPr w:rsidR="00B07633" w:rsidRPr="00240F3D" w:rsidSect="005F042D">
          <w:headerReference w:type="default" r:id="rId14"/>
          <w:footerReference w:type="default" r:id="rId15"/>
          <w:pgSz w:w="11906" w:h="16838"/>
          <w:pgMar w:top="1417" w:right="1417" w:bottom="1417" w:left="1417" w:header="680" w:footer="0" w:gutter="0"/>
          <w:cols w:space="708"/>
          <w:docGrid w:linePitch="360"/>
        </w:sectPr>
      </w:pPr>
      <w:r>
        <w:rPr>
          <w:rFonts w:ascii="Montserrat Light" w:hAnsi="Montserrat Light"/>
          <w:noProof/>
        </w:rPr>
        <w:lastRenderedPageBreak/>
        <mc:AlternateContent>
          <mc:Choice Requires="wpg">
            <w:drawing>
              <wp:anchor distT="0" distB="0" distL="114300" distR="114300" simplePos="0" relativeHeight="251679744" behindDoc="0" locked="0" layoutInCell="1" allowOverlap="1" wp14:anchorId="2F4AF15E" wp14:editId="3423AC2A">
                <wp:simplePos x="0" y="0"/>
                <wp:positionH relativeFrom="margin">
                  <wp:posOffset>-720333</wp:posOffset>
                </wp:positionH>
                <wp:positionV relativeFrom="paragraph">
                  <wp:posOffset>544444</wp:posOffset>
                </wp:positionV>
                <wp:extent cx="6981865" cy="8263256"/>
                <wp:effectExtent l="0" t="0" r="15875" b="17145"/>
                <wp:wrapNone/>
                <wp:docPr id="345008319" name="Groupe 6"/>
                <wp:cNvGraphicFramePr/>
                <a:graphic xmlns:a="http://schemas.openxmlformats.org/drawingml/2006/main">
                  <a:graphicData uri="http://schemas.microsoft.com/office/word/2010/wordprocessingGroup">
                    <wpg:wgp>
                      <wpg:cNvGrpSpPr/>
                      <wpg:grpSpPr>
                        <a:xfrm>
                          <a:off x="0" y="0"/>
                          <a:ext cx="6981865" cy="8263256"/>
                          <a:chOff x="0" y="0"/>
                          <a:chExt cx="5326343" cy="3718515"/>
                        </a:xfrm>
                      </wpg:grpSpPr>
                      <wps:wsp>
                        <wps:cNvPr id="1201038745" name="Rectangle 2"/>
                        <wps:cNvSpPr/>
                        <wps:spPr>
                          <a:xfrm>
                            <a:off x="426700" y="274295"/>
                            <a:ext cx="2430780" cy="1440848"/>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43B928" w14:textId="77777777" w:rsidR="00E765C2" w:rsidRPr="00E765C2" w:rsidRDefault="00E765C2" w:rsidP="00013E18">
                              <w:pPr>
                                <w:numPr>
                                  <w:ilvl w:val="0"/>
                                  <w:numId w:val="53"/>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Dirigeant engagé, polyvalent et sensibilisé aux enjeux du numérique</w:t>
                              </w:r>
                            </w:p>
                            <w:p w14:paraId="5F22FAB6" w14:textId="77777777" w:rsidR="00E765C2" w:rsidRPr="00E765C2" w:rsidRDefault="00E765C2" w:rsidP="00013E18">
                              <w:pPr>
                                <w:numPr>
                                  <w:ilvl w:val="0"/>
                                  <w:numId w:val="53"/>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Équipe technique organisée avec une répartition claire des rôles</w:t>
                              </w:r>
                            </w:p>
                            <w:p w14:paraId="5BF90762" w14:textId="77777777" w:rsidR="00E765C2" w:rsidRPr="00E765C2" w:rsidRDefault="00E765C2" w:rsidP="00013E18">
                              <w:pPr>
                                <w:numPr>
                                  <w:ilvl w:val="0"/>
                                  <w:numId w:val="53"/>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 xml:space="preserve">Outils numériques déjà partiellement en place (Google Sheets, OBAT, Service9000, </w:t>
                              </w:r>
                              <w:proofErr w:type="spellStart"/>
                              <w:r w:rsidRPr="00E765C2">
                                <w:rPr>
                                  <w:rFonts w:ascii="Verdana" w:hAnsi="Verdana"/>
                                  <w:color w:val="313C45" w:themeColor="text1"/>
                                  <w:sz w:val="22"/>
                                  <w:szCs w:val="22"/>
                                </w:rPr>
                                <w:t>Brevo</w:t>
                              </w:r>
                              <w:proofErr w:type="spellEnd"/>
                              <w:r w:rsidRPr="00E765C2">
                                <w:rPr>
                                  <w:rFonts w:ascii="Verdana" w:hAnsi="Verdana"/>
                                  <w:color w:val="313C45" w:themeColor="text1"/>
                                  <w:sz w:val="22"/>
                                  <w:szCs w:val="22"/>
                                </w:rPr>
                                <w:t>)</w:t>
                              </w:r>
                            </w:p>
                            <w:p w14:paraId="7B9D30AF" w14:textId="77777777" w:rsidR="00E765C2" w:rsidRPr="00E765C2" w:rsidRDefault="00E765C2" w:rsidP="00013E18">
                              <w:pPr>
                                <w:numPr>
                                  <w:ilvl w:val="0"/>
                                  <w:numId w:val="53"/>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Base client importante, exploitable pour du marketing relationnel</w:t>
                              </w:r>
                            </w:p>
                            <w:p w14:paraId="5861B3F7" w14:textId="77777777" w:rsidR="00E765C2" w:rsidRPr="00E765C2" w:rsidRDefault="00E765C2" w:rsidP="00013E18">
                              <w:pPr>
                                <w:numPr>
                                  <w:ilvl w:val="0"/>
                                  <w:numId w:val="53"/>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Capacité d’adaptation de l’entreprise à des changements progressifs</w:t>
                              </w:r>
                            </w:p>
                            <w:p w14:paraId="2236436D" w14:textId="7DA8805A" w:rsidR="006B5D2B" w:rsidRPr="00E765C2" w:rsidRDefault="006B5D2B" w:rsidP="00E765C2">
                              <w:pPr>
                                <w:spacing w:line="324" w:lineRule="auto"/>
                                <w:ind w:left="284"/>
                                <w:rPr>
                                  <w:rFonts w:ascii="Verdana" w:hAnsi="Verdana"/>
                                  <w:color w:val="313C45" w:themeColor="text1"/>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832844" name="Rectangle 2"/>
                        <wps:cNvSpPr/>
                        <wps:spPr>
                          <a:xfrm>
                            <a:off x="2895490" y="274299"/>
                            <a:ext cx="2430780" cy="144086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5939EF" w14:textId="77777777" w:rsidR="00E765C2" w:rsidRPr="00E765C2" w:rsidRDefault="00E765C2" w:rsidP="00013E18">
                              <w:pPr>
                                <w:numPr>
                                  <w:ilvl w:val="0"/>
                                  <w:numId w:val="54"/>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Processus fortement manuels (planning, comptabilité, gestion des appels)</w:t>
                              </w:r>
                            </w:p>
                            <w:p w14:paraId="61105240" w14:textId="77777777" w:rsidR="00E765C2" w:rsidRPr="00E765C2" w:rsidRDefault="00E765C2" w:rsidP="00013E18">
                              <w:pPr>
                                <w:numPr>
                                  <w:ilvl w:val="0"/>
                                  <w:numId w:val="54"/>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Absence d’analyse de données et d’indicateurs de performance</w:t>
                              </w:r>
                            </w:p>
                            <w:p w14:paraId="4A304594" w14:textId="77777777" w:rsidR="00E765C2" w:rsidRPr="00E765C2" w:rsidRDefault="00E765C2" w:rsidP="00013E18">
                              <w:pPr>
                                <w:numPr>
                                  <w:ilvl w:val="0"/>
                                  <w:numId w:val="54"/>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Pas d’intégration entre les outils utilisés, ni de workflow structuré</w:t>
                              </w:r>
                            </w:p>
                            <w:p w14:paraId="38EA20EC" w14:textId="77777777" w:rsidR="00E765C2" w:rsidRPr="00E765C2" w:rsidRDefault="00E765C2" w:rsidP="00013E18">
                              <w:pPr>
                                <w:numPr>
                                  <w:ilvl w:val="0"/>
                                  <w:numId w:val="54"/>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Manque de formation des collaborateurs aux outils digitaux et à l’IA</w:t>
                              </w:r>
                            </w:p>
                            <w:p w14:paraId="08FDD5A1" w14:textId="77777777" w:rsidR="00E765C2" w:rsidRPr="00E765C2" w:rsidRDefault="00E765C2" w:rsidP="00013E18">
                              <w:pPr>
                                <w:numPr>
                                  <w:ilvl w:val="0"/>
                                  <w:numId w:val="54"/>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Site web obsolète, non connecté aux outils de communication et sans mesure d’audience</w:t>
                              </w:r>
                            </w:p>
                            <w:p w14:paraId="21430CCC" w14:textId="77777777" w:rsidR="002C6C6A" w:rsidRPr="00E765C2" w:rsidRDefault="002C6C6A" w:rsidP="00E765C2">
                              <w:pPr>
                                <w:spacing w:line="324" w:lineRule="auto"/>
                                <w:jc w:val="center"/>
                                <w:rPr>
                                  <w:rFonts w:ascii="Verdana" w:hAnsi="Verdana"/>
                                  <w:color w:val="313C45" w:themeColor="text1"/>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124096" name="Rectangle 2"/>
                        <wps:cNvSpPr/>
                        <wps:spPr>
                          <a:xfrm>
                            <a:off x="2895563" y="1997108"/>
                            <a:ext cx="2430780" cy="1721141"/>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C9949A" w14:textId="77777777" w:rsidR="00E765C2" w:rsidRPr="00E765C2" w:rsidRDefault="00E765C2" w:rsidP="00013E18">
                              <w:pPr>
                                <w:numPr>
                                  <w:ilvl w:val="0"/>
                                  <w:numId w:val="56"/>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Risque d’erreurs si les scénarios d’automatisation ne sont pas bien configurés</w:t>
                              </w:r>
                            </w:p>
                            <w:p w14:paraId="4156A13A" w14:textId="77777777" w:rsidR="00E765C2" w:rsidRPr="00E765C2" w:rsidRDefault="00E765C2" w:rsidP="00013E18">
                              <w:pPr>
                                <w:numPr>
                                  <w:ilvl w:val="0"/>
                                  <w:numId w:val="56"/>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Résistance au changement ou difficulté d’appropriation des nouveaux outils</w:t>
                              </w:r>
                            </w:p>
                            <w:p w14:paraId="3373FA46" w14:textId="77777777" w:rsidR="00E765C2" w:rsidRPr="00E765C2" w:rsidRDefault="00E765C2" w:rsidP="00013E18">
                              <w:pPr>
                                <w:numPr>
                                  <w:ilvl w:val="0"/>
                                  <w:numId w:val="56"/>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Dépendance à des solutions techniques externes en cas de faible montée en compétence interne</w:t>
                              </w:r>
                            </w:p>
                            <w:p w14:paraId="03551EDC" w14:textId="77777777" w:rsidR="00E765C2" w:rsidRPr="00E765C2" w:rsidRDefault="00E765C2" w:rsidP="00013E18">
                              <w:pPr>
                                <w:numPr>
                                  <w:ilvl w:val="0"/>
                                  <w:numId w:val="56"/>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Respect du RGPD et gestion sécurisée des données à garantir lors des campagnes marketing</w:t>
                              </w:r>
                            </w:p>
                            <w:p w14:paraId="3E833652" w14:textId="77777777" w:rsidR="002C6C6A" w:rsidRPr="00E765C2" w:rsidRDefault="002C6C6A" w:rsidP="00E765C2">
                              <w:pPr>
                                <w:spacing w:line="324" w:lineRule="auto"/>
                                <w:contextualSpacing/>
                                <w:jc w:val="center"/>
                                <w:rPr>
                                  <w:rFonts w:ascii="Verdana" w:hAnsi="Verdana"/>
                                  <w:color w:val="313C45" w:themeColor="text1"/>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207021" name="Rectangle 2"/>
                        <wps:cNvSpPr/>
                        <wps:spPr>
                          <a:xfrm>
                            <a:off x="426715" y="1997084"/>
                            <a:ext cx="2430780" cy="172143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BB57775" w14:textId="77777777" w:rsidR="00E765C2" w:rsidRPr="00E765C2" w:rsidRDefault="00E765C2" w:rsidP="00013E18">
                              <w:pPr>
                                <w:numPr>
                                  <w:ilvl w:val="0"/>
                                  <w:numId w:val="55"/>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Automatiser les tâches répétitives pour gagner en efficacité</w:t>
                              </w:r>
                            </w:p>
                            <w:p w14:paraId="6BB48238" w14:textId="77777777" w:rsidR="00E765C2" w:rsidRPr="00E765C2" w:rsidRDefault="00E765C2" w:rsidP="00013E18">
                              <w:pPr>
                                <w:numPr>
                                  <w:ilvl w:val="0"/>
                                  <w:numId w:val="55"/>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Déployer des campagnes de relance et de fidélisation automatisées</w:t>
                              </w:r>
                            </w:p>
                            <w:p w14:paraId="06F49077" w14:textId="77777777" w:rsidR="00E765C2" w:rsidRPr="00E765C2" w:rsidRDefault="00E765C2" w:rsidP="00013E18">
                              <w:pPr>
                                <w:numPr>
                                  <w:ilvl w:val="0"/>
                                  <w:numId w:val="55"/>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Améliorer la qualité des réponses aux appels d’offres avec l’IA générative</w:t>
                              </w:r>
                            </w:p>
                            <w:p w14:paraId="6F56CAEB" w14:textId="77777777" w:rsidR="00E765C2" w:rsidRPr="00E765C2" w:rsidRDefault="00E765C2" w:rsidP="00013E18">
                              <w:pPr>
                                <w:numPr>
                                  <w:ilvl w:val="0"/>
                                  <w:numId w:val="55"/>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Digitaliser les processus comptables et de gestion des stocks</w:t>
                              </w:r>
                            </w:p>
                            <w:p w14:paraId="6FB38138" w14:textId="77777777" w:rsidR="00E765C2" w:rsidRPr="00E765C2" w:rsidRDefault="00E765C2" w:rsidP="00013E18">
                              <w:pPr>
                                <w:numPr>
                                  <w:ilvl w:val="0"/>
                                  <w:numId w:val="55"/>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Moderniser l’image de marque à travers un site web connecté et performant</w:t>
                              </w:r>
                            </w:p>
                            <w:p w14:paraId="3986053F" w14:textId="77777777" w:rsidR="002C6C6A" w:rsidRPr="00E765C2" w:rsidRDefault="002C6C6A" w:rsidP="00E765C2">
                              <w:pPr>
                                <w:spacing w:line="324" w:lineRule="auto"/>
                                <w:contextualSpacing/>
                                <w:jc w:val="center"/>
                                <w:rPr>
                                  <w:rFonts w:ascii="Verdana" w:hAnsi="Verdana"/>
                                  <w:color w:val="313C45" w:themeColor="text1"/>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218578" name="Rectangle : coins arrondis 3"/>
                        <wps:cNvSpPr/>
                        <wps:spPr>
                          <a:xfrm>
                            <a:off x="426720" y="0"/>
                            <a:ext cx="2429510" cy="280670"/>
                          </a:xfrm>
                          <a:prstGeom prst="roundRect">
                            <a:avLst/>
                          </a:prstGeom>
                          <a:solidFill>
                            <a:srgbClr val="92D050">
                              <a:alpha val="20000"/>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409" name="Rectangle : coins arrondis 3"/>
                        <wps:cNvSpPr/>
                        <wps:spPr>
                          <a:xfrm>
                            <a:off x="2895600" y="0"/>
                            <a:ext cx="2429510" cy="280670"/>
                          </a:xfrm>
                          <a:prstGeom prst="roundRect">
                            <a:avLst/>
                          </a:prstGeom>
                          <a:solidFill>
                            <a:schemeClr val="accent6">
                              <a:lumMod val="75000"/>
                              <a:alpha val="2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524457" name="Rectangle : coins arrondis 3"/>
                        <wps:cNvSpPr/>
                        <wps:spPr>
                          <a:xfrm>
                            <a:off x="426700" y="1715166"/>
                            <a:ext cx="2429510" cy="281940"/>
                          </a:xfrm>
                          <a:prstGeom prst="roundRect">
                            <a:avLst/>
                          </a:prstGeom>
                          <a:solidFill>
                            <a:schemeClr val="accent1">
                              <a:lumMod val="60000"/>
                              <a:lumOff val="40000"/>
                              <a:alpha val="2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487439" name="Rectangle : coins arrondis 3"/>
                        <wps:cNvSpPr/>
                        <wps:spPr>
                          <a:xfrm>
                            <a:off x="2895490" y="1716438"/>
                            <a:ext cx="2429510" cy="280670"/>
                          </a:xfrm>
                          <a:prstGeom prst="roundRect">
                            <a:avLst/>
                          </a:prstGeom>
                          <a:solidFill>
                            <a:srgbClr val="9B2ADA">
                              <a:alpha val="20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3139D6" w14:textId="5413D853" w:rsidR="004E62CF" w:rsidRPr="004E62CF" w:rsidRDefault="004E62CF" w:rsidP="004E62CF">
                              <w:pPr>
                                <w:jc w:val="center"/>
                                <w:rPr>
                                  <w:b/>
                                  <w:bCs/>
                                  <w:color w:val="7030A0"/>
                                </w:rPr>
                              </w:pPr>
                              <w:r w:rsidRPr="004E62CF">
                                <w:rPr>
                                  <w:b/>
                                  <w:bCs/>
                                  <w:color w:val="7030A0"/>
                                </w:rPr>
                                <w:t>Menaces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50451" name="Rectangle 4"/>
                        <wps:cNvSpPr/>
                        <wps:spPr>
                          <a:xfrm>
                            <a:off x="30480" y="70866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2434210" name="Rectangle 4"/>
                        <wps:cNvSpPr/>
                        <wps:spPr>
                          <a:xfrm>
                            <a:off x="0" y="265938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AF15E" id="Groupe 6" o:spid="_x0000_s1026" style="position:absolute;left:0;text-align:left;margin-left:-56.7pt;margin-top:42.85pt;width:549.75pt;height:650.65pt;z-index:251679744;mso-position-horizontal-relative:margin;mso-width-relative:margin;mso-height-relative:margin" coordsize="53263,371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">
                <v:rect id="Rectangle 2" o:spid="_x0000_s1027" style="position:absolute;left:4267;top:2742;width:24307;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" filled="f" strokecolor="#92d050" strokeweight="1pt">
                  <v:textbox>
                    <w:txbxContent>
                      <w:p w14:paraId="3643B928" w14:textId="77777777" w:rsidR="00E765C2" w:rsidRPr="00E765C2" w:rsidRDefault="00E765C2" w:rsidP="00E765C2">
                        <w:pPr>
                          <w:numPr>
                            <w:ilvl w:val="0"/>
                            <w:numId w:val="220"/>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Dirigeant engagé, polyvalent et sensibilisé aux enjeux du numérique</w:t>
                        </w:r>
                      </w:p>
                      <w:p w14:paraId="5F22FAB6" w14:textId="77777777" w:rsidR="00E765C2" w:rsidRPr="00E765C2" w:rsidRDefault="00E765C2" w:rsidP="00E765C2">
                        <w:pPr>
                          <w:numPr>
                            <w:ilvl w:val="0"/>
                            <w:numId w:val="220"/>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Équipe technique organisée avec une répartition claire des rôles</w:t>
                        </w:r>
                      </w:p>
                      <w:p w14:paraId="5BF90762" w14:textId="77777777" w:rsidR="00E765C2" w:rsidRPr="00E765C2" w:rsidRDefault="00E765C2" w:rsidP="00E765C2">
                        <w:pPr>
                          <w:numPr>
                            <w:ilvl w:val="0"/>
                            <w:numId w:val="220"/>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 xml:space="preserve">Outils numériques déjà partiellement en place (Google Sheets, OBAT, Service9000, </w:t>
                        </w:r>
                        <w:proofErr w:type="spellStart"/>
                        <w:r w:rsidRPr="00E765C2">
                          <w:rPr>
                            <w:rFonts w:ascii="Verdana" w:hAnsi="Verdana"/>
                            <w:color w:val="313C45" w:themeColor="text1"/>
                            <w:sz w:val="22"/>
                            <w:szCs w:val="22"/>
                          </w:rPr>
                          <w:t>Brevo</w:t>
                        </w:r>
                        <w:proofErr w:type="spellEnd"/>
                        <w:r w:rsidRPr="00E765C2">
                          <w:rPr>
                            <w:rFonts w:ascii="Verdana" w:hAnsi="Verdana"/>
                            <w:color w:val="313C45" w:themeColor="text1"/>
                            <w:sz w:val="22"/>
                            <w:szCs w:val="22"/>
                          </w:rPr>
                          <w:t>)</w:t>
                        </w:r>
                      </w:p>
                      <w:p w14:paraId="7B9D30AF" w14:textId="77777777" w:rsidR="00E765C2" w:rsidRPr="00E765C2" w:rsidRDefault="00E765C2" w:rsidP="00E765C2">
                        <w:pPr>
                          <w:numPr>
                            <w:ilvl w:val="0"/>
                            <w:numId w:val="220"/>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Base client importante, exploitable pour du marketing relationnel</w:t>
                        </w:r>
                      </w:p>
                      <w:p w14:paraId="5861B3F7" w14:textId="77777777" w:rsidR="00E765C2" w:rsidRPr="00E765C2" w:rsidRDefault="00E765C2" w:rsidP="00E765C2">
                        <w:pPr>
                          <w:numPr>
                            <w:ilvl w:val="0"/>
                            <w:numId w:val="220"/>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Capacité d’adaptation de l’entreprise à des changements progressifs</w:t>
                        </w:r>
                      </w:p>
                      <w:p w14:paraId="2236436D" w14:textId="7DA8805A" w:rsidR="006B5D2B" w:rsidRPr="00E765C2" w:rsidRDefault="006B5D2B" w:rsidP="00E765C2">
                        <w:pPr>
                          <w:spacing w:line="324" w:lineRule="auto"/>
                          <w:ind w:left="284"/>
                          <w:rPr>
                            <w:rFonts w:ascii="Verdana" w:hAnsi="Verdana"/>
                            <w:color w:val="313C45" w:themeColor="text1"/>
                            <w:sz w:val="22"/>
                            <w:szCs w:val="22"/>
                          </w:rPr>
                        </w:pPr>
                      </w:p>
                    </w:txbxContent>
                  </v:textbox>
                </v:rect>
                <v:rect id="Rectangle 2" o:spid="_x0000_s1028" style="position:absolute;left:28954;top:2742;width:24308;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" filled="f" strokecolor="#f08407 [3205]" strokeweight="1pt">
                  <v:textbox>
                    <w:txbxContent>
                      <w:p w14:paraId="135939EF" w14:textId="77777777" w:rsidR="00E765C2" w:rsidRPr="00E765C2" w:rsidRDefault="00E765C2" w:rsidP="00E765C2">
                        <w:pPr>
                          <w:numPr>
                            <w:ilvl w:val="0"/>
                            <w:numId w:val="221"/>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Processus fortement manuels (planning, comptabilité, gestion des appels)</w:t>
                        </w:r>
                      </w:p>
                      <w:p w14:paraId="61105240" w14:textId="77777777" w:rsidR="00E765C2" w:rsidRPr="00E765C2" w:rsidRDefault="00E765C2" w:rsidP="00E765C2">
                        <w:pPr>
                          <w:numPr>
                            <w:ilvl w:val="0"/>
                            <w:numId w:val="221"/>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Absence d’analyse de données et d’indicateurs de performance</w:t>
                        </w:r>
                      </w:p>
                      <w:p w14:paraId="4A304594" w14:textId="77777777" w:rsidR="00E765C2" w:rsidRPr="00E765C2" w:rsidRDefault="00E765C2" w:rsidP="00E765C2">
                        <w:pPr>
                          <w:numPr>
                            <w:ilvl w:val="0"/>
                            <w:numId w:val="221"/>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Pas d’intégration entre les outils utilisés, ni de workflow structuré</w:t>
                        </w:r>
                      </w:p>
                      <w:p w14:paraId="38EA20EC" w14:textId="77777777" w:rsidR="00E765C2" w:rsidRPr="00E765C2" w:rsidRDefault="00E765C2" w:rsidP="00E765C2">
                        <w:pPr>
                          <w:numPr>
                            <w:ilvl w:val="0"/>
                            <w:numId w:val="221"/>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Manque de formation des collaborateurs aux outils digitaux et à l’IA</w:t>
                        </w:r>
                      </w:p>
                      <w:p w14:paraId="08FDD5A1" w14:textId="77777777" w:rsidR="00E765C2" w:rsidRPr="00E765C2" w:rsidRDefault="00E765C2" w:rsidP="00E765C2">
                        <w:pPr>
                          <w:numPr>
                            <w:ilvl w:val="0"/>
                            <w:numId w:val="221"/>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Site web obsolète, non connecté aux outils de communication et sans mesure d’audience</w:t>
                        </w:r>
                      </w:p>
                      <w:p w14:paraId="21430CCC" w14:textId="77777777" w:rsidR="002C6C6A" w:rsidRPr="00E765C2" w:rsidRDefault="002C6C6A" w:rsidP="00E765C2">
                        <w:pPr>
                          <w:spacing w:line="324" w:lineRule="auto"/>
                          <w:jc w:val="center"/>
                          <w:rPr>
                            <w:rFonts w:ascii="Verdana" w:hAnsi="Verdana"/>
                            <w:color w:val="313C45" w:themeColor="text1"/>
                            <w:sz w:val="22"/>
                            <w:szCs w:val="22"/>
                          </w:rPr>
                        </w:pPr>
                      </w:p>
                    </w:txbxContent>
                  </v:textbox>
                </v:rect>
                <v:rect id="Rectangle 2" o:spid="_x0000_s1029" style="position:absolute;left:28955;top:19971;width:24308;height:172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" filled="f" strokecolor="#7030a0" strokeweight="1pt">
                  <v:textbox>
                    <w:txbxContent>
                      <w:p w14:paraId="25C9949A" w14:textId="77777777" w:rsidR="00E765C2" w:rsidRPr="00E765C2" w:rsidRDefault="00E765C2" w:rsidP="00E765C2">
                        <w:pPr>
                          <w:numPr>
                            <w:ilvl w:val="0"/>
                            <w:numId w:val="223"/>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Risque d’erreurs si les scénarios d’automatisation ne sont pas bien configurés</w:t>
                        </w:r>
                      </w:p>
                      <w:p w14:paraId="4156A13A" w14:textId="77777777" w:rsidR="00E765C2" w:rsidRPr="00E765C2" w:rsidRDefault="00E765C2" w:rsidP="00E765C2">
                        <w:pPr>
                          <w:numPr>
                            <w:ilvl w:val="0"/>
                            <w:numId w:val="223"/>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Résistance au changement ou difficulté d’appropriation des nouveaux outils</w:t>
                        </w:r>
                      </w:p>
                      <w:p w14:paraId="3373FA46" w14:textId="77777777" w:rsidR="00E765C2" w:rsidRPr="00E765C2" w:rsidRDefault="00E765C2" w:rsidP="00E765C2">
                        <w:pPr>
                          <w:numPr>
                            <w:ilvl w:val="0"/>
                            <w:numId w:val="223"/>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Dépendance à des solutions techniques externes en cas de faible montée en compétence interne</w:t>
                        </w:r>
                      </w:p>
                      <w:p w14:paraId="03551EDC" w14:textId="77777777" w:rsidR="00E765C2" w:rsidRPr="00E765C2" w:rsidRDefault="00E765C2" w:rsidP="00E765C2">
                        <w:pPr>
                          <w:numPr>
                            <w:ilvl w:val="0"/>
                            <w:numId w:val="223"/>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Respect du RGPD et gestion sécurisée des données à garantir lors des campagnes marketing</w:t>
                        </w:r>
                      </w:p>
                      <w:p w14:paraId="3E833652" w14:textId="77777777" w:rsidR="002C6C6A" w:rsidRPr="00E765C2" w:rsidRDefault="002C6C6A" w:rsidP="00E765C2">
                        <w:pPr>
                          <w:spacing w:line="324" w:lineRule="auto"/>
                          <w:contextualSpacing/>
                          <w:jc w:val="center"/>
                          <w:rPr>
                            <w:rFonts w:ascii="Verdana" w:hAnsi="Verdana"/>
                            <w:color w:val="313C45" w:themeColor="text1"/>
                            <w:sz w:val="22"/>
                            <w:szCs w:val="22"/>
                          </w:rPr>
                        </w:pPr>
                      </w:p>
                    </w:txbxContent>
                  </v:textbox>
                </v:rect>
                <v:rect id="Rectangle 2" o:spid="_x0000_s1030" style="position:absolute;left:4267;top:19970;width:24307;height:172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" filled="f" strokecolor="#030915 [484]" strokeweight="1pt">
                  <v:textbox>
                    <w:txbxContent>
                      <w:p w14:paraId="2BB57775" w14:textId="77777777" w:rsidR="00E765C2" w:rsidRPr="00E765C2" w:rsidRDefault="00E765C2" w:rsidP="00E765C2">
                        <w:pPr>
                          <w:numPr>
                            <w:ilvl w:val="0"/>
                            <w:numId w:val="222"/>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Automatiser les tâches répétitives pour gagner en efficacité</w:t>
                        </w:r>
                      </w:p>
                      <w:p w14:paraId="6BB48238" w14:textId="77777777" w:rsidR="00E765C2" w:rsidRPr="00E765C2" w:rsidRDefault="00E765C2" w:rsidP="00E765C2">
                        <w:pPr>
                          <w:numPr>
                            <w:ilvl w:val="0"/>
                            <w:numId w:val="222"/>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Déployer des campagnes de relance et de fidélisation automatisées</w:t>
                        </w:r>
                      </w:p>
                      <w:p w14:paraId="06F49077" w14:textId="77777777" w:rsidR="00E765C2" w:rsidRPr="00E765C2" w:rsidRDefault="00E765C2" w:rsidP="00E765C2">
                        <w:pPr>
                          <w:numPr>
                            <w:ilvl w:val="0"/>
                            <w:numId w:val="222"/>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Améliorer la qualité des réponses aux appels d’offres avec l’IA générative</w:t>
                        </w:r>
                      </w:p>
                      <w:p w14:paraId="6F56CAEB" w14:textId="77777777" w:rsidR="00E765C2" w:rsidRPr="00E765C2" w:rsidRDefault="00E765C2" w:rsidP="00E765C2">
                        <w:pPr>
                          <w:numPr>
                            <w:ilvl w:val="0"/>
                            <w:numId w:val="222"/>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Digitaliser les processus comptables et de gestion des stocks</w:t>
                        </w:r>
                      </w:p>
                      <w:p w14:paraId="6FB38138" w14:textId="77777777" w:rsidR="00E765C2" w:rsidRPr="00E765C2" w:rsidRDefault="00E765C2" w:rsidP="00E765C2">
                        <w:pPr>
                          <w:numPr>
                            <w:ilvl w:val="0"/>
                            <w:numId w:val="222"/>
                          </w:numPr>
                          <w:spacing w:before="100" w:beforeAutospacing="1" w:after="100" w:afterAutospacing="1" w:line="324" w:lineRule="auto"/>
                          <w:rPr>
                            <w:rFonts w:ascii="Verdana" w:hAnsi="Verdana"/>
                            <w:color w:val="313C45" w:themeColor="text1"/>
                            <w:sz w:val="22"/>
                            <w:szCs w:val="22"/>
                          </w:rPr>
                        </w:pPr>
                        <w:r w:rsidRPr="00E765C2">
                          <w:rPr>
                            <w:rFonts w:ascii="Verdana" w:hAnsi="Verdana"/>
                            <w:color w:val="313C45" w:themeColor="text1"/>
                            <w:sz w:val="22"/>
                            <w:szCs w:val="22"/>
                          </w:rPr>
                          <w:t>Moderniser l’image de marque à travers un site web connecté et performant</w:t>
                        </w:r>
                      </w:p>
                      <w:p w14:paraId="3986053F" w14:textId="77777777" w:rsidR="002C6C6A" w:rsidRPr="00E765C2" w:rsidRDefault="002C6C6A" w:rsidP="00E765C2">
                        <w:pPr>
                          <w:spacing w:line="324" w:lineRule="auto"/>
                          <w:contextualSpacing/>
                          <w:jc w:val="center"/>
                          <w:rPr>
                            <w:rFonts w:ascii="Verdana" w:hAnsi="Verdana"/>
                            <w:color w:val="313C45" w:themeColor="text1"/>
                            <w:sz w:val="22"/>
                            <w:szCs w:val="22"/>
                          </w:rPr>
                        </w:pPr>
                      </w:p>
                    </w:txbxContent>
                  </v:textbox>
                </v:rect>
                <v:roundrect id="Rectangle : coins arrondis 3" o:spid="_x0000_s1031" style="position:absolute;left:4267;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" fillcolor="#92d050" strokecolor="#92d050" strokeweight="1pt">
                  <v:fill opacity="13107f"/>
                  <v:stroke joinstyle="miter"/>
                  <v:textbo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v:textbox>
                </v:roundrect>
                <v:roundrect id="Rectangle : coins arrondis 3" o:spid="_x0000_s1032" style="position:absolute;left:28956;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" fillcolor="#f68f2c [2409]" strokecolor="#f08407 [3205]" strokeweight="1pt">
                  <v:fill opacity="13107f"/>
                  <v:stroke joinstyle="miter"/>
                  <v:textbo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v:textbox>
                </v:roundrect>
                <v:roundrect id="Rectangle : coins arrondis 3" o:spid="_x0000_s1033" style="position:absolute;left:4267;top:17151;width:24295;height:28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" fillcolor="#4983e6 [1940]" strokecolor="#144392 [3204]" strokeweight="1pt">
                  <v:fill opacity="13107f"/>
                  <v:stroke joinstyle="miter"/>
                  <v:textbo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v:textbox>
                </v:roundrect>
                <v:roundrect id="Rectangle : coins arrondis 3" o:spid="_x0000_s1034" style="position:absolute;left:28954;top:17164;width:24296;height:280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" fillcolor="#9b2ada" strokecolor="#030915 [484]" strokeweight="1pt">
                  <v:fill opacity="13107f"/>
                  <v:stroke joinstyle="miter"/>
                  <v:textbox>
                    <w:txbxContent>
                      <w:p w14:paraId="593139D6" w14:textId="5413D853" w:rsidR="004E62CF" w:rsidRPr="004E62CF" w:rsidRDefault="004E62CF" w:rsidP="004E62CF">
                        <w:pPr>
                          <w:jc w:val="center"/>
                          <w:rPr>
                            <w:b/>
                            <w:bCs/>
                            <w:color w:val="7030A0"/>
                          </w:rPr>
                        </w:pPr>
                        <w:r w:rsidRPr="004E62CF">
                          <w:rPr>
                            <w:b/>
                            <w:bCs/>
                            <w:color w:val="7030A0"/>
                          </w:rPr>
                          <w:t>Menaces</w:t>
                        </w:r>
                      </w:p>
                    </w:txbxContent>
                  </v:textbox>
                </v:roundrect>
                <v:rect id="Rectangle 4" o:spid="_x0000_s1035" style="position:absolute;left:304;top:7086;width:3353;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" filled="f" stroked="f" strokeweight="1pt">
                  <v:textbox style="layout-flow:vertical;mso-layout-flow-alt:bottom-to-top">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v:textbox>
                </v:rect>
                <v:rect id="Rectangle 4" o:spid="_x0000_s1036" style="position:absolute;top:26593;width:3352;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" filled="f" stroked="f" strokeweight="1pt">
                  <v:textbox style="layout-flow:vertical;mso-layout-flow-alt:bottom-to-top">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v:textbox>
                </v:rect>
                <w10:wrap anchorx="margin"/>
              </v:group>
            </w:pict>
          </mc:Fallback>
        </mc:AlternateContent>
      </w:r>
      <w:r w:rsidR="00240F3D">
        <w:t>SWOT</w:t>
      </w:r>
    </w:p>
    <w:p w14:paraId="6EDDC73B" w14:textId="3276AFC1" w:rsidR="00240F3D" w:rsidRPr="00240F3D" w:rsidRDefault="00240F3D" w:rsidP="00013E18">
      <w:pPr>
        <w:pStyle w:val="Titre2"/>
        <w:numPr>
          <w:ilvl w:val="0"/>
          <w:numId w:val="6"/>
        </w:numPr>
        <w:tabs>
          <w:tab w:val="num" w:pos="360"/>
        </w:tabs>
        <w:ind w:left="0" w:firstLine="0"/>
        <w:rPr>
          <w:color w:val="FFFFFF" w:themeColor="background2"/>
        </w:rPr>
      </w:pPr>
      <w:bookmarkStart w:id="14" w:name="_Toc185617529"/>
      <w:r w:rsidRPr="00240F3D">
        <w:rPr>
          <w:rFonts w:cs="Times New Roman (Corps CS)"/>
          <w:b w:val="0"/>
          <w:bCs/>
          <w:noProof/>
          <w:color w:val="FFFFFF" w:themeColor="background2"/>
          <w:szCs w:val="40"/>
        </w:rPr>
        <w:lastRenderedPageBreak/>
        <w:drawing>
          <wp:anchor distT="0" distB="0" distL="114300" distR="114300" simplePos="0" relativeHeight="251693056" behindDoc="1" locked="0" layoutInCell="1" allowOverlap="1" wp14:anchorId="79F0107D" wp14:editId="5FF70453">
            <wp:simplePos x="0" y="0"/>
            <wp:positionH relativeFrom="margin">
              <wp:posOffset>1404246</wp:posOffset>
            </wp:positionH>
            <wp:positionV relativeFrom="paragraph">
              <wp:posOffset>-145730</wp:posOffset>
            </wp:positionV>
            <wp:extent cx="5845387" cy="685800"/>
            <wp:effectExtent l="0" t="0" r="0" b="0"/>
            <wp:wrapNone/>
            <wp:docPr id="200053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6">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F3D">
        <w:rPr>
          <w:color w:val="FFFFFF" w:themeColor="background2"/>
        </w:rPr>
        <w:t>Plan d’action détaillé</w:t>
      </w:r>
      <w:bookmarkEnd w:id="14"/>
      <w:r w:rsidRPr="00240F3D">
        <w:rPr>
          <w:noProof/>
          <w:color w:val="FFFFFF" w:themeColor="background2"/>
        </w:rPr>
        <w:t xml:space="preserve"> </w:t>
      </w:r>
    </w:p>
    <w:p w14:paraId="26D4BADC" w14:textId="73A5CCE5" w:rsidR="00240F3D" w:rsidRPr="00240F3D" w:rsidRDefault="00240F3D" w:rsidP="00240F3D">
      <w:pPr>
        <w:tabs>
          <w:tab w:val="left" w:pos="3960"/>
        </w:tabs>
        <w:rPr>
          <w:rFonts w:ascii="Montserrat" w:hAnsi="Montserrat" w:cs="System Font"/>
          <w:b/>
          <w:bCs/>
          <w:color w:val="0E0E0E"/>
        </w:rPr>
      </w:pPr>
    </w:p>
    <w:tbl>
      <w:tblPr>
        <w:tblW w:w="16594" w:type="dxa"/>
        <w:tblInd w:w="-1286" w:type="dxa"/>
        <w:tblCellMar>
          <w:left w:w="70" w:type="dxa"/>
          <w:right w:w="70" w:type="dxa"/>
        </w:tblCellMar>
        <w:tblLook w:val="04A0" w:firstRow="1" w:lastRow="0" w:firstColumn="1" w:lastColumn="0" w:noHBand="0" w:noVBand="1"/>
      </w:tblPr>
      <w:tblGrid>
        <w:gridCol w:w="1586"/>
        <w:gridCol w:w="994"/>
        <w:gridCol w:w="3562"/>
        <w:gridCol w:w="3869"/>
        <w:gridCol w:w="1573"/>
        <w:gridCol w:w="1573"/>
        <w:gridCol w:w="1717"/>
        <w:gridCol w:w="1720"/>
      </w:tblGrid>
      <w:tr w:rsidR="00717D6C" w:rsidRPr="002C6C6A" w14:paraId="1D5C00AF" w14:textId="77777777" w:rsidTr="00E6287F">
        <w:trPr>
          <w:trHeight w:val="300"/>
        </w:trPr>
        <w:tc>
          <w:tcPr>
            <w:tcW w:w="16594" w:type="dxa"/>
            <w:gridSpan w:val="8"/>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086C5B9" w14:textId="558A5042" w:rsidR="00717D6C" w:rsidRPr="002C6C6A" w:rsidRDefault="00717D6C" w:rsidP="00D941C6">
            <w:pPr>
              <w:jc w:val="center"/>
              <w:rPr>
                <w:rFonts w:ascii="Calibri" w:hAnsi="Calibri" w:cs="Calibri"/>
                <w:color w:val="000000"/>
              </w:rPr>
            </w:pPr>
            <w:r w:rsidRPr="002C6C6A">
              <w:rPr>
                <w:rFonts w:ascii="Calibri" w:hAnsi="Calibri" w:cs="Calibri"/>
                <w:color w:val="000000"/>
              </w:rPr>
              <w:t>PLAN D'ACTION</w:t>
            </w:r>
          </w:p>
        </w:tc>
      </w:tr>
      <w:tr w:rsidR="00717D6C" w:rsidRPr="002C6C6A" w14:paraId="58DACE4B" w14:textId="77777777" w:rsidTr="00E765C2">
        <w:trPr>
          <w:trHeight w:val="458"/>
        </w:trPr>
        <w:tc>
          <w:tcPr>
            <w:tcW w:w="158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D92EF12"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Projet Axes d’actions</w:t>
            </w:r>
          </w:p>
        </w:tc>
        <w:tc>
          <w:tcPr>
            <w:tcW w:w="99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8EA79E7"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Priorité</w:t>
            </w:r>
          </w:p>
        </w:tc>
        <w:tc>
          <w:tcPr>
            <w:tcW w:w="3562"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6537035"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Action/étapes</w:t>
            </w:r>
          </w:p>
        </w:tc>
        <w:tc>
          <w:tcPr>
            <w:tcW w:w="3869"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A045A34"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Description</w:t>
            </w:r>
          </w:p>
        </w:tc>
        <w:tc>
          <w:tcPr>
            <w:tcW w:w="157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405322A"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Calendrier prévisionnel</w:t>
            </w:r>
          </w:p>
        </w:tc>
        <w:tc>
          <w:tcPr>
            <w:tcW w:w="157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466254B7"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Pilote/référent</w:t>
            </w:r>
          </w:p>
        </w:tc>
        <w:tc>
          <w:tcPr>
            <w:tcW w:w="1717"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4558DA0E"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Livrables</w:t>
            </w:r>
          </w:p>
        </w:tc>
        <w:tc>
          <w:tcPr>
            <w:tcW w:w="172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CB2224D" w14:textId="77777777" w:rsidR="00717D6C" w:rsidRPr="002C6C6A" w:rsidRDefault="00717D6C" w:rsidP="00D941C6">
            <w:pPr>
              <w:jc w:val="center"/>
              <w:rPr>
                <w:rFonts w:ascii="Verdana" w:hAnsi="Verdana" w:cs="Calibri"/>
                <w:b/>
                <w:bCs/>
                <w:color w:val="000000"/>
                <w:sz w:val="14"/>
                <w:szCs w:val="14"/>
              </w:rPr>
            </w:pPr>
            <w:r w:rsidRPr="002C6C6A">
              <w:rPr>
                <w:rFonts w:ascii="Verdana" w:hAnsi="Verdana" w:cs="Calibri"/>
                <w:b/>
                <w:bCs/>
                <w:color w:val="000000"/>
                <w:sz w:val="14"/>
                <w:szCs w:val="14"/>
              </w:rPr>
              <w:t>Ressources externes / internes</w:t>
            </w:r>
          </w:p>
        </w:tc>
      </w:tr>
      <w:tr w:rsidR="00717D6C" w:rsidRPr="002C6C6A" w14:paraId="2ED40180" w14:textId="77777777" w:rsidTr="00E765C2">
        <w:trPr>
          <w:trHeight w:val="458"/>
        </w:trPr>
        <w:tc>
          <w:tcPr>
            <w:tcW w:w="1586" w:type="dxa"/>
            <w:vMerge/>
            <w:tcBorders>
              <w:top w:val="nil"/>
              <w:left w:val="single" w:sz="8" w:space="0" w:color="000000"/>
              <w:bottom w:val="single" w:sz="8" w:space="0" w:color="000000"/>
              <w:right w:val="single" w:sz="8" w:space="0" w:color="000000"/>
            </w:tcBorders>
            <w:vAlign w:val="center"/>
            <w:hideMark/>
          </w:tcPr>
          <w:p w14:paraId="5D2909DB" w14:textId="77777777" w:rsidR="00717D6C" w:rsidRPr="002C6C6A" w:rsidRDefault="00717D6C" w:rsidP="00D941C6">
            <w:pPr>
              <w:rPr>
                <w:rFonts w:ascii="Verdana" w:hAnsi="Verdana" w:cs="Calibri"/>
                <w:b/>
                <w:bCs/>
                <w:color w:val="000000"/>
                <w:sz w:val="14"/>
                <w:szCs w:val="14"/>
              </w:rPr>
            </w:pPr>
          </w:p>
        </w:tc>
        <w:tc>
          <w:tcPr>
            <w:tcW w:w="994" w:type="dxa"/>
            <w:vMerge/>
            <w:tcBorders>
              <w:top w:val="nil"/>
              <w:left w:val="single" w:sz="8" w:space="0" w:color="000000"/>
              <w:bottom w:val="single" w:sz="8" w:space="0" w:color="000000"/>
              <w:right w:val="single" w:sz="8" w:space="0" w:color="000000"/>
            </w:tcBorders>
            <w:vAlign w:val="center"/>
            <w:hideMark/>
          </w:tcPr>
          <w:p w14:paraId="0A6C0502" w14:textId="77777777" w:rsidR="00717D6C" w:rsidRPr="002C6C6A" w:rsidRDefault="00717D6C" w:rsidP="00D941C6">
            <w:pPr>
              <w:rPr>
                <w:rFonts w:ascii="Verdana" w:hAnsi="Verdana" w:cs="Calibri"/>
                <w:b/>
                <w:bCs/>
                <w:color w:val="000000"/>
                <w:sz w:val="14"/>
                <w:szCs w:val="14"/>
              </w:rPr>
            </w:pPr>
          </w:p>
        </w:tc>
        <w:tc>
          <w:tcPr>
            <w:tcW w:w="3562" w:type="dxa"/>
            <w:vMerge/>
            <w:tcBorders>
              <w:top w:val="nil"/>
              <w:left w:val="single" w:sz="8" w:space="0" w:color="000000"/>
              <w:bottom w:val="single" w:sz="8" w:space="0" w:color="000000"/>
              <w:right w:val="single" w:sz="8" w:space="0" w:color="000000"/>
            </w:tcBorders>
            <w:vAlign w:val="center"/>
            <w:hideMark/>
          </w:tcPr>
          <w:p w14:paraId="6D08C729" w14:textId="77777777" w:rsidR="00717D6C" w:rsidRPr="002C6C6A" w:rsidRDefault="00717D6C" w:rsidP="00D941C6">
            <w:pPr>
              <w:rPr>
                <w:rFonts w:ascii="Verdana" w:hAnsi="Verdana" w:cs="Calibri"/>
                <w:b/>
                <w:bCs/>
                <w:color w:val="000000"/>
                <w:sz w:val="14"/>
                <w:szCs w:val="14"/>
              </w:rPr>
            </w:pPr>
          </w:p>
        </w:tc>
        <w:tc>
          <w:tcPr>
            <w:tcW w:w="3869" w:type="dxa"/>
            <w:vMerge/>
            <w:tcBorders>
              <w:top w:val="nil"/>
              <w:left w:val="single" w:sz="8" w:space="0" w:color="000000"/>
              <w:bottom w:val="single" w:sz="8" w:space="0" w:color="000000"/>
              <w:right w:val="single" w:sz="8" w:space="0" w:color="000000"/>
            </w:tcBorders>
            <w:vAlign w:val="center"/>
            <w:hideMark/>
          </w:tcPr>
          <w:p w14:paraId="04CD5AE5" w14:textId="77777777" w:rsidR="00717D6C" w:rsidRPr="002C6C6A" w:rsidRDefault="00717D6C" w:rsidP="00D941C6">
            <w:pPr>
              <w:rPr>
                <w:rFonts w:ascii="Verdana" w:hAnsi="Verdana" w:cs="Calibri"/>
                <w:b/>
                <w:bCs/>
                <w:color w:val="000000"/>
                <w:sz w:val="14"/>
                <w:szCs w:val="14"/>
              </w:rPr>
            </w:pPr>
          </w:p>
        </w:tc>
        <w:tc>
          <w:tcPr>
            <w:tcW w:w="1573" w:type="dxa"/>
            <w:vMerge/>
            <w:tcBorders>
              <w:top w:val="nil"/>
              <w:left w:val="single" w:sz="8" w:space="0" w:color="000000"/>
              <w:bottom w:val="single" w:sz="8" w:space="0" w:color="000000"/>
              <w:right w:val="single" w:sz="8" w:space="0" w:color="000000"/>
            </w:tcBorders>
            <w:vAlign w:val="center"/>
            <w:hideMark/>
          </w:tcPr>
          <w:p w14:paraId="5524C55A" w14:textId="77777777" w:rsidR="00717D6C" w:rsidRPr="002C6C6A" w:rsidRDefault="00717D6C" w:rsidP="00D941C6">
            <w:pPr>
              <w:rPr>
                <w:rFonts w:ascii="Verdana" w:hAnsi="Verdana" w:cs="Calibri"/>
                <w:b/>
                <w:bCs/>
                <w:color w:val="000000"/>
                <w:sz w:val="14"/>
                <w:szCs w:val="14"/>
              </w:rPr>
            </w:pPr>
          </w:p>
        </w:tc>
        <w:tc>
          <w:tcPr>
            <w:tcW w:w="1573" w:type="dxa"/>
            <w:vMerge/>
            <w:tcBorders>
              <w:top w:val="nil"/>
              <w:left w:val="single" w:sz="8" w:space="0" w:color="000000"/>
              <w:bottom w:val="single" w:sz="8" w:space="0" w:color="000000"/>
              <w:right w:val="single" w:sz="8" w:space="0" w:color="000000"/>
            </w:tcBorders>
            <w:vAlign w:val="center"/>
            <w:hideMark/>
          </w:tcPr>
          <w:p w14:paraId="7EB3F671" w14:textId="77777777" w:rsidR="00717D6C" w:rsidRPr="002C6C6A" w:rsidRDefault="00717D6C" w:rsidP="00D941C6">
            <w:pPr>
              <w:rPr>
                <w:rFonts w:ascii="Verdana" w:hAnsi="Verdana" w:cs="Calibri"/>
                <w:b/>
                <w:bCs/>
                <w:color w:val="000000"/>
                <w:sz w:val="14"/>
                <w:szCs w:val="14"/>
              </w:rPr>
            </w:pPr>
          </w:p>
        </w:tc>
        <w:tc>
          <w:tcPr>
            <w:tcW w:w="1717" w:type="dxa"/>
            <w:vMerge/>
            <w:tcBorders>
              <w:top w:val="nil"/>
              <w:left w:val="single" w:sz="8" w:space="0" w:color="000000"/>
              <w:bottom w:val="single" w:sz="8" w:space="0" w:color="000000"/>
              <w:right w:val="single" w:sz="8" w:space="0" w:color="000000"/>
            </w:tcBorders>
            <w:vAlign w:val="center"/>
            <w:hideMark/>
          </w:tcPr>
          <w:p w14:paraId="59024AB4" w14:textId="77777777" w:rsidR="00717D6C" w:rsidRPr="002C6C6A" w:rsidRDefault="00717D6C" w:rsidP="00D941C6">
            <w:pPr>
              <w:rPr>
                <w:rFonts w:ascii="Verdana" w:hAnsi="Verdana" w:cs="Calibri"/>
                <w:b/>
                <w:bCs/>
                <w:color w:val="000000"/>
                <w:sz w:val="14"/>
                <w:szCs w:val="14"/>
              </w:rPr>
            </w:pPr>
          </w:p>
        </w:tc>
        <w:tc>
          <w:tcPr>
            <w:tcW w:w="1720" w:type="dxa"/>
            <w:vMerge/>
            <w:tcBorders>
              <w:top w:val="nil"/>
              <w:left w:val="single" w:sz="8" w:space="0" w:color="000000"/>
              <w:bottom w:val="single" w:sz="8" w:space="0" w:color="000000"/>
              <w:right w:val="single" w:sz="8" w:space="0" w:color="000000"/>
            </w:tcBorders>
            <w:vAlign w:val="center"/>
            <w:hideMark/>
          </w:tcPr>
          <w:p w14:paraId="47F8CCC2" w14:textId="77777777" w:rsidR="00717D6C" w:rsidRPr="002C6C6A" w:rsidRDefault="00717D6C" w:rsidP="00D941C6">
            <w:pPr>
              <w:rPr>
                <w:rFonts w:ascii="Verdana" w:hAnsi="Verdana" w:cs="Calibri"/>
                <w:b/>
                <w:bCs/>
                <w:color w:val="000000"/>
                <w:sz w:val="14"/>
                <w:szCs w:val="14"/>
              </w:rPr>
            </w:pPr>
          </w:p>
        </w:tc>
      </w:tr>
      <w:tr w:rsidR="00E765C2" w:rsidRPr="002A53C6" w14:paraId="52AFCCF7" w14:textId="77777777" w:rsidTr="00300C3D">
        <w:trPr>
          <w:trHeight w:val="300"/>
        </w:trPr>
        <w:tc>
          <w:tcPr>
            <w:tcW w:w="158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64A48DF" w14:textId="1BA332C9" w:rsidR="00E765C2" w:rsidRPr="002C6C6A" w:rsidRDefault="00E765C2" w:rsidP="00E765C2">
            <w:pPr>
              <w:jc w:val="center"/>
              <w:rPr>
                <w:rFonts w:ascii="Verdana" w:hAnsi="Verdana" w:cs="Calibri"/>
                <w:b/>
                <w:bCs/>
                <w:color w:val="000000"/>
                <w:sz w:val="16"/>
                <w:szCs w:val="16"/>
              </w:rPr>
            </w:pPr>
            <w:r>
              <w:rPr>
                <w:rFonts w:ascii="Verdana" w:hAnsi="Verdana" w:cs="Calibri"/>
                <w:b/>
                <w:bCs/>
                <w:color w:val="000000"/>
                <w:sz w:val="16"/>
                <w:szCs w:val="16"/>
              </w:rPr>
              <w:t>Administratif</w:t>
            </w:r>
          </w:p>
        </w:tc>
        <w:tc>
          <w:tcPr>
            <w:tcW w:w="994" w:type="dxa"/>
            <w:tcBorders>
              <w:top w:val="nil"/>
              <w:left w:val="nil"/>
              <w:bottom w:val="single" w:sz="8" w:space="0" w:color="000000"/>
              <w:right w:val="single" w:sz="8" w:space="0" w:color="000000"/>
            </w:tcBorders>
            <w:shd w:val="clear" w:color="auto" w:fill="auto"/>
            <w:vAlign w:val="center"/>
          </w:tcPr>
          <w:p w14:paraId="3ADA3D6C" w14:textId="75E89C68"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Moyenne</w:t>
            </w:r>
          </w:p>
        </w:tc>
        <w:tc>
          <w:tcPr>
            <w:tcW w:w="3562" w:type="dxa"/>
            <w:tcBorders>
              <w:top w:val="nil"/>
              <w:left w:val="nil"/>
              <w:bottom w:val="single" w:sz="8" w:space="0" w:color="000000"/>
              <w:right w:val="single" w:sz="8" w:space="0" w:color="000000"/>
            </w:tcBorders>
            <w:shd w:val="clear" w:color="auto" w:fill="auto"/>
            <w:vAlign w:val="center"/>
          </w:tcPr>
          <w:p w14:paraId="61732ABB" w14:textId="3387D181"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Mise en place d’un outil OCR + rapprochement bancaire automatique</w:t>
            </w:r>
          </w:p>
        </w:tc>
        <w:tc>
          <w:tcPr>
            <w:tcW w:w="3869" w:type="dxa"/>
            <w:tcBorders>
              <w:top w:val="nil"/>
              <w:left w:val="nil"/>
              <w:bottom w:val="single" w:sz="8" w:space="0" w:color="000000"/>
              <w:right w:val="single" w:sz="8" w:space="0" w:color="000000"/>
            </w:tcBorders>
            <w:shd w:val="clear" w:color="auto" w:fill="auto"/>
            <w:vAlign w:val="center"/>
          </w:tcPr>
          <w:p w14:paraId="1A3B2140" w14:textId="7C7D1302"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Choix d’un outil compatible SAGE, paramétrage et formation à la validation comptable</w:t>
            </w:r>
          </w:p>
        </w:tc>
        <w:tc>
          <w:tcPr>
            <w:tcW w:w="1573" w:type="dxa"/>
            <w:tcBorders>
              <w:top w:val="nil"/>
              <w:left w:val="nil"/>
              <w:bottom w:val="single" w:sz="8" w:space="0" w:color="000000"/>
              <w:right w:val="single" w:sz="8" w:space="0" w:color="000000"/>
            </w:tcBorders>
            <w:shd w:val="clear" w:color="auto" w:fill="auto"/>
            <w:vAlign w:val="center"/>
          </w:tcPr>
          <w:p w14:paraId="69775B81" w14:textId="654F2910"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2 mois</w:t>
            </w:r>
          </w:p>
        </w:tc>
        <w:tc>
          <w:tcPr>
            <w:tcW w:w="1573" w:type="dxa"/>
            <w:tcBorders>
              <w:top w:val="nil"/>
              <w:left w:val="nil"/>
              <w:bottom w:val="single" w:sz="8" w:space="0" w:color="000000"/>
              <w:right w:val="single" w:sz="8" w:space="0" w:color="000000"/>
            </w:tcBorders>
            <w:shd w:val="clear" w:color="auto" w:fill="auto"/>
            <w:vAlign w:val="center"/>
          </w:tcPr>
          <w:p w14:paraId="22FE5A1A" w14:textId="28E735E3"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Secrétaire</w:t>
            </w:r>
          </w:p>
        </w:tc>
        <w:tc>
          <w:tcPr>
            <w:tcW w:w="1717" w:type="dxa"/>
            <w:tcBorders>
              <w:top w:val="nil"/>
              <w:left w:val="nil"/>
              <w:bottom w:val="single" w:sz="8" w:space="0" w:color="000000"/>
              <w:right w:val="single" w:sz="8" w:space="0" w:color="000000"/>
            </w:tcBorders>
            <w:shd w:val="clear" w:color="auto" w:fill="auto"/>
            <w:vAlign w:val="center"/>
          </w:tcPr>
          <w:p w14:paraId="12D3630D" w14:textId="490B0E98"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Outil actif, délais de traitement réduits</w:t>
            </w:r>
          </w:p>
        </w:tc>
        <w:tc>
          <w:tcPr>
            <w:tcW w:w="1720" w:type="dxa"/>
            <w:tcBorders>
              <w:top w:val="nil"/>
              <w:left w:val="nil"/>
              <w:bottom w:val="single" w:sz="8" w:space="0" w:color="000000"/>
              <w:right w:val="single" w:sz="8" w:space="0" w:color="000000"/>
            </w:tcBorders>
            <w:shd w:val="clear" w:color="auto" w:fill="auto"/>
            <w:vAlign w:val="center"/>
          </w:tcPr>
          <w:p w14:paraId="528BA7C3" w14:textId="483BC1D9"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Prestataire OCR / cabinet comptable</w:t>
            </w:r>
          </w:p>
        </w:tc>
      </w:tr>
      <w:tr w:rsidR="00300C3D" w:rsidRPr="002A53C6" w14:paraId="20AE339F" w14:textId="77777777" w:rsidTr="00300C3D">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3D56F380" w14:textId="77777777" w:rsidR="00300C3D" w:rsidRPr="002C6C6A" w:rsidRDefault="00300C3D" w:rsidP="00300C3D">
            <w:pPr>
              <w:rPr>
                <w:rFonts w:ascii="Verdana" w:hAnsi="Verdana" w:cs="Calibri"/>
                <w:b/>
                <w:bCs/>
                <w:color w:val="000000"/>
                <w:sz w:val="16"/>
                <w:szCs w:val="16"/>
              </w:rPr>
            </w:pPr>
          </w:p>
        </w:tc>
        <w:tc>
          <w:tcPr>
            <w:tcW w:w="994" w:type="dxa"/>
            <w:tcBorders>
              <w:top w:val="nil"/>
              <w:left w:val="nil"/>
              <w:bottom w:val="single" w:sz="8" w:space="0" w:color="000000"/>
              <w:right w:val="single" w:sz="8" w:space="0" w:color="000000"/>
            </w:tcBorders>
            <w:shd w:val="clear" w:color="auto" w:fill="auto"/>
            <w:vAlign w:val="center"/>
          </w:tcPr>
          <w:p w14:paraId="4BC85230" w14:textId="276D0F90" w:rsidR="00300C3D" w:rsidRPr="00300C3D" w:rsidRDefault="00300C3D"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Haute</w:t>
            </w:r>
          </w:p>
        </w:tc>
        <w:tc>
          <w:tcPr>
            <w:tcW w:w="3562" w:type="dxa"/>
            <w:tcBorders>
              <w:top w:val="nil"/>
              <w:left w:val="nil"/>
              <w:bottom w:val="single" w:sz="8" w:space="0" w:color="000000"/>
              <w:right w:val="single" w:sz="8" w:space="0" w:color="000000"/>
            </w:tcBorders>
            <w:shd w:val="clear" w:color="auto" w:fill="auto"/>
            <w:vAlign w:val="center"/>
          </w:tcPr>
          <w:p w14:paraId="5F05C95D" w14:textId="52351ADF" w:rsidR="00300C3D" w:rsidRPr="00300C3D" w:rsidRDefault="00300C3D"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Automatisation relance contrats d’entretien</w:t>
            </w:r>
          </w:p>
        </w:tc>
        <w:tc>
          <w:tcPr>
            <w:tcW w:w="3869" w:type="dxa"/>
            <w:tcBorders>
              <w:top w:val="nil"/>
              <w:left w:val="nil"/>
              <w:bottom w:val="single" w:sz="8" w:space="0" w:color="000000"/>
              <w:right w:val="single" w:sz="8" w:space="0" w:color="000000"/>
            </w:tcBorders>
            <w:shd w:val="clear" w:color="auto" w:fill="auto"/>
            <w:vAlign w:val="center"/>
          </w:tcPr>
          <w:p w14:paraId="7C0ACB06" w14:textId="5A54C696" w:rsidR="00300C3D" w:rsidRPr="00300C3D" w:rsidRDefault="00300C3D"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 xml:space="preserve">Export données chantiers, intégration </w:t>
            </w:r>
            <w:proofErr w:type="spellStart"/>
            <w:r w:rsidRPr="00300C3D">
              <w:rPr>
                <w:rFonts w:asciiTheme="minorHAnsi" w:hAnsiTheme="minorHAnsi" w:cstheme="minorHAnsi"/>
                <w:color w:val="000000"/>
                <w:sz w:val="22"/>
                <w:szCs w:val="22"/>
              </w:rPr>
              <w:t>Brevo</w:t>
            </w:r>
            <w:proofErr w:type="spellEnd"/>
            <w:r w:rsidRPr="00300C3D">
              <w:rPr>
                <w:rFonts w:asciiTheme="minorHAnsi" w:hAnsiTheme="minorHAnsi" w:cstheme="minorHAnsi"/>
                <w:color w:val="000000"/>
                <w:sz w:val="22"/>
                <w:szCs w:val="22"/>
              </w:rPr>
              <w:t>, envoi automatique à J+365</w:t>
            </w:r>
          </w:p>
        </w:tc>
        <w:tc>
          <w:tcPr>
            <w:tcW w:w="1573" w:type="dxa"/>
            <w:tcBorders>
              <w:top w:val="nil"/>
              <w:left w:val="nil"/>
              <w:bottom w:val="single" w:sz="8" w:space="0" w:color="000000"/>
              <w:right w:val="single" w:sz="8" w:space="0" w:color="000000"/>
            </w:tcBorders>
            <w:shd w:val="clear" w:color="auto" w:fill="auto"/>
            <w:vAlign w:val="center"/>
          </w:tcPr>
          <w:p w14:paraId="451BA801" w14:textId="01533FB6" w:rsidR="00300C3D" w:rsidRPr="00300C3D" w:rsidRDefault="00300C3D"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1 mois</w:t>
            </w:r>
          </w:p>
        </w:tc>
        <w:tc>
          <w:tcPr>
            <w:tcW w:w="1573" w:type="dxa"/>
            <w:tcBorders>
              <w:top w:val="nil"/>
              <w:left w:val="nil"/>
              <w:bottom w:val="single" w:sz="8" w:space="0" w:color="000000"/>
              <w:right w:val="single" w:sz="8" w:space="0" w:color="000000"/>
            </w:tcBorders>
            <w:shd w:val="clear" w:color="auto" w:fill="auto"/>
            <w:vAlign w:val="center"/>
          </w:tcPr>
          <w:p w14:paraId="51090DBF" w14:textId="71BFED13" w:rsidR="00300C3D" w:rsidRPr="00300C3D" w:rsidRDefault="00300C3D"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Chargé d'affaires Particuliers</w:t>
            </w:r>
          </w:p>
        </w:tc>
        <w:tc>
          <w:tcPr>
            <w:tcW w:w="1717" w:type="dxa"/>
            <w:tcBorders>
              <w:top w:val="nil"/>
              <w:left w:val="nil"/>
              <w:bottom w:val="single" w:sz="8" w:space="0" w:color="000000"/>
              <w:right w:val="single" w:sz="8" w:space="0" w:color="000000"/>
            </w:tcBorders>
            <w:shd w:val="clear" w:color="auto" w:fill="auto"/>
            <w:vAlign w:val="center"/>
          </w:tcPr>
          <w:p w14:paraId="63613AFE" w14:textId="6AF6E870" w:rsidR="00300C3D" w:rsidRPr="00300C3D" w:rsidRDefault="00300C3D"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Scénario opérationnel, 1ère campagne déclenchée</w:t>
            </w:r>
          </w:p>
        </w:tc>
        <w:tc>
          <w:tcPr>
            <w:tcW w:w="1720" w:type="dxa"/>
            <w:tcBorders>
              <w:top w:val="nil"/>
              <w:left w:val="nil"/>
              <w:bottom w:val="single" w:sz="8" w:space="0" w:color="000000"/>
              <w:right w:val="single" w:sz="8" w:space="0" w:color="000000"/>
            </w:tcBorders>
            <w:shd w:val="clear" w:color="auto" w:fill="auto"/>
            <w:vAlign w:val="center"/>
          </w:tcPr>
          <w:p w14:paraId="2420FD9D" w14:textId="1D4003B4" w:rsidR="00300C3D" w:rsidRPr="00300C3D" w:rsidRDefault="00300C3D"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 xml:space="preserve">Consultant </w:t>
            </w:r>
            <w:proofErr w:type="spellStart"/>
            <w:r w:rsidRPr="00300C3D">
              <w:rPr>
                <w:rFonts w:asciiTheme="minorHAnsi" w:hAnsiTheme="minorHAnsi" w:cstheme="minorHAnsi"/>
                <w:color w:val="000000"/>
                <w:sz w:val="22"/>
                <w:szCs w:val="22"/>
              </w:rPr>
              <w:t>Brevo</w:t>
            </w:r>
            <w:proofErr w:type="spellEnd"/>
            <w:r w:rsidRPr="00300C3D">
              <w:rPr>
                <w:rFonts w:asciiTheme="minorHAnsi" w:hAnsiTheme="minorHAnsi" w:cstheme="minorHAnsi"/>
                <w:color w:val="000000"/>
                <w:sz w:val="22"/>
                <w:szCs w:val="22"/>
              </w:rPr>
              <w:t xml:space="preserve"> / interne</w:t>
            </w:r>
          </w:p>
        </w:tc>
      </w:tr>
      <w:tr w:rsidR="00300C3D" w:rsidRPr="002A53C6" w14:paraId="7AE8C86B" w14:textId="77777777" w:rsidTr="00300C3D">
        <w:trPr>
          <w:trHeight w:val="300"/>
        </w:trPr>
        <w:tc>
          <w:tcPr>
            <w:tcW w:w="158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6ACF4E3" w14:textId="592E10C8" w:rsidR="00300C3D" w:rsidRPr="002C6C6A" w:rsidRDefault="00300C3D" w:rsidP="00300C3D">
            <w:pPr>
              <w:jc w:val="center"/>
              <w:rPr>
                <w:rFonts w:ascii="Verdana" w:hAnsi="Verdana" w:cs="Calibri"/>
                <w:b/>
                <w:bCs/>
                <w:color w:val="000000"/>
                <w:sz w:val="16"/>
                <w:szCs w:val="16"/>
              </w:rPr>
            </w:pPr>
            <w:r>
              <w:rPr>
                <w:rFonts w:ascii="Verdana" w:hAnsi="Verdana" w:cs="Calibri"/>
                <w:b/>
                <w:bCs/>
                <w:color w:val="000000"/>
                <w:sz w:val="16"/>
                <w:szCs w:val="16"/>
              </w:rPr>
              <w:t>Communication / Marketing</w:t>
            </w:r>
          </w:p>
        </w:tc>
        <w:tc>
          <w:tcPr>
            <w:tcW w:w="994" w:type="dxa"/>
            <w:tcBorders>
              <w:top w:val="nil"/>
              <w:left w:val="nil"/>
              <w:bottom w:val="single" w:sz="8" w:space="0" w:color="000000"/>
              <w:right w:val="single" w:sz="8" w:space="0" w:color="000000"/>
            </w:tcBorders>
            <w:shd w:val="clear" w:color="auto" w:fill="auto"/>
            <w:vAlign w:val="center"/>
          </w:tcPr>
          <w:p w14:paraId="243B8980" w14:textId="7582BEE3" w:rsidR="00300C3D" w:rsidRPr="00300C3D" w:rsidRDefault="00A258AD" w:rsidP="00300C3D">
            <w:pPr>
              <w:rPr>
                <w:rFonts w:asciiTheme="minorHAnsi" w:hAnsiTheme="minorHAnsi" w:cstheme="minorHAnsi"/>
                <w:color w:val="000000"/>
                <w:sz w:val="22"/>
                <w:szCs w:val="22"/>
              </w:rPr>
            </w:pPr>
            <w:r>
              <w:rPr>
                <w:rFonts w:asciiTheme="minorHAnsi" w:hAnsiTheme="minorHAnsi" w:cstheme="minorHAnsi"/>
                <w:color w:val="000000"/>
                <w:sz w:val="22"/>
                <w:szCs w:val="22"/>
              </w:rPr>
              <w:t>Haute</w:t>
            </w:r>
          </w:p>
        </w:tc>
        <w:tc>
          <w:tcPr>
            <w:tcW w:w="3562" w:type="dxa"/>
            <w:tcBorders>
              <w:top w:val="nil"/>
              <w:left w:val="nil"/>
              <w:bottom w:val="single" w:sz="8" w:space="0" w:color="000000"/>
              <w:right w:val="single" w:sz="8" w:space="0" w:color="000000"/>
            </w:tcBorders>
            <w:shd w:val="clear" w:color="auto" w:fill="auto"/>
            <w:vAlign w:val="center"/>
          </w:tcPr>
          <w:p w14:paraId="1B16AF98" w14:textId="7C9E3B3A" w:rsidR="00300C3D" w:rsidRPr="00300C3D" w:rsidRDefault="00300C3D"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Segmentation base client et campagnes ciblées</w:t>
            </w:r>
          </w:p>
        </w:tc>
        <w:tc>
          <w:tcPr>
            <w:tcW w:w="3869" w:type="dxa"/>
            <w:tcBorders>
              <w:top w:val="nil"/>
              <w:left w:val="nil"/>
              <w:bottom w:val="single" w:sz="8" w:space="0" w:color="000000"/>
              <w:right w:val="single" w:sz="8" w:space="0" w:color="000000"/>
            </w:tcBorders>
            <w:shd w:val="clear" w:color="auto" w:fill="auto"/>
            <w:vAlign w:val="center"/>
          </w:tcPr>
          <w:p w14:paraId="505B279E" w14:textId="574C6325" w:rsidR="00300C3D" w:rsidRPr="00300C3D" w:rsidRDefault="00300C3D"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 xml:space="preserve">Création de segments dans </w:t>
            </w:r>
            <w:proofErr w:type="spellStart"/>
            <w:r w:rsidRPr="00300C3D">
              <w:rPr>
                <w:rFonts w:asciiTheme="minorHAnsi" w:hAnsiTheme="minorHAnsi" w:cstheme="minorHAnsi"/>
                <w:color w:val="000000"/>
                <w:sz w:val="22"/>
                <w:szCs w:val="22"/>
              </w:rPr>
              <w:t>Brevo</w:t>
            </w:r>
            <w:proofErr w:type="spellEnd"/>
            <w:r w:rsidRPr="00300C3D">
              <w:rPr>
                <w:rFonts w:asciiTheme="minorHAnsi" w:hAnsiTheme="minorHAnsi" w:cstheme="minorHAnsi"/>
                <w:color w:val="000000"/>
                <w:sz w:val="22"/>
                <w:szCs w:val="22"/>
              </w:rPr>
              <w:t>, rédaction IA assistée, scénarios saisonniers</w:t>
            </w:r>
          </w:p>
        </w:tc>
        <w:tc>
          <w:tcPr>
            <w:tcW w:w="1573" w:type="dxa"/>
            <w:tcBorders>
              <w:top w:val="nil"/>
              <w:left w:val="nil"/>
              <w:bottom w:val="single" w:sz="8" w:space="0" w:color="000000"/>
              <w:right w:val="single" w:sz="8" w:space="0" w:color="000000"/>
            </w:tcBorders>
            <w:shd w:val="clear" w:color="auto" w:fill="auto"/>
            <w:vAlign w:val="center"/>
          </w:tcPr>
          <w:p w14:paraId="540BCA97" w14:textId="7C80FD89" w:rsidR="00300C3D" w:rsidRPr="00300C3D" w:rsidRDefault="00300C3D"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2 mois</w:t>
            </w:r>
          </w:p>
        </w:tc>
        <w:tc>
          <w:tcPr>
            <w:tcW w:w="1573" w:type="dxa"/>
            <w:tcBorders>
              <w:top w:val="nil"/>
              <w:left w:val="nil"/>
              <w:bottom w:val="single" w:sz="8" w:space="0" w:color="000000"/>
              <w:right w:val="single" w:sz="8" w:space="0" w:color="000000"/>
            </w:tcBorders>
            <w:shd w:val="clear" w:color="auto" w:fill="auto"/>
            <w:vAlign w:val="center"/>
          </w:tcPr>
          <w:p w14:paraId="6367D5CD" w14:textId="2EADBB50" w:rsidR="00300C3D" w:rsidRPr="00300C3D" w:rsidRDefault="00300C3D"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Secrétaire</w:t>
            </w:r>
          </w:p>
        </w:tc>
        <w:tc>
          <w:tcPr>
            <w:tcW w:w="1717" w:type="dxa"/>
            <w:tcBorders>
              <w:top w:val="nil"/>
              <w:left w:val="nil"/>
              <w:bottom w:val="single" w:sz="8" w:space="0" w:color="000000"/>
              <w:right w:val="single" w:sz="8" w:space="0" w:color="000000"/>
            </w:tcBorders>
            <w:shd w:val="clear" w:color="auto" w:fill="auto"/>
            <w:vAlign w:val="center"/>
          </w:tcPr>
          <w:p w14:paraId="2181F63C" w14:textId="0F3C99F1" w:rsidR="00300C3D" w:rsidRPr="00300C3D" w:rsidRDefault="00300C3D"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2 campagnes ciblées envoyées, taux de retour mesuré</w:t>
            </w:r>
          </w:p>
        </w:tc>
        <w:tc>
          <w:tcPr>
            <w:tcW w:w="1720" w:type="dxa"/>
            <w:tcBorders>
              <w:top w:val="nil"/>
              <w:left w:val="nil"/>
              <w:bottom w:val="single" w:sz="8" w:space="0" w:color="000000"/>
              <w:right w:val="single" w:sz="8" w:space="0" w:color="000000"/>
            </w:tcBorders>
            <w:shd w:val="clear" w:color="auto" w:fill="auto"/>
            <w:vAlign w:val="center"/>
          </w:tcPr>
          <w:p w14:paraId="11D030B2" w14:textId="1598295F" w:rsidR="00300C3D" w:rsidRPr="00300C3D" w:rsidRDefault="00300C3D"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Consultant marketing / interne</w:t>
            </w:r>
          </w:p>
        </w:tc>
      </w:tr>
      <w:tr w:rsidR="00E765C2" w:rsidRPr="00252CA5" w14:paraId="5B8DBE35" w14:textId="77777777" w:rsidTr="00300C3D">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F5DB412" w14:textId="77777777" w:rsidR="00E765C2" w:rsidRPr="002C6C6A" w:rsidRDefault="00E765C2" w:rsidP="00E765C2">
            <w:pPr>
              <w:rPr>
                <w:rFonts w:ascii="Verdana" w:hAnsi="Verdana" w:cs="Calibri"/>
                <w:b/>
                <w:bCs/>
                <w:color w:val="000000"/>
                <w:sz w:val="16"/>
                <w:szCs w:val="16"/>
              </w:rPr>
            </w:pPr>
          </w:p>
        </w:tc>
        <w:tc>
          <w:tcPr>
            <w:tcW w:w="994" w:type="dxa"/>
            <w:tcBorders>
              <w:top w:val="nil"/>
              <w:left w:val="nil"/>
              <w:bottom w:val="single" w:sz="8" w:space="0" w:color="000000"/>
              <w:right w:val="single" w:sz="8" w:space="0" w:color="000000"/>
            </w:tcBorders>
            <w:shd w:val="clear" w:color="auto" w:fill="auto"/>
            <w:vAlign w:val="center"/>
          </w:tcPr>
          <w:p w14:paraId="58D1F27A" w14:textId="177C7D24"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Moyenne</w:t>
            </w:r>
          </w:p>
        </w:tc>
        <w:tc>
          <w:tcPr>
            <w:tcW w:w="3562" w:type="dxa"/>
            <w:tcBorders>
              <w:top w:val="nil"/>
              <w:left w:val="nil"/>
              <w:bottom w:val="single" w:sz="8" w:space="0" w:color="000000"/>
              <w:right w:val="single" w:sz="8" w:space="0" w:color="000000"/>
            </w:tcBorders>
            <w:shd w:val="clear" w:color="auto" w:fill="auto"/>
            <w:vAlign w:val="center"/>
          </w:tcPr>
          <w:p w14:paraId="0950074B" w14:textId="576F7FFE"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Refonte du site internet + connecteurs analytiques</w:t>
            </w:r>
          </w:p>
        </w:tc>
        <w:tc>
          <w:tcPr>
            <w:tcW w:w="3869" w:type="dxa"/>
            <w:tcBorders>
              <w:top w:val="nil"/>
              <w:left w:val="nil"/>
              <w:bottom w:val="single" w:sz="8" w:space="0" w:color="000000"/>
              <w:right w:val="single" w:sz="8" w:space="0" w:color="000000"/>
            </w:tcBorders>
            <w:shd w:val="clear" w:color="auto" w:fill="auto"/>
            <w:vAlign w:val="center"/>
          </w:tcPr>
          <w:p w14:paraId="5E347AF9" w14:textId="6B8E0984"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 xml:space="preserve">Modernisation du site, intégration formulaire </w:t>
            </w:r>
            <w:proofErr w:type="spellStart"/>
            <w:r w:rsidRPr="00300C3D">
              <w:rPr>
                <w:rFonts w:asciiTheme="minorHAnsi" w:hAnsiTheme="minorHAnsi" w:cstheme="minorHAnsi"/>
                <w:color w:val="000000"/>
                <w:sz w:val="22"/>
                <w:szCs w:val="22"/>
              </w:rPr>
              <w:t>Brevo</w:t>
            </w:r>
            <w:proofErr w:type="spellEnd"/>
            <w:r w:rsidRPr="00300C3D">
              <w:rPr>
                <w:rFonts w:asciiTheme="minorHAnsi" w:hAnsiTheme="minorHAnsi" w:cstheme="minorHAnsi"/>
                <w:color w:val="000000"/>
                <w:sz w:val="22"/>
                <w:szCs w:val="22"/>
              </w:rPr>
              <w:t>, installation Google Analytics</w:t>
            </w:r>
          </w:p>
        </w:tc>
        <w:tc>
          <w:tcPr>
            <w:tcW w:w="1573" w:type="dxa"/>
            <w:tcBorders>
              <w:top w:val="nil"/>
              <w:left w:val="nil"/>
              <w:bottom w:val="single" w:sz="8" w:space="0" w:color="000000"/>
              <w:right w:val="single" w:sz="8" w:space="0" w:color="000000"/>
            </w:tcBorders>
            <w:shd w:val="clear" w:color="auto" w:fill="auto"/>
            <w:vAlign w:val="center"/>
          </w:tcPr>
          <w:p w14:paraId="1E5E7B2D" w14:textId="4310006B"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3 mois</w:t>
            </w:r>
          </w:p>
        </w:tc>
        <w:tc>
          <w:tcPr>
            <w:tcW w:w="1573" w:type="dxa"/>
            <w:tcBorders>
              <w:top w:val="nil"/>
              <w:left w:val="nil"/>
              <w:bottom w:val="single" w:sz="8" w:space="0" w:color="000000"/>
              <w:right w:val="single" w:sz="8" w:space="0" w:color="000000"/>
            </w:tcBorders>
            <w:shd w:val="clear" w:color="auto" w:fill="auto"/>
            <w:vAlign w:val="center"/>
          </w:tcPr>
          <w:p w14:paraId="29A82339" w14:textId="57ECDF43"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Dirigeant / prestataire web</w:t>
            </w:r>
          </w:p>
        </w:tc>
        <w:tc>
          <w:tcPr>
            <w:tcW w:w="1717" w:type="dxa"/>
            <w:tcBorders>
              <w:top w:val="nil"/>
              <w:left w:val="nil"/>
              <w:bottom w:val="single" w:sz="8" w:space="0" w:color="000000"/>
              <w:right w:val="single" w:sz="8" w:space="0" w:color="000000"/>
            </w:tcBorders>
            <w:shd w:val="clear" w:color="auto" w:fill="auto"/>
            <w:vAlign w:val="center"/>
          </w:tcPr>
          <w:p w14:paraId="325C0C30" w14:textId="353DF7BD"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Site mis à jour, trafic suivi mensuellement</w:t>
            </w:r>
          </w:p>
        </w:tc>
        <w:tc>
          <w:tcPr>
            <w:tcW w:w="1720" w:type="dxa"/>
            <w:tcBorders>
              <w:top w:val="nil"/>
              <w:left w:val="nil"/>
              <w:bottom w:val="single" w:sz="8" w:space="0" w:color="000000"/>
              <w:right w:val="single" w:sz="8" w:space="0" w:color="000000"/>
            </w:tcBorders>
            <w:shd w:val="clear" w:color="auto" w:fill="auto"/>
            <w:vAlign w:val="center"/>
          </w:tcPr>
          <w:p w14:paraId="104C560C" w14:textId="2555E4CE"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Prestataire web / consultant SEO</w:t>
            </w:r>
          </w:p>
        </w:tc>
      </w:tr>
      <w:tr w:rsidR="00E765C2" w:rsidRPr="002A53C6" w14:paraId="01CD9272" w14:textId="77777777" w:rsidTr="00300C3D">
        <w:trPr>
          <w:trHeight w:val="300"/>
        </w:trPr>
        <w:tc>
          <w:tcPr>
            <w:tcW w:w="1586" w:type="dxa"/>
            <w:tcBorders>
              <w:top w:val="nil"/>
              <w:left w:val="single" w:sz="8" w:space="0" w:color="000000"/>
              <w:bottom w:val="single" w:sz="8" w:space="0" w:color="000000"/>
              <w:right w:val="single" w:sz="8" w:space="0" w:color="000000"/>
            </w:tcBorders>
            <w:shd w:val="clear" w:color="auto" w:fill="auto"/>
            <w:vAlign w:val="center"/>
            <w:hideMark/>
          </w:tcPr>
          <w:p w14:paraId="6A0906B7" w14:textId="68DB0935" w:rsidR="00E765C2" w:rsidRPr="002C6C6A" w:rsidRDefault="00E765C2" w:rsidP="00E765C2">
            <w:pPr>
              <w:jc w:val="center"/>
              <w:rPr>
                <w:rFonts w:ascii="Verdana" w:hAnsi="Verdana" w:cs="Calibri"/>
                <w:b/>
                <w:bCs/>
                <w:color w:val="000000"/>
                <w:sz w:val="16"/>
                <w:szCs w:val="16"/>
              </w:rPr>
            </w:pPr>
            <w:r>
              <w:rPr>
                <w:rFonts w:ascii="Verdana" w:hAnsi="Verdana" w:cs="Calibri"/>
                <w:b/>
                <w:bCs/>
                <w:color w:val="000000"/>
                <w:sz w:val="16"/>
                <w:szCs w:val="16"/>
              </w:rPr>
              <w:t>Processus métier</w:t>
            </w:r>
          </w:p>
        </w:tc>
        <w:tc>
          <w:tcPr>
            <w:tcW w:w="994" w:type="dxa"/>
            <w:tcBorders>
              <w:top w:val="nil"/>
              <w:left w:val="nil"/>
              <w:bottom w:val="single" w:sz="8" w:space="0" w:color="000000"/>
              <w:right w:val="single" w:sz="8" w:space="0" w:color="000000"/>
            </w:tcBorders>
            <w:shd w:val="clear" w:color="auto" w:fill="auto"/>
            <w:vAlign w:val="center"/>
          </w:tcPr>
          <w:p w14:paraId="77537BCF" w14:textId="712BA09A"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Haute</w:t>
            </w:r>
          </w:p>
        </w:tc>
        <w:tc>
          <w:tcPr>
            <w:tcW w:w="3562" w:type="dxa"/>
            <w:tcBorders>
              <w:top w:val="nil"/>
              <w:left w:val="nil"/>
              <w:bottom w:val="single" w:sz="8" w:space="0" w:color="000000"/>
              <w:right w:val="single" w:sz="8" w:space="0" w:color="000000"/>
            </w:tcBorders>
            <w:shd w:val="clear" w:color="auto" w:fill="auto"/>
            <w:vAlign w:val="center"/>
          </w:tcPr>
          <w:p w14:paraId="58C1B287" w14:textId="03751321"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Automatisation du suivi des appels entrants</w:t>
            </w:r>
          </w:p>
        </w:tc>
        <w:tc>
          <w:tcPr>
            <w:tcW w:w="3869" w:type="dxa"/>
            <w:tcBorders>
              <w:top w:val="nil"/>
              <w:left w:val="nil"/>
              <w:bottom w:val="single" w:sz="8" w:space="0" w:color="000000"/>
              <w:right w:val="single" w:sz="8" w:space="0" w:color="000000"/>
            </w:tcBorders>
            <w:shd w:val="clear" w:color="auto" w:fill="auto"/>
            <w:vAlign w:val="center"/>
          </w:tcPr>
          <w:p w14:paraId="19EAC853" w14:textId="3D6B9070"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Création d’un scénario Make : notification ciblée + mise à jour automatique du suivi</w:t>
            </w:r>
          </w:p>
        </w:tc>
        <w:tc>
          <w:tcPr>
            <w:tcW w:w="1573" w:type="dxa"/>
            <w:tcBorders>
              <w:top w:val="nil"/>
              <w:left w:val="nil"/>
              <w:bottom w:val="single" w:sz="8" w:space="0" w:color="000000"/>
              <w:right w:val="single" w:sz="8" w:space="0" w:color="000000"/>
            </w:tcBorders>
            <w:shd w:val="clear" w:color="auto" w:fill="auto"/>
            <w:vAlign w:val="center"/>
          </w:tcPr>
          <w:p w14:paraId="5F13E57A" w14:textId="6290DC0C"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1 mois</w:t>
            </w:r>
          </w:p>
        </w:tc>
        <w:tc>
          <w:tcPr>
            <w:tcW w:w="1573" w:type="dxa"/>
            <w:tcBorders>
              <w:top w:val="nil"/>
              <w:left w:val="nil"/>
              <w:bottom w:val="single" w:sz="8" w:space="0" w:color="000000"/>
              <w:right w:val="single" w:sz="8" w:space="0" w:color="000000"/>
            </w:tcBorders>
            <w:shd w:val="clear" w:color="auto" w:fill="auto"/>
            <w:vAlign w:val="center"/>
          </w:tcPr>
          <w:p w14:paraId="1957648C" w14:textId="6A569D83"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Secrétaire / Dirigeant</w:t>
            </w:r>
          </w:p>
        </w:tc>
        <w:tc>
          <w:tcPr>
            <w:tcW w:w="1717" w:type="dxa"/>
            <w:tcBorders>
              <w:top w:val="nil"/>
              <w:left w:val="nil"/>
              <w:bottom w:val="single" w:sz="8" w:space="0" w:color="000000"/>
              <w:right w:val="single" w:sz="8" w:space="0" w:color="000000"/>
            </w:tcBorders>
            <w:shd w:val="clear" w:color="auto" w:fill="auto"/>
            <w:vAlign w:val="center"/>
          </w:tcPr>
          <w:p w14:paraId="48B8FF90" w14:textId="17E58CAC"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Notification automatisée, feuille de suivi dynamique</w:t>
            </w:r>
          </w:p>
        </w:tc>
        <w:tc>
          <w:tcPr>
            <w:tcW w:w="1720" w:type="dxa"/>
            <w:tcBorders>
              <w:top w:val="nil"/>
              <w:left w:val="nil"/>
              <w:bottom w:val="single" w:sz="8" w:space="0" w:color="000000"/>
              <w:right w:val="single" w:sz="8" w:space="0" w:color="000000"/>
            </w:tcBorders>
            <w:shd w:val="clear" w:color="auto" w:fill="auto"/>
            <w:vAlign w:val="center"/>
          </w:tcPr>
          <w:p w14:paraId="7C3113B2" w14:textId="5C527368"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Consultant Make / interne</w:t>
            </w:r>
          </w:p>
        </w:tc>
      </w:tr>
      <w:tr w:rsidR="00E765C2" w:rsidRPr="002A53C6" w14:paraId="42BC10A6" w14:textId="77777777" w:rsidTr="00300C3D">
        <w:trPr>
          <w:trHeight w:val="300"/>
        </w:trPr>
        <w:tc>
          <w:tcPr>
            <w:tcW w:w="158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43ACB5D7" w14:textId="2A96F834" w:rsidR="00E765C2" w:rsidRPr="002C6C6A" w:rsidRDefault="00E765C2" w:rsidP="00E765C2">
            <w:pPr>
              <w:jc w:val="center"/>
              <w:rPr>
                <w:rFonts w:ascii="Verdana" w:hAnsi="Verdana" w:cs="Calibri"/>
                <w:b/>
                <w:bCs/>
                <w:color w:val="000000"/>
                <w:sz w:val="16"/>
                <w:szCs w:val="16"/>
              </w:rPr>
            </w:pPr>
            <w:r>
              <w:rPr>
                <w:rFonts w:ascii="Verdana" w:hAnsi="Verdana" w:cs="Calibri"/>
                <w:b/>
                <w:bCs/>
                <w:color w:val="000000"/>
                <w:sz w:val="16"/>
                <w:szCs w:val="16"/>
              </w:rPr>
              <w:t>Organisationnel / sécurité</w:t>
            </w:r>
          </w:p>
        </w:tc>
        <w:tc>
          <w:tcPr>
            <w:tcW w:w="994" w:type="dxa"/>
            <w:tcBorders>
              <w:top w:val="nil"/>
              <w:left w:val="nil"/>
              <w:bottom w:val="single" w:sz="8" w:space="0" w:color="000000"/>
              <w:right w:val="single" w:sz="8" w:space="0" w:color="000000"/>
            </w:tcBorders>
            <w:shd w:val="clear" w:color="auto" w:fill="auto"/>
            <w:vAlign w:val="center"/>
          </w:tcPr>
          <w:p w14:paraId="53C8E321" w14:textId="13D6DB72"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Moyenne</w:t>
            </w:r>
          </w:p>
        </w:tc>
        <w:tc>
          <w:tcPr>
            <w:tcW w:w="3562" w:type="dxa"/>
            <w:tcBorders>
              <w:top w:val="nil"/>
              <w:left w:val="nil"/>
              <w:bottom w:val="single" w:sz="8" w:space="0" w:color="000000"/>
              <w:right w:val="single" w:sz="8" w:space="0" w:color="000000"/>
            </w:tcBorders>
            <w:shd w:val="clear" w:color="auto" w:fill="auto"/>
            <w:vAlign w:val="center"/>
          </w:tcPr>
          <w:p w14:paraId="5CBE43A6" w14:textId="7C43DC0C"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Suivi des appels d’offres et aide IA à la rédaction</w:t>
            </w:r>
          </w:p>
        </w:tc>
        <w:tc>
          <w:tcPr>
            <w:tcW w:w="3869" w:type="dxa"/>
            <w:tcBorders>
              <w:top w:val="nil"/>
              <w:left w:val="nil"/>
              <w:bottom w:val="single" w:sz="8" w:space="0" w:color="000000"/>
              <w:right w:val="single" w:sz="8" w:space="0" w:color="000000"/>
            </w:tcBorders>
            <w:shd w:val="clear" w:color="auto" w:fill="auto"/>
            <w:vAlign w:val="center"/>
          </w:tcPr>
          <w:p w14:paraId="0A362F45" w14:textId="525DAFF2"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 xml:space="preserve">Mise en place d’un fichier de suivi + formation </w:t>
            </w:r>
            <w:proofErr w:type="spellStart"/>
            <w:r w:rsidRPr="00300C3D">
              <w:rPr>
                <w:rFonts w:asciiTheme="minorHAnsi" w:hAnsiTheme="minorHAnsi" w:cstheme="minorHAnsi"/>
                <w:color w:val="000000"/>
                <w:sz w:val="22"/>
                <w:szCs w:val="22"/>
              </w:rPr>
              <w:t>ChatGPT</w:t>
            </w:r>
            <w:proofErr w:type="spellEnd"/>
            <w:r w:rsidRPr="00300C3D">
              <w:rPr>
                <w:rFonts w:asciiTheme="minorHAnsi" w:hAnsiTheme="minorHAnsi" w:cstheme="minorHAnsi"/>
                <w:color w:val="000000"/>
                <w:sz w:val="22"/>
                <w:szCs w:val="22"/>
              </w:rPr>
              <w:t xml:space="preserve"> pour la rédaction assistée</w:t>
            </w:r>
          </w:p>
        </w:tc>
        <w:tc>
          <w:tcPr>
            <w:tcW w:w="1573" w:type="dxa"/>
            <w:tcBorders>
              <w:top w:val="nil"/>
              <w:left w:val="nil"/>
              <w:bottom w:val="single" w:sz="8" w:space="0" w:color="000000"/>
              <w:right w:val="single" w:sz="8" w:space="0" w:color="000000"/>
            </w:tcBorders>
            <w:shd w:val="clear" w:color="auto" w:fill="auto"/>
            <w:vAlign w:val="center"/>
          </w:tcPr>
          <w:p w14:paraId="5BC0161F" w14:textId="6F33ACDB"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1 mois</w:t>
            </w:r>
          </w:p>
        </w:tc>
        <w:tc>
          <w:tcPr>
            <w:tcW w:w="1573" w:type="dxa"/>
            <w:tcBorders>
              <w:top w:val="nil"/>
              <w:left w:val="nil"/>
              <w:bottom w:val="single" w:sz="8" w:space="0" w:color="000000"/>
              <w:right w:val="single" w:sz="8" w:space="0" w:color="000000"/>
            </w:tcBorders>
            <w:shd w:val="clear" w:color="auto" w:fill="auto"/>
            <w:vAlign w:val="center"/>
          </w:tcPr>
          <w:p w14:paraId="731D9BF8" w14:textId="2C7B3483"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Chargé d'affaires Pro</w:t>
            </w:r>
          </w:p>
        </w:tc>
        <w:tc>
          <w:tcPr>
            <w:tcW w:w="1717" w:type="dxa"/>
            <w:tcBorders>
              <w:top w:val="nil"/>
              <w:left w:val="nil"/>
              <w:bottom w:val="single" w:sz="8" w:space="0" w:color="000000"/>
              <w:right w:val="single" w:sz="8" w:space="0" w:color="000000"/>
            </w:tcBorders>
            <w:shd w:val="clear" w:color="auto" w:fill="auto"/>
            <w:vAlign w:val="center"/>
          </w:tcPr>
          <w:p w14:paraId="51F56AD6" w14:textId="0D9A4F19"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Mémoire généré avec IA, tableau de suivi AO rempli régulièrement</w:t>
            </w:r>
          </w:p>
        </w:tc>
        <w:tc>
          <w:tcPr>
            <w:tcW w:w="1720" w:type="dxa"/>
            <w:tcBorders>
              <w:top w:val="nil"/>
              <w:left w:val="nil"/>
              <w:bottom w:val="single" w:sz="8" w:space="0" w:color="000000"/>
              <w:right w:val="single" w:sz="8" w:space="0" w:color="000000"/>
            </w:tcBorders>
            <w:shd w:val="clear" w:color="auto" w:fill="auto"/>
            <w:vAlign w:val="center"/>
          </w:tcPr>
          <w:p w14:paraId="4F10633E" w14:textId="173844EB" w:rsidR="00E765C2" w:rsidRPr="00300C3D" w:rsidRDefault="00300C3D" w:rsidP="00300C3D">
            <w:pPr>
              <w:rPr>
                <w:rFonts w:asciiTheme="minorHAnsi" w:hAnsiTheme="minorHAnsi" w:cstheme="minorHAnsi"/>
                <w:color w:val="000000"/>
                <w:sz w:val="22"/>
                <w:szCs w:val="22"/>
              </w:rPr>
            </w:pPr>
            <w:r>
              <w:rPr>
                <w:rFonts w:asciiTheme="minorHAnsi" w:hAnsiTheme="minorHAnsi" w:cstheme="minorHAnsi"/>
                <w:color w:val="000000"/>
                <w:sz w:val="22"/>
                <w:szCs w:val="22"/>
              </w:rPr>
              <w:t>Consultant</w:t>
            </w:r>
            <w:r w:rsidR="00E765C2" w:rsidRPr="00300C3D">
              <w:rPr>
                <w:rFonts w:asciiTheme="minorHAnsi" w:hAnsiTheme="minorHAnsi" w:cstheme="minorHAnsi"/>
                <w:color w:val="000000"/>
                <w:sz w:val="22"/>
                <w:szCs w:val="22"/>
              </w:rPr>
              <w:t xml:space="preserve"> IA / interne</w:t>
            </w:r>
          </w:p>
        </w:tc>
      </w:tr>
      <w:tr w:rsidR="00E765C2" w:rsidRPr="002A53C6" w14:paraId="542EB11A" w14:textId="77777777" w:rsidTr="00300C3D">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3D782F3" w14:textId="77777777" w:rsidR="00E765C2" w:rsidRPr="002C6C6A" w:rsidRDefault="00E765C2" w:rsidP="00E765C2">
            <w:pPr>
              <w:rPr>
                <w:rFonts w:ascii="Verdana" w:hAnsi="Verdana" w:cs="Calibri"/>
                <w:b/>
                <w:bCs/>
                <w:color w:val="000000"/>
                <w:sz w:val="16"/>
                <w:szCs w:val="16"/>
              </w:rPr>
            </w:pPr>
          </w:p>
        </w:tc>
        <w:tc>
          <w:tcPr>
            <w:tcW w:w="994" w:type="dxa"/>
            <w:tcBorders>
              <w:top w:val="nil"/>
              <w:left w:val="nil"/>
              <w:bottom w:val="single" w:sz="8" w:space="0" w:color="000000"/>
              <w:right w:val="single" w:sz="8" w:space="0" w:color="000000"/>
            </w:tcBorders>
            <w:shd w:val="clear" w:color="auto" w:fill="auto"/>
            <w:vAlign w:val="center"/>
          </w:tcPr>
          <w:p w14:paraId="3DC78B87" w14:textId="47E2452D"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Moyenne</w:t>
            </w:r>
          </w:p>
        </w:tc>
        <w:tc>
          <w:tcPr>
            <w:tcW w:w="3562" w:type="dxa"/>
            <w:tcBorders>
              <w:top w:val="nil"/>
              <w:left w:val="nil"/>
              <w:bottom w:val="single" w:sz="8" w:space="0" w:color="000000"/>
              <w:right w:val="single" w:sz="8" w:space="0" w:color="000000"/>
            </w:tcBorders>
            <w:shd w:val="clear" w:color="auto" w:fill="auto"/>
            <w:vAlign w:val="center"/>
          </w:tcPr>
          <w:p w14:paraId="2B409F6C" w14:textId="6415ACDD"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Gestion de stock par QR code</w:t>
            </w:r>
          </w:p>
        </w:tc>
        <w:tc>
          <w:tcPr>
            <w:tcW w:w="3869" w:type="dxa"/>
            <w:tcBorders>
              <w:top w:val="nil"/>
              <w:left w:val="nil"/>
              <w:bottom w:val="single" w:sz="8" w:space="0" w:color="000000"/>
              <w:right w:val="single" w:sz="8" w:space="0" w:color="000000"/>
            </w:tcBorders>
            <w:shd w:val="clear" w:color="auto" w:fill="auto"/>
            <w:vAlign w:val="center"/>
          </w:tcPr>
          <w:p w14:paraId="6930C2DB" w14:textId="2E9587AF"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Choix outil mobile, paramétrage, génération étiquettes, formation au scan</w:t>
            </w:r>
          </w:p>
        </w:tc>
        <w:tc>
          <w:tcPr>
            <w:tcW w:w="1573" w:type="dxa"/>
            <w:tcBorders>
              <w:top w:val="nil"/>
              <w:left w:val="nil"/>
              <w:bottom w:val="single" w:sz="8" w:space="0" w:color="000000"/>
              <w:right w:val="single" w:sz="8" w:space="0" w:color="000000"/>
            </w:tcBorders>
            <w:shd w:val="clear" w:color="auto" w:fill="auto"/>
            <w:vAlign w:val="center"/>
          </w:tcPr>
          <w:p w14:paraId="0EB0367C" w14:textId="3982FF8B"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2 mois</w:t>
            </w:r>
          </w:p>
        </w:tc>
        <w:tc>
          <w:tcPr>
            <w:tcW w:w="1573" w:type="dxa"/>
            <w:tcBorders>
              <w:top w:val="nil"/>
              <w:left w:val="nil"/>
              <w:bottom w:val="single" w:sz="8" w:space="0" w:color="000000"/>
              <w:right w:val="single" w:sz="8" w:space="0" w:color="000000"/>
            </w:tcBorders>
            <w:shd w:val="clear" w:color="auto" w:fill="auto"/>
            <w:vAlign w:val="center"/>
          </w:tcPr>
          <w:p w14:paraId="1926EE3E" w14:textId="71924F76"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Coordinateur</w:t>
            </w:r>
          </w:p>
        </w:tc>
        <w:tc>
          <w:tcPr>
            <w:tcW w:w="1717" w:type="dxa"/>
            <w:tcBorders>
              <w:top w:val="nil"/>
              <w:left w:val="nil"/>
              <w:bottom w:val="single" w:sz="8" w:space="0" w:color="000000"/>
              <w:right w:val="single" w:sz="8" w:space="0" w:color="000000"/>
            </w:tcBorders>
            <w:shd w:val="clear" w:color="auto" w:fill="auto"/>
            <w:vAlign w:val="center"/>
          </w:tcPr>
          <w:p w14:paraId="058E8709" w14:textId="14FF4526"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Application mobile fonctionnelle, mouvements de stock tracés</w:t>
            </w:r>
          </w:p>
        </w:tc>
        <w:tc>
          <w:tcPr>
            <w:tcW w:w="1720" w:type="dxa"/>
            <w:tcBorders>
              <w:top w:val="nil"/>
              <w:left w:val="nil"/>
              <w:bottom w:val="single" w:sz="8" w:space="0" w:color="000000"/>
              <w:right w:val="single" w:sz="8" w:space="0" w:color="000000"/>
            </w:tcBorders>
            <w:shd w:val="clear" w:color="auto" w:fill="auto"/>
            <w:vAlign w:val="center"/>
          </w:tcPr>
          <w:p w14:paraId="47DF14D3" w14:textId="200C9035" w:rsidR="00E765C2" w:rsidRPr="00300C3D" w:rsidRDefault="00E765C2" w:rsidP="00300C3D">
            <w:pPr>
              <w:rPr>
                <w:rFonts w:asciiTheme="minorHAnsi" w:hAnsiTheme="minorHAnsi" w:cstheme="minorHAnsi"/>
                <w:color w:val="000000"/>
                <w:sz w:val="22"/>
                <w:szCs w:val="22"/>
              </w:rPr>
            </w:pPr>
            <w:r w:rsidRPr="00300C3D">
              <w:rPr>
                <w:rFonts w:asciiTheme="minorHAnsi" w:hAnsiTheme="minorHAnsi" w:cstheme="minorHAnsi"/>
                <w:color w:val="000000"/>
                <w:sz w:val="22"/>
                <w:szCs w:val="22"/>
              </w:rPr>
              <w:t>Fournisseur outil / coordinateur</w:t>
            </w:r>
          </w:p>
        </w:tc>
      </w:tr>
    </w:tbl>
    <w:p w14:paraId="1E410BDB" w14:textId="01AC237A" w:rsidR="002C6C6A" w:rsidRPr="00B6166A" w:rsidRDefault="002C6C6A" w:rsidP="00BD0791">
      <w:pPr>
        <w:tabs>
          <w:tab w:val="left" w:pos="756"/>
          <w:tab w:val="left" w:pos="3960"/>
        </w:tabs>
        <w:rPr>
          <w:rFonts w:ascii="Montserrat Light" w:hAnsi="Montserrat Light"/>
        </w:rPr>
      </w:pPr>
    </w:p>
    <w:sectPr w:rsidR="002C6C6A" w:rsidRPr="00B6166A" w:rsidSect="005F042D">
      <w:pgSz w:w="16838" w:h="11906" w:orient="landscape"/>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7F72B" w14:textId="77777777" w:rsidR="0054152D" w:rsidRDefault="0054152D">
      <w:r>
        <w:separator/>
      </w:r>
    </w:p>
  </w:endnote>
  <w:endnote w:type="continuationSeparator" w:id="0">
    <w:p w14:paraId="181DA0FB" w14:textId="77777777" w:rsidR="0054152D" w:rsidRDefault="00541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Montserrat">
    <w:panose1 w:val="00000500000000000000"/>
    <w:charset w:val="4D"/>
    <w:family w:val="auto"/>
    <w:pitch w:val="variable"/>
    <w:sig w:usb0="2000020F" w:usb1="00000003" w:usb2="00000000" w:usb3="00000000" w:csb0="00000197" w:csb1="00000000"/>
  </w:font>
  <w:font w:name="Verdana">
    <w:panose1 w:val="020B0604030504040204"/>
    <w:charset w:val="00"/>
    <w:family w:val="swiss"/>
    <w:pitch w:val="variable"/>
    <w:sig w:usb0="A10006FF" w:usb1="4000205B" w:usb2="0000001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proofErr w:type="gramStart"/>
    <w:r w:rsidRPr="006D068F">
      <w:rPr>
        <w:color w:val="000080"/>
        <w:sz w:val="16"/>
        <w:szCs w:val="16"/>
      </w:rPr>
      <w:t>email</w:t>
    </w:r>
    <w:proofErr w:type="gramEnd"/>
    <w:r w:rsidRPr="006D068F">
      <w:rPr>
        <w:color w:val="000080"/>
        <w:sz w:val="16"/>
        <w:szCs w:val="16"/>
      </w:rPr>
      <w:t xml:space="preserve">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0E14E" w14:textId="77777777" w:rsidR="0054152D" w:rsidRDefault="0054152D">
      <w:r>
        <w:separator/>
      </w:r>
    </w:p>
  </w:footnote>
  <w:footnote w:type="continuationSeparator" w:id="0">
    <w:p w14:paraId="40C1F873" w14:textId="77777777" w:rsidR="0054152D" w:rsidRDefault="00541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473"/>
    <w:multiLevelType w:val="multilevel"/>
    <w:tmpl w:val="3C04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0BC0"/>
    <w:multiLevelType w:val="multilevel"/>
    <w:tmpl w:val="D7B02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3" w15:restartNumberingAfterBreak="0">
    <w:nsid w:val="08E73CC3"/>
    <w:multiLevelType w:val="multilevel"/>
    <w:tmpl w:val="ABC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5102A"/>
    <w:multiLevelType w:val="multilevel"/>
    <w:tmpl w:val="8014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7" w15:restartNumberingAfterBreak="0">
    <w:nsid w:val="10456ADD"/>
    <w:multiLevelType w:val="multilevel"/>
    <w:tmpl w:val="ECC6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E6F4C"/>
    <w:multiLevelType w:val="multilevel"/>
    <w:tmpl w:val="152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10" w15:restartNumberingAfterBreak="0">
    <w:nsid w:val="193F483F"/>
    <w:multiLevelType w:val="multilevel"/>
    <w:tmpl w:val="B8A6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E1C2E"/>
    <w:multiLevelType w:val="multilevel"/>
    <w:tmpl w:val="B3D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40DDE"/>
    <w:multiLevelType w:val="multilevel"/>
    <w:tmpl w:val="4B74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229B3"/>
    <w:multiLevelType w:val="multilevel"/>
    <w:tmpl w:val="009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346AA"/>
    <w:multiLevelType w:val="multilevel"/>
    <w:tmpl w:val="3CB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E7CA0"/>
    <w:multiLevelType w:val="multilevel"/>
    <w:tmpl w:val="8DC0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0029B"/>
    <w:multiLevelType w:val="multilevel"/>
    <w:tmpl w:val="4ABE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455551D"/>
    <w:multiLevelType w:val="multilevel"/>
    <w:tmpl w:val="1D8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66C17"/>
    <w:multiLevelType w:val="multilevel"/>
    <w:tmpl w:val="0150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02656"/>
    <w:multiLevelType w:val="multilevel"/>
    <w:tmpl w:val="B1E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D5D8A"/>
    <w:multiLevelType w:val="multilevel"/>
    <w:tmpl w:val="949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A6975"/>
    <w:multiLevelType w:val="multilevel"/>
    <w:tmpl w:val="D88E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A05C5"/>
    <w:multiLevelType w:val="multilevel"/>
    <w:tmpl w:val="EA42A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C331E"/>
    <w:multiLevelType w:val="multilevel"/>
    <w:tmpl w:val="99D0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9517E"/>
    <w:multiLevelType w:val="multilevel"/>
    <w:tmpl w:val="2C38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831A63"/>
    <w:multiLevelType w:val="multilevel"/>
    <w:tmpl w:val="F3D8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DD6656"/>
    <w:multiLevelType w:val="multilevel"/>
    <w:tmpl w:val="8F4A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B928D0"/>
    <w:multiLevelType w:val="multilevel"/>
    <w:tmpl w:val="C6DA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D4547"/>
    <w:multiLevelType w:val="multilevel"/>
    <w:tmpl w:val="E07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86AAA"/>
    <w:multiLevelType w:val="multilevel"/>
    <w:tmpl w:val="B2F8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79013C"/>
    <w:multiLevelType w:val="multilevel"/>
    <w:tmpl w:val="F0CC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C036E"/>
    <w:multiLevelType w:val="multilevel"/>
    <w:tmpl w:val="69B2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DD389B"/>
    <w:multiLevelType w:val="multilevel"/>
    <w:tmpl w:val="BD0E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F71271"/>
    <w:multiLevelType w:val="multilevel"/>
    <w:tmpl w:val="62D8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007DD"/>
    <w:multiLevelType w:val="multilevel"/>
    <w:tmpl w:val="B602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46380"/>
    <w:multiLevelType w:val="multilevel"/>
    <w:tmpl w:val="F762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FD2B68"/>
    <w:multiLevelType w:val="multilevel"/>
    <w:tmpl w:val="C368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3C2AE0"/>
    <w:multiLevelType w:val="multilevel"/>
    <w:tmpl w:val="1F86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33294B"/>
    <w:multiLevelType w:val="multilevel"/>
    <w:tmpl w:val="A9D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5A4FB4"/>
    <w:multiLevelType w:val="multilevel"/>
    <w:tmpl w:val="ED2E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D6505A"/>
    <w:multiLevelType w:val="multilevel"/>
    <w:tmpl w:val="8EA4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FF0066"/>
    <w:multiLevelType w:val="multilevel"/>
    <w:tmpl w:val="F9DC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F41F96"/>
    <w:multiLevelType w:val="multilevel"/>
    <w:tmpl w:val="C6A8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F378D7"/>
    <w:multiLevelType w:val="multilevel"/>
    <w:tmpl w:val="69E8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6313043"/>
    <w:multiLevelType w:val="multilevel"/>
    <w:tmpl w:val="90C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B36035"/>
    <w:multiLevelType w:val="multilevel"/>
    <w:tmpl w:val="1370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49" w15:restartNumberingAfterBreak="0">
    <w:nsid w:val="742E6320"/>
    <w:multiLevelType w:val="multilevel"/>
    <w:tmpl w:val="149A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577E8C"/>
    <w:multiLevelType w:val="multilevel"/>
    <w:tmpl w:val="48A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EA5E9A"/>
    <w:multiLevelType w:val="multilevel"/>
    <w:tmpl w:val="033EC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F27D52"/>
    <w:multiLevelType w:val="multilevel"/>
    <w:tmpl w:val="168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5E22F4"/>
    <w:multiLevelType w:val="multilevel"/>
    <w:tmpl w:val="39BE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D628C1"/>
    <w:multiLevelType w:val="multilevel"/>
    <w:tmpl w:val="618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0A5D6E"/>
    <w:multiLevelType w:val="multilevel"/>
    <w:tmpl w:val="2C80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num w:numId="1" w16cid:durableId="275868874">
    <w:abstractNumId w:val="6"/>
  </w:num>
  <w:num w:numId="2" w16cid:durableId="335618961">
    <w:abstractNumId w:val="48"/>
  </w:num>
  <w:num w:numId="3" w16cid:durableId="1948613324">
    <w:abstractNumId w:val="2"/>
  </w:num>
  <w:num w:numId="4" w16cid:durableId="1044057015">
    <w:abstractNumId w:val="56"/>
  </w:num>
  <w:num w:numId="5" w16cid:durableId="706412852">
    <w:abstractNumId w:val="9"/>
  </w:num>
  <w:num w:numId="6" w16cid:durableId="6178240">
    <w:abstractNumId w:val="5"/>
  </w:num>
  <w:num w:numId="7" w16cid:durableId="1993943894">
    <w:abstractNumId w:val="17"/>
  </w:num>
  <w:num w:numId="8" w16cid:durableId="1651708976">
    <w:abstractNumId w:val="45"/>
  </w:num>
  <w:num w:numId="9" w16cid:durableId="1892694765">
    <w:abstractNumId w:val="33"/>
  </w:num>
  <w:num w:numId="10" w16cid:durableId="510098943">
    <w:abstractNumId w:val="23"/>
  </w:num>
  <w:num w:numId="11" w16cid:durableId="1564414247">
    <w:abstractNumId w:val="1"/>
  </w:num>
  <w:num w:numId="12" w16cid:durableId="1537279238">
    <w:abstractNumId w:val="22"/>
  </w:num>
  <w:num w:numId="13" w16cid:durableId="1301232605">
    <w:abstractNumId w:val="36"/>
  </w:num>
  <w:num w:numId="14" w16cid:durableId="1897424010">
    <w:abstractNumId w:val="38"/>
  </w:num>
  <w:num w:numId="15" w16cid:durableId="2031712994">
    <w:abstractNumId w:val="15"/>
  </w:num>
  <w:num w:numId="16" w16cid:durableId="1964116186">
    <w:abstractNumId w:val="51"/>
  </w:num>
  <w:num w:numId="17" w16cid:durableId="162283058">
    <w:abstractNumId w:val="35"/>
  </w:num>
  <w:num w:numId="18" w16cid:durableId="494344971">
    <w:abstractNumId w:val="26"/>
  </w:num>
  <w:num w:numId="19" w16cid:durableId="1543053687">
    <w:abstractNumId w:val="14"/>
  </w:num>
  <w:num w:numId="20" w16cid:durableId="53091652">
    <w:abstractNumId w:val="7"/>
  </w:num>
  <w:num w:numId="21" w16cid:durableId="1765495135">
    <w:abstractNumId w:val="28"/>
  </w:num>
  <w:num w:numId="22" w16cid:durableId="477040774">
    <w:abstractNumId w:val="53"/>
  </w:num>
  <w:num w:numId="23" w16cid:durableId="1278561943">
    <w:abstractNumId w:val="31"/>
  </w:num>
  <w:num w:numId="24" w16cid:durableId="1960260048">
    <w:abstractNumId w:val="19"/>
  </w:num>
  <w:num w:numId="25" w16cid:durableId="1518543419">
    <w:abstractNumId w:val="10"/>
  </w:num>
  <w:num w:numId="26" w16cid:durableId="1854026427">
    <w:abstractNumId w:val="46"/>
  </w:num>
  <w:num w:numId="27" w16cid:durableId="820006198">
    <w:abstractNumId w:val="39"/>
  </w:num>
  <w:num w:numId="28" w16cid:durableId="593519394">
    <w:abstractNumId w:val="25"/>
  </w:num>
  <w:num w:numId="29" w16cid:durableId="1967545331">
    <w:abstractNumId w:val="34"/>
  </w:num>
  <w:num w:numId="30" w16cid:durableId="1437212739">
    <w:abstractNumId w:val="27"/>
  </w:num>
  <w:num w:numId="31" w16cid:durableId="700322765">
    <w:abstractNumId w:val="37"/>
  </w:num>
  <w:num w:numId="32" w16cid:durableId="318267944">
    <w:abstractNumId w:val="24"/>
  </w:num>
  <w:num w:numId="33" w16cid:durableId="482085086">
    <w:abstractNumId w:val="50"/>
  </w:num>
  <w:num w:numId="34" w16cid:durableId="549147645">
    <w:abstractNumId w:val="29"/>
  </w:num>
  <w:num w:numId="35" w16cid:durableId="1054310305">
    <w:abstractNumId w:val="43"/>
  </w:num>
  <w:num w:numId="36" w16cid:durableId="299767731">
    <w:abstractNumId w:val="11"/>
  </w:num>
  <w:num w:numId="37" w16cid:durableId="1694304896">
    <w:abstractNumId w:val="30"/>
  </w:num>
  <w:num w:numId="38" w16cid:durableId="546602882">
    <w:abstractNumId w:val="49"/>
  </w:num>
  <w:num w:numId="39" w16cid:durableId="700672464">
    <w:abstractNumId w:val="55"/>
  </w:num>
  <w:num w:numId="40" w16cid:durableId="393505978">
    <w:abstractNumId w:val="8"/>
  </w:num>
  <w:num w:numId="41" w16cid:durableId="580991747">
    <w:abstractNumId w:val="32"/>
  </w:num>
  <w:num w:numId="42" w16cid:durableId="874659986">
    <w:abstractNumId w:val="18"/>
  </w:num>
  <w:num w:numId="43" w16cid:durableId="17702336">
    <w:abstractNumId w:val="47"/>
  </w:num>
  <w:num w:numId="44" w16cid:durableId="471482381">
    <w:abstractNumId w:val="3"/>
  </w:num>
  <w:num w:numId="45" w16cid:durableId="1242594122">
    <w:abstractNumId w:val="52"/>
  </w:num>
  <w:num w:numId="46" w16cid:durableId="1189565661">
    <w:abstractNumId w:val="4"/>
  </w:num>
  <w:num w:numId="47" w16cid:durableId="1676498292">
    <w:abstractNumId w:val="41"/>
  </w:num>
  <w:num w:numId="48" w16cid:durableId="1292977808">
    <w:abstractNumId w:val="54"/>
  </w:num>
  <w:num w:numId="49" w16cid:durableId="414864646">
    <w:abstractNumId w:val="20"/>
  </w:num>
  <w:num w:numId="50" w16cid:durableId="1046027529">
    <w:abstractNumId w:val="0"/>
  </w:num>
  <w:num w:numId="51" w16cid:durableId="708843575">
    <w:abstractNumId w:val="12"/>
  </w:num>
  <w:num w:numId="52" w16cid:durableId="933786385">
    <w:abstractNumId w:val="16"/>
  </w:num>
  <w:num w:numId="53" w16cid:durableId="357389518">
    <w:abstractNumId w:val="40"/>
  </w:num>
  <w:num w:numId="54" w16cid:durableId="1890342646">
    <w:abstractNumId w:val="13"/>
  </w:num>
  <w:num w:numId="55" w16cid:durableId="1310288395">
    <w:abstractNumId w:val="44"/>
  </w:num>
  <w:num w:numId="56" w16cid:durableId="403921274">
    <w:abstractNumId w:val="21"/>
  </w:num>
  <w:num w:numId="57" w16cid:durableId="291327434">
    <w:abstractNumId w:val="4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fr-FR" w:vendorID="64" w:dllVersion="0" w:nlCheck="1" w:checkStyle="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664"/>
    <w:rsid w:val="00003E71"/>
    <w:rsid w:val="00013E18"/>
    <w:rsid w:val="00015353"/>
    <w:rsid w:val="000237D7"/>
    <w:rsid w:val="00047212"/>
    <w:rsid w:val="00056F6C"/>
    <w:rsid w:val="00064251"/>
    <w:rsid w:val="0007224C"/>
    <w:rsid w:val="00074D87"/>
    <w:rsid w:val="000823AA"/>
    <w:rsid w:val="000A52EB"/>
    <w:rsid w:val="000B5094"/>
    <w:rsid w:val="000B7E59"/>
    <w:rsid w:val="000C272A"/>
    <w:rsid w:val="000C39F7"/>
    <w:rsid w:val="000F374E"/>
    <w:rsid w:val="00113A54"/>
    <w:rsid w:val="00116330"/>
    <w:rsid w:val="001423F8"/>
    <w:rsid w:val="001542E6"/>
    <w:rsid w:val="001568CA"/>
    <w:rsid w:val="00157DBC"/>
    <w:rsid w:val="0017551F"/>
    <w:rsid w:val="0019744B"/>
    <w:rsid w:val="001A2583"/>
    <w:rsid w:val="001C55B9"/>
    <w:rsid w:val="001D047B"/>
    <w:rsid w:val="001D3ACF"/>
    <w:rsid w:val="001F2051"/>
    <w:rsid w:val="002065CF"/>
    <w:rsid w:val="0021559B"/>
    <w:rsid w:val="00231903"/>
    <w:rsid w:val="00240F3D"/>
    <w:rsid w:val="00250707"/>
    <w:rsid w:val="00252CA5"/>
    <w:rsid w:val="002657CE"/>
    <w:rsid w:val="002A1462"/>
    <w:rsid w:val="002A53C6"/>
    <w:rsid w:val="002C4544"/>
    <w:rsid w:val="002C6C6A"/>
    <w:rsid w:val="00300C3D"/>
    <w:rsid w:val="00301F94"/>
    <w:rsid w:val="003110BF"/>
    <w:rsid w:val="00315217"/>
    <w:rsid w:val="00321B21"/>
    <w:rsid w:val="003242B7"/>
    <w:rsid w:val="003664D5"/>
    <w:rsid w:val="003820C5"/>
    <w:rsid w:val="003D0FB6"/>
    <w:rsid w:val="003F2B03"/>
    <w:rsid w:val="00413FE8"/>
    <w:rsid w:val="0044655A"/>
    <w:rsid w:val="00460276"/>
    <w:rsid w:val="00471449"/>
    <w:rsid w:val="00475AA9"/>
    <w:rsid w:val="004846B0"/>
    <w:rsid w:val="00486CFE"/>
    <w:rsid w:val="00495B0C"/>
    <w:rsid w:val="004A517C"/>
    <w:rsid w:val="004E41C8"/>
    <w:rsid w:val="004E62CF"/>
    <w:rsid w:val="004F75B4"/>
    <w:rsid w:val="0050096D"/>
    <w:rsid w:val="00505139"/>
    <w:rsid w:val="00522722"/>
    <w:rsid w:val="0054152D"/>
    <w:rsid w:val="0055131D"/>
    <w:rsid w:val="005609C7"/>
    <w:rsid w:val="005855D8"/>
    <w:rsid w:val="00586A47"/>
    <w:rsid w:val="00595CE5"/>
    <w:rsid w:val="005A2F93"/>
    <w:rsid w:val="005A73D6"/>
    <w:rsid w:val="005C516E"/>
    <w:rsid w:val="005C6BAF"/>
    <w:rsid w:val="005D3D8F"/>
    <w:rsid w:val="005D63CC"/>
    <w:rsid w:val="005E7985"/>
    <w:rsid w:val="005F042D"/>
    <w:rsid w:val="006160FD"/>
    <w:rsid w:val="00623418"/>
    <w:rsid w:val="006272D9"/>
    <w:rsid w:val="00630A7E"/>
    <w:rsid w:val="00632D01"/>
    <w:rsid w:val="00646DCF"/>
    <w:rsid w:val="006816D5"/>
    <w:rsid w:val="00693338"/>
    <w:rsid w:val="006B5D2B"/>
    <w:rsid w:val="006C7B2F"/>
    <w:rsid w:val="006D7A8C"/>
    <w:rsid w:val="00702241"/>
    <w:rsid w:val="0071569D"/>
    <w:rsid w:val="00717D6C"/>
    <w:rsid w:val="007572C6"/>
    <w:rsid w:val="007645BF"/>
    <w:rsid w:val="00773536"/>
    <w:rsid w:val="00776C39"/>
    <w:rsid w:val="00782D80"/>
    <w:rsid w:val="007B2B11"/>
    <w:rsid w:val="007C041E"/>
    <w:rsid w:val="007C1513"/>
    <w:rsid w:val="007D0334"/>
    <w:rsid w:val="007D285B"/>
    <w:rsid w:val="007D28A0"/>
    <w:rsid w:val="007F00BA"/>
    <w:rsid w:val="007F1BB4"/>
    <w:rsid w:val="008020BA"/>
    <w:rsid w:val="008404A2"/>
    <w:rsid w:val="008452D8"/>
    <w:rsid w:val="00880FD6"/>
    <w:rsid w:val="00883674"/>
    <w:rsid w:val="00885409"/>
    <w:rsid w:val="008867CE"/>
    <w:rsid w:val="008B18FF"/>
    <w:rsid w:val="008D3098"/>
    <w:rsid w:val="008E2111"/>
    <w:rsid w:val="008F2A62"/>
    <w:rsid w:val="0091775B"/>
    <w:rsid w:val="00926E72"/>
    <w:rsid w:val="009515A2"/>
    <w:rsid w:val="00966903"/>
    <w:rsid w:val="00970392"/>
    <w:rsid w:val="0098048A"/>
    <w:rsid w:val="009A1755"/>
    <w:rsid w:val="009A1979"/>
    <w:rsid w:val="009B7709"/>
    <w:rsid w:val="009C7057"/>
    <w:rsid w:val="009D4707"/>
    <w:rsid w:val="00A01CE1"/>
    <w:rsid w:val="00A16E07"/>
    <w:rsid w:val="00A258AD"/>
    <w:rsid w:val="00A27FD1"/>
    <w:rsid w:val="00A31256"/>
    <w:rsid w:val="00A45F00"/>
    <w:rsid w:val="00A47EC0"/>
    <w:rsid w:val="00A6360F"/>
    <w:rsid w:val="00A7113E"/>
    <w:rsid w:val="00A72095"/>
    <w:rsid w:val="00A81D55"/>
    <w:rsid w:val="00A83C11"/>
    <w:rsid w:val="00AD1CB1"/>
    <w:rsid w:val="00AF3C2F"/>
    <w:rsid w:val="00B07633"/>
    <w:rsid w:val="00B12634"/>
    <w:rsid w:val="00B23292"/>
    <w:rsid w:val="00B27053"/>
    <w:rsid w:val="00B3145F"/>
    <w:rsid w:val="00B6166A"/>
    <w:rsid w:val="00B7232A"/>
    <w:rsid w:val="00B76F36"/>
    <w:rsid w:val="00B95905"/>
    <w:rsid w:val="00BD0791"/>
    <w:rsid w:val="00BD6110"/>
    <w:rsid w:val="00BE51DD"/>
    <w:rsid w:val="00BF0864"/>
    <w:rsid w:val="00C31AA1"/>
    <w:rsid w:val="00C4528C"/>
    <w:rsid w:val="00C6236B"/>
    <w:rsid w:val="00C76B9A"/>
    <w:rsid w:val="00C77461"/>
    <w:rsid w:val="00C80D41"/>
    <w:rsid w:val="00C91AE9"/>
    <w:rsid w:val="00C94241"/>
    <w:rsid w:val="00C94EAA"/>
    <w:rsid w:val="00CB1C6D"/>
    <w:rsid w:val="00CC0A61"/>
    <w:rsid w:val="00CD7BF5"/>
    <w:rsid w:val="00CE107A"/>
    <w:rsid w:val="00CF370D"/>
    <w:rsid w:val="00D07BB9"/>
    <w:rsid w:val="00D31D13"/>
    <w:rsid w:val="00D335CD"/>
    <w:rsid w:val="00D444B9"/>
    <w:rsid w:val="00D51B82"/>
    <w:rsid w:val="00D83C01"/>
    <w:rsid w:val="00DD68BC"/>
    <w:rsid w:val="00DE085F"/>
    <w:rsid w:val="00DE605E"/>
    <w:rsid w:val="00E01B70"/>
    <w:rsid w:val="00E16188"/>
    <w:rsid w:val="00E21A71"/>
    <w:rsid w:val="00E35D43"/>
    <w:rsid w:val="00E6287F"/>
    <w:rsid w:val="00E67793"/>
    <w:rsid w:val="00E753D4"/>
    <w:rsid w:val="00E758BB"/>
    <w:rsid w:val="00E765C2"/>
    <w:rsid w:val="00E77998"/>
    <w:rsid w:val="00E833E8"/>
    <w:rsid w:val="00EA2508"/>
    <w:rsid w:val="00EA7BE5"/>
    <w:rsid w:val="00EB5F04"/>
    <w:rsid w:val="00EC05B6"/>
    <w:rsid w:val="00EC205A"/>
    <w:rsid w:val="00EC4461"/>
    <w:rsid w:val="00EC4655"/>
    <w:rsid w:val="00ED78B9"/>
    <w:rsid w:val="00EE0390"/>
    <w:rsid w:val="00EE27A6"/>
    <w:rsid w:val="00F02E18"/>
    <w:rsid w:val="00F05873"/>
    <w:rsid w:val="00F14FB5"/>
    <w:rsid w:val="00F314F4"/>
    <w:rsid w:val="00F4347E"/>
    <w:rsid w:val="00F43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110"/>
    <w:pPr>
      <w:spacing w:after="0" w:line="240" w:lineRule="auto"/>
    </w:pPr>
    <w:rPr>
      <w:rFonts w:ascii="Times New Roman" w:eastAsia="Times New Roman" w:hAnsi="Times New Roman" w:cs="Times New Roman"/>
      <w:sz w:val="24"/>
      <w:szCs w:val="24"/>
      <w:lang w:eastAsia="fr-FR"/>
    </w:rPr>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unhideWhenUsed/>
    <w:qFormat/>
    <w:pPr>
      <w:keepNext/>
      <w:keepLines/>
      <w:spacing w:before="40"/>
      <w:outlineLvl w:val="2"/>
    </w:pPr>
    <w:rPr>
      <w:rFonts w:asciiTheme="majorHAnsi" w:eastAsiaTheme="majorEastAsia" w:hAnsiTheme="majorHAnsi" w:cstheme="majorBidi"/>
      <w:color w:val="0A2148" w:themeColor="accent1" w:themeShade="7F"/>
    </w:rPr>
  </w:style>
  <w:style w:type="paragraph" w:styleId="Titre4">
    <w:name w:val="heading 4"/>
    <w:basedOn w:val="Normal"/>
    <w:next w:val="Normal"/>
    <w:link w:val="Titre4Car"/>
    <w:uiPriority w:val="9"/>
    <w:semiHidden/>
    <w:unhideWhenUsed/>
    <w:qFormat/>
    <w:pPr>
      <w:keepNext/>
      <w:keepLines/>
      <w:spacing w:before="4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style>
  <w:style w:type="paragraph" w:styleId="En-tte">
    <w:name w:val="header"/>
    <w:basedOn w:val="Normal"/>
    <w:link w:val="En-tteCar"/>
    <w:unhideWhenUsed/>
    <w:pPr>
      <w:tabs>
        <w:tab w:val="center" w:pos="4536"/>
        <w:tab w:val="right" w:pos="9072"/>
      </w:tabs>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inorEastAsia"/>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ind w:left="2487"/>
    </w:pPr>
    <w:rPr>
      <w:rFonts w:ascii="Comfortaa" w:hAnsi="Comfortaa"/>
      <w:b/>
      <w:color w:val="9CA78E" w:themeColor="accent5"/>
    </w:rPr>
  </w:style>
  <w:style w:type="paragraph" w:customStyle="1" w:styleId="Titrepartie">
    <w:name w:val="Titre partie"/>
    <w:basedOn w:val="Titre2"/>
    <w:link w:val="TitrepartieCar"/>
    <w:qFormat/>
    <w:pPr>
      <w:keepNext/>
      <w:keepLines/>
      <w:numPr>
        <w:numId w:val="4"/>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lang w:eastAsia="fr-FR"/>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rPr>
      <w:rFonts w:ascii=".AppleSystemUIFont" w:hAnsi=".AppleSystemUIFont"/>
      <w:color w:val="0E0E0E"/>
      <w:sz w:val="21"/>
      <w:szCs w:val="21"/>
    </w:rPr>
  </w:style>
  <w:style w:type="paragraph" w:customStyle="1" w:styleId="p2">
    <w:name w:val="p2"/>
    <w:basedOn w:val="Normal"/>
    <w:rsid w:val="007D285B"/>
    <w:pPr>
      <w:spacing w:before="180"/>
      <w:ind w:left="195" w:hanging="195"/>
    </w:pPr>
    <w:rPr>
      <w:rFonts w:ascii=".AppleSystemUIFont" w:hAnsi=".AppleSystemUIFont"/>
      <w:color w:val="0E0E0E"/>
      <w:sz w:val="21"/>
      <w:szCs w:val="21"/>
    </w:rPr>
  </w:style>
  <w:style w:type="paragraph" w:customStyle="1" w:styleId="p3">
    <w:name w:val="p3"/>
    <w:basedOn w:val="Normal"/>
    <w:rsid w:val="007D285B"/>
    <w:pPr>
      <w:spacing w:before="180"/>
      <w:ind w:left="495" w:hanging="495"/>
    </w:pPr>
    <w:rPr>
      <w:rFonts w:ascii=".AppleSystemUIFont" w:hAnsi=".AppleSystemUIFont"/>
      <w:color w:val="0E0E0E"/>
      <w:sz w:val="21"/>
      <w:szCs w:val="21"/>
    </w:rPr>
  </w:style>
  <w:style w:type="paragraph" w:customStyle="1" w:styleId="p4">
    <w:name w:val="p4"/>
    <w:basedOn w:val="Normal"/>
    <w:rsid w:val="007D285B"/>
    <w:pPr>
      <w:spacing w:before="180"/>
      <w:ind w:left="795" w:hanging="795"/>
    </w:pPr>
    <w:rPr>
      <w:rFonts w:ascii=".AppleSystemUIFont" w:hAnsi=".AppleSystemUIFont"/>
      <w:color w:val="0E0E0E"/>
      <w:sz w:val="21"/>
      <w:szCs w:val="21"/>
    </w:rPr>
  </w:style>
  <w:style w:type="paragraph" w:customStyle="1" w:styleId="p5">
    <w:name w:val="p5"/>
    <w:basedOn w:val="Normal"/>
    <w:rsid w:val="007D285B"/>
    <w:pPr>
      <w:spacing w:before="180"/>
      <w:ind w:left="1095" w:hanging="1095"/>
    </w:pPr>
    <w:rPr>
      <w:rFonts w:ascii=".AppleSystemUIFont" w:hAnsi=".AppleSystemUIFont"/>
      <w:color w:val="0E0E0E"/>
      <w:sz w:val="21"/>
      <w:szCs w:val="21"/>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ind w:left="795" w:hanging="795"/>
    </w:pPr>
    <w:rPr>
      <w:rFonts w:ascii=".AppleSystemUIFont" w:hAnsi=".AppleSystemUIFont"/>
      <w:color w:val="0E0E0E"/>
      <w:sz w:val="21"/>
      <w:szCs w:val="21"/>
    </w:rPr>
  </w:style>
  <w:style w:type="numbering" w:customStyle="1" w:styleId="Listeactuelle1">
    <w:name w:val="Liste actuelle1"/>
    <w:uiPriority w:val="99"/>
    <w:rsid w:val="00F4347E"/>
    <w:pPr>
      <w:numPr>
        <w:numId w:val="8"/>
      </w:numPr>
    </w:pPr>
  </w:style>
  <w:style w:type="character" w:customStyle="1" w:styleId="s1">
    <w:name w:val="s1"/>
    <w:basedOn w:val="Policepardfaut"/>
    <w:rsid w:val="00693338"/>
  </w:style>
  <w:style w:type="character" w:styleId="lev">
    <w:name w:val="Strong"/>
    <w:basedOn w:val="Policepardfaut"/>
    <w:uiPriority w:val="22"/>
    <w:qFormat/>
    <w:rsid w:val="006272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69936751">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93981556">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66817322">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1323152">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54718575">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66788626">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68769905">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789205617">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2908137">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492528678">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591740875">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42744">
      <w:bodyDiv w:val="1"/>
      <w:marLeft w:val="0"/>
      <w:marRight w:val="0"/>
      <w:marTop w:val="0"/>
      <w:marBottom w:val="0"/>
      <w:divBdr>
        <w:top w:val="none" w:sz="0" w:space="0" w:color="auto"/>
        <w:left w:val="none" w:sz="0" w:space="0" w:color="auto"/>
        <w:bottom w:val="none" w:sz="0" w:space="0" w:color="auto"/>
        <w:right w:val="none" w:sz="0" w:space="0" w:color="auto"/>
      </w:divBdr>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777016686">
      <w:bodyDiv w:val="1"/>
      <w:marLeft w:val="0"/>
      <w:marRight w:val="0"/>
      <w:marTop w:val="0"/>
      <w:marBottom w:val="0"/>
      <w:divBdr>
        <w:top w:val="none" w:sz="0" w:space="0" w:color="auto"/>
        <w:left w:val="none" w:sz="0" w:space="0" w:color="auto"/>
        <w:bottom w:val="none" w:sz="0" w:space="0" w:color="auto"/>
        <w:right w:val="none" w:sz="0" w:space="0" w:color="auto"/>
      </w:divBdr>
    </w:div>
    <w:div w:id="1801336568">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4664526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79726556">
      <w:bodyDiv w:val="1"/>
      <w:marLeft w:val="0"/>
      <w:marRight w:val="0"/>
      <w:marTop w:val="0"/>
      <w:marBottom w:val="0"/>
      <w:divBdr>
        <w:top w:val="none" w:sz="0" w:space="0" w:color="auto"/>
        <w:left w:val="none" w:sz="0" w:space="0" w:color="auto"/>
        <w:bottom w:val="none" w:sz="0" w:space="0" w:color="auto"/>
        <w:right w:val="none" w:sz="0" w:space="0" w:color="auto"/>
      </w:divBdr>
    </w:div>
    <w:div w:id="1984847100">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44867366">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nicolasdarcos/Dropbox/OPCO%20EP/Accompagnement/Audit%20Flash/AGENCEMENT%20CHAPPERT/Support%20diagnostic%20Audit%20flash%20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Diagnostic des pratiques IA </a:t>
            </a:r>
          </a:p>
        </c:rich>
      </c:tx>
      <c:layout>
        <c:manualLayout>
          <c:xMode val="edge"/>
          <c:yMode val="edge"/>
          <c:x val="0.36021492350677009"/>
          <c:y val="2.84191776489508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5132161595719165"/>
          <c:y val="9.7333105100992814E-2"/>
          <c:w val="0.71385652189020443"/>
          <c:h val="0.69225354628403024"/>
        </c:manualLayout>
      </c:layout>
      <c:radarChart>
        <c:radarStyle val="marker"/>
        <c:varyColors val="0"/>
        <c:ser>
          <c:idx val="0"/>
          <c:order val="0"/>
          <c:spPr>
            <a:ln w="28575" cap="rnd">
              <a:solidFill>
                <a:schemeClr val="accent1"/>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'!$C$3:$C$7</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2AAC-E540-9F73-15F2582493CD}"/>
            </c:ext>
          </c:extLst>
        </c:ser>
        <c:ser>
          <c:idx val="1"/>
          <c:order val="1"/>
          <c:spPr>
            <a:ln w="28575" cap="rnd">
              <a:solidFill>
                <a:schemeClr val="accent2"/>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'!$D$3:$D$7</c:f>
              <c:numCache>
                <c:formatCode>General</c:formatCode>
                <c:ptCount val="5"/>
                <c:pt idx="0">
                  <c:v>2.0298507462686568</c:v>
                </c:pt>
                <c:pt idx="1">
                  <c:v>2</c:v>
                </c:pt>
                <c:pt idx="2">
                  <c:v>2.1818181818181817</c:v>
                </c:pt>
                <c:pt idx="3">
                  <c:v>1.8888888888888888</c:v>
                </c:pt>
                <c:pt idx="4">
                  <c:v>1.6666666666666667</c:v>
                </c:pt>
              </c:numCache>
            </c:numRef>
          </c:val>
          <c:extLst>
            <c:ext xmlns:c16="http://schemas.microsoft.com/office/drawing/2014/chart" uri="{C3380CC4-5D6E-409C-BE32-E72D297353CC}">
              <c16:uniqueId val="{00000001-2AAC-E540-9F73-15F2582493CD}"/>
            </c:ext>
          </c:extLst>
        </c:ser>
        <c:dLbls>
          <c:showLegendKey val="0"/>
          <c:showVal val="0"/>
          <c:showCatName val="0"/>
          <c:showSerName val="0"/>
          <c:showPercent val="0"/>
          <c:showBubbleSize val="0"/>
        </c:dLbls>
        <c:axId val="1283486576"/>
        <c:axId val="1283485616"/>
      </c:radarChart>
      <c:catAx>
        <c:axId val="128348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5616"/>
        <c:crosses val="autoZero"/>
        <c:auto val="1"/>
        <c:lblAlgn val="ctr"/>
        <c:lblOffset val="100"/>
        <c:noMultiLvlLbl val="0"/>
      </c:catAx>
      <c:valAx>
        <c:axId val="1283485616"/>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6576"/>
        <c:crosses val="autoZero"/>
        <c:crossBetween val="between"/>
        <c:maj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23</Pages>
  <Words>3350</Words>
  <Characters>18427</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3</cp:revision>
  <cp:lastPrinted>2025-05-05T08:24:00Z</cp:lastPrinted>
  <dcterms:created xsi:type="dcterms:W3CDTF">2025-05-05T08:34:00Z</dcterms:created>
  <dcterms:modified xsi:type="dcterms:W3CDTF">2025-05-05T10:07:00Z</dcterms:modified>
</cp:coreProperties>
</file>