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rzwmi43z3i4" w:id="0"/>
      <w:bookmarkEnd w:id="0"/>
      <w:r w:rsidDel="00000000" w:rsidR="00000000" w:rsidRPr="00000000">
        <w:rPr>
          <w:b w:val="1"/>
          <w:bCs w:val="1"/>
          <w:sz w:val="46"/>
          <w:szCs w:val="46"/>
          <w:rtl w:val="0"/>
        </w:rPr>
        <w:t xml:space="preserve">BUSINESS CONSULTING FIRM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Location Page — Birmingham, Alabama</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cm635evecpa" w:id="1"/>
      <w:bookmarkEnd w:id="1"/>
      <w:r w:rsidDel="00000000" w:rsidR="00000000" w:rsidRPr="00000000">
        <w:rPr>
          <w:b w:val="1"/>
          <w:bCs w:val="1"/>
          <w:sz w:val="34"/>
          <w:szCs w:val="34"/>
          <w:rtl w:val="0"/>
        </w:rPr>
        <w:t xml:space="preserve">SECTION 1: HERO BANNER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Headline:</w:t>
      </w:r>
      <w:r w:rsidDel="00000000" w:rsidR="00000000" w:rsidRPr="00000000">
        <w:rPr>
          <w:rtl w:val="0"/>
        </w:rPr>
        <w:t xml:space="preserve"> Birmingham's Business Consulting Firm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Subtext:</w:t>
      </w:r>
      <w:r w:rsidDel="00000000" w:rsidR="00000000" w:rsidRPr="00000000">
        <w:rPr>
          <w:rtl w:val="0"/>
        </w:rPr>
        <w:t xml:space="preserve"> Iconic Brand Group is the Birmingham business consulting firm that owner-operators and founders turn to when they need structured outside expertise on strategy, growth, and operational decisions that move Central Alabama businesses forward with confidence.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Trust Badges: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Birmingham's Dedicated Business Consulting Firm for Owners and Founders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Strategy and Operations Expertise Across Jefferson and Shelby County Markets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Consulting Firm Rooted in Central Alabama Business Realities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9hqb4dc9q2fs" w:id="2"/>
      <w:bookmarkEnd w:id="2"/>
      <w:r w:rsidDel="00000000" w:rsidR="00000000" w:rsidRPr="00000000">
        <w:rPr>
          <w:b w:val="1"/>
          <w:bCs w:val="1"/>
          <w:sz w:val="34"/>
          <w:szCs w:val="34"/>
          <w:rtl w:val="0"/>
        </w:rPr>
        <w:t xml:space="preserve">SECTION 2: WHY ICONIC BRAND GROUP IS DIFFERENT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Why Birmingham Businesses Choose Iconic Brand Group as Their Consulting Firm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Intro:</w:t>
      </w:r>
      <w:r w:rsidDel="00000000" w:rsidR="00000000" w:rsidRPr="00000000">
        <w:rPr>
          <w:rtl w:val="0"/>
        </w:rPr>
        <w:t xml:space="preserve"> Most consulting firms serving Birmingham businesses operate from offices in Atlanta or Nashville and apply the same frameworks regardless of market. Iconic Brand Group is built around Central Alabama and consults from here.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Six Cards: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Full Spectrum Business Consulting:</w:t>
      </w:r>
      <w:r w:rsidDel="00000000" w:rsidR="00000000" w:rsidRPr="00000000">
        <w:rPr>
          <w:rtl w:val="0"/>
        </w:rPr>
        <w:t xml:space="preserve"> From early-stage startup strategy through established business growth planning, Iconic Brand Group provides Birmingham owners and founders with consulting support across every stage of the business lifecycle without handing clients off between specialist teams.</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Birmingham Industry Familiarity:</w:t>
      </w:r>
      <w:r w:rsidDel="00000000" w:rsidR="00000000" w:rsidRPr="00000000">
        <w:rPr>
          <w:rtl w:val="0"/>
        </w:rPr>
        <w:t xml:space="preserve"> Central Alabama's business economy runs through healthcare, financial services, construction, professional services, and manufacturing sectors with distinct dynamics. Our consulting firm understands how each of those industries operates inside the Jefferson and Shelby County market environment.</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Engagements Sized for Birmingham Businesses:</w:t>
      </w:r>
      <w:r w:rsidDel="00000000" w:rsidR="00000000" w:rsidRPr="00000000">
        <w:rPr>
          <w:rtl w:val="0"/>
        </w:rPr>
        <w:t xml:space="preserve"> National consulting firms structure engagements around enterprise clients with budgets that Birmingham small and mid-size businesses cannot match. Iconic Brand Group builds consulting engagements sized for the actual revenue and growth stage of Central Alabama owner-operated businesses.</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Strategy Through Implementation Support:</w:t>
      </w:r>
      <w:r w:rsidDel="00000000" w:rsidR="00000000" w:rsidRPr="00000000">
        <w:rPr>
          <w:rtl w:val="0"/>
        </w:rPr>
        <w:t xml:space="preserve"> Consulting firms that deliver strategy documents and disappear leave Birmingham clients holding recommendations without execution support. We stay engaged through implementation, providing the ongoing advisory support that turns strategic recommendations into operational outcomes across Jefferson County businesses.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No Junior Consultant Handoffs</w:t>
      </w:r>
      <w:r w:rsidDel="00000000" w:rsidR="00000000" w:rsidRPr="00000000">
        <w:rPr>
          <w:rtl w:val="0"/>
        </w:rPr>
        <w:t xml:space="preserve">:</w:t>
      </w:r>
      <w:r w:rsidDel="00000000" w:rsidR="00000000" w:rsidRPr="00000000">
        <w:rPr>
          <w:rtl w:val="0"/>
        </w:rPr>
        <w:t xml:space="preserve">Birmingham clients working with large consulting firms frequently find their engagement handed to junior staff after the senior partner wins the business. Every Iconic Brand Group engagement in Birmingham is managed by experienced consultants from kickoff through completion.</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Measurable Engagement Outcomes:</w:t>
      </w:r>
      <w:r w:rsidDel="00000000" w:rsidR="00000000" w:rsidRPr="00000000">
        <w:rPr>
          <w:rtl w:val="0"/>
        </w:rPr>
        <w:t xml:space="preserve"> Every consulting engagement we run for Birmingham businesses includes defined success metrics established at the outset, giving owners clear benchmarks for evaluating return on consulting investment rather than subjective assessments of strategic progress delivered in quarterly presentation decks.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cnl8ex2lipc4" w:id="3"/>
      <w:bookmarkEnd w:id="3"/>
      <w:r w:rsidDel="00000000" w:rsidR="00000000" w:rsidRPr="00000000">
        <w:rPr>
          <w:b w:val="1"/>
          <w:bCs w:val="1"/>
          <w:sz w:val="34"/>
          <w:szCs w:val="34"/>
          <w:rtl w:val="0"/>
        </w:rPr>
        <w:t xml:space="preserve">SECTION 3: HOW ICONIC BRAND GROUP PROVIDES VALUE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The Value of Working With Birmingham's Dedicated Business Consulting Firm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MONEY:</w:t>
      </w:r>
      <w:r w:rsidDel="00000000" w:rsidR="00000000" w:rsidRPr="00000000">
        <w:rPr>
          <w:rtl w:val="0"/>
        </w:rPr>
        <w:t xml:space="preserve"> Working with a Birmingham-based consulting firm eliminates the travel premiums and market unfamiliarity costs that national firms pass to Central Alabama clients, delivering consulting outcomes grounded in local market intelligence at engagement structures sized for Jefferson and Shelby County business budgets.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TIME :</w:t>
      </w:r>
      <w:r w:rsidDel="00000000" w:rsidR="00000000" w:rsidRPr="00000000">
        <w:rPr>
          <w:rtl w:val="0"/>
        </w:rPr>
        <w:t xml:space="preserve"> Birmingham businesses working with a local consulting firm spend less time briefing consultants on Central Alabama market context and more time acting on recommendations built from direct local knowledge, compressing the timeline between engagement start and measurable business outcome delivery.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RISK:</w:t>
      </w:r>
      <w:r w:rsidDel="00000000" w:rsidR="00000000" w:rsidRPr="00000000">
        <w:rPr>
          <w:rtl w:val="0"/>
        </w:rPr>
        <w:t xml:space="preserve"> We help mitigate risk by providing strategic guidance, experienced oversight, and advisory support that helps Birmingham clients avoid costly consulting mistakes. Engaging a firm without Central Alabama market familiarity produces generic recommendations that miss the local dynamics determining business success in this market.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STATUS:</w:t>
      </w:r>
      <w:r w:rsidDel="00000000" w:rsidR="00000000" w:rsidRPr="00000000">
        <w:rPr>
          <w:rtl w:val="0"/>
        </w:rPr>
        <w:t xml:space="preserve"> Birmingham businesses backed by a recognized local consulting firm enter financing conversations, partnership discussions, and competitive situations with the strategic infrastructure and organizational credibility that owner-operated Central Alabama businesses without professional consulting relationships consistently struggle to project at critical business development moments.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swgo4jx2tk9t" w:id="4"/>
      <w:bookmarkEnd w:id="4"/>
      <w:r w:rsidDel="00000000" w:rsidR="00000000" w:rsidRPr="00000000">
        <w:rPr>
          <w:b w:val="1"/>
          <w:bCs w:val="1"/>
          <w:sz w:val="34"/>
          <w:szCs w:val="34"/>
          <w:rtl w:val="0"/>
        </w:rPr>
        <w:t xml:space="preserve">SECTION 4: TRUSTED PARTNER COPY BLOCK</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Heading:</w:t>
      </w:r>
      <w:r w:rsidDel="00000000" w:rsidR="00000000" w:rsidRPr="00000000">
        <w:rPr>
          <w:rtl w:val="0"/>
        </w:rPr>
        <w:t xml:space="preserve"> A Business Consulting Firm Built for Birmingham's Business Community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Body:</w:t>
      </w:r>
      <w:r w:rsidDel="00000000" w:rsidR="00000000" w:rsidRPr="00000000">
        <w:rPr>
          <w:rtl w:val="0"/>
        </w:rPr>
        <w:t xml:space="preserve"> Birmingham deserves a consulting firm that treats Central Alabama as a primary market rather than a secondary territory covered by a regional office with rotating staff who learn the market on the client's time and budget. Iconic Brand Group was built to serve Birmingham businesses with the depth of local knowledge, the engagement structures, and the implementation follow-through that owner-operators and founders in Jefferson and Shelby Counties need from a consulting relationship that actually moves their business forward.</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Testimonial:</w:t>
      </w:r>
      <w:r w:rsidDel="00000000" w:rsidR="00000000" w:rsidRPr="00000000">
        <w:rPr>
          <w:rtl w:val="0"/>
        </w:rPr>
        <w:t xml:space="preserve"> "We had worked with a regional consulting firm that sent different people to every meeting and never really understood our Birmingham market. Iconic Brand Group knew this market from day one, built a strategy that reflected how our customers in Shelby County actually buy, and stayed involved through execution. The difference in outcomes was significant." — Patricia Stanhope, Owner, Healthcare Support Services, Vestavia Hills, Alabama</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Five Quick Facts: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Full spectrum business consulting serving Birmingham owners and founders across every business stage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Engagements sized for Central Alabama small and mid-size business budgets and growth timelines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Birmingham industry familiarity across healthcare, financial services, construction, and professional services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Strategy through implementation support with no handoff to junior consultants during engagement</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Measurable outcome benchmarks established at the start of every Birmingham consulting engagement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763u5x9fnlg4" w:id="5"/>
      <w:bookmarkEnd w:id="5"/>
      <w:r w:rsidDel="00000000" w:rsidR="00000000" w:rsidRPr="00000000">
        <w:rPr>
          <w:b w:val="1"/>
          <w:bCs w:val="1"/>
          <w:sz w:val="34"/>
          <w:szCs w:val="34"/>
          <w:rtl w:val="0"/>
        </w:rPr>
        <w:t xml:space="preserve">SECTION 5: MARKET ANALYSIS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Heading:</w:t>
      </w:r>
      <w:r w:rsidDel="00000000" w:rsidR="00000000" w:rsidRPr="00000000">
        <w:rPr>
          <w:rtl w:val="0"/>
        </w:rPr>
        <w:t xml:space="preserve"> Birmingham Business Consulting Firm Landscape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Body:</w:t>
      </w:r>
      <w:r w:rsidDel="00000000" w:rsidR="00000000" w:rsidRPr="00000000">
        <w:rPr>
          <w:rtl w:val="0"/>
        </w:rPr>
        <w:t xml:space="preserve"> Birmingham's business community across Jefferson and Shelby Counties is underserved by consulting firms with genuine Central Alabama market depth, creating real demand for a locally grounded consulting partner that understands how Birmingham businesses operate and delivers recommendations that reflect the specific competitive and economic conditions of this metro.</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Three Bullets: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Birmingham's growing base of established owner-operated businesses across healthcare support, professional services, construction, and consumer sectors represents a strong consulting market for a firm that can deliver strategy and implementation support at engagement structures and price points that fit Central Alabama business realities rather than the enterprise-focused models national consulting firms apply regardless of client size or market context.</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Key Challenge:</w:t>
      </w:r>
      <w:r w:rsidDel="00000000" w:rsidR="00000000" w:rsidRPr="00000000">
        <w:rPr>
          <w:rtl w:val="0"/>
        </w:rPr>
        <w:t xml:space="preserve"> Birmingham business owners evaluating consulting firms frequently encounter a choice between national firms with strong credentials but no local market knowledge and individual freelance consultants with local familiarity but limited strategic depth, leaving a clear gap in the market for a consulting firm that combines genuine Central Alabama market intelligence with the full-spectrum strategic and operational expertise that growing Birmingham businesses require.</w:t>
        <w:br w:type="textWrapping"/>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bCs w:val="1"/>
          <w:rtl w:val="0"/>
        </w:rPr>
        <w:t xml:space="preserve">Our Strategy:</w:t>
      </w:r>
      <w:r w:rsidDel="00000000" w:rsidR="00000000" w:rsidRPr="00000000">
        <w:rPr>
          <w:rtl w:val="0"/>
        </w:rPr>
        <w:t xml:space="preserve"> Iconic Brand Group fills that gap by operating as Birmingham's dedicated business consulting firm, combining deep Central Alabama market knowledge with full-spectrum consulting capabilities across strategy, operations, growth planning, and implementation support, delivering engagement structures sized for Jefferson and Shelby County businesses and outcomes measured against the specific growth benchmarks each Birmingham client defines at engagement outset.</w:t>
        <w:br w:type="textWrapping"/>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Birmingham Market Snapshot Sidebar:</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Market Region:</w:t>
      </w:r>
      <w:r w:rsidDel="00000000" w:rsidR="00000000" w:rsidRPr="00000000">
        <w:rPr>
          <w:rtl w:val="0"/>
        </w:rPr>
        <w:t xml:space="preserve"> Central Alabama</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Metro Area:</w:t>
      </w:r>
      <w:r w:rsidDel="00000000" w:rsidR="00000000" w:rsidRPr="00000000">
        <w:rPr>
          <w:rtl w:val="0"/>
        </w:rPr>
        <w:t xml:space="preserve"> Birmingham-Hoover Metropolitan Statistical Area</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Market Classification:</w:t>
      </w:r>
      <w:r w:rsidDel="00000000" w:rsidR="00000000" w:rsidRPr="00000000">
        <w:rPr>
          <w:rtl w:val="0"/>
        </w:rPr>
        <w:t xml:space="preserve"> Tier 2 Regional Metro with Underserved Business Consulting Demand</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Alabama</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