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tyttqqcsft9" w:id="0"/>
      <w:bookmarkEnd w:id="0"/>
      <w:r w:rsidDel="00000000" w:rsidR="00000000" w:rsidRPr="00000000">
        <w:rPr>
          <w:b w:val="1"/>
          <w:bCs w:val="1"/>
          <w:sz w:val="46"/>
          <w:szCs w:val="46"/>
          <w:rtl w:val="0"/>
        </w:rPr>
        <w:t xml:space="preserve">BUSINESS DEVELOPMENT CONSULTING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Location Page — Birmingham, Alabama</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wx1rfg8yd1q" w:id="1"/>
      <w:bookmarkEnd w:id="1"/>
      <w:r w:rsidDel="00000000" w:rsidR="00000000" w:rsidRPr="00000000">
        <w:rPr>
          <w:b w:val="1"/>
          <w:bCs w:val="1"/>
          <w:sz w:val="34"/>
          <w:szCs w:val="34"/>
          <w:rtl w:val="0"/>
        </w:rPr>
        <w:t xml:space="preserve">SECTION 1: HERO BANNER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Headline:</w:t>
      </w:r>
      <w:r w:rsidDel="00000000" w:rsidR="00000000" w:rsidRPr="00000000">
        <w:rPr>
          <w:rtl w:val="0"/>
        </w:rPr>
        <w:t xml:space="preserve"> Business Development Consulting for Birmingham Companies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Subtext:</w:t>
      </w:r>
      <w:r w:rsidDel="00000000" w:rsidR="00000000" w:rsidRPr="00000000">
        <w:rPr>
          <w:rtl w:val="0"/>
        </w:rPr>
        <w:t xml:space="preserve"> Iconic Brand Group delivers business development consulting for Birmingham owners who need a structured approach to building partnerships, opening new revenue channels, and expanding their customer base across Jefferson and Shelby County markets.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Trust Badges: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Business Development Consulting Serving the Birmingham Metro</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Revenue Channel and Partnership Strategy for Central Alabama Businesses</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Business Development Frameworks Built Around Birmingham Market Conditions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suxl15c1bdof" w:id="2"/>
      <w:bookmarkEnd w:id="2"/>
      <w:r w:rsidDel="00000000" w:rsidR="00000000" w:rsidRPr="00000000">
        <w:rPr>
          <w:b w:val="1"/>
          <w:bCs w:val="1"/>
          <w:sz w:val="34"/>
          <w:szCs w:val="34"/>
          <w:rtl w:val="0"/>
        </w:rPr>
        <w:t xml:space="preserve">SECTION 2: WHY ICONIC BRAND GROUP IS DIFFERENT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Section Heading:</w:t>
      </w:r>
      <w:r w:rsidDel="00000000" w:rsidR="00000000" w:rsidRPr="00000000">
        <w:rPr>
          <w:rtl w:val="0"/>
        </w:rPr>
        <w:t xml:space="preserve"> Why Birmingham Businesses Choose Iconic Brand Group for Business Development Consulting</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Intro:</w:t>
      </w:r>
      <w:r w:rsidDel="00000000" w:rsidR="00000000" w:rsidRPr="00000000">
        <w:rPr>
          <w:rtl w:val="0"/>
        </w:rPr>
        <w:t xml:space="preserve"> Birmingham business development is relationship-driven in ways that transactional outreach strategies never capture. The partnerships and revenue channels worth building here require a development approach rooted in how Central Alabama business communities actually operate.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Six Cards: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Partnership Identification and Development:</w:t>
      </w:r>
      <w:r w:rsidDel="00000000" w:rsidR="00000000" w:rsidRPr="00000000">
        <w:rPr>
          <w:rtl w:val="0"/>
        </w:rPr>
        <w:t xml:space="preserve"> We identify the Birmingham business partnerships worth pursuing based on strategic fit, market overlap, and relationship accessibility, building development plans that open doors across Jefferson and Shelby County business communities through credible, structured outreach rather than cold approaches.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New Revenue Channel Strategy:</w:t>
      </w:r>
      <w:r w:rsidDel="00000000" w:rsidR="00000000" w:rsidRPr="00000000">
        <w:rPr>
          <w:rtl w:val="0"/>
        </w:rPr>
        <w:t xml:space="preserve"> Birmingham businesses leaving revenue on the table are often one new channel away from significant growth. We identify and develop the adjacent revenue opportunities that fit each client's existing capabilities and Central Alabama market position without requiring major operational restructuring.</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Customer Base Expansion Planning:</w:t>
      </w:r>
      <w:r w:rsidDel="00000000" w:rsidR="00000000" w:rsidRPr="00000000">
        <w:rPr>
          <w:rtl w:val="0"/>
        </w:rPr>
        <w:t xml:space="preserve"> Growing beyond the existing customer base requires understanding which Birmingham segments are reachable, what they need, and how to approach them credibly. We build customer expansion plans grounded in Jefferson and Shelby County market intelligence rather than broad outreach assumptions.</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Birmingham Network Activation:</w:t>
      </w:r>
      <w:r w:rsidDel="00000000" w:rsidR="00000000" w:rsidRPr="00000000">
        <w:rPr>
          <w:rtl w:val="0"/>
        </w:rPr>
        <w:t xml:space="preserve"> The Birmingham Business Alliance, Chambers of Commerce across Jefferson County, and the UAB business community represent relationship networks that most businesses underutilize for development purposes. We activate those networks strategically on behalf of Central Alabama clients.</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Proposal and Pitch Development:</w:t>
      </w:r>
      <w:r w:rsidDel="00000000" w:rsidR="00000000" w:rsidRPr="00000000">
        <w:rPr>
          <w:rtl w:val="0"/>
        </w:rPr>
        <w:t xml:space="preserve"> Birmingham business development conversations require supporting materials that communicate value clearly to local decision makers. We build proposals and pitch frameworks calibrated to how Central Alabama business buyers evaluate and approve new vendor and partner relationships.</w:t>
        <w:br w:type="textWrapping"/>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Development Pipeline Management:</w:t>
      </w:r>
      <w:r w:rsidDel="00000000" w:rsidR="00000000" w:rsidRPr="00000000">
        <w:rPr>
          <w:rtl w:val="0"/>
        </w:rPr>
        <w:t xml:space="preserve"> Business development without pipeline structure produces inconsistent results. We build Birmingham clients documented development pipelines with prospect tracking, follow-up cadences, and conversion benchmarks that keep development activity moving toward signed agreements rather than stalling in indefinite relationship building.</w:t>
        <w:br w:type="textWrapping"/>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9hk997z6vtew" w:id="3"/>
      <w:bookmarkEnd w:id="3"/>
      <w:r w:rsidDel="00000000" w:rsidR="00000000" w:rsidRPr="00000000">
        <w:rPr>
          <w:b w:val="1"/>
          <w:bCs w:val="1"/>
          <w:sz w:val="34"/>
          <w:szCs w:val="34"/>
          <w:rtl w:val="0"/>
        </w:rPr>
        <w:t xml:space="preserve">SECTION 3: HOW ICONIC BRAND GROUP PROVIDES VALUE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MONEY:</w:t>
      </w:r>
      <w:r w:rsidDel="00000000" w:rsidR="00000000" w:rsidRPr="00000000">
        <w:rPr>
          <w:rtl w:val="0"/>
        </w:rPr>
        <w:t xml:space="preserve"> Business development consulting identifies the highest-return revenue opportunities available to Birmingham businesses, concentrating development investment on partnerships and channels that fit existing capabilities rather than pursuing every opportunity equally and producing mediocre results across all of them simultaneously.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TIME:</w:t>
      </w:r>
      <w:r w:rsidDel="00000000" w:rsidR="00000000" w:rsidRPr="00000000">
        <w:rPr>
          <w:rtl w:val="0"/>
        </w:rPr>
        <w:t xml:space="preserve"> Birmingham owners working with a business development consultant stop spending time on low-probability outreach and unfocused networking, redirecting development effort toward the specific partnerships and channels that market analysis identifies as most likely to produce signed agreements in Central Alabama.</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RISK:</w:t>
      </w:r>
      <w:r w:rsidDel="00000000" w:rsidR="00000000" w:rsidRPr="00000000">
        <w:rPr>
          <w:rtl w:val="0"/>
        </w:rPr>
        <w:t xml:space="preserve"> We help mitigate risk by providing strategic guidance, experienced oversight, and advisory support that helps Birmingham clients avoid costly business development mistakes. Undirected development activity burns owner time and relationship capital on opportunities that were never realistic fits for this market.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STATUS:</w:t>
      </w:r>
      <w:r w:rsidDel="00000000" w:rsidR="00000000" w:rsidRPr="00000000">
        <w:rPr>
          <w:rtl w:val="0"/>
        </w:rPr>
        <w:t xml:space="preserve"> Birmingham businesses running structured development programs build market reputation that attracts inbound partnership interest over time, positioning Central Alabama companies as organized, credible operators that serious Birmingham business partners and enterprise customers actively seek out for new relationship conversations.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cqpb6cvyjxk" w:id="4"/>
      <w:bookmarkEnd w:id="4"/>
      <w:r w:rsidDel="00000000" w:rsidR="00000000" w:rsidRPr="00000000">
        <w:rPr>
          <w:b w:val="1"/>
          <w:bCs w:val="1"/>
          <w:sz w:val="34"/>
          <w:szCs w:val="34"/>
          <w:rtl w:val="0"/>
        </w:rPr>
        <w:t xml:space="preserve">SECTION 4: TRUSTED PARTNER COPY BLOCK</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Heading:</w:t>
      </w:r>
      <w:r w:rsidDel="00000000" w:rsidR="00000000" w:rsidRPr="00000000">
        <w:rPr>
          <w:rtl w:val="0"/>
        </w:rPr>
        <w:t xml:space="preserve"> Business Development Consulting Built for Birmingham's Relationship-Driven Market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Body:</w:t>
      </w:r>
      <w:r w:rsidDel="00000000" w:rsidR="00000000" w:rsidRPr="00000000">
        <w:rPr>
          <w:rtl w:val="0"/>
        </w:rPr>
        <w:t xml:space="preserve"> Business development in Birmingham moves through relationships built inside specific community networks, industry associations, and institutional connections that take time and local knowledge to access. Iconic Brand Group brings that access and the development structure that converts Birmingham relationships into signed business agreements, building pipelines that reflect how Central Alabama business communities actually make partnership and vendor decisions rather than importing high-volume outreach models designed for markets where relationship depth matters less than contact volume.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Testimonial:</w:t>
      </w:r>
      <w:r w:rsidDel="00000000" w:rsidR="00000000" w:rsidRPr="00000000">
        <w:rPr>
          <w:rtl w:val="0"/>
        </w:rPr>
        <w:t xml:space="preserve"> "We had been networking in Birmingham for two years without converting relationships into actual business. Iconic Brand Group built us a structured development pipeline, identified the three partnership categories worth pursuing, and helped us close two significant Birmingham agreements within one quarter that our unstructured approach had never produced." — Gerald Simmons, Owner, B2B Services Company, Homewood, Alabama</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Five Quick Facts:</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Partnership identification and development strategy built around Birmingham's business community networks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New revenue channel analysis identifying adjacent opportunities within existing Central Alabama market position</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Birmingham network activation across BBA, Jefferson County Chambers, and UAB business communities</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Documented development pipelines with prospect tracking and conversion benchmarks for every engagement</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tl w:val="0"/>
        </w:rPr>
        <w:t xml:space="preserve">Proposal and pitch development calibrated to Central Alabama business buyer decision processes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i3viyhe6el6a" w:id="5"/>
      <w:bookmarkEnd w:id="5"/>
      <w:r w:rsidDel="00000000" w:rsidR="00000000" w:rsidRPr="00000000">
        <w:rPr>
          <w:b w:val="1"/>
          <w:bCs w:val="1"/>
          <w:sz w:val="34"/>
          <w:szCs w:val="34"/>
          <w:rtl w:val="0"/>
        </w:rPr>
        <w:t xml:space="preserve">SECTION 5: MARKET ANALYSIS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Heading:</w:t>
      </w:r>
      <w:r w:rsidDel="00000000" w:rsidR="00000000" w:rsidRPr="00000000">
        <w:rPr>
          <w:rtl w:val="0"/>
        </w:rPr>
        <w:t xml:space="preserve"> Birmingham Business Development Consulting Landscape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Body:</w:t>
      </w:r>
      <w:r w:rsidDel="00000000" w:rsidR="00000000" w:rsidRPr="00000000">
        <w:rPr>
          <w:rtl w:val="0"/>
        </w:rPr>
        <w:t xml:space="preserve"> Birmingham's business development landscape rewards structured relationship approaches over high-volume outreach strategies, with partnership and revenue opportunities concentrated inside specific industry and community networks that require local knowledge and credibility to access effectively on behalf of Jefferson and Shelby County businesses.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Three Bullets: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bCs w:val="1"/>
          <w:rtl w:val="0"/>
        </w:rPr>
        <w:t xml:space="preserve">Market Opportunity:</w:t>
      </w:r>
      <w:r w:rsidDel="00000000" w:rsidR="00000000" w:rsidRPr="00000000">
        <w:rPr>
          <w:rtl w:val="0"/>
        </w:rPr>
        <w:t xml:space="preserve"> Birmingham's interconnected business community across healthcare, financial services, construction, and professional services sectors contains significant untapped partnership and revenue channel opportunities for companies with structured development approaches, representing immediate consulting demand from Central Alabama businesses that have strong service capabilities but underdeveloped pipelines for converting Birmingham market relationships into consistent new revenue.</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Key Challenge:</w:t>
      </w:r>
      <w:r w:rsidDel="00000000" w:rsidR="00000000" w:rsidRPr="00000000">
        <w:rPr>
          <w:rtl w:val="0"/>
        </w:rPr>
        <w:t xml:space="preserve"> Birmingham businesses pursuing development without consulting support consistently confuse networking activity with business development, accumulating relationships across Jefferson County business communities without the pipeline structure, follow-up discipline, and proposal capability needed to convert those relationships into signed agreements and measurable new revenue within realistic business development timelines.</w:t>
        <w:br w:type="textWrapping"/>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b w:val="1"/>
          <w:bCs w:val="1"/>
          <w:rtl w:val="0"/>
        </w:rPr>
        <w:t xml:space="preserve">Our Strategy:</w:t>
      </w:r>
      <w:r w:rsidDel="00000000" w:rsidR="00000000" w:rsidRPr="00000000">
        <w:rPr>
          <w:rtl w:val="0"/>
        </w:rPr>
        <w:t xml:space="preserve"> Iconic Brand Group builds structured business development programs for Birmingham clients that identify the highest-probability partnerships and revenue channels, activate the right Central Alabama networks, and manage the full pipeline from initial outreach through proposal delivery and agreement closing with the discipline and local market knowledge that produces consistent development results.</w:t>
        <w:br w:type="textWrapping"/>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Birmingham Market Snapshot Sidebar:</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bCs w:val="1"/>
          <w:rtl w:val="0"/>
        </w:rPr>
        <w:t xml:space="preserve">Market Region:</w:t>
      </w:r>
      <w:r w:rsidDel="00000000" w:rsidR="00000000" w:rsidRPr="00000000">
        <w:rPr>
          <w:rtl w:val="0"/>
        </w:rPr>
        <w:t xml:space="preserve"> Central Alabama</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rtl w:val="0"/>
        </w:rPr>
        <w:t xml:space="preserve">Metro Area:</w:t>
      </w:r>
      <w:r w:rsidDel="00000000" w:rsidR="00000000" w:rsidRPr="00000000">
        <w:rPr>
          <w:rtl w:val="0"/>
        </w:rPr>
        <w:t xml:space="preserve"> Birmingham-Hoover Metropolitan Statistical Area</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Market Classification:</w:t>
      </w:r>
      <w:r w:rsidDel="00000000" w:rsidR="00000000" w:rsidRPr="00000000">
        <w:rPr>
          <w:rtl w:val="0"/>
        </w:rPr>
        <w:t xml:space="preserve"> Tier 2 Regional Metro with Relationship-Driven Business Development Landscape</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Alabama</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