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EE3C" w14:textId="77777777" w:rsidR="003C0E7E" w:rsidRDefault="00000000" w:rsidP="009A7DEA">
      <w:pPr>
        <w:pStyle w:val="a5"/>
      </w:pPr>
      <w:r>
        <w:t xml:space="preserve"> Title </w:t>
      </w:r>
    </w:p>
    <w:p w14:paraId="06A5604C" w14:textId="77777777" w:rsidR="003C0E7E" w:rsidRDefault="00000000">
      <w:pPr>
        <w:pStyle w:val="a6"/>
      </w:pPr>
      <w:r>
        <w:t xml:space="preserve"> Subtitle </w:t>
      </w:r>
    </w:p>
    <w:p w14:paraId="116BF7B0" w14:textId="77777777" w:rsidR="003C0E7E" w:rsidRDefault="00000000">
      <w:pPr>
        <w:pStyle w:val="Author"/>
      </w:pPr>
      <w:r>
        <w:t xml:space="preserve"> Author </w:t>
      </w:r>
    </w:p>
    <w:p w14:paraId="7609D7A0" w14:textId="77777777" w:rsidR="003C0E7E" w:rsidRDefault="00000000">
      <w:pPr>
        <w:pStyle w:val="a7"/>
      </w:pPr>
      <w:r>
        <w:t xml:space="preserve"> Date </w:t>
      </w:r>
    </w:p>
    <w:p w14:paraId="72A21A45" w14:textId="77777777" w:rsidR="003C0E7E" w:rsidRDefault="00000000">
      <w:pPr>
        <w:pStyle w:val="Abstract"/>
      </w:pPr>
      <w:r>
        <w:t xml:space="preserve"> Abstract </w:t>
      </w:r>
    </w:p>
    <w:p w14:paraId="6141B9B7" w14:textId="77777777" w:rsidR="00A51E34" w:rsidRDefault="00A51E34" w:rsidP="00A51E34">
      <w:pPr>
        <w:pStyle w:val="a0"/>
      </w:pPr>
    </w:p>
    <w:p w14:paraId="5AE41929" w14:textId="77777777" w:rsidR="00A51E34" w:rsidRDefault="00A51E34" w:rsidP="00A51E34">
      <w:pPr>
        <w:pStyle w:val="a0"/>
      </w:pPr>
    </w:p>
    <w:p w14:paraId="79BBDB7D" w14:textId="77777777" w:rsidR="00A51E34" w:rsidRDefault="00A51E34" w:rsidP="00A61918">
      <w:pPr>
        <w:pStyle w:val="abstract-cn"/>
        <w:rPr>
          <w:lang w:eastAsia="zh-CN"/>
        </w:rPr>
      </w:pPr>
      <w:r>
        <w:rPr>
          <w:lang w:eastAsia="zh-CN"/>
        </w:rPr>
        <w:t>【</w:t>
      </w:r>
      <w:r>
        <w:rPr>
          <w:b/>
          <w:bCs/>
          <w:lang w:eastAsia="zh-CN"/>
        </w:rPr>
        <w:t>摘要</w:t>
      </w:r>
      <w:r>
        <w:rPr>
          <w:lang w:eastAsia="zh-CN"/>
        </w:rPr>
        <w:t>】中国面临着严峻的肿瘤防控形势，肿瘤登记在防控政策制定以及防控效果评估中的重要作用越发突显出来。我国肿瘤防控政策和措施对肿瘤登记的需求以及对其发展的目标和要求越来越高，如健康中国</w:t>
      </w:r>
      <w:r>
        <w:rPr>
          <w:lang w:eastAsia="zh-CN"/>
        </w:rPr>
        <w:t>2030–</w:t>
      </w:r>
      <w:r>
        <w:rPr>
          <w:lang w:eastAsia="zh-CN"/>
        </w:rPr>
        <w:t>癌症防治行动要求</w:t>
      </w:r>
      <w:r>
        <w:rPr>
          <w:lang w:eastAsia="zh-CN"/>
        </w:rPr>
        <w:t>“</w:t>
      </w:r>
      <w:r>
        <w:rPr>
          <w:lang w:eastAsia="zh-CN"/>
        </w:rPr>
        <w:t>肿瘤登记工作要在全国所有县区覆盖，并进一步提高肿瘤登记的质量，以及促进其有效利用</w:t>
      </w:r>
      <w:r>
        <w:rPr>
          <w:lang w:eastAsia="zh-CN"/>
        </w:rPr>
        <w:t>”</w:t>
      </w:r>
      <w:r>
        <w:rPr>
          <w:lang w:eastAsia="zh-CN"/>
        </w:rPr>
        <w:t>。而中国县区级肿瘤登记处依托单位多为县区级疾控中心，往往面临着多种慢性病如肿瘤、高血压、糖尿病、慢性阻塞性肺疾病、卒中等疾病的防控工作，存在着人员紧缺的情况，限制着肿瘤登记的发展。河南省肿瘤登记处开发了覆盖肿瘤登记全流程的信息化工具即《河南省肿瘤随访登记网络直报信息管理系统》，以促进肿瘤登记的发展，为肿瘤防控提供提供高质量的数据。</w:t>
      </w:r>
    </w:p>
    <w:p w14:paraId="6EE85F52" w14:textId="77777777" w:rsidR="00A61918" w:rsidRDefault="00A61918" w:rsidP="00A61918">
      <w:pPr>
        <w:pStyle w:val="title-en"/>
      </w:pPr>
      <w:r>
        <w:t>A Cancer Registration information system in Henan Province, China</w:t>
      </w:r>
    </w:p>
    <w:p w14:paraId="639DC3B3" w14:textId="77777777" w:rsidR="00A61918" w:rsidRDefault="00A61918" w:rsidP="00A61918">
      <w:pPr>
        <w:pStyle w:val="abstract-en"/>
      </w:pPr>
      <w:proofErr w:type="spellStart"/>
      <w:r>
        <w:t>Yanyan</w:t>
      </w:r>
      <w:proofErr w:type="spellEnd"/>
      <w:r>
        <w:t xml:space="preserve"> Zhao</w:t>
      </w:r>
      <m:oMath>
        <m:sSup>
          <m:sSupPr>
            <m:ctrlPr>
              <w:rPr>
                <w:rFonts w:ascii="Cambria Math" w:hAnsi="Cambria Math"/>
              </w:rPr>
            </m:ctrlPr>
          </m:sSupPr>
          <m:e>
            <m:r>
              <w:rPr>
                <w:rFonts w:ascii="Cambria Math" w:hAnsi="Cambria Math"/>
              </w:rPr>
              <m:t>​</m:t>
            </m:r>
          </m:e>
          <m:sup>
            <m:r>
              <w:rPr>
                <w:rFonts w:ascii="Cambria Math" w:hAnsi="Cambria Math"/>
              </w:rPr>
              <m:t>1</m:t>
            </m:r>
          </m:sup>
        </m:sSup>
      </m:oMath>
      <w:r>
        <w:t>，</w:t>
      </w:r>
      <w:proofErr w:type="spellStart"/>
      <w:r>
        <w:t>Shuzheng</w:t>
      </w:r>
      <w:proofErr w:type="spellEnd"/>
      <w:r>
        <w:t xml:space="preserve"> Liu</w:t>
      </w:r>
      <m:oMath>
        <m:sSup>
          <m:sSupPr>
            <m:ctrlPr>
              <w:rPr>
                <w:rFonts w:ascii="Cambria Math" w:hAnsi="Cambria Math"/>
              </w:rPr>
            </m:ctrlPr>
          </m:sSupPr>
          <m:e>
            <m:r>
              <w:rPr>
                <w:rFonts w:ascii="Cambria Math" w:hAnsi="Cambria Math"/>
              </w:rPr>
              <m:t>​</m:t>
            </m:r>
          </m:e>
          <m:sup>
            <m:r>
              <w:rPr>
                <w:rFonts w:ascii="Cambria Math" w:hAnsi="Cambria Math"/>
              </w:rPr>
              <m:t>2</m:t>
            </m:r>
          </m:sup>
        </m:sSup>
      </m:oMath>
      <w:r>
        <w:t>，</w:t>
      </w:r>
      <w:r>
        <w:t>Mingxia Zhang</w:t>
      </w:r>
      <m:oMath>
        <m:sSup>
          <m:sSupPr>
            <m:ctrlPr>
              <w:rPr>
                <w:rFonts w:ascii="Cambria Math" w:hAnsi="Cambria Math"/>
              </w:rPr>
            </m:ctrlPr>
          </m:sSupPr>
          <m:e>
            <m:r>
              <w:rPr>
                <w:rFonts w:ascii="Cambria Math" w:hAnsi="Cambria Math"/>
              </w:rPr>
              <m:t>​</m:t>
            </m:r>
          </m:e>
          <m:sup>
            <m:r>
              <w:rPr>
                <w:rFonts w:ascii="Cambria Math" w:hAnsi="Cambria Math"/>
              </w:rPr>
              <m:t>3</m:t>
            </m:r>
          </m:sup>
        </m:sSup>
      </m:oMath>
      <w:r>
        <w:t>, Chunya Liu</w:t>
      </w:r>
      <m:oMath>
        <m:sSup>
          <m:sSupPr>
            <m:ctrlPr>
              <w:rPr>
                <w:rFonts w:ascii="Cambria Math" w:hAnsi="Cambria Math"/>
              </w:rPr>
            </m:ctrlPr>
          </m:sSupPr>
          <m:e>
            <m:r>
              <w:rPr>
                <w:rFonts w:ascii="Cambria Math" w:hAnsi="Cambria Math"/>
              </w:rPr>
              <m:t>​</m:t>
            </m:r>
          </m:e>
          <m:sup>
            <m:r>
              <w:rPr>
                <w:rFonts w:ascii="Cambria Math" w:hAnsi="Cambria Math"/>
              </w:rPr>
              <m:t>2</m:t>
            </m:r>
          </m:sup>
        </m:sSup>
      </m:oMath>
      <w:r>
        <w:t>, Liyang Zheng</w:t>
      </w:r>
      <m:oMath>
        <m:sSup>
          <m:sSupPr>
            <m:ctrlPr>
              <w:rPr>
                <w:rFonts w:ascii="Cambria Math" w:hAnsi="Cambria Math"/>
              </w:rPr>
            </m:ctrlPr>
          </m:sSupPr>
          <m:e>
            <m:r>
              <w:rPr>
                <w:rFonts w:ascii="Cambria Math" w:hAnsi="Cambria Math"/>
              </w:rPr>
              <m:t>​</m:t>
            </m:r>
          </m:e>
          <m:sup>
            <m:r>
              <w:rPr>
                <w:rFonts w:ascii="Cambria Math" w:hAnsi="Cambria Math"/>
              </w:rPr>
              <m:t>2</m:t>
            </m:r>
          </m:sup>
        </m:sSup>
      </m:oMath>
      <w:r>
        <w:t>, Ruihua Zhang</w:t>
      </w:r>
      <m:oMath>
        <m:sSup>
          <m:sSupPr>
            <m:ctrlPr>
              <w:rPr>
                <w:rFonts w:ascii="Cambria Math" w:hAnsi="Cambria Math"/>
              </w:rPr>
            </m:ctrlPr>
          </m:sSupPr>
          <m:e>
            <m:r>
              <w:rPr>
                <w:rFonts w:ascii="Cambria Math" w:hAnsi="Cambria Math"/>
              </w:rPr>
              <m:t>​</m:t>
            </m:r>
          </m:e>
          <m:sup>
            <m:r>
              <w:rPr>
                <w:rFonts w:ascii="Cambria Math" w:hAnsi="Cambria Math"/>
              </w:rPr>
              <m:t>2</m:t>
            </m:r>
          </m:sup>
        </m:sSup>
      </m:oMath>
      <w:r>
        <w:t>, Lanwei Guo</w:t>
      </w:r>
      <m:oMath>
        <m:sSup>
          <m:sSupPr>
            <m:ctrlPr>
              <w:rPr>
                <w:rFonts w:ascii="Cambria Math" w:hAnsi="Cambria Math"/>
              </w:rPr>
            </m:ctrlPr>
          </m:sSupPr>
          <m:e>
            <m:r>
              <w:rPr>
                <w:rFonts w:ascii="Cambria Math" w:hAnsi="Cambria Math"/>
              </w:rPr>
              <m:t>​</m:t>
            </m:r>
          </m:e>
          <m:sup>
            <m:r>
              <w:rPr>
                <w:rFonts w:ascii="Cambria Math" w:hAnsi="Cambria Math"/>
              </w:rPr>
              <m:t>2</m:t>
            </m:r>
          </m:sup>
        </m:sSup>
      </m:oMath>
      <w:r>
        <w:t>, Yin Liu</w:t>
      </w:r>
      <m:oMath>
        <m:sSup>
          <m:sSupPr>
            <m:ctrlPr>
              <w:rPr>
                <w:rFonts w:ascii="Cambria Math" w:hAnsi="Cambria Math"/>
              </w:rPr>
            </m:ctrlPr>
          </m:sSupPr>
          <m:e>
            <m:r>
              <w:rPr>
                <w:rFonts w:ascii="Cambria Math" w:hAnsi="Cambria Math"/>
              </w:rPr>
              <m:t>​</m:t>
            </m:r>
          </m:e>
          <m:sup>
            <m:r>
              <w:rPr>
                <w:rFonts w:ascii="Cambria Math" w:hAnsi="Cambria Math"/>
              </w:rPr>
              <m:t>2</m:t>
            </m:r>
          </m:sup>
        </m:sSup>
      </m:oMath>
      <w:r>
        <w:t>, Xiaoyang Wang</w:t>
      </w:r>
      <m:oMath>
        <m:sSup>
          <m:sSupPr>
            <m:ctrlPr>
              <w:rPr>
                <w:rFonts w:ascii="Cambria Math" w:hAnsi="Cambria Math"/>
              </w:rPr>
            </m:ctrlPr>
          </m:sSupPr>
          <m:e>
            <m:r>
              <w:rPr>
                <w:rFonts w:ascii="Cambria Math" w:hAnsi="Cambria Math"/>
              </w:rPr>
              <m:t>​</m:t>
            </m:r>
          </m:e>
          <m:sup>
            <m:r>
              <w:rPr>
                <w:rFonts w:ascii="Cambria Math" w:hAnsi="Cambria Math"/>
              </w:rPr>
              <m:t>2</m:t>
            </m:r>
          </m:sup>
        </m:sSup>
      </m:oMath>
      <w:r>
        <w:t>, Huifang Xu</w:t>
      </w:r>
      <m:oMath>
        <m:sSup>
          <m:sSupPr>
            <m:ctrlPr>
              <w:rPr>
                <w:rFonts w:ascii="Cambria Math" w:hAnsi="Cambria Math"/>
              </w:rPr>
            </m:ctrlPr>
          </m:sSupPr>
          <m:e>
            <m:r>
              <w:rPr>
                <w:rFonts w:ascii="Cambria Math" w:hAnsi="Cambria Math"/>
              </w:rPr>
              <m:t>​</m:t>
            </m:r>
          </m:e>
          <m:sup>
            <m:r>
              <w:rPr>
                <w:rFonts w:ascii="Cambria Math" w:hAnsi="Cambria Math"/>
              </w:rPr>
              <m:t>2</m:t>
            </m:r>
          </m:sup>
        </m:sSup>
      </m:oMath>
      <w:r>
        <w:t>, Qiong Chen</w:t>
      </w:r>
      <m:oMath>
        <m:sSup>
          <m:sSupPr>
            <m:ctrlPr>
              <w:rPr>
                <w:rFonts w:ascii="Cambria Math" w:hAnsi="Cambria Math"/>
              </w:rPr>
            </m:ctrlPr>
          </m:sSupPr>
          <m:e>
            <m:r>
              <w:rPr>
                <w:rFonts w:ascii="Cambria Math" w:hAnsi="Cambria Math"/>
              </w:rPr>
              <m:t>​</m:t>
            </m:r>
          </m:e>
          <m:sup>
            <m:r>
              <w:rPr>
                <w:rFonts w:ascii="Cambria Math" w:hAnsi="Cambria Math"/>
              </w:rPr>
              <m:t>2</m:t>
            </m:r>
          </m:sup>
        </m:sSup>
      </m:oMath>
      <w:r>
        <w:t>，</w:t>
      </w:r>
      <w:proofErr w:type="spellStart"/>
      <w:r>
        <w:t>Shaokai</w:t>
      </w:r>
      <w:proofErr w:type="spellEnd"/>
      <w:r>
        <w:t xml:space="preserve"> Zhang</w:t>
      </w:r>
      <m:oMath>
        <m:sSup>
          <m:sSupPr>
            <m:ctrlPr>
              <w:rPr>
                <w:rFonts w:ascii="Cambria Math" w:hAnsi="Cambria Math"/>
              </w:rPr>
            </m:ctrlPr>
          </m:sSupPr>
          <m:e>
            <m:r>
              <w:rPr>
                <w:rFonts w:ascii="Cambria Math" w:hAnsi="Cambria Math"/>
              </w:rPr>
              <m:t>​</m:t>
            </m:r>
          </m:e>
          <m:sup>
            <m:r>
              <w:rPr>
                <w:rFonts w:ascii="Cambria Math" w:hAnsi="Cambria Math"/>
              </w:rPr>
              <m:t>2</m:t>
            </m:r>
          </m:sup>
        </m:sSup>
      </m:oMath>
    </w:p>
    <w:p w14:paraId="36698E0F" w14:textId="77777777" w:rsidR="00A61918" w:rsidRDefault="00A61918" w:rsidP="00A61918">
      <w:pPr>
        <w:pStyle w:val="abstract-en"/>
      </w:pP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Center for Information, Henan Provincial Cancer Hospital/ Affiliated Cancer Hospital of Zhengzhou University, Zhengzhou, 450008, China.</w:t>
      </w:r>
    </w:p>
    <w:p w14:paraId="0A7B9BBC" w14:textId="77777777" w:rsidR="00A61918" w:rsidRDefault="00A61918" w:rsidP="00A61918">
      <w:pPr>
        <w:pStyle w:val="abstract-cn"/>
      </w:pP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Affiliated Cancer Hospital of Zhengzhou University / Henan Provincial Cancer Hospital, Department of disease prevention and control; Henan Cancer Prevention </w:t>
      </w:r>
      <w:r>
        <w:lastRenderedPageBreak/>
        <w:t>and Con</w:t>
      </w:r>
      <w:proofErr w:type="spellStart"/>
      <w:r>
        <w:t>trol</w:t>
      </w:r>
      <w:proofErr w:type="spellEnd"/>
      <w:r>
        <w:t xml:space="preserve"> Engineering Research Center; International Joint Laboratory of Cancer Prevention in Henan Province, Zhengzhou, 450008, China.</w:t>
      </w:r>
    </w:p>
    <w:p w14:paraId="43123D4F" w14:textId="77777777" w:rsidR="00A61918" w:rsidRDefault="00A61918" w:rsidP="00A61918">
      <w:pPr>
        <w:pStyle w:val="abstract-en"/>
      </w:pP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School of Public Health Lanzhou University, Lanzhou, 730000.</w:t>
      </w:r>
    </w:p>
    <w:p w14:paraId="2DC6DA84" w14:textId="77777777" w:rsidR="00A61918" w:rsidRDefault="00A61918" w:rsidP="00A61918">
      <w:pPr>
        <w:pStyle w:val="abstract-en"/>
      </w:pPr>
      <w:r>
        <w:t xml:space="preserve">Corresponding author: </w:t>
      </w:r>
      <w:proofErr w:type="spellStart"/>
      <w:r>
        <w:t>Qiong</w:t>
      </w:r>
      <w:proofErr w:type="spellEnd"/>
      <w:r>
        <w:t xml:space="preserve"> Chen, </w:t>
      </w:r>
      <w:proofErr w:type="gramStart"/>
      <w:r>
        <w:t>Email:Chenq08@126.com</w:t>
      </w:r>
      <w:proofErr w:type="gramEnd"/>
      <w:r>
        <w:t xml:space="preserve">; </w:t>
      </w:r>
      <w:proofErr w:type="spellStart"/>
      <w:r>
        <w:t>Shaokai</w:t>
      </w:r>
      <w:proofErr w:type="spellEnd"/>
      <w:r>
        <w:t xml:space="preserve"> Zhang, Email:Shaokaizhang@126.com.</w:t>
      </w:r>
    </w:p>
    <w:p w14:paraId="40B9B320" w14:textId="77777777" w:rsidR="00A61918" w:rsidRDefault="00A61918" w:rsidP="00A61918">
      <w:pPr>
        <w:pStyle w:val="abstract-en"/>
      </w:pPr>
      <w:r>
        <w:rPr>
          <w:b/>
          <w:bCs/>
        </w:rPr>
        <w:t>Abstract</w:t>
      </w:r>
      <w:r>
        <w:t xml:space="preserve"> China is facing a severe situation of tumor prevention and control, and the important role of tumor registration in the formulation of prevention and control policies and the evaluation of prevention and control effectiveness is becoming more and more prominent. China’s tumor prevention and control policies and measures have a higher and higher demand for tumor registration as well as the goal and requirement for its development. For example, healthy China 2030-Cancer Prevention and treatment Action requires that “tumor registration should be covered in all counties and districts in the country.” and further improve the quality of tumor registration and promote its effective use. However, most of the county-and district-level tumor registries in China rely on the county-level centers for disease control and prevention, and they are often faced with the prevention and control of a variety of chronic diseases such as tumors, hypertension, diabetes, chronic obstructive pulmonary </w:t>
      </w:r>
      <w:proofErr w:type="gramStart"/>
      <w:r>
        <w:t>diseases</w:t>
      </w:r>
      <w:proofErr w:type="gramEnd"/>
      <w:r>
        <w:t xml:space="preserve"> and stroke diseases. There is a shortage of personnel, which limits the development of tumor registration. Henan Cancer Registry has developed an information tool covering the whole process of tumor registration, namely “Henan Cancer follow-up Registration Network Direct </w:t>
      </w:r>
      <w:proofErr w:type="gramStart"/>
      <w:r>
        <w:t>report</w:t>
      </w:r>
      <w:proofErr w:type="gramEnd"/>
      <w:r>
        <w:t xml:space="preserve"> Information Management system”, in order to promote the development of tumor registration and provide high-quality data for tumor prevention and control.</w:t>
      </w:r>
    </w:p>
    <w:p w14:paraId="64CEEF8B" w14:textId="77777777" w:rsidR="00A51E34" w:rsidRPr="00A61918" w:rsidRDefault="00A51E34" w:rsidP="00A51E34">
      <w:pPr>
        <w:pStyle w:val="a0"/>
        <w:rPr>
          <w:lang w:eastAsia="zh-CN"/>
        </w:rPr>
      </w:pPr>
    </w:p>
    <w:p w14:paraId="4FD6C0BA" w14:textId="77777777" w:rsidR="003C0E7E" w:rsidRDefault="00000000" w:rsidP="009A7DEA">
      <w:pPr>
        <w:pStyle w:val="1"/>
      </w:pPr>
      <w:bookmarkStart w:id="0" w:name="heading-1"/>
      <w:r>
        <w:rPr>
          <w:lang w:eastAsia="zh-CN"/>
        </w:rPr>
        <w:lastRenderedPageBreak/>
        <w:t xml:space="preserve"> </w:t>
      </w:r>
      <w:r>
        <w:t xml:space="preserve">Heading 1 </w:t>
      </w:r>
      <w:bookmarkEnd w:id="0"/>
    </w:p>
    <w:p w14:paraId="7CAC7C8E" w14:textId="77777777" w:rsidR="003C0E7E" w:rsidRDefault="00000000" w:rsidP="0053700A">
      <w:pPr>
        <w:pStyle w:val="2"/>
      </w:pPr>
      <w:bookmarkStart w:id="1" w:name="heading-2"/>
      <w:r>
        <w:t xml:space="preserve"> Heading 2 </w:t>
      </w:r>
      <w:bookmarkEnd w:id="1"/>
    </w:p>
    <w:p w14:paraId="00333D64" w14:textId="77777777" w:rsidR="003C0E7E" w:rsidRDefault="00000000" w:rsidP="002131A6">
      <w:pPr>
        <w:pStyle w:val="3"/>
      </w:pPr>
      <w:bookmarkStart w:id="2" w:name="heading-3"/>
      <w:r>
        <w:t xml:space="preserve"> Heading 3 </w:t>
      </w:r>
      <w:bookmarkEnd w:id="2"/>
    </w:p>
    <w:p w14:paraId="48C6C4B9" w14:textId="77777777" w:rsidR="003C0E7E" w:rsidRDefault="00000000">
      <w:pPr>
        <w:pStyle w:val="4"/>
      </w:pPr>
      <w:bookmarkStart w:id="3" w:name="heading-4"/>
      <w:r>
        <w:t xml:space="preserve"> Heading 4 </w:t>
      </w:r>
      <w:bookmarkEnd w:id="3"/>
    </w:p>
    <w:p w14:paraId="0C75CB2C" w14:textId="77777777" w:rsidR="003C0E7E" w:rsidRDefault="00000000">
      <w:pPr>
        <w:pStyle w:val="5"/>
      </w:pPr>
      <w:bookmarkStart w:id="4" w:name="heading-5"/>
      <w:r>
        <w:t xml:space="preserve"> Heading 5 </w:t>
      </w:r>
      <w:bookmarkEnd w:id="4"/>
    </w:p>
    <w:p w14:paraId="1E00104F" w14:textId="77777777" w:rsidR="003C0E7E" w:rsidRDefault="00000000">
      <w:pPr>
        <w:pStyle w:val="6"/>
      </w:pPr>
      <w:bookmarkStart w:id="5" w:name="heading-6"/>
      <w:r>
        <w:t xml:space="preserve"> Heading 6 </w:t>
      </w:r>
      <w:bookmarkEnd w:id="5"/>
    </w:p>
    <w:p w14:paraId="037E5875" w14:textId="77777777" w:rsidR="003C0E7E" w:rsidRDefault="00000000">
      <w:pPr>
        <w:pStyle w:val="7"/>
      </w:pPr>
      <w:bookmarkStart w:id="6" w:name="heading-7"/>
      <w:r>
        <w:t xml:space="preserve"> Heading 7 </w:t>
      </w:r>
      <w:bookmarkEnd w:id="6"/>
    </w:p>
    <w:p w14:paraId="211424FF" w14:textId="77777777" w:rsidR="003C0E7E" w:rsidRDefault="00000000">
      <w:pPr>
        <w:pStyle w:val="8"/>
      </w:pPr>
      <w:bookmarkStart w:id="7" w:name="heading-8"/>
      <w:r>
        <w:t xml:space="preserve"> Heading 8 </w:t>
      </w:r>
      <w:bookmarkEnd w:id="7"/>
    </w:p>
    <w:p w14:paraId="1CDC0FB9" w14:textId="77777777" w:rsidR="003C0E7E" w:rsidRDefault="00000000">
      <w:pPr>
        <w:pStyle w:val="9"/>
      </w:pPr>
      <w:bookmarkStart w:id="8" w:name="heading-9"/>
      <w:r>
        <w:t xml:space="preserve"> Heading 9 </w:t>
      </w:r>
      <w:bookmarkEnd w:id="8"/>
    </w:p>
    <w:p w14:paraId="4153F1D1" w14:textId="77777777" w:rsidR="003C0E7E" w:rsidRDefault="00000000" w:rsidP="002131A6">
      <w:pPr>
        <w:pStyle w:val="FirstParagraph"/>
        <w:ind w:firstLine="480"/>
      </w:pPr>
      <w:r>
        <w:t xml:space="preserve"> First Paragraph. </w:t>
      </w:r>
    </w:p>
    <w:p w14:paraId="4C70AEF3" w14:textId="77777777" w:rsidR="003C0E7E" w:rsidRDefault="00000000" w:rsidP="001E7545">
      <w:pPr>
        <w:pStyle w:val="a0"/>
      </w:pPr>
      <w:r>
        <w:t xml:space="preserve"> Body Text. Body Text Char.    </w:t>
      </w:r>
      <w:r>
        <w:rPr>
          <w:rStyle w:val="VerbatimChar"/>
        </w:rPr>
        <w:t xml:space="preserve"> Verbatim Char </w:t>
      </w:r>
      <w:r>
        <w:t xml:space="preserve"> .    </w:t>
      </w:r>
      <w:hyperlink r:id="rId7">
        <w:r>
          <w:rPr>
            <w:rStyle w:val="ae"/>
          </w:rPr>
          <w:t xml:space="preserve"> Hyperlink </w:t>
        </w:r>
      </w:hyperlink>
      <w:r>
        <w:t xml:space="preserve"> .     Footnote. </w:t>
      </w:r>
      <w:r>
        <w:rPr>
          <w:rStyle w:val="ad"/>
        </w:rPr>
        <w:footnoteReference w:id="1"/>
      </w:r>
    </w:p>
    <w:p w14:paraId="19F479D2" w14:textId="77777777" w:rsidR="003C0E7E" w:rsidRDefault="00000000">
      <w:pPr>
        <w:pStyle w:val="a9"/>
        <w:ind w:firstLine="480"/>
      </w:pPr>
      <w:r>
        <w:t xml:space="preserve"> Block Text. </w:t>
      </w:r>
    </w:p>
    <w:p w14:paraId="52F22316" w14:textId="77777777" w:rsidR="003C0E7E" w:rsidRDefault="00000000">
      <w:pPr>
        <w:pStyle w:val="TableCaption"/>
      </w:pPr>
      <w:r>
        <w:t xml:space="preserve"> Table caption. </w:t>
      </w:r>
    </w:p>
    <w:tbl>
      <w:tblPr>
        <w:tblStyle w:val="Table"/>
        <w:tblW w:w="0" w:type="pct"/>
        <w:tblLook w:val="04A0" w:firstRow="1" w:lastRow="0" w:firstColumn="1" w:lastColumn="0" w:noHBand="0" w:noVBand="1"/>
        <w:tblCaption w:val="Table caption."/>
      </w:tblPr>
      <w:tblGrid>
        <w:gridCol w:w="1086"/>
        <w:gridCol w:w="1086"/>
      </w:tblGrid>
      <w:tr w:rsidR="003C0E7E" w14:paraId="364AB5B7" w14:textId="77777777" w:rsidTr="002E333B">
        <w:trPr>
          <w:cnfStyle w:val="100000000000" w:firstRow="1" w:lastRow="0" w:firstColumn="0" w:lastColumn="0" w:oddVBand="0" w:evenVBand="0" w:oddHBand="0" w:evenHBand="0" w:firstRowFirstColumn="0" w:firstRowLastColumn="0" w:lastRowFirstColumn="0" w:lastRowLastColumn="0"/>
        </w:trPr>
        <w:tc>
          <w:tcPr>
            <w:tcW w:w="0" w:type="auto"/>
          </w:tcPr>
          <w:p w14:paraId="2E38ECDE" w14:textId="77777777" w:rsidR="003C0E7E" w:rsidRDefault="00000000">
            <w:pPr>
              <w:pStyle w:val="Compact"/>
              <w:ind w:firstLine="361"/>
            </w:pPr>
            <w:r>
              <w:t xml:space="preserve"> Table </w:t>
            </w:r>
          </w:p>
        </w:tc>
        <w:tc>
          <w:tcPr>
            <w:tcW w:w="0" w:type="auto"/>
          </w:tcPr>
          <w:p w14:paraId="58E3CD60" w14:textId="77777777" w:rsidR="003C0E7E" w:rsidRDefault="00000000">
            <w:pPr>
              <w:pStyle w:val="Compact"/>
              <w:ind w:firstLine="361"/>
            </w:pPr>
            <w:r>
              <w:t xml:space="preserve"> Table </w:t>
            </w:r>
          </w:p>
        </w:tc>
      </w:tr>
      <w:tr w:rsidR="003C0E7E" w14:paraId="1D6EC040" w14:textId="77777777" w:rsidTr="002E333B">
        <w:tc>
          <w:tcPr>
            <w:tcW w:w="0" w:type="auto"/>
          </w:tcPr>
          <w:p w14:paraId="6B29FF26" w14:textId="77777777" w:rsidR="003C0E7E" w:rsidRDefault="00000000" w:rsidP="00355D1A">
            <w:pPr>
              <w:pStyle w:val="Compact"/>
              <w:ind w:firstLine="360"/>
            </w:pPr>
            <w:r>
              <w:t xml:space="preserve"> 1 </w:t>
            </w:r>
          </w:p>
        </w:tc>
        <w:tc>
          <w:tcPr>
            <w:tcW w:w="0" w:type="auto"/>
          </w:tcPr>
          <w:p w14:paraId="452E548F" w14:textId="77777777" w:rsidR="003C0E7E" w:rsidRDefault="00000000">
            <w:pPr>
              <w:pStyle w:val="Compact"/>
              <w:ind w:firstLine="360"/>
            </w:pPr>
            <w:r>
              <w:t xml:space="preserve"> 2 </w:t>
            </w:r>
          </w:p>
        </w:tc>
      </w:tr>
      <w:tr w:rsidR="002C52A7" w14:paraId="441F2803" w14:textId="77777777" w:rsidTr="002E333B">
        <w:tc>
          <w:tcPr>
            <w:tcW w:w="0" w:type="auto"/>
          </w:tcPr>
          <w:p w14:paraId="55382EA5" w14:textId="77777777" w:rsidR="002C52A7" w:rsidRDefault="002C52A7" w:rsidP="00355D1A">
            <w:pPr>
              <w:pStyle w:val="Compact"/>
              <w:ind w:firstLine="360"/>
            </w:pPr>
          </w:p>
        </w:tc>
        <w:tc>
          <w:tcPr>
            <w:tcW w:w="0" w:type="auto"/>
          </w:tcPr>
          <w:p w14:paraId="6762608E" w14:textId="77777777" w:rsidR="002C52A7" w:rsidRDefault="002C52A7">
            <w:pPr>
              <w:pStyle w:val="Compact"/>
              <w:ind w:firstLine="360"/>
            </w:pPr>
          </w:p>
        </w:tc>
      </w:tr>
      <w:tr w:rsidR="002C52A7" w14:paraId="7DEAEBBA" w14:textId="77777777" w:rsidTr="002E333B">
        <w:tc>
          <w:tcPr>
            <w:tcW w:w="0" w:type="auto"/>
          </w:tcPr>
          <w:p w14:paraId="4F41C327" w14:textId="77777777" w:rsidR="002C52A7" w:rsidRDefault="002C52A7" w:rsidP="00355D1A">
            <w:pPr>
              <w:pStyle w:val="Compact"/>
              <w:ind w:firstLine="360"/>
            </w:pPr>
          </w:p>
        </w:tc>
        <w:tc>
          <w:tcPr>
            <w:tcW w:w="0" w:type="auto"/>
          </w:tcPr>
          <w:p w14:paraId="28E896B8" w14:textId="77777777" w:rsidR="002C52A7" w:rsidRDefault="002C52A7">
            <w:pPr>
              <w:pStyle w:val="Compact"/>
              <w:ind w:firstLine="360"/>
            </w:pPr>
          </w:p>
        </w:tc>
      </w:tr>
    </w:tbl>
    <w:p w14:paraId="3CD229F9" w14:textId="77777777" w:rsidR="003C0E7E" w:rsidRDefault="00000000">
      <w:pPr>
        <w:pStyle w:val="ImageCaption"/>
      </w:pPr>
      <w:r>
        <w:t xml:space="preserve"> Image Caption </w:t>
      </w:r>
    </w:p>
    <w:p w14:paraId="65A0FD50" w14:textId="77777777" w:rsidR="003C0E7E" w:rsidRDefault="00000000">
      <w:pPr>
        <w:pStyle w:val="DefinitionTerm"/>
      </w:pPr>
      <w:r>
        <w:t xml:space="preserve"> DefinitionTerm </w:t>
      </w:r>
    </w:p>
    <w:p w14:paraId="6C22C751" w14:textId="77777777" w:rsidR="003C0E7E" w:rsidRDefault="00000000">
      <w:pPr>
        <w:pStyle w:val="Definition"/>
      </w:pPr>
      <w:r>
        <w:t xml:space="preserve"> Definition </w:t>
      </w:r>
    </w:p>
    <w:p w14:paraId="0D4565CA" w14:textId="77777777" w:rsidR="003C0E7E" w:rsidRDefault="00000000">
      <w:pPr>
        <w:pStyle w:val="DefinitionTerm"/>
      </w:pPr>
      <w:r>
        <w:t xml:space="preserve"> DefinitionTerm </w:t>
      </w:r>
    </w:p>
    <w:p w14:paraId="3A5EB77F" w14:textId="77777777" w:rsidR="003C0E7E" w:rsidRDefault="00000000">
      <w:pPr>
        <w:pStyle w:val="Definition"/>
      </w:pPr>
      <w:r>
        <w:t xml:space="preserve"> Definition </w:t>
      </w:r>
    </w:p>
    <w:sectPr w:rsidR="003C0E7E" w:rsidSect="000D4D42">
      <w:pgSz w:w="11900" w:h="16840"/>
      <w:pgMar w:top="1440" w:right="1797" w:bottom="1440" w:left="179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A7DF" w14:textId="77777777" w:rsidR="00EF1A33" w:rsidRDefault="00EF1A33">
      <w:pPr>
        <w:spacing w:after="0"/>
      </w:pPr>
      <w:r>
        <w:separator/>
      </w:r>
    </w:p>
  </w:endnote>
  <w:endnote w:type="continuationSeparator" w:id="0">
    <w:p w14:paraId="3AED020C" w14:textId="77777777" w:rsidR="00EF1A33" w:rsidRDefault="00EF1A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New Roman (正文 CS 字体)">
    <w:altName w:val="宋体"/>
    <w:panose1 w:val="020B0604020202020204"/>
    <w:charset w:val="86"/>
    <w:family w:val="roman"/>
    <w:notTrueType/>
    <w:pitch w:val="default"/>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72CBB" w14:textId="77777777" w:rsidR="00EF1A33" w:rsidRDefault="00EF1A33">
      <w:r>
        <w:separator/>
      </w:r>
    </w:p>
  </w:footnote>
  <w:footnote w:type="continuationSeparator" w:id="0">
    <w:p w14:paraId="368C15EA" w14:textId="77777777" w:rsidR="00EF1A33" w:rsidRDefault="00EF1A33">
      <w:r>
        <w:continuationSeparator/>
      </w:r>
    </w:p>
  </w:footnote>
  <w:footnote w:id="1">
    <w:p w14:paraId="1BFD9180" w14:textId="77777777" w:rsidR="003C0E7E" w:rsidRDefault="00000000">
      <w:pPr>
        <w:pStyle w:val="aa"/>
      </w:pPr>
      <w:r>
        <w:rPr>
          <w:rStyle w:val="ad"/>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6CE23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FA21C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5DEDD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2C665C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E90CC2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D94F81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A44DB2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E16926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D4E8C9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82273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70CD2DE"/>
    <w:multiLevelType w:val="multilevel"/>
    <w:tmpl w:val="BDC6C5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08882906">
    <w:abstractNumId w:val="10"/>
  </w:num>
  <w:num w:numId="2" w16cid:durableId="416562420">
    <w:abstractNumId w:val="8"/>
  </w:num>
  <w:num w:numId="3" w16cid:durableId="1653102862">
    <w:abstractNumId w:val="3"/>
  </w:num>
  <w:num w:numId="4" w16cid:durableId="837579304">
    <w:abstractNumId w:val="2"/>
  </w:num>
  <w:num w:numId="5" w16cid:durableId="1345746987">
    <w:abstractNumId w:val="1"/>
  </w:num>
  <w:num w:numId="6" w16cid:durableId="2123837868">
    <w:abstractNumId w:val="0"/>
  </w:num>
  <w:num w:numId="7" w16cid:durableId="2092385022">
    <w:abstractNumId w:val="9"/>
  </w:num>
  <w:num w:numId="8" w16cid:durableId="1515998560">
    <w:abstractNumId w:val="7"/>
  </w:num>
  <w:num w:numId="9" w16cid:durableId="376390220">
    <w:abstractNumId w:val="6"/>
  </w:num>
  <w:num w:numId="10" w16cid:durableId="1954240436">
    <w:abstractNumId w:val="5"/>
  </w:num>
  <w:num w:numId="11" w16cid:durableId="323359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7E"/>
    <w:rsid w:val="000D4D42"/>
    <w:rsid w:val="001E7545"/>
    <w:rsid w:val="002131A6"/>
    <w:rsid w:val="002478FF"/>
    <w:rsid w:val="002C52A7"/>
    <w:rsid w:val="002E333B"/>
    <w:rsid w:val="00355D1A"/>
    <w:rsid w:val="003C0E7E"/>
    <w:rsid w:val="003D6CF6"/>
    <w:rsid w:val="003E1611"/>
    <w:rsid w:val="00422F50"/>
    <w:rsid w:val="00455B43"/>
    <w:rsid w:val="004F2507"/>
    <w:rsid w:val="00534318"/>
    <w:rsid w:val="0053700A"/>
    <w:rsid w:val="006669DE"/>
    <w:rsid w:val="006A2ED9"/>
    <w:rsid w:val="00785799"/>
    <w:rsid w:val="0080077C"/>
    <w:rsid w:val="008F478D"/>
    <w:rsid w:val="009A7DEA"/>
    <w:rsid w:val="009C287C"/>
    <w:rsid w:val="00A51E34"/>
    <w:rsid w:val="00A61918"/>
    <w:rsid w:val="00B10030"/>
    <w:rsid w:val="00DB203D"/>
    <w:rsid w:val="00DD3EEA"/>
    <w:rsid w:val="00DE5F21"/>
    <w:rsid w:val="00E971C7"/>
    <w:rsid w:val="00E9733B"/>
    <w:rsid w:val="00EF1A33"/>
    <w:rsid w:val="00F676A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DDA0"/>
  <w15:docId w15:val="{B428C126-DC32-124A-9C6C-D683EAF7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9A7DE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53700A"/>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2131A6"/>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E7545"/>
    <w:pPr>
      <w:spacing w:before="180" w:after="180" w:line="360" w:lineRule="auto"/>
      <w:jc w:val="both"/>
    </w:pPr>
  </w:style>
  <w:style w:type="paragraph" w:customStyle="1" w:styleId="FirstParagraph">
    <w:name w:val="First Paragraph"/>
    <w:basedOn w:val="a0"/>
    <w:next w:val="a0"/>
    <w:qFormat/>
    <w:rsid w:val="002131A6"/>
  </w:style>
  <w:style w:type="paragraph" w:customStyle="1" w:styleId="Compact">
    <w:name w:val="Compact"/>
    <w:basedOn w:val="a0"/>
    <w:qFormat/>
    <w:rsid w:val="00355D1A"/>
    <w:pPr>
      <w:spacing w:before="0" w:after="0"/>
    </w:pPr>
  </w:style>
  <w:style w:type="paragraph" w:styleId="a5">
    <w:name w:val="Title"/>
    <w:basedOn w:val="a"/>
    <w:next w:val="a0"/>
    <w:qFormat/>
    <w:rsid w:val="009A7DEA"/>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2E333B"/>
    <w:pPr>
      <w:spacing w:after="0"/>
    </w:pPr>
    <w:rPr>
      <w:rFonts w:cs="Times New Roman (正文 CS 字体)"/>
      <w:sz w:val="18"/>
      <w:szCs w:val="20"/>
      <w:lang w:eastAsia="zh-CN"/>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pPr>
        <w:jc w:val="both"/>
      </w:pPr>
      <w:rPr>
        <w:b/>
      </w:rPr>
      <w:tblPr/>
      <w:tcPr>
        <w:tcBorders>
          <w:top w:val="single" w:sz="12" w:space="0" w:color="auto"/>
          <w:left w:val="nil"/>
          <w:bottom w:val="single" w:sz="8" w:space="0" w:color="auto"/>
          <w:insideH w:val="single" w:sz="4" w:space="0" w:color="auto"/>
          <w:insideV w:val="nil"/>
        </w:tcBorders>
        <w:vAlign w:val="center"/>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2C52A7"/>
    <w:pPr>
      <w:keepNext/>
    </w:pPr>
    <w:rPr>
      <w:b/>
      <w:sz w:val="21"/>
    </w:r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table" w:styleId="20">
    <w:name w:val="Plain Table 2"/>
    <w:basedOn w:val="a2"/>
    <w:rsid w:val="00355D1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4">
    <w:name w:val="正文文本 字符"/>
    <w:basedOn w:val="a1"/>
    <w:link w:val="a0"/>
    <w:rsid w:val="001E7545"/>
  </w:style>
  <w:style w:type="character" w:styleId="af">
    <w:name w:val="line number"/>
    <w:basedOn w:val="a1"/>
    <w:semiHidden/>
    <w:unhideWhenUsed/>
    <w:rsid w:val="000D4D42"/>
  </w:style>
  <w:style w:type="paragraph" w:customStyle="1" w:styleId="abstract-cn">
    <w:name w:val="abstract-cn"/>
    <w:autoRedefine/>
    <w:qFormat/>
    <w:rsid w:val="00A61918"/>
    <w:pPr>
      <w:spacing w:line="360" w:lineRule="auto"/>
      <w:jc w:val="both"/>
    </w:pPr>
  </w:style>
  <w:style w:type="paragraph" w:customStyle="1" w:styleId="abstract-en">
    <w:name w:val="abstract-en"/>
    <w:autoRedefine/>
    <w:qFormat/>
    <w:rsid w:val="00A61918"/>
    <w:pPr>
      <w:spacing w:line="360" w:lineRule="auto"/>
      <w:jc w:val="both"/>
    </w:pPr>
  </w:style>
  <w:style w:type="paragraph" w:customStyle="1" w:styleId="title-en">
    <w:name w:val="title-en"/>
    <w:qFormat/>
    <w:rsid w:val="00A61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MSoffice</cp:lastModifiedBy>
  <cp:revision>14</cp:revision>
  <dcterms:created xsi:type="dcterms:W3CDTF">2023-03-21T01:37:00Z</dcterms:created>
  <dcterms:modified xsi:type="dcterms:W3CDTF">2023-05-30T02:45:00Z</dcterms:modified>
</cp:coreProperties>
</file>