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2023-04-21T09:36:24Z</dcterms:created>
  <dcterms:modified xsi:type="dcterms:W3CDTF">2023-04-21T09:36:24Z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omments">
    <vt:lpwstr/>
  </property>
  <property fmtid="{D5CDD505-2E9C-101B-9397-08002B2CF9AE}" pid="7" name="date">
    <vt:lpwstr>4/4/23</vt:lpwstr>
  </property>
  <property fmtid="{D5CDD505-2E9C-101B-9397-08002B2CF9AE}" pid="8" name="date-modified">
    <vt:lpwstr>4/21/23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layout">
    <vt:lpwstr>article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itle-block-banner">
    <vt:lpwstr>True</vt:lpwstr>
  </property>
  <property fmtid="{D5CDD505-2E9C-101B-9397-08002B2CF9AE}" pid="20" name="title-block-banner-color">
    <vt:lpwstr>#c8c8c8</vt:lpwstr>
  </property>
  <property fmtid="{D5CDD505-2E9C-101B-9397-08002B2CF9AE}" pid="21" name="title-block-categories">
    <vt:lpwstr>True</vt:lpwstr>
  </property>
  <property fmtid="{D5CDD505-2E9C-101B-9397-08002B2CF9AE}" pid="22" name="toc-title">
    <vt:lpwstr>目录</vt:lpwstr>
  </property>
</Properties>
</file>