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09" w:rsidRPr="00EA3409" w:rsidRDefault="00EA3409" w:rsidP="00EA3409">
      <w:pPr>
        <w:pStyle w:val="Lgende"/>
        <w:tabs>
          <w:tab w:val="left" w:pos="5103"/>
        </w:tabs>
        <w:spacing w:after="0"/>
        <w:jc w:val="left"/>
        <w:rPr>
          <w:sz w:val="24"/>
          <w:szCs w:val="24"/>
        </w:rPr>
      </w:pPr>
      <w:r w:rsidRPr="00EA3409">
        <w:rPr>
          <w:sz w:val="24"/>
          <w:szCs w:val="24"/>
        </w:rPr>
        <w:t>F</w:t>
      </w:r>
      <w:r w:rsidRPr="00EA3409">
        <w:rPr>
          <w:sz w:val="24"/>
          <w:szCs w:val="24"/>
        </w:rPr>
        <w:t xml:space="preserve">acture : 8739981 </w:t>
      </w:r>
      <w:r w:rsidRPr="00EA3409">
        <w:rPr>
          <w:sz w:val="24"/>
          <w:szCs w:val="24"/>
        </w:rPr>
        <w:tab/>
        <w:t>Charles- Édouard Giguè</w:t>
      </w:r>
      <w:r w:rsidRPr="00EA3409">
        <w:rPr>
          <w:sz w:val="24"/>
          <w:szCs w:val="24"/>
        </w:rPr>
        <w:t xml:space="preserve">re, </w:t>
      </w:r>
      <w:proofErr w:type="spellStart"/>
      <w:r w:rsidRPr="00EA3409">
        <w:rPr>
          <w:sz w:val="24"/>
          <w:szCs w:val="24"/>
        </w:rPr>
        <w:t>M.Sc</w:t>
      </w:r>
      <w:proofErr w:type="spellEnd"/>
      <w:r w:rsidRPr="00EA3409">
        <w:rPr>
          <w:sz w:val="24"/>
          <w:szCs w:val="24"/>
        </w:rPr>
        <w:t>.</w:t>
      </w:r>
    </w:p>
    <w:p w:rsidR="00EA3409" w:rsidRPr="00EA3409" w:rsidRDefault="00EA3409" w:rsidP="00EA3409">
      <w:pPr>
        <w:pStyle w:val="Lgende"/>
        <w:tabs>
          <w:tab w:val="left" w:pos="5103"/>
        </w:tabs>
        <w:spacing w:after="0"/>
        <w:jc w:val="left"/>
        <w:rPr>
          <w:sz w:val="24"/>
          <w:szCs w:val="24"/>
        </w:rPr>
      </w:pPr>
      <w:r w:rsidRPr="00EA3409">
        <w:rPr>
          <w:sz w:val="24"/>
          <w:szCs w:val="24"/>
        </w:rPr>
        <w:tab/>
      </w:r>
      <w:r w:rsidRPr="00EA3409">
        <w:rPr>
          <w:sz w:val="24"/>
          <w:szCs w:val="24"/>
        </w:rPr>
        <w:t>Statisticien</w:t>
      </w:r>
    </w:p>
    <w:p w:rsidR="00EA3409" w:rsidRPr="00EA3409" w:rsidRDefault="00EA3409" w:rsidP="00EA3409">
      <w:pPr>
        <w:pStyle w:val="Lgende"/>
        <w:tabs>
          <w:tab w:val="left" w:pos="5103"/>
        </w:tabs>
        <w:spacing w:after="0"/>
        <w:jc w:val="left"/>
        <w:rPr>
          <w:sz w:val="24"/>
          <w:szCs w:val="24"/>
        </w:rPr>
      </w:pPr>
      <w:r w:rsidRPr="00EA3409">
        <w:rPr>
          <w:sz w:val="24"/>
          <w:szCs w:val="24"/>
        </w:rPr>
        <w:tab/>
      </w:r>
      <w:r w:rsidRPr="00EA3409">
        <w:rPr>
          <w:sz w:val="24"/>
          <w:szCs w:val="24"/>
        </w:rPr>
        <w:t>N.A.S. 272-211-582</w:t>
      </w:r>
    </w:p>
    <w:p w:rsidR="00EA3409" w:rsidRPr="00EA3409" w:rsidRDefault="00EA3409" w:rsidP="00EA3409">
      <w:pPr>
        <w:pStyle w:val="Lgende"/>
        <w:tabs>
          <w:tab w:val="left" w:pos="5103"/>
        </w:tabs>
        <w:spacing w:after="0"/>
        <w:jc w:val="left"/>
        <w:rPr>
          <w:sz w:val="24"/>
          <w:szCs w:val="24"/>
        </w:rPr>
      </w:pPr>
      <w:r w:rsidRPr="00EA3409">
        <w:rPr>
          <w:sz w:val="24"/>
          <w:szCs w:val="24"/>
        </w:rPr>
        <w:tab/>
        <w:t>2277 Pierre-Té</w:t>
      </w:r>
      <w:r w:rsidRPr="00EA3409">
        <w:rPr>
          <w:sz w:val="24"/>
          <w:szCs w:val="24"/>
        </w:rPr>
        <w:t>treault,</w:t>
      </w:r>
    </w:p>
    <w:p w:rsidR="00EA3409" w:rsidRDefault="00EA3409" w:rsidP="00EA3409">
      <w:pPr>
        <w:pStyle w:val="Lgende"/>
        <w:tabs>
          <w:tab w:val="left" w:pos="5103"/>
        </w:tabs>
        <w:spacing w:after="0"/>
        <w:jc w:val="left"/>
        <w:rPr>
          <w:sz w:val="24"/>
          <w:szCs w:val="24"/>
        </w:rPr>
      </w:pPr>
      <w:r w:rsidRPr="00EA3409">
        <w:rPr>
          <w:sz w:val="24"/>
          <w:szCs w:val="24"/>
        </w:rPr>
        <w:tab/>
        <w:t>Montré</w:t>
      </w:r>
      <w:r w:rsidRPr="00EA3409">
        <w:rPr>
          <w:sz w:val="24"/>
          <w:szCs w:val="24"/>
        </w:rPr>
        <w:t>al, QC, H1L 4Z1</w:t>
      </w:r>
    </w:p>
    <w:p w:rsidR="00EA3409" w:rsidRDefault="00EA3409" w:rsidP="00EA3409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17584</wp:posOffset>
                </wp:positionH>
                <wp:positionV relativeFrom="paragraph">
                  <wp:posOffset>115765</wp:posOffset>
                </wp:positionV>
                <wp:extent cx="5650523" cy="23447"/>
                <wp:effectExtent l="19050" t="19050" r="26670" b="3429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523" cy="2344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C445E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9.1pt" to="446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EA3409" w:rsidRPr="00EA3409" w:rsidRDefault="00EA3409" w:rsidP="00EA3409"/>
    <w:p w:rsidR="00EA3409" w:rsidRPr="00EA3409" w:rsidRDefault="00EA3409" w:rsidP="00EA3409">
      <w:pPr>
        <w:pStyle w:val="Lgende"/>
        <w:spacing w:after="0"/>
        <w:jc w:val="left"/>
        <w:rPr>
          <w:b/>
          <w:sz w:val="24"/>
          <w:szCs w:val="24"/>
        </w:rPr>
      </w:pPr>
      <w:r w:rsidRPr="00EA3409">
        <w:rPr>
          <w:b/>
          <w:sz w:val="24"/>
          <w:szCs w:val="24"/>
        </w:rPr>
        <w:t>Facturé à</w:t>
      </w:r>
      <w:r w:rsidRPr="00EA3409">
        <w:rPr>
          <w:b/>
          <w:sz w:val="24"/>
          <w:szCs w:val="24"/>
        </w:rPr>
        <w:t>:</w:t>
      </w:r>
    </w:p>
    <w:p w:rsidR="00EA3409" w:rsidRPr="00EA3409" w:rsidRDefault="00EA3409" w:rsidP="00EA3409">
      <w:pPr>
        <w:pStyle w:val="Lgende"/>
        <w:spacing w:after="0"/>
        <w:jc w:val="left"/>
        <w:rPr>
          <w:sz w:val="24"/>
          <w:szCs w:val="24"/>
        </w:rPr>
      </w:pPr>
      <w:r w:rsidRPr="00EA3409">
        <w:rPr>
          <w:sz w:val="24"/>
          <w:szCs w:val="24"/>
        </w:rPr>
        <w:t>Dre Johanna Choremis</w:t>
      </w:r>
    </w:p>
    <w:p w:rsidR="00EA3409" w:rsidRPr="00EA3409" w:rsidRDefault="00EA3409" w:rsidP="00EA3409">
      <w:pPr>
        <w:pStyle w:val="Lgende"/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Dé</w:t>
      </w:r>
      <w:r w:rsidRPr="00EA3409">
        <w:rPr>
          <w:sz w:val="24"/>
          <w:szCs w:val="24"/>
        </w:rPr>
        <w:t>partement d’ophtalmologie,</w:t>
      </w:r>
    </w:p>
    <w:p w:rsidR="00EA3409" w:rsidRPr="00EA3409" w:rsidRDefault="00EA3409" w:rsidP="00EA3409">
      <w:pPr>
        <w:pStyle w:val="Lgende"/>
        <w:spacing w:after="0"/>
        <w:jc w:val="left"/>
        <w:rPr>
          <w:sz w:val="24"/>
          <w:szCs w:val="24"/>
        </w:rPr>
      </w:pPr>
      <w:r w:rsidRPr="00EA3409">
        <w:rPr>
          <w:sz w:val="24"/>
          <w:szCs w:val="24"/>
        </w:rPr>
        <w:t>Centre de recherche,</w:t>
      </w:r>
    </w:p>
    <w:p w:rsidR="00EA3409" w:rsidRPr="00EA3409" w:rsidRDefault="00EA3409" w:rsidP="00EA3409">
      <w:pPr>
        <w:pStyle w:val="Lgende"/>
        <w:spacing w:after="0"/>
        <w:jc w:val="left"/>
        <w:rPr>
          <w:sz w:val="24"/>
          <w:szCs w:val="24"/>
        </w:rPr>
      </w:pPr>
      <w:r w:rsidRPr="00EA3409">
        <w:rPr>
          <w:sz w:val="24"/>
          <w:szCs w:val="24"/>
        </w:rPr>
        <w:t>Hôpital Maisonneuve-Rosemont,</w:t>
      </w:r>
    </w:p>
    <w:p w:rsidR="00EA3409" w:rsidRPr="00EA3409" w:rsidRDefault="00EA3409" w:rsidP="00EA3409">
      <w:pPr>
        <w:pStyle w:val="Lgende"/>
        <w:spacing w:after="0"/>
        <w:jc w:val="left"/>
        <w:rPr>
          <w:sz w:val="24"/>
          <w:szCs w:val="24"/>
        </w:rPr>
      </w:pPr>
      <w:r w:rsidRPr="00EA3409">
        <w:rPr>
          <w:sz w:val="24"/>
          <w:szCs w:val="24"/>
        </w:rPr>
        <w:t>5415, boul. l’Assomption,</w:t>
      </w:r>
    </w:p>
    <w:p w:rsidR="00EA3409" w:rsidRDefault="00EA3409" w:rsidP="00EA3409">
      <w:pPr>
        <w:pStyle w:val="Lgende"/>
        <w:spacing w:after="0"/>
        <w:jc w:val="left"/>
        <w:rPr>
          <w:sz w:val="24"/>
          <w:szCs w:val="24"/>
        </w:rPr>
      </w:pPr>
      <w:r w:rsidRPr="00EA3409">
        <w:rPr>
          <w:sz w:val="24"/>
          <w:szCs w:val="24"/>
        </w:rPr>
        <w:t>Montr</w:t>
      </w:r>
      <w:r>
        <w:rPr>
          <w:sz w:val="24"/>
          <w:szCs w:val="24"/>
        </w:rPr>
        <w:t>é</w:t>
      </w:r>
      <w:r w:rsidRPr="00EA3409">
        <w:rPr>
          <w:sz w:val="24"/>
          <w:szCs w:val="24"/>
        </w:rPr>
        <w:t>al, Qu</w:t>
      </w:r>
      <w:r>
        <w:rPr>
          <w:sz w:val="24"/>
          <w:szCs w:val="24"/>
        </w:rPr>
        <w:t>é</w:t>
      </w:r>
      <w:r w:rsidRPr="00EA3409">
        <w:rPr>
          <w:sz w:val="24"/>
          <w:szCs w:val="24"/>
        </w:rPr>
        <w:t>bec, H1T2M4</w:t>
      </w:r>
    </w:p>
    <w:p w:rsidR="00EA3409" w:rsidRDefault="00EA3409" w:rsidP="00EA3409"/>
    <w:p w:rsidR="00EA3409" w:rsidRDefault="00EA3409" w:rsidP="00EA3409"/>
    <w:p w:rsidR="00EA3409" w:rsidRPr="00EA3409" w:rsidRDefault="00EA3409" w:rsidP="00EA3409"/>
    <w:p w:rsidR="00EA3409" w:rsidRPr="00EA3409" w:rsidRDefault="00EA3409" w:rsidP="00EA3409">
      <w:pPr>
        <w:pStyle w:val="Lgende"/>
        <w:spacing w:after="0"/>
        <w:jc w:val="left"/>
        <w:rPr>
          <w:sz w:val="24"/>
          <w:szCs w:val="24"/>
        </w:rPr>
      </w:pPr>
      <w:r w:rsidRPr="00EA3409">
        <w:rPr>
          <w:b/>
          <w:sz w:val="24"/>
          <w:szCs w:val="24"/>
          <w:u w:val="single"/>
        </w:rPr>
        <w:t>Projet :</w:t>
      </w:r>
      <w:r w:rsidRPr="00EA3409">
        <w:rPr>
          <w:sz w:val="24"/>
          <w:szCs w:val="24"/>
        </w:rPr>
        <w:t xml:space="preserve"> </w:t>
      </w:r>
      <w:r w:rsidRPr="00EA3409">
        <w:rPr>
          <w:b/>
          <w:sz w:val="24"/>
          <w:szCs w:val="24"/>
        </w:rPr>
        <w:t>Graft injector</w:t>
      </w:r>
    </w:p>
    <w:p w:rsidR="00EA3409" w:rsidRDefault="00EA3409" w:rsidP="00EA3409">
      <w:pPr>
        <w:pStyle w:val="Lgende"/>
        <w:spacing w:after="0"/>
        <w:jc w:val="left"/>
        <w:rPr>
          <w:sz w:val="24"/>
          <w:szCs w:val="24"/>
        </w:rPr>
      </w:pPr>
    </w:p>
    <w:p w:rsidR="00EA3409" w:rsidRPr="00EA3409" w:rsidRDefault="00EA3409" w:rsidP="00EA3409">
      <w:pPr>
        <w:pStyle w:val="Lgende"/>
        <w:spacing w:after="0"/>
        <w:jc w:val="left"/>
        <w:rPr>
          <w:b/>
          <w:sz w:val="24"/>
          <w:szCs w:val="24"/>
        </w:rPr>
      </w:pPr>
      <w:r w:rsidRPr="00EA3409">
        <w:rPr>
          <w:b/>
          <w:sz w:val="24"/>
          <w:szCs w:val="24"/>
          <w:u w:val="single"/>
        </w:rPr>
        <w:t>P</w:t>
      </w:r>
      <w:r>
        <w:rPr>
          <w:b/>
          <w:sz w:val="24"/>
          <w:szCs w:val="24"/>
          <w:u w:val="single"/>
        </w:rPr>
        <w:t>ériode</w:t>
      </w:r>
      <w:r w:rsidRPr="00EA3409">
        <w:rPr>
          <w:sz w:val="24"/>
          <w:szCs w:val="24"/>
        </w:rPr>
        <w:t xml:space="preserve">: </w:t>
      </w:r>
      <w:r w:rsidRPr="00EA3409">
        <w:rPr>
          <w:b/>
          <w:sz w:val="24"/>
          <w:szCs w:val="24"/>
        </w:rPr>
        <w:t>Oct</w:t>
      </w:r>
      <w:r>
        <w:rPr>
          <w:b/>
          <w:sz w:val="24"/>
          <w:szCs w:val="24"/>
        </w:rPr>
        <w:t>.</w:t>
      </w:r>
      <w:r w:rsidRPr="00EA3409">
        <w:rPr>
          <w:b/>
          <w:sz w:val="24"/>
          <w:szCs w:val="24"/>
        </w:rPr>
        <w:t xml:space="preserve"> 2020</w:t>
      </w:r>
    </w:p>
    <w:p w:rsidR="00EA3409" w:rsidRDefault="00EA3409" w:rsidP="00EA3409">
      <w:pPr>
        <w:pStyle w:val="Lgende"/>
        <w:spacing w:after="0"/>
        <w:jc w:val="left"/>
        <w:rPr>
          <w:sz w:val="24"/>
          <w:szCs w:val="24"/>
        </w:rPr>
      </w:pPr>
    </w:p>
    <w:p w:rsidR="00EA3409" w:rsidRDefault="00EA3409" w:rsidP="00EA3409">
      <w:pPr>
        <w:pStyle w:val="Lgende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Date de facturation</w:t>
      </w:r>
      <w:r w:rsidRPr="00EA3409">
        <w:rPr>
          <w:b/>
          <w:sz w:val="24"/>
          <w:szCs w:val="24"/>
          <w:u w:val="single"/>
        </w:rPr>
        <w:t>:</w:t>
      </w:r>
      <w:r w:rsidRPr="00EA3409">
        <w:rPr>
          <w:b/>
          <w:sz w:val="24"/>
          <w:szCs w:val="24"/>
        </w:rPr>
        <w:t xml:space="preserve"> 2020-10-18</w:t>
      </w:r>
    </w:p>
    <w:p w:rsidR="00EA3409" w:rsidRDefault="00EA3409" w:rsidP="00EA3409"/>
    <w:p w:rsidR="00EA3409" w:rsidRPr="00EA3409" w:rsidRDefault="00EA3409" w:rsidP="00EA3409"/>
    <w:tbl>
      <w:tblPr>
        <w:tblStyle w:val="CEG0"/>
        <w:tblW w:w="0" w:type="auto"/>
        <w:tblLook w:val="04A0" w:firstRow="1" w:lastRow="0" w:firstColumn="1" w:lastColumn="0" w:noHBand="0" w:noVBand="1"/>
      </w:tblPr>
      <w:tblGrid>
        <w:gridCol w:w="2662"/>
        <w:gridCol w:w="2714"/>
        <w:gridCol w:w="2697"/>
      </w:tblGrid>
      <w:tr w:rsidR="00EA3409" w:rsidRPr="00EA3409" w:rsidTr="00EA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</w:tcPr>
          <w:p w:rsidR="00EA3409" w:rsidRPr="00EA3409" w:rsidRDefault="00EA3409" w:rsidP="00AF6E41">
            <w:pPr>
              <w:pStyle w:val="Lgende"/>
              <w:spacing w:after="0"/>
              <w:jc w:val="left"/>
              <w:rPr>
                <w:b/>
                <w:sz w:val="24"/>
                <w:szCs w:val="24"/>
              </w:rPr>
            </w:pPr>
            <w:r w:rsidRPr="00EA3409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880" w:type="dxa"/>
          </w:tcPr>
          <w:p w:rsidR="00EA3409" w:rsidRPr="00EA3409" w:rsidRDefault="00EA3409" w:rsidP="00AF6E41">
            <w:pPr>
              <w:pStyle w:val="Lgende"/>
              <w:spacing w:after="0"/>
              <w:jc w:val="left"/>
              <w:rPr>
                <w:b/>
                <w:sz w:val="24"/>
                <w:szCs w:val="24"/>
              </w:rPr>
            </w:pPr>
            <w:r w:rsidRPr="00EA3409">
              <w:rPr>
                <w:b/>
                <w:sz w:val="24"/>
                <w:szCs w:val="24"/>
              </w:rPr>
              <w:t>Type d’activités</w:t>
            </w:r>
          </w:p>
        </w:tc>
        <w:tc>
          <w:tcPr>
            <w:tcW w:w="2880" w:type="dxa"/>
          </w:tcPr>
          <w:p w:rsidR="00EA3409" w:rsidRPr="00EA3409" w:rsidRDefault="00EA3409" w:rsidP="00AF6E41">
            <w:pPr>
              <w:pStyle w:val="Lgende"/>
              <w:spacing w:after="0"/>
              <w:jc w:val="left"/>
              <w:rPr>
                <w:b/>
                <w:sz w:val="24"/>
                <w:szCs w:val="24"/>
              </w:rPr>
            </w:pPr>
            <w:r w:rsidRPr="00EA3409">
              <w:rPr>
                <w:b/>
                <w:sz w:val="24"/>
                <w:szCs w:val="24"/>
              </w:rPr>
              <w:t>Nombre d’heures</w:t>
            </w:r>
          </w:p>
        </w:tc>
      </w:tr>
      <w:tr w:rsidR="00EA3409" w:rsidRPr="00EA3409" w:rsidTr="00EA3409">
        <w:tc>
          <w:tcPr>
            <w:tcW w:w="2880" w:type="dxa"/>
          </w:tcPr>
          <w:p w:rsidR="00EA3409" w:rsidRPr="00EA3409" w:rsidRDefault="00EA3409" w:rsidP="00AF6E41">
            <w:pPr>
              <w:pStyle w:val="Lgende"/>
              <w:spacing w:after="0"/>
              <w:jc w:val="left"/>
              <w:rPr>
                <w:sz w:val="24"/>
                <w:szCs w:val="24"/>
              </w:rPr>
            </w:pPr>
            <w:r w:rsidRPr="00EA3409">
              <w:rPr>
                <w:sz w:val="24"/>
                <w:szCs w:val="24"/>
              </w:rPr>
              <w:t>2020-10-19</w:t>
            </w:r>
          </w:p>
        </w:tc>
        <w:tc>
          <w:tcPr>
            <w:tcW w:w="2880" w:type="dxa"/>
          </w:tcPr>
          <w:p w:rsidR="00EA3409" w:rsidRPr="00EA3409" w:rsidRDefault="00EA3409" w:rsidP="00AF6E41">
            <w:pPr>
              <w:pStyle w:val="Lgende"/>
              <w:spacing w:after="0"/>
              <w:jc w:val="left"/>
              <w:rPr>
                <w:sz w:val="24"/>
                <w:szCs w:val="24"/>
              </w:rPr>
            </w:pPr>
            <w:r w:rsidRPr="00EA3409">
              <w:rPr>
                <w:sz w:val="24"/>
                <w:szCs w:val="24"/>
              </w:rPr>
              <w:t>Analyses de puissance</w:t>
            </w:r>
          </w:p>
        </w:tc>
        <w:tc>
          <w:tcPr>
            <w:tcW w:w="2880" w:type="dxa"/>
          </w:tcPr>
          <w:p w:rsidR="00EA3409" w:rsidRPr="00EA3409" w:rsidRDefault="00EA3409" w:rsidP="00AF6E41">
            <w:pPr>
              <w:pStyle w:val="Lgende"/>
              <w:spacing w:after="0"/>
              <w:jc w:val="left"/>
              <w:rPr>
                <w:sz w:val="24"/>
                <w:szCs w:val="24"/>
              </w:rPr>
            </w:pPr>
            <w:r w:rsidRPr="00EA3409">
              <w:rPr>
                <w:sz w:val="24"/>
                <w:szCs w:val="24"/>
              </w:rPr>
              <w:t>2.0 heures</w:t>
            </w:r>
          </w:p>
        </w:tc>
      </w:tr>
      <w:tr w:rsidR="00EA3409" w:rsidRPr="00EA3409" w:rsidTr="00EA3409">
        <w:tc>
          <w:tcPr>
            <w:tcW w:w="2880" w:type="dxa"/>
          </w:tcPr>
          <w:p w:rsidR="00EA3409" w:rsidRPr="00EA3409" w:rsidRDefault="00EA3409" w:rsidP="00AF6E41">
            <w:pPr>
              <w:pStyle w:val="Lgende"/>
              <w:spacing w:after="0"/>
              <w:jc w:val="left"/>
              <w:rPr>
                <w:sz w:val="24"/>
                <w:szCs w:val="24"/>
              </w:rPr>
            </w:pPr>
            <w:r w:rsidRPr="00EA3409">
              <w:rPr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EA3409" w:rsidRPr="00EA3409" w:rsidRDefault="00EA3409" w:rsidP="00AF6E41">
            <w:pPr>
              <w:pStyle w:val="Lgende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EA3409" w:rsidRPr="00EA3409" w:rsidRDefault="00EA3409" w:rsidP="00AF6E41">
            <w:pPr>
              <w:pStyle w:val="Lgende"/>
              <w:spacing w:after="0"/>
              <w:jc w:val="left"/>
              <w:rPr>
                <w:sz w:val="24"/>
                <w:szCs w:val="24"/>
              </w:rPr>
            </w:pPr>
            <w:r w:rsidRPr="00EA3409">
              <w:rPr>
                <w:sz w:val="24"/>
                <w:szCs w:val="24"/>
              </w:rPr>
              <w:t>2.0 heures</w:t>
            </w:r>
          </w:p>
        </w:tc>
      </w:tr>
    </w:tbl>
    <w:p w:rsidR="00EA3409" w:rsidRDefault="00EA3409" w:rsidP="00EA3409">
      <w:pPr>
        <w:pStyle w:val="Lgende"/>
        <w:spacing w:after="0"/>
        <w:jc w:val="left"/>
        <w:rPr>
          <w:sz w:val="24"/>
          <w:szCs w:val="24"/>
        </w:rPr>
      </w:pPr>
    </w:p>
    <w:p w:rsidR="00EA3409" w:rsidRDefault="00EA3409" w:rsidP="00EA3409">
      <w:pPr>
        <w:pStyle w:val="Lgende"/>
        <w:spacing w:after="0"/>
        <w:jc w:val="left"/>
        <w:rPr>
          <w:sz w:val="24"/>
          <w:szCs w:val="24"/>
        </w:rPr>
      </w:pPr>
    </w:p>
    <w:p w:rsidR="00EA3409" w:rsidRPr="00EA3409" w:rsidRDefault="00EA3409" w:rsidP="00EA3409">
      <w:pPr>
        <w:pStyle w:val="Lgende"/>
        <w:spacing w:after="0"/>
        <w:jc w:val="left"/>
        <w:rPr>
          <w:b/>
          <w:sz w:val="24"/>
          <w:szCs w:val="24"/>
        </w:rPr>
      </w:pPr>
      <w:r w:rsidRPr="00EA3409">
        <w:rPr>
          <w:b/>
          <w:sz w:val="24"/>
          <w:szCs w:val="24"/>
          <w:u w:val="single"/>
        </w:rPr>
        <w:t xml:space="preserve">Tarif horaire </w:t>
      </w:r>
      <w:r w:rsidRPr="00EA3409">
        <w:rPr>
          <w:b/>
          <w:sz w:val="24"/>
          <w:szCs w:val="24"/>
        </w:rPr>
        <w:t>: 55.00$/</w:t>
      </w:r>
      <w:r w:rsidR="005A202B" w:rsidRPr="00EA3409">
        <w:rPr>
          <w:b/>
          <w:sz w:val="24"/>
          <w:szCs w:val="24"/>
        </w:rPr>
        <w:t>h</w:t>
      </w:r>
    </w:p>
    <w:p w:rsidR="00AC5B5D" w:rsidRDefault="00EA3409" w:rsidP="00EA3409">
      <w:pPr>
        <w:pStyle w:val="Lgende"/>
        <w:spacing w:after="0"/>
        <w:jc w:val="left"/>
        <w:rPr>
          <w:b/>
          <w:sz w:val="24"/>
          <w:szCs w:val="24"/>
        </w:rPr>
      </w:pPr>
      <w:r w:rsidRPr="005A202B">
        <w:rPr>
          <w:b/>
          <w:sz w:val="24"/>
          <w:szCs w:val="24"/>
          <w:u w:val="single"/>
        </w:rPr>
        <w:t>Montant total :</w:t>
      </w:r>
      <w:r w:rsidRPr="005A202B">
        <w:rPr>
          <w:b/>
          <w:sz w:val="24"/>
          <w:szCs w:val="24"/>
        </w:rPr>
        <w:t xml:space="preserve"> 2.00 hrs × 55.00$/</w:t>
      </w:r>
      <w:r w:rsidR="005A202B" w:rsidRPr="005A202B">
        <w:rPr>
          <w:b/>
          <w:sz w:val="24"/>
          <w:szCs w:val="24"/>
        </w:rPr>
        <w:t>h</w:t>
      </w:r>
      <w:r w:rsidRPr="005A202B">
        <w:rPr>
          <w:b/>
          <w:sz w:val="24"/>
          <w:szCs w:val="24"/>
        </w:rPr>
        <w:t xml:space="preserve"> = 110.00$</w:t>
      </w:r>
    </w:p>
    <w:p w:rsidR="005A202B" w:rsidRPr="005A202B" w:rsidRDefault="005A202B" w:rsidP="005A202B">
      <w:pPr>
        <w:rPr>
          <w:b/>
        </w:rPr>
      </w:pPr>
      <w:r w:rsidRPr="005A202B">
        <w:rPr>
          <w:b/>
        </w:rPr>
        <w:t>(Taxes et bénéfices inclus)</w:t>
      </w:r>
      <w:bookmarkStart w:id="0" w:name="_GoBack"/>
      <w:bookmarkEnd w:id="0"/>
    </w:p>
    <w:sectPr w:rsidR="005A202B" w:rsidRPr="005A20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2931"/>
    <w:multiLevelType w:val="hybridMultilevel"/>
    <w:tmpl w:val="561E3B98"/>
    <w:lvl w:ilvl="0" w:tplc="E8A0EC0E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952C7"/>
    <w:multiLevelType w:val="hybridMultilevel"/>
    <w:tmpl w:val="BA3AB9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0314C"/>
    <w:multiLevelType w:val="multilevel"/>
    <w:tmpl w:val="5A3C32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83E0DC0"/>
    <w:multiLevelType w:val="multilevel"/>
    <w:tmpl w:val="C9A8CE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976E6F"/>
    <w:multiLevelType w:val="multilevel"/>
    <w:tmpl w:val="D2B2759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09"/>
    <w:rsid w:val="000A38D6"/>
    <w:rsid w:val="002511A4"/>
    <w:rsid w:val="003127FB"/>
    <w:rsid w:val="003554B8"/>
    <w:rsid w:val="00447728"/>
    <w:rsid w:val="004E2C57"/>
    <w:rsid w:val="005A202B"/>
    <w:rsid w:val="008A096F"/>
    <w:rsid w:val="00902596"/>
    <w:rsid w:val="00A80DB3"/>
    <w:rsid w:val="00AA3FB6"/>
    <w:rsid w:val="00AC5B5D"/>
    <w:rsid w:val="00B368CF"/>
    <w:rsid w:val="00BD2A3A"/>
    <w:rsid w:val="00CC034B"/>
    <w:rsid w:val="00D24D21"/>
    <w:rsid w:val="00D25B74"/>
    <w:rsid w:val="00EA3409"/>
    <w:rsid w:val="00EF1F37"/>
    <w:rsid w:val="00FA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4A895"/>
  <w15:chartTrackingRefBased/>
  <w15:docId w15:val="{CFEA0BD8-5368-4ED1-99E7-0E532ABD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0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37"/>
    <w:pPr>
      <w:spacing w:after="0" w:line="288" w:lineRule="auto"/>
      <w:jc w:val="both"/>
    </w:pPr>
    <w:rPr>
      <w:rFonts w:ascii="Garamond" w:hAnsi="Garamond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511A4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4D21"/>
    <w:pPr>
      <w:keepNext/>
      <w:keepLines/>
      <w:numPr>
        <w:ilvl w:val="1"/>
        <w:numId w:val="3"/>
      </w:numPr>
      <w:spacing w:before="40"/>
      <w:ind w:left="426"/>
      <w:outlineLvl w:val="1"/>
    </w:pPr>
    <w:rPr>
      <w:rFonts w:eastAsiaTheme="majorEastAsia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0DB3"/>
    <w:pPr>
      <w:keepNext/>
      <w:keepLines/>
      <w:numPr>
        <w:ilvl w:val="2"/>
        <w:numId w:val="4"/>
      </w:numPr>
      <w:spacing w:before="40"/>
      <w:ind w:left="709" w:hanging="709"/>
      <w:outlineLvl w:val="2"/>
    </w:pPr>
    <w:rPr>
      <w:rFonts w:eastAsiaTheme="majorEastAsia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ceg">
    <w:name w:val="ceg"/>
    <w:basedOn w:val="TableauNormal"/>
    <w:uiPriority w:val="99"/>
    <w:rsid w:val="000A38D6"/>
    <w:pPr>
      <w:spacing w:after="0" w:line="240" w:lineRule="auto"/>
    </w:pPr>
    <w:tblPr/>
  </w:style>
  <w:style w:type="table" w:customStyle="1" w:styleId="CEG0">
    <w:name w:val="CEG"/>
    <w:basedOn w:val="TableauNormal"/>
    <w:uiPriority w:val="99"/>
    <w:rsid w:val="00902596"/>
    <w:pPr>
      <w:spacing w:after="0" w:line="240" w:lineRule="auto"/>
    </w:pPr>
    <w:tblPr>
      <w:tblInd w:w="567" w:type="dxa"/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double" w:sz="4" w:space="0" w:color="auto"/>
          <w:right w:val="nil"/>
          <w:insideH w:val="nil"/>
          <w:insideV w:val="nil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table" w:styleId="TableauGrille2">
    <w:name w:val="Grid Table 2"/>
    <w:basedOn w:val="TableauNormal"/>
    <w:rsid w:val="008A096F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">
    <w:name w:val="Table"/>
    <w:semiHidden/>
    <w:unhideWhenUsed/>
    <w:qFormat/>
    <w:rsid w:val="00D25B74"/>
    <w:pPr>
      <w:spacing w:after="200" w:line="240" w:lineRule="auto"/>
    </w:pPr>
    <w:rPr>
      <w:sz w:val="24"/>
      <w:szCs w:val="24"/>
      <w:lang w:val="en-US" w:eastAsia="fr-C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doub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EF1F37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1F37"/>
    <w:rPr>
      <w:rFonts w:ascii="Garamond" w:eastAsiaTheme="majorEastAsia" w:hAnsi="Garamond" w:cstheme="majorBidi"/>
      <w:spacing w:val="-10"/>
      <w:kern w:val="28"/>
      <w:sz w:val="44"/>
      <w:szCs w:val="56"/>
    </w:rPr>
  </w:style>
  <w:style w:type="paragraph" w:customStyle="1" w:styleId="AuteurDate">
    <w:name w:val="Auteur/Date"/>
    <w:basedOn w:val="Normal"/>
    <w:link w:val="AuteurDateCar"/>
    <w:qFormat/>
    <w:rsid w:val="00EF1F37"/>
    <w:pPr>
      <w:jc w:val="center"/>
    </w:pPr>
    <w:rPr>
      <w:sz w:val="32"/>
    </w:rPr>
  </w:style>
  <w:style w:type="paragraph" w:styleId="Sansinterligne">
    <w:name w:val="No Spacing"/>
    <w:link w:val="SansinterligneCar"/>
    <w:uiPriority w:val="1"/>
    <w:qFormat/>
    <w:rsid w:val="00EF1F37"/>
    <w:pPr>
      <w:spacing w:after="0" w:line="240" w:lineRule="auto"/>
      <w:jc w:val="both"/>
    </w:pPr>
    <w:rPr>
      <w:rFonts w:ascii="Garamond" w:hAnsi="Garamond"/>
      <w:sz w:val="24"/>
      <w:szCs w:val="24"/>
    </w:rPr>
  </w:style>
  <w:style w:type="character" w:customStyle="1" w:styleId="AuteurDateCar">
    <w:name w:val="Auteur/Date Car"/>
    <w:basedOn w:val="Policepardfaut"/>
    <w:link w:val="AuteurDate"/>
    <w:rsid w:val="00EF1F37"/>
    <w:rPr>
      <w:rFonts w:ascii="Garamond" w:hAnsi="Garamond"/>
      <w:sz w:val="32"/>
      <w:szCs w:val="24"/>
    </w:rPr>
  </w:style>
  <w:style w:type="paragraph" w:styleId="Paragraphedeliste">
    <w:name w:val="List Paragraph"/>
    <w:basedOn w:val="Normal"/>
    <w:uiPriority w:val="34"/>
    <w:qFormat/>
    <w:rsid w:val="00EF1F3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511A4"/>
    <w:rPr>
      <w:rFonts w:ascii="Garamond" w:eastAsiaTheme="majorEastAsia" w:hAnsi="Garamond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4D21"/>
    <w:rPr>
      <w:rFonts w:ascii="Garamond" w:eastAsiaTheme="majorEastAsia" w:hAnsi="Garamond" w:cstheme="majorBidi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80DB3"/>
    <w:rPr>
      <w:rFonts w:ascii="Garamond" w:eastAsiaTheme="majorEastAsia" w:hAnsi="Garamond" w:cstheme="majorBidi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0DB3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A80DB3"/>
    <w:rPr>
      <w:rFonts w:ascii="Garamond" w:eastAsiaTheme="minorEastAsia" w:hAnsi="Garamond"/>
      <w:color w:val="5A5A5A" w:themeColor="text1" w:themeTint="A5"/>
      <w:spacing w:val="15"/>
      <w:sz w:val="36"/>
      <w:szCs w:val="36"/>
    </w:rPr>
  </w:style>
  <w:style w:type="paragraph" w:customStyle="1" w:styleId="Code">
    <w:name w:val="Code"/>
    <w:basedOn w:val="Sansinterligne"/>
    <w:link w:val="CodeCar"/>
    <w:qFormat/>
    <w:rsid w:val="00AC5B5D"/>
    <w:pPr>
      <w:ind w:left="426"/>
    </w:pPr>
    <w:rPr>
      <w:rFonts w:ascii="Consolas" w:hAnsi="Consolas"/>
      <w:noProof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0DB3"/>
    <w:rPr>
      <w:rFonts w:ascii="Garamond" w:hAnsi="Garamond"/>
      <w:sz w:val="24"/>
      <w:szCs w:val="24"/>
    </w:rPr>
  </w:style>
  <w:style w:type="character" w:customStyle="1" w:styleId="CodeCar">
    <w:name w:val="Code Car"/>
    <w:basedOn w:val="SansinterligneCar"/>
    <w:link w:val="Code"/>
    <w:rsid w:val="00AC5B5D"/>
    <w:rPr>
      <w:rFonts w:ascii="Consolas" w:hAnsi="Consolas"/>
      <w:noProof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CC034B"/>
    <w:pPr>
      <w:spacing w:after="200" w:line="240" w:lineRule="auto"/>
      <w:jc w:val="center"/>
    </w:pPr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C3095-4947-4977-BF18-DB362EE05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CEMTL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gigc2</dc:creator>
  <cp:keywords/>
  <dc:description/>
  <cp:lastModifiedBy>gigc2</cp:lastModifiedBy>
  <cp:revision>1</cp:revision>
  <dcterms:created xsi:type="dcterms:W3CDTF">2021-03-09T13:26:00Z</dcterms:created>
  <dcterms:modified xsi:type="dcterms:W3CDTF">2021-03-09T13:38:00Z</dcterms:modified>
</cp:coreProperties>
</file>