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E551E5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08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6E3D23">
              <w:rPr>
                <w:rFonts w:hint="eastAsia"/>
              </w:rPr>
              <w:t>11.03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33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7B746B">
              <w:rPr>
                <w:rFonts w:hint="eastAsia"/>
                <w:b/>
              </w:rPr>
              <w:t xml:space="preserve"> </w:t>
            </w:r>
            <w:r w:rsidR="00E551E5">
              <w:rPr>
                <w:rFonts w:hint="eastAsia"/>
                <w:b/>
              </w:rPr>
              <w:t>8-1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3553D1" w:rsidP="00E551E5">
            <w:pPr>
              <w:widowControl/>
              <w:wordWrap/>
              <w:autoSpaceDE/>
              <w:autoSpaceDN/>
              <w:jc w:val="center"/>
            </w:pPr>
            <w:r>
              <w:object w:dxaOrig="10709" w:dyaOrig="6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289.5pt" o:ole="">
                  <v:imagedata r:id="rId7" o:title=""/>
                </v:shape>
                <o:OLEObject Type="Embed" ProgID="PBrush" ShapeID="_x0000_i1025" DrawAspect="Content" ObjectID="_1571314370" r:id="rId8"/>
              </w:object>
            </w:r>
          </w:p>
        </w:tc>
      </w:tr>
      <w:tr w:rsidR="00AA67C8" w:rsidTr="003553D1">
        <w:trPr>
          <w:trHeight w:val="4126"/>
        </w:trPr>
        <w:tc>
          <w:tcPr>
            <w:tcW w:w="9097" w:type="dxa"/>
            <w:vAlign w:val="center"/>
          </w:tcPr>
          <w:p w:rsidR="00AA67C8" w:rsidRPr="0032357C" w:rsidRDefault="00E551E5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점수를 입력할 수 있게 하는 함수(private static int inputScore()) , 배열의 크기를 정하는 함수, Scanner 함수</w:t>
            </w:r>
            <w:r w:rsidR="003553D1">
              <w:rPr>
                <w:rFonts w:ascii="맑은 고딕" w:eastAsia="맑은 고딕" w:hAnsi="맑은 고딕" w:hint="eastAsia"/>
              </w:rPr>
              <w:t>를 사용하여 점수를 입력하는 프로그램을 작성 하였다. 입력된 점수를 저장하기 위해 배열을 사용하였다.</w:t>
            </w:r>
          </w:p>
        </w:tc>
      </w:tr>
      <w:tr w:rsidR="00AA67C8" w:rsidTr="003553D1">
        <w:trPr>
          <w:trHeight w:val="2114"/>
        </w:trPr>
        <w:tc>
          <w:tcPr>
            <w:tcW w:w="9097" w:type="dxa"/>
            <w:vAlign w:val="center"/>
          </w:tcPr>
          <w:p w:rsidR="00AA67C8" w:rsidRDefault="003553D1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 8-1 슬라이드 질문 없음</w:t>
            </w:r>
          </w:p>
        </w:tc>
      </w:tr>
    </w:tbl>
    <w:p w:rsidR="00B12F39" w:rsidRPr="003553D1" w:rsidRDefault="00B12F39" w:rsidP="00B1387E">
      <w:pPr>
        <w:pStyle w:val="a6"/>
        <w:rPr>
          <w:rFonts w:ascii="맑은 고딕" w:eastAsia="맑은 고딕" w:hAnsi="맑은 고딕"/>
          <w:color w:val="FF0000"/>
        </w:rPr>
      </w:pPr>
    </w:p>
    <w:tbl>
      <w:tblPr>
        <w:tblStyle w:val="a4"/>
        <w:tblW w:w="9238" w:type="dxa"/>
        <w:tblLook w:val="04A0"/>
      </w:tblPr>
      <w:tblGrid>
        <w:gridCol w:w="9239"/>
      </w:tblGrid>
      <w:tr w:rsidR="00B12F39" w:rsidTr="006E3D23">
        <w:trPr>
          <w:trHeight w:val="412"/>
        </w:trPr>
        <w:tc>
          <w:tcPr>
            <w:tcW w:w="923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3553D1">
              <w:rPr>
                <w:rFonts w:hint="eastAsia"/>
                <w:b/>
              </w:rPr>
              <w:t>8-2</w:t>
            </w:r>
          </w:p>
        </w:tc>
      </w:tr>
      <w:tr w:rsidR="00B12F39" w:rsidTr="006E3D23">
        <w:trPr>
          <w:trHeight w:val="1856"/>
        </w:trPr>
        <w:tc>
          <w:tcPr>
            <w:tcW w:w="9238" w:type="dxa"/>
            <w:vAlign w:val="center"/>
          </w:tcPr>
          <w:p w:rsidR="00B12F39" w:rsidRPr="00AA67C8" w:rsidRDefault="003553D1" w:rsidP="00AA67C8">
            <w:pPr>
              <w:pStyle w:val="a6"/>
              <w:jc w:val="center"/>
            </w:pPr>
            <w:r>
              <w:object w:dxaOrig="11069" w:dyaOrig="7786">
                <v:shape id="_x0000_i1026" type="#_x0000_t75" style="width:450.75pt;height:317.25pt" o:ole="">
                  <v:imagedata r:id="rId9" o:title=""/>
                </v:shape>
                <o:OLEObject Type="Embed" ProgID="PBrush" ShapeID="_x0000_i1026" DrawAspect="Content" ObjectID="_1571314371" r:id="rId10"/>
              </w:object>
            </w:r>
          </w:p>
        </w:tc>
      </w:tr>
      <w:tr w:rsidR="00AA67C8" w:rsidTr="006E3D23">
        <w:trPr>
          <w:trHeight w:val="3262"/>
        </w:trPr>
        <w:tc>
          <w:tcPr>
            <w:tcW w:w="9238" w:type="dxa"/>
            <w:vAlign w:val="center"/>
          </w:tcPr>
          <w:p w:rsidR="00AA67C8" w:rsidRPr="00B12F39" w:rsidRDefault="003553D1" w:rsidP="006E3D23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eastAsia="맑은 고딕" w:hAnsi="맑은 고딕" w:hint="eastAsia"/>
              </w:rPr>
              <w:t>점수를 입력할 수 있게 하는 함수(private static int inputScore()) , 배열의 크기를 정하는 함수, Scanner 함수를 사용</w:t>
            </w:r>
            <w:r w:rsidR="006E3D23">
              <w:rPr>
                <w:rFonts w:ascii="맑은 고딕" w:eastAsia="맑은 고딕" w:hAnsi="맑은 고딕" w:hint="eastAsia"/>
              </w:rPr>
              <w:t>하였고 입력된 점수를 저장하기 위해 배열을 사용하였다. 전체 평균점수를 구한 뒤 배열에 저장된 점수를 비교하여 평균 이상인 점수와 학생수를 구하는 프로그램</w:t>
            </w:r>
            <w:r>
              <w:rPr>
                <w:rFonts w:ascii="맑은 고딕" w:eastAsia="맑은 고딕" w:hAnsi="맑은 고딕" w:hint="eastAsia"/>
              </w:rPr>
              <w:t>을 작성 하였다.</w:t>
            </w:r>
          </w:p>
        </w:tc>
      </w:tr>
      <w:tr w:rsidR="00AA67C8" w:rsidTr="006E3D23">
        <w:trPr>
          <w:trHeight w:val="2121"/>
        </w:trPr>
        <w:tc>
          <w:tcPr>
            <w:tcW w:w="9238" w:type="dxa"/>
            <w:vAlign w:val="center"/>
          </w:tcPr>
          <w:p w:rsidR="00657BC8" w:rsidRPr="00B12F39" w:rsidRDefault="006E3D23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8-2 </w:t>
            </w:r>
            <w:r>
              <w:rPr>
                <w:rFonts w:ascii="맑은 고딕" w:hint="eastAsia"/>
              </w:rPr>
              <w:t>슬라이드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질문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없음</w:t>
            </w:r>
            <w:r>
              <w:rPr>
                <w:rFonts w:ascii="맑은 고딕" w:hint="eastAsia"/>
              </w:rPr>
              <w:t>.</w:t>
            </w:r>
          </w:p>
        </w:tc>
        <w:bookmarkStart w:id="0" w:name="_GoBack"/>
        <w:bookmarkEnd w:id="0"/>
      </w:tr>
      <w:tr w:rsidR="006E3D23" w:rsidTr="006E3D23">
        <w:trPr>
          <w:trHeight w:val="412"/>
        </w:trPr>
        <w:tc>
          <w:tcPr>
            <w:tcW w:w="9238" w:type="dxa"/>
          </w:tcPr>
          <w:p w:rsidR="006E3D23" w:rsidRPr="00B1387E" w:rsidRDefault="006E3D23" w:rsidP="006F6126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8-</w:t>
            </w:r>
            <w:r>
              <w:rPr>
                <w:rFonts w:hint="eastAsia"/>
                <w:b/>
              </w:rPr>
              <w:t>3</w:t>
            </w:r>
          </w:p>
        </w:tc>
      </w:tr>
      <w:tr w:rsidR="006E3D23" w:rsidTr="006E3D23">
        <w:trPr>
          <w:trHeight w:val="1856"/>
        </w:trPr>
        <w:tc>
          <w:tcPr>
            <w:tcW w:w="9238" w:type="dxa"/>
            <w:tcBorders>
              <w:bottom w:val="single" w:sz="4" w:space="0" w:color="auto"/>
            </w:tcBorders>
          </w:tcPr>
          <w:p w:rsidR="006E3D23" w:rsidRPr="00AA67C8" w:rsidRDefault="006E3D23" w:rsidP="006F6126">
            <w:pPr>
              <w:pStyle w:val="a6"/>
              <w:jc w:val="center"/>
            </w:pPr>
            <w:r>
              <w:object w:dxaOrig="10844" w:dyaOrig="8294">
                <v:shape id="_x0000_i1027" type="#_x0000_t75" style="width:450.75pt;height:345pt" o:ole="">
                  <v:imagedata r:id="rId11" o:title=""/>
                </v:shape>
                <o:OLEObject Type="Embed" ProgID="PBrush" ShapeID="_x0000_i1027" DrawAspect="Content" ObjectID="_1571314372" r:id="rId12"/>
              </w:object>
            </w:r>
          </w:p>
        </w:tc>
      </w:tr>
      <w:tr w:rsidR="006E3D23" w:rsidTr="006E3D23">
        <w:trPr>
          <w:trHeight w:val="2128"/>
        </w:trPr>
        <w:tc>
          <w:tcPr>
            <w:tcW w:w="9238" w:type="dxa"/>
            <w:tcBorders>
              <w:bottom w:val="single" w:sz="4" w:space="0" w:color="auto"/>
            </w:tcBorders>
          </w:tcPr>
          <w:p w:rsidR="006E3D23" w:rsidRPr="00B12F39" w:rsidRDefault="006E3D23" w:rsidP="006F6126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eastAsia="맑은 고딕" w:hAnsi="맑은 고딕"/>
              </w:rPr>
              <w:t>K</w:t>
            </w:r>
            <w:r>
              <w:rPr>
                <w:rFonts w:ascii="맑은 고딕" w:eastAsia="맑은 고딕" w:hAnsi="맑은 고딕" w:hint="eastAsia"/>
              </w:rPr>
              <w:t xml:space="preserve">orean, computer </w:t>
            </w:r>
            <w:r>
              <w:rPr>
                <w:rFonts w:ascii="맑은 고딕" w:eastAsia="맑은 고딕" w:hAnsi="맑은 고딕" w:hint="eastAsia"/>
              </w:rPr>
              <w:t>점수를 입력할 수 있게 하는 함수(private static int inputScore()) , 배열의 크기를 정하는 함수, Scanner 함수를 사용하였고 입력된 점수를 저장하기 위해 배열을 사용하였다.</w:t>
            </w:r>
            <w:r>
              <w:rPr>
                <w:rFonts w:ascii="맑은 고딕" w:eastAsia="맑은 고딕" w:hAnsi="맑은 고딕" w:hint="eastAsia"/>
              </w:rPr>
              <w:t xml:space="preserve"> 각 학생별 점수 평균을 이용하여</w:t>
            </w:r>
            <w:r>
              <w:rPr>
                <w:rFonts w:ascii="맑은 고딕" w:eastAsia="맑은 고딕" w:hAnsi="맑은 고딕" w:hint="eastAsia"/>
              </w:rPr>
              <w:t xml:space="preserve"> 전체 평균점수를 구한 뒤</w:t>
            </w:r>
            <w:r>
              <w:rPr>
                <w:rFonts w:ascii="맑은 고딕" w:eastAsia="맑은 고딕" w:hAnsi="맑은 고딕" w:hint="eastAsia"/>
              </w:rPr>
              <w:t xml:space="preserve"> 배열에 저장하여 </w:t>
            </w:r>
            <w:r>
              <w:rPr>
                <w:rFonts w:ascii="맑은 고딕" w:eastAsia="맑은 고딕" w:hAnsi="맑은 고딕" w:hint="eastAsia"/>
              </w:rPr>
              <w:t>평균 이상인 학생수를 구하는 프로그램을 작성 하였다.</w:t>
            </w:r>
          </w:p>
        </w:tc>
      </w:tr>
      <w:tr w:rsidR="006E3D23" w:rsidTr="006E3D23">
        <w:trPr>
          <w:trHeight w:val="2121"/>
        </w:trPr>
        <w:tc>
          <w:tcPr>
            <w:tcW w:w="9238" w:type="dxa"/>
            <w:tcBorders>
              <w:top w:val="single" w:sz="4" w:space="0" w:color="auto"/>
            </w:tcBorders>
          </w:tcPr>
          <w:p w:rsidR="006E3D23" w:rsidRDefault="006E3D23" w:rsidP="006F6126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  :  </w:t>
            </w:r>
            <w:r>
              <w:rPr>
                <w:rFonts w:ascii="맑은 고딕" w:hint="eastAsia"/>
              </w:rPr>
              <w:t>필요한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배열은</w:t>
            </w:r>
            <w:r>
              <w:rPr>
                <w:rFonts w:ascii="맑은 고딕" w:hint="eastAsia"/>
              </w:rPr>
              <w:t>?</w:t>
            </w:r>
          </w:p>
          <w:p w:rsidR="006E3D23" w:rsidRDefault="006E3D23" w:rsidP="006F6126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 : korean, computer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따로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해야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때문에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가지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필요하고</w:t>
            </w:r>
          </w:p>
          <w:p w:rsidR="006E3D23" w:rsidRDefault="006E3D23" w:rsidP="006F6126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가지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필요하다</w:t>
            </w:r>
            <w:r>
              <w:rPr>
                <w:rFonts w:ascii="맑은 고딕" w:hint="eastAsia"/>
              </w:rPr>
              <w:t>.</w:t>
            </w:r>
          </w:p>
          <w:p w:rsidR="006E3D23" w:rsidRPr="00B12F39" w:rsidRDefault="006E3D23" w:rsidP="006F6126">
            <w:pPr>
              <w:pStyle w:val="a6"/>
              <w:jc w:val="center"/>
              <w:rPr>
                <w:rFonts w:ascii="맑은 고딕"/>
              </w:rPr>
            </w:pPr>
            <w:r>
              <w:object w:dxaOrig="6854" w:dyaOrig="1215">
                <v:shape id="_x0000_i1028" type="#_x0000_t75" style="width:314.25pt;height:55.5pt" o:ole="">
                  <v:imagedata r:id="rId13" o:title=""/>
                </v:shape>
                <o:OLEObject Type="Embed" ProgID="PBrush" ShapeID="_x0000_i1028" DrawAspect="Content" ObjectID="_1571314373" r:id="rId14"/>
              </w:object>
            </w:r>
          </w:p>
        </w:tc>
      </w:tr>
    </w:tbl>
    <w:p w:rsidR="0032357C" w:rsidRPr="006E3D23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6E3D23" w:rsidSect="007D4891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EDB" w:rsidRDefault="009F4EDB" w:rsidP="00CC4436">
      <w:pPr>
        <w:spacing w:after="0" w:line="240" w:lineRule="auto"/>
      </w:pPr>
      <w:r>
        <w:separator/>
      </w:r>
    </w:p>
  </w:endnote>
  <w:endnote w:type="continuationSeparator" w:id="1">
    <w:p w:rsidR="009F4EDB" w:rsidRDefault="009F4EDB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CC4436" w:rsidRDefault="007B7DA1">
        <w:pPr>
          <w:pStyle w:val="a8"/>
          <w:jc w:val="center"/>
        </w:pPr>
        <w:r>
          <w:fldChar w:fldCharType="begin"/>
        </w:r>
        <w:r w:rsidR="00CC4436">
          <w:instrText>PAGE   \* MERGEFORMAT</w:instrText>
        </w:r>
        <w:r>
          <w:fldChar w:fldCharType="separate"/>
        </w:r>
        <w:r w:rsidR="006E3D23" w:rsidRPr="006E3D23">
          <w:rPr>
            <w:noProof/>
            <w:lang w:val="ko-KR"/>
          </w:rPr>
          <w:t>1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EDB" w:rsidRDefault="009F4EDB" w:rsidP="00CC4436">
      <w:pPr>
        <w:spacing w:after="0" w:line="240" w:lineRule="auto"/>
      </w:pPr>
      <w:r>
        <w:separator/>
      </w:r>
    </w:p>
  </w:footnote>
  <w:footnote w:type="continuationSeparator" w:id="1">
    <w:p w:rsidR="009F4EDB" w:rsidRDefault="009F4EDB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11412E"/>
    <w:rsid w:val="00183960"/>
    <w:rsid w:val="0032357C"/>
    <w:rsid w:val="003553D1"/>
    <w:rsid w:val="003A3FF9"/>
    <w:rsid w:val="00657BC8"/>
    <w:rsid w:val="006D3855"/>
    <w:rsid w:val="006E3D23"/>
    <w:rsid w:val="007B50A7"/>
    <w:rsid w:val="007B746B"/>
    <w:rsid w:val="007B7DA1"/>
    <w:rsid w:val="007D15F7"/>
    <w:rsid w:val="007D4891"/>
    <w:rsid w:val="007E0287"/>
    <w:rsid w:val="009578EE"/>
    <w:rsid w:val="009F4EDB"/>
    <w:rsid w:val="00AA67C8"/>
    <w:rsid w:val="00B12F39"/>
    <w:rsid w:val="00B1387E"/>
    <w:rsid w:val="00C160AC"/>
    <w:rsid w:val="00CC4436"/>
    <w:rsid w:val="00D14EEE"/>
    <w:rsid w:val="00E1413D"/>
    <w:rsid w:val="00E551E5"/>
    <w:rsid w:val="00FC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2</cp:revision>
  <dcterms:created xsi:type="dcterms:W3CDTF">2017-11-04T06:26:00Z</dcterms:created>
  <dcterms:modified xsi:type="dcterms:W3CDTF">2017-11-04T06:26:00Z</dcterms:modified>
</cp:coreProperties>
</file>