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51CEE" w14:textId="77777777" w:rsidR="003E4A2A" w:rsidRPr="009A3A8E" w:rsidRDefault="003E4A2A" w:rsidP="003E4A2A">
      <w:pPr>
        <w:ind w:left="1276" w:hanging="1276"/>
        <w:rPr>
          <w:noProof/>
        </w:rPr>
      </w:pPr>
    </w:p>
    <w:p w14:paraId="1783BF97" w14:textId="77777777" w:rsidR="003E4A2A" w:rsidRPr="009A3A8E" w:rsidRDefault="003E4A2A" w:rsidP="003E4A2A">
      <w:pPr>
        <w:rPr>
          <w:rFonts w:asciiTheme="majorHAnsi" w:eastAsiaTheme="majorEastAsia" w:hAnsiTheme="majorHAnsi" w:cstheme="majorBidi"/>
          <w:noProof/>
          <w:spacing w:val="-10"/>
          <w:kern w:val="28"/>
          <w:sz w:val="56"/>
          <w:szCs w:val="56"/>
        </w:rPr>
      </w:pPr>
    </w:p>
    <w:p w14:paraId="3459B157" w14:textId="14FADA72" w:rsidR="003E4A2A" w:rsidRPr="003E4A2A" w:rsidRDefault="002B2D48" w:rsidP="003E4A2A">
      <w:pPr>
        <w:jc w:val="center"/>
        <w:rPr>
          <w:rFonts w:asciiTheme="majorHAnsi" w:eastAsiaTheme="majorEastAsia" w:hAnsiTheme="majorHAnsi" w:cstheme="majorBidi"/>
          <w:noProof/>
          <w:spacing w:val="-10"/>
          <w:kern w:val="28"/>
          <w:sz w:val="60"/>
          <w:szCs w:val="60"/>
        </w:rPr>
      </w:pPr>
      <w:r>
        <w:rPr>
          <w:rFonts w:asciiTheme="majorHAnsi" w:eastAsiaTheme="majorEastAsia" w:hAnsiTheme="majorHAnsi" w:cstheme="majorBidi"/>
          <w:noProof/>
          <w:spacing w:val="-10"/>
          <w:kern w:val="28"/>
          <w:sz w:val="60"/>
          <w:szCs w:val="60"/>
        </w:rPr>
        <w:t>PSG2</w:t>
      </w:r>
      <w:r w:rsidR="003E4A2A" w:rsidRPr="003E4A2A">
        <w:rPr>
          <w:rFonts w:asciiTheme="majorHAnsi" w:eastAsiaTheme="majorEastAsia" w:hAnsiTheme="majorHAnsi" w:cstheme="majorBidi"/>
          <w:noProof/>
          <w:spacing w:val="-10"/>
          <w:kern w:val="28"/>
          <w:sz w:val="60"/>
          <w:szCs w:val="60"/>
        </w:rPr>
        <w:t xml:space="preserve"> 2020-2021</w:t>
      </w:r>
    </w:p>
    <w:p w14:paraId="35845A66" w14:textId="1FFABDC2" w:rsidR="003E4A2A" w:rsidRPr="003E4A2A" w:rsidRDefault="003E4A2A" w:rsidP="003E4A2A">
      <w:pPr>
        <w:rPr>
          <w:rFonts w:asciiTheme="majorHAnsi" w:eastAsiaTheme="majorEastAsia" w:hAnsiTheme="majorHAnsi" w:cstheme="majorBidi"/>
          <w:noProof/>
          <w:spacing w:val="-10"/>
          <w:kern w:val="28"/>
          <w:sz w:val="60"/>
          <w:szCs w:val="60"/>
        </w:rPr>
      </w:pPr>
    </w:p>
    <w:p w14:paraId="714E6E93" w14:textId="0825224B" w:rsidR="003E4A2A" w:rsidRPr="003E4A2A" w:rsidRDefault="00D93D1E" w:rsidP="003E4A2A">
      <w:pPr>
        <w:jc w:val="center"/>
        <w:rPr>
          <w:rFonts w:asciiTheme="majorHAnsi" w:eastAsiaTheme="majorEastAsia" w:hAnsiTheme="majorHAnsi" w:cstheme="majorBidi"/>
          <w:noProof/>
          <w:spacing w:val="-10"/>
          <w:kern w:val="28"/>
          <w:sz w:val="60"/>
          <w:szCs w:val="60"/>
          <w:u w:val="single"/>
        </w:rPr>
      </w:pPr>
      <w:r>
        <w:rPr>
          <w:rFonts w:asciiTheme="majorHAnsi" w:eastAsiaTheme="majorEastAsia" w:hAnsiTheme="majorHAnsi" w:cstheme="majorBidi"/>
          <w:noProof/>
          <w:spacing w:val="-10"/>
          <w:kern w:val="28"/>
          <w:sz w:val="60"/>
          <w:szCs w:val="60"/>
          <w:u w:val="single"/>
        </w:rPr>
        <w:t>Análisis del código</w:t>
      </w:r>
      <w:r w:rsidRPr="003E4A2A">
        <w:rPr>
          <w:rFonts w:asciiTheme="majorHAnsi" w:eastAsiaTheme="majorEastAsia" w:hAnsiTheme="majorHAnsi" w:cstheme="majorBidi"/>
          <w:noProof/>
          <w:spacing w:val="-10"/>
          <w:kern w:val="28"/>
          <w:sz w:val="60"/>
          <w:szCs w:val="60"/>
          <w:u w:val="single"/>
        </w:rPr>
        <w:t xml:space="preserve"> </w:t>
      </w:r>
      <w:r>
        <w:rPr>
          <w:rFonts w:asciiTheme="majorHAnsi" w:eastAsiaTheme="majorEastAsia" w:hAnsiTheme="majorHAnsi" w:cstheme="majorBidi"/>
          <w:noProof/>
          <w:spacing w:val="-10"/>
          <w:kern w:val="28"/>
          <w:sz w:val="60"/>
          <w:szCs w:val="60"/>
          <w:u w:val="single"/>
        </w:rPr>
        <w:t>fuente y métricas</w:t>
      </w:r>
    </w:p>
    <w:p w14:paraId="0B17598E" w14:textId="1CA3A461" w:rsidR="003E4A2A" w:rsidRDefault="003E4A2A" w:rsidP="003E4A2A">
      <w:pPr>
        <w:rPr>
          <w:rFonts w:asciiTheme="majorHAnsi" w:eastAsiaTheme="majorEastAsia" w:hAnsiTheme="majorHAnsi" w:cstheme="majorBidi"/>
          <w:noProof/>
          <w:spacing w:val="-10"/>
          <w:kern w:val="28"/>
          <w:sz w:val="56"/>
          <w:szCs w:val="56"/>
        </w:rPr>
      </w:pPr>
    </w:p>
    <w:p w14:paraId="4CE5EC96" w14:textId="77777777" w:rsidR="003E4A2A" w:rsidRPr="009A3A8E" w:rsidRDefault="003E4A2A" w:rsidP="003E4A2A">
      <w:pPr>
        <w:rPr>
          <w:noProof/>
        </w:rPr>
      </w:pPr>
    </w:p>
    <w:p w14:paraId="4F722236" w14:textId="11C0476A" w:rsidR="003E4A2A" w:rsidRDefault="003E4A2A" w:rsidP="003E4A2A">
      <w:pPr>
        <w:pStyle w:val="Ttulo1"/>
        <w:rPr>
          <w:noProof/>
        </w:rPr>
      </w:pPr>
      <w:bookmarkStart w:id="0" w:name="_Toc66120354"/>
      <w:bookmarkStart w:id="1" w:name="_Toc66120379"/>
      <w:bookmarkStart w:id="2" w:name="_Toc66120490"/>
      <w:bookmarkStart w:id="3" w:name="_Toc70425733"/>
      <w:bookmarkStart w:id="4" w:name="_Toc70789909"/>
      <w:bookmarkStart w:id="5" w:name="_Toc70848104"/>
      <w:r w:rsidRPr="009A3A8E">
        <w:rPr>
          <w:noProof/>
        </w:rPr>
        <w:t>Miembros:</w:t>
      </w:r>
      <w:bookmarkEnd w:id="0"/>
      <w:bookmarkEnd w:id="1"/>
      <w:bookmarkEnd w:id="2"/>
      <w:bookmarkEnd w:id="3"/>
      <w:bookmarkEnd w:id="4"/>
      <w:bookmarkEnd w:id="5"/>
    </w:p>
    <w:p w14:paraId="1880743E" w14:textId="77777777" w:rsidR="003E4A2A" w:rsidRPr="003E4A2A" w:rsidRDefault="003E4A2A" w:rsidP="003E4A2A"/>
    <w:p w14:paraId="32A0ED1E" w14:textId="32C1B36F" w:rsidR="002B2D48" w:rsidRPr="002B2D48" w:rsidRDefault="002B2D48" w:rsidP="003E4A2A">
      <w:pPr>
        <w:pStyle w:val="Prrafodelista"/>
        <w:numPr>
          <w:ilvl w:val="0"/>
          <w:numId w:val="1"/>
        </w:numPr>
        <w:rPr>
          <w:rFonts w:cstheme="minorHAnsi"/>
          <w:noProof/>
          <w:sz w:val="28"/>
          <w:szCs w:val="28"/>
        </w:rPr>
      </w:pPr>
      <w:r>
        <w:rPr>
          <w:rFonts w:cstheme="minorHAnsi"/>
          <w:noProof/>
          <w:sz w:val="28"/>
          <w:szCs w:val="28"/>
        </w:rPr>
        <w:t>Francisco Javier Beltrán Rabadán</w:t>
      </w:r>
    </w:p>
    <w:p w14:paraId="0D49F3A0" w14:textId="14419294" w:rsidR="003E4A2A" w:rsidRPr="003E4A2A" w:rsidRDefault="003E4A2A" w:rsidP="003E4A2A">
      <w:pPr>
        <w:pStyle w:val="Prrafodelista"/>
        <w:numPr>
          <w:ilvl w:val="0"/>
          <w:numId w:val="1"/>
        </w:numPr>
        <w:rPr>
          <w:rFonts w:cstheme="minorHAnsi"/>
          <w:noProof/>
          <w:sz w:val="28"/>
          <w:szCs w:val="28"/>
        </w:rPr>
      </w:pPr>
      <w:r w:rsidRPr="003E4A2A">
        <w:rPr>
          <w:rFonts w:cstheme="minorHAnsi"/>
          <w:noProof/>
          <w:color w:val="222222"/>
          <w:sz w:val="28"/>
          <w:szCs w:val="28"/>
          <w:shd w:val="clear" w:color="auto" w:fill="FFFFFF"/>
        </w:rPr>
        <w:t xml:space="preserve">Francisco José Borrego Caro </w:t>
      </w:r>
    </w:p>
    <w:p w14:paraId="41FE645D" w14:textId="4E1898AD" w:rsidR="003E4A2A" w:rsidRPr="003E4A2A" w:rsidRDefault="002B2D48" w:rsidP="003E4A2A">
      <w:pPr>
        <w:pStyle w:val="Prrafodelista"/>
        <w:numPr>
          <w:ilvl w:val="0"/>
          <w:numId w:val="1"/>
        </w:numPr>
        <w:rPr>
          <w:rFonts w:cstheme="minorHAnsi"/>
          <w:noProof/>
          <w:sz w:val="28"/>
          <w:szCs w:val="28"/>
        </w:rPr>
      </w:pPr>
      <w:r>
        <w:rPr>
          <w:rFonts w:cstheme="minorHAnsi"/>
          <w:noProof/>
          <w:color w:val="222222"/>
          <w:sz w:val="28"/>
          <w:szCs w:val="28"/>
          <w:shd w:val="clear" w:color="auto" w:fill="FFFFFF"/>
        </w:rPr>
        <w:t>Francisco Botello Romero</w:t>
      </w:r>
    </w:p>
    <w:p w14:paraId="407E4861" w14:textId="1990A43C" w:rsidR="003E4A2A" w:rsidRPr="003E4A2A" w:rsidRDefault="002B2D48" w:rsidP="003E4A2A">
      <w:pPr>
        <w:pStyle w:val="Prrafodelista"/>
        <w:numPr>
          <w:ilvl w:val="0"/>
          <w:numId w:val="1"/>
        </w:numPr>
        <w:rPr>
          <w:rFonts w:cstheme="minorHAnsi"/>
          <w:noProof/>
          <w:sz w:val="28"/>
          <w:szCs w:val="28"/>
        </w:rPr>
      </w:pPr>
      <w:r>
        <w:rPr>
          <w:rFonts w:cstheme="minorHAnsi"/>
          <w:noProof/>
          <w:color w:val="222222"/>
          <w:sz w:val="28"/>
          <w:szCs w:val="28"/>
          <w:shd w:val="clear" w:color="auto" w:fill="FFFFFF"/>
        </w:rPr>
        <w:t>Miguel Molina Rubio</w:t>
      </w:r>
    </w:p>
    <w:p w14:paraId="47AB99B0" w14:textId="5F40E928" w:rsidR="003E4A2A" w:rsidRPr="003E4A2A" w:rsidRDefault="002B2D48" w:rsidP="003E4A2A">
      <w:pPr>
        <w:pStyle w:val="Prrafodelista"/>
        <w:numPr>
          <w:ilvl w:val="0"/>
          <w:numId w:val="1"/>
        </w:numPr>
        <w:rPr>
          <w:rFonts w:cstheme="minorHAnsi"/>
          <w:noProof/>
          <w:sz w:val="28"/>
          <w:szCs w:val="28"/>
        </w:rPr>
      </w:pPr>
      <w:r>
        <w:rPr>
          <w:rFonts w:cstheme="minorHAnsi"/>
          <w:noProof/>
          <w:color w:val="222222"/>
          <w:sz w:val="28"/>
          <w:szCs w:val="28"/>
          <w:shd w:val="clear" w:color="auto" w:fill="FFFFFF"/>
        </w:rPr>
        <w:t>Álvaro Sánchez González</w:t>
      </w:r>
      <w:r w:rsidR="003E4A2A" w:rsidRPr="003E4A2A">
        <w:rPr>
          <w:rFonts w:cstheme="minorHAnsi"/>
          <w:noProof/>
          <w:color w:val="222222"/>
          <w:sz w:val="28"/>
          <w:szCs w:val="28"/>
          <w:shd w:val="clear" w:color="auto" w:fill="FFFFFF"/>
        </w:rPr>
        <w:t xml:space="preserve"> </w:t>
      </w:r>
    </w:p>
    <w:p w14:paraId="1D33D6B9" w14:textId="77777777" w:rsidR="003E4A2A" w:rsidRPr="009A3A8E" w:rsidRDefault="003E4A2A" w:rsidP="003E4A2A">
      <w:pPr>
        <w:rPr>
          <w:noProof/>
        </w:rPr>
      </w:pPr>
    </w:p>
    <w:p w14:paraId="68C12C41" w14:textId="77777777" w:rsidR="003E4A2A" w:rsidRPr="009A3A8E" w:rsidRDefault="003E4A2A" w:rsidP="003E4A2A">
      <w:pPr>
        <w:rPr>
          <w:noProof/>
        </w:rPr>
      </w:pPr>
    </w:p>
    <w:p w14:paraId="55CBAA87" w14:textId="77777777" w:rsidR="003E4A2A" w:rsidRPr="009A3A8E" w:rsidRDefault="003E4A2A" w:rsidP="003E4A2A">
      <w:pPr>
        <w:rPr>
          <w:noProof/>
        </w:rPr>
      </w:pPr>
    </w:p>
    <w:p w14:paraId="7EC63B51" w14:textId="7E47581E" w:rsidR="003E4A2A" w:rsidRDefault="003E4A2A" w:rsidP="003E4A2A">
      <w:pPr>
        <w:rPr>
          <w:noProof/>
        </w:rPr>
      </w:pPr>
    </w:p>
    <w:p w14:paraId="120C669F" w14:textId="77777777" w:rsidR="003E4A2A" w:rsidRPr="009A3A8E" w:rsidRDefault="003E4A2A" w:rsidP="003E4A2A">
      <w:pPr>
        <w:rPr>
          <w:noProof/>
        </w:rPr>
      </w:pPr>
    </w:p>
    <w:p w14:paraId="636296D0" w14:textId="11A4527D" w:rsidR="003E4A2A" w:rsidRPr="003E4A2A" w:rsidRDefault="003E4A2A" w:rsidP="003E4A2A">
      <w:pPr>
        <w:rPr>
          <w:rFonts w:cstheme="minorHAnsi"/>
          <w:noProof/>
          <w:color w:val="222222"/>
          <w:sz w:val="32"/>
          <w:szCs w:val="32"/>
          <w:shd w:val="clear" w:color="auto" w:fill="FFFFFF"/>
        </w:rPr>
      </w:pPr>
      <w:bookmarkStart w:id="6" w:name="_Toc66120380"/>
      <w:bookmarkStart w:id="7" w:name="_Toc66120491"/>
      <w:bookmarkStart w:id="8" w:name="_Toc70425734"/>
      <w:bookmarkStart w:id="9" w:name="_Toc70789910"/>
      <w:bookmarkStart w:id="10" w:name="_Toc70848105"/>
      <w:r w:rsidRPr="003E4A2A">
        <w:rPr>
          <w:rStyle w:val="Ttulo1Car"/>
          <w:noProof/>
          <w:lang w:val="es-ES"/>
        </w:rPr>
        <w:t>Tutor:</w:t>
      </w:r>
      <w:bookmarkEnd w:id="6"/>
      <w:bookmarkEnd w:id="7"/>
      <w:bookmarkEnd w:id="8"/>
      <w:bookmarkEnd w:id="9"/>
      <w:bookmarkEnd w:id="10"/>
      <w:r w:rsidRPr="003E4A2A">
        <w:rPr>
          <w:noProof/>
          <w:sz w:val="32"/>
          <w:szCs w:val="32"/>
        </w:rPr>
        <w:t xml:space="preserve"> </w:t>
      </w:r>
      <w:r w:rsidR="002B2D48">
        <w:rPr>
          <w:rFonts w:cstheme="minorHAnsi"/>
          <w:noProof/>
          <w:color w:val="222222"/>
          <w:sz w:val="32"/>
          <w:szCs w:val="32"/>
          <w:shd w:val="clear" w:color="auto" w:fill="FFFFFF"/>
        </w:rPr>
        <w:t>Alfonso Márquez</w:t>
      </w:r>
    </w:p>
    <w:p w14:paraId="4095DA37" w14:textId="2D36F20E" w:rsidR="003E4A2A" w:rsidRPr="003E4A2A" w:rsidRDefault="003E4A2A" w:rsidP="003E4A2A">
      <w:pPr>
        <w:rPr>
          <w:rFonts w:cstheme="minorHAnsi"/>
          <w:noProof/>
          <w:color w:val="222222"/>
          <w:sz w:val="32"/>
          <w:szCs w:val="32"/>
          <w:shd w:val="clear" w:color="auto" w:fill="FFFFFF"/>
        </w:rPr>
      </w:pPr>
      <w:bookmarkStart w:id="11" w:name="_Toc66120381"/>
      <w:bookmarkStart w:id="12" w:name="_Toc66120492"/>
      <w:bookmarkStart w:id="13" w:name="_Toc70425735"/>
      <w:bookmarkStart w:id="14" w:name="_Toc70789911"/>
      <w:bookmarkStart w:id="15" w:name="_Toc70848106"/>
      <w:r w:rsidRPr="003E4A2A">
        <w:rPr>
          <w:rStyle w:val="Ttulo1Car"/>
          <w:noProof/>
          <w:lang w:val="es-ES"/>
        </w:rPr>
        <w:t>Fecha:</w:t>
      </w:r>
      <w:bookmarkEnd w:id="11"/>
      <w:bookmarkEnd w:id="12"/>
      <w:bookmarkEnd w:id="13"/>
      <w:bookmarkEnd w:id="14"/>
      <w:bookmarkEnd w:id="15"/>
      <w:r w:rsidRPr="003E4A2A">
        <w:rPr>
          <w:rStyle w:val="Ttulo1Car"/>
          <w:noProof/>
          <w:lang w:val="es-ES"/>
        </w:rPr>
        <w:t xml:space="preserve"> </w:t>
      </w:r>
      <w:r w:rsidR="002334D9">
        <w:rPr>
          <w:rFonts w:cstheme="minorHAnsi"/>
          <w:noProof/>
          <w:color w:val="222222"/>
          <w:sz w:val="32"/>
          <w:szCs w:val="32"/>
          <w:shd w:val="clear" w:color="auto" w:fill="FFFFFF"/>
        </w:rPr>
        <w:t>01</w:t>
      </w:r>
      <w:r w:rsidR="00D93D1E">
        <w:rPr>
          <w:rFonts w:cstheme="minorHAnsi"/>
          <w:noProof/>
          <w:color w:val="222222"/>
          <w:sz w:val="32"/>
          <w:szCs w:val="32"/>
          <w:shd w:val="clear" w:color="auto" w:fill="FFFFFF"/>
        </w:rPr>
        <w:t>/0</w:t>
      </w:r>
      <w:r w:rsidR="002334D9">
        <w:rPr>
          <w:rFonts w:cstheme="minorHAnsi"/>
          <w:noProof/>
          <w:color w:val="222222"/>
          <w:sz w:val="32"/>
          <w:szCs w:val="32"/>
          <w:shd w:val="clear" w:color="auto" w:fill="FFFFFF"/>
        </w:rPr>
        <w:t>5</w:t>
      </w:r>
      <w:r w:rsidR="006E2061">
        <w:rPr>
          <w:rFonts w:cstheme="minorHAnsi"/>
          <w:noProof/>
          <w:color w:val="222222"/>
          <w:sz w:val="32"/>
          <w:szCs w:val="32"/>
          <w:shd w:val="clear" w:color="auto" w:fill="FFFFFF"/>
        </w:rPr>
        <w:t>/2021</w:t>
      </w:r>
    </w:p>
    <w:p w14:paraId="14B7D2BE" w14:textId="67007172" w:rsidR="003E4A2A" w:rsidRPr="002B2D48" w:rsidRDefault="003E4A2A" w:rsidP="003E4A2A">
      <w:pPr>
        <w:rPr>
          <w:noProof/>
          <w:sz w:val="28"/>
          <w:szCs w:val="28"/>
        </w:rPr>
      </w:pPr>
      <w:bookmarkStart w:id="16" w:name="_Toc66120382"/>
      <w:bookmarkStart w:id="17" w:name="_Toc66120493"/>
      <w:bookmarkStart w:id="18" w:name="_Toc70425736"/>
      <w:bookmarkStart w:id="19" w:name="_Toc70789912"/>
      <w:bookmarkStart w:id="20" w:name="_Toc70848107"/>
      <w:r w:rsidRPr="003E4A2A">
        <w:rPr>
          <w:rStyle w:val="Ttulo1Car"/>
          <w:noProof/>
          <w:lang w:val="es-ES"/>
        </w:rPr>
        <w:t>Repositorio:</w:t>
      </w:r>
      <w:bookmarkEnd w:id="16"/>
      <w:bookmarkEnd w:id="17"/>
      <w:bookmarkEnd w:id="18"/>
      <w:bookmarkEnd w:id="19"/>
      <w:bookmarkEnd w:id="20"/>
      <w:r w:rsidRPr="003E4A2A">
        <w:rPr>
          <w:rStyle w:val="Ttulo1Car"/>
          <w:noProof/>
          <w:lang w:val="es-ES"/>
        </w:rPr>
        <w:t xml:space="preserve"> </w:t>
      </w:r>
      <w:r w:rsidR="002B2D48" w:rsidRPr="002B2D48">
        <w:rPr>
          <w:rFonts w:cstheme="minorHAnsi"/>
          <w:color w:val="222222"/>
          <w:sz w:val="28"/>
          <w:szCs w:val="28"/>
          <w:shd w:val="clear" w:color="auto" w:fill="FFFFFF"/>
        </w:rPr>
        <w:t>https://github.com/gii-is-psg2/PSG2-2021-G5-51</w:t>
      </w:r>
    </w:p>
    <w:p w14:paraId="6B1C712D" w14:textId="77777777" w:rsidR="003E4A2A" w:rsidRPr="003E4A2A" w:rsidRDefault="003E4A2A" w:rsidP="003E4A2A">
      <w:pPr>
        <w:rPr>
          <w:noProof/>
          <w:sz w:val="32"/>
          <w:szCs w:val="32"/>
        </w:rPr>
      </w:pPr>
    </w:p>
    <w:p w14:paraId="3D2EC75B" w14:textId="751EB7AE" w:rsidR="003E4A2A" w:rsidRPr="003E4A2A" w:rsidRDefault="003E4A2A" w:rsidP="003E4A2A">
      <w:pPr>
        <w:rPr>
          <w:noProof/>
          <w:sz w:val="32"/>
          <w:szCs w:val="32"/>
        </w:rPr>
      </w:pPr>
    </w:p>
    <w:p w14:paraId="367996F5" w14:textId="71A0FB82" w:rsidR="003E4A2A" w:rsidRPr="003E4A2A" w:rsidRDefault="003E4A2A" w:rsidP="003E4A2A">
      <w:pPr>
        <w:rPr>
          <w:noProof/>
          <w:sz w:val="32"/>
          <w:szCs w:val="32"/>
        </w:rPr>
      </w:pPr>
    </w:p>
    <w:p w14:paraId="6B0A7181" w14:textId="77777777" w:rsidR="003E4A2A" w:rsidRPr="003E4A2A" w:rsidRDefault="003E4A2A" w:rsidP="003E4A2A">
      <w:pPr>
        <w:rPr>
          <w:noProof/>
          <w:sz w:val="32"/>
          <w:szCs w:val="32"/>
        </w:rPr>
      </w:pPr>
    </w:p>
    <w:p w14:paraId="46A2B936" w14:textId="213AA5C5" w:rsidR="003E4A2A" w:rsidRPr="003E4A2A" w:rsidRDefault="003E4A2A" w:rsidP="003E4A2A">
      <w:pPr>
        <w:pStyle w:val="Ttulo1"/>
        <w:ind w:left="6372"/>
        <w:jc w:val="center"/>
        <w:rPr>
          <w:noProof/>
        </w:rPr>
      </w:pPr>
      <w:r w:rsidRPr="003E4A2A">
        <w:rPr>
          <w:noProof/>
        </w:rPr>
        <w:t xml:space="preserve">    </w:t>
      </w:r>
      <w:bookmarkStart w:id="21" w:name="_Toc66120383"/>
      <w:bookmarkStart w:id="22" w:name="_Toc66120494"/>
      <w:bookmarkStart w:id="23" w:name="_Toc70425737"/>
      <w:bookmarkStart w:id="24" w:name="_Toc70789913"/>
      <w:bookmarkStart w:id="25" w:name="_Toc70848108"/>
      <w:r w:rsidRPr="003E4A2A">
        <w:rPr>
          <w:noProof/>
        </w:rPr>
        <w:t>GRUPO G</w:t>
      </w:r>
      <w:r w:rsidR="002B2D48">
        <w:rPr>
          <w:noProof/>
        </w:rPr>
        <w:t>5</w:t>
      </w:r>
      <w:r w:rsidRPr="003E4A2A">
        <w:rPr>
          <w:noProof/>
        </w:rPr>
        <w:t>-</w:t>
      </w:r>
      <w:bookmarkEnd w:id="21"/>
      <w:bookmarkEnd w:id="22"/>
      <w:r w:rsidR="002B2D48">
        <w:rPr>
          <w:noProof/>
        </w:rPr>
        <w:t>51</w:t>
      </w:r>
      <w:bookmarkEnd w:id="23"/>
      <w:bookmarkEnd w:id="24"/>
      <w:bookmarkEnd w:id="25"/>
    </w:p>
    <w:p w14:paraId="6BA82D92" w14:textId="53BA15A4" w:rsidR="003E4A2A" w:rsidRPr="003E4A2A" w:rsidRDefault="003E4A2A" w:rsidP="003E4A2A">
      <w:pPr>
        <w:pStyle w:val="Ttulo2"/>
        <w:jc w:val="right"/>
        <w:rPr>
          <w:noProof/>
          <w:sz w:val="32"/>
          <w:szCs w:val="32"/>
        </w:rPr>
      </w:pPr>
      <w:bookmarkStart w:id="26" w:name="_Toc66120384"/>
      <w:bookmarkStart w:id="27" w:name="_Toc66120495"/>
      <w:bookmarkStart w:id="28" w:name="_Toc70425738"/>
      <w:bookmarkStart w:id="29" w:name="_Toc70789914"/>
      <w:bookmarkStart w:id="30" w:name="_Toc70848109"/>
      <w:r w:rsidRPr="003E4A2A">
        <w:rPr>
          <w:noProof/>
          <w:sz w:val="32"/>
          <w:szCs w:val="32"/>
        </w:rPr>
        <w:t xml:space="preserve">Versión </w:t>
      </w:r>
      <w:r w:rsidR="00D93D1E">
        <w:rPr>
          <w:noProof/>
          <w:sz w:val="32"/>
          <w:szCs w:val="32"/>
        </w:rPr>
        <w:t>1</w:t>
      </w:r>
      <w:r w:rsidRPr="003E4A2A">
        <w:rPr>
          <w:noProof/>
          <w:sz w:val="32"/>
          <w:szCs w:val="32"/>
        </w:rPr>
        <w:t>.</w:t>
      </w:r>
      <w:bookmarkEnd w:id="26"/>
      <w:bookmarkEnd w:id="27"/>
      <w:bookmarkEnd w:id="28"/>
      <w:bookmarkEnd w:id="29"/>
      <w:bookmarkEnd w:id="30"/>
      <w:r w:rsidR="003032F3">
        <w:rPr>
          <w:noProof/>
          <w:sz w:val="32"/>
          <w:szCs w:val="32"/>
        </w:rPr>
        <w:t>3</w:t>
      </w:r>
    </w:p>
    <w:p w14:paraId="67AB6B6C" w14:textId="77777777" w:rsidR="003E4A2A" w:rsidRPr="009A3A8E" w:rsidRDefault="003E4A2A" w:rsidP="003E4A2A">
      <w:pPr>
        <w:rPr>
          <w:rFonts w:asciiTheme="majorHAnsi" w:eastAsiaTheme="majorEastAsia" w:hAnsiTheme="majorHAnsi" w:cstheme="majorBidi"/>
          <w:noProof/>
          <w:color w:val="2F5496" w:themeColor="accent1" w:themeShade="BF"/>
          <w:sz w:val="26"/>
          <w:szCs w:val="26"/>
        </w:rPr>
      </w:pPr>
      <w:r w:rsidRPr="009A3A8E">
        <w:rPr>
          <w:noProof/>
        </w:rPr>
        <w:br w:type="page"/>
      </w:r>
    </w:p>
    <w:p w14:paraId="0CA38D5A" w14:textId="77777777" w:rsidR="003E4A2A" w:rsidRPr="00531815" w:rsidRDefault="003E4A2A" w:rsidP="003E4A2A">
      <w:pPr>
        <w:pStyle w:val="Ttulo2"/>
        <w:rPr>
          <w:noProof/>
          <w:sz w:val="32"/>
          <w:szCs w:val="32"/>
        </w:rPr>
      </w:pPr>
      <w:bookmarkStart w:id="31" w:name="_Toc66120385"/>
      <w:bookmarkStart w:id="32" w:name="_Toc66120496"/>
      <w:bookmarkStart w:id="33" w:name="_Toc70425739"/>
      <w:bookmarkStart w:id="34" w:name="_Toc70789915"/>
      <w:bookmarkStart w:id="35" w:name="_Toc70848110"/>
      <w:r w:rsidRPr="00531815">
        <w:rPr>
          <w:noProof/>
          <w:sz w:val="32"/>
          <w:szCs w:val="32"/>
        </w:rPr>
        <w:lastRenderedPageBreak/>
        <w:t>Historial de versiones</w:t>
      </w:r>
      <w:bookmarkEnd w:id="31"/>
      <w:bookmarkEnd w:id="32"/>
      <w:bookmarkEnd w:id="33"/>
      <w:bookmarkEnd w:id="34"/>
      <w:bookmarkEnd w:id="35"/>
    </w:p>
    <w:p w14:paraId="797276A8" w14:textId="77777777" w:rsidR="003E4A2A" w:rsidRPr="009A3A8E" w:rsidRDefault="003E4A2A" w:rsidP="003E4A2A">
      <w:pPr>
        <w:rPr>
          <w:i/>
          <w:iCs/>
          <w:noProof/>
        </w:rPr>
      </w:pPr>
    </w:p>
    <w:tbl>
      <w:tblPr>
        <w:tblStyle w:val="Tablaconcuadrcula"/>
        <w:tblW w:w="8217" w:type="dxa"/>
        <w:tblLook w:val="04A0" w:firstRow="1" w:lastRow="0" w:firstColumn="1" w:lastColumn="0" w:noHBand="0" w:noVBand="1"/>
      </w:tblPr>
      <w:tblGrid>
        <w:gridCol w:w="1375"/>
        <w:gridCol w:w="1030"/>
        <w:gridCol w:w="5812"/>
      </w:tblGrid>
      <w:tr w:rsidR="003E4A2A" w:rsidRPr="009A3A8E" w14:paraId="67EB4E4D" w14:textId="77777777" w:rsidTr="002334D9">
        <w:tc>
          <w:tcPr>
            <w:tcW w:w="1375" w:type="dxa"/>
          </w:tcPr>
          <w:p w14:paraId="373EF761" w14:textId="77777777" w:rsidR="003E4A2A" w:rsidRPr="009A3A8E" w:rsidRDefault="003E4A2A" w:rsidP="0045498B">
            <w:pPr>
              <w:pStyle w:val="Ttulo2"/>
              <w:outlineLvl w:val="1"/>
              <w:rPr>
                <w:noProof/>
                <w:lang w:val="es-ES"/>
              </w:rPr>
            </w:pPr>
            <w:bookmarkStart w:id="36" w:name="_Toc66120386"/>
            <w:bookmarkStart w:id="37" w:name="_Toc66120497"/>
            <w:bookmarkStart w:id="38" w:name="_Toc70425740"/>
            <w:bookmarkStart w:id="39" w:name="_Toc70789916"/>
            <w:bookmarkStart w:id="40" w:name="_Toc70848111"/>
            <w:r w:rsidRPr="009A3A8E">
              <w:rPr>
                <w:noProof/>
                <w:lang w:val="es-ES"/>
              </w:rPr>
              <w:t>Fecha</w:t>
            </w:r>
            <w:bookmarkEnd w:id="36"/>
            <w:bookmarkEnd w:id="37"/>
            <w:bookmarkEnd w:id="38"/>
            <w:bookmarkEnd w:id="39"/>
            <w:bookmarkEnd w:id="40"/>
          </w:p>
        </w:tc>
        <w:tc>
          <w:tcPr>
            <w:tcW w:w="1030" w:type="dxa"/>
          </w:tcPr>
          <w:p w14:paraId="05A510E5" w14:textId="77777777" w:rsidR="003E4A2A" w:rsidRPr="009A3A8E" w:rsidRDefault="003E4A2A" w:rsidP="0045498B">
            <w:pPr>
              <w:pStyle w:val="Ttulo2"/>
              <w:outlineLvl w:val="1"/>
              <w:rPr>
                <w:noProof/>
                <w:lang w:val="es-ES"/>
              </w:rPr>
            </w:pPr>
            <w:bookmarkStart w:id="41" w:name="_Toc66120387"/>
            <w:bookmarkStart w:id="42" w:name="_Toc66120498"/>
            <w:bookmarkStart w:id="43" w:name="_Toc70425741"/>
            <w:bookmarkStart w:id="44" w:name="_Toc70789917"/>
            <w:bookmarkStart w:id="45" w:name="_Toc70848112"/>
            <w:r w:rsidRPr="009A3A8E">
              <w:rPr>
                <w:noProof/>
                <w:lang w:val="es-ES"/>
              </w:rPr>
              <w:t>Versión</w:t>
            </w:r>
            <w:bookmarkEnd w:id="41"/>
            <w:bookmarkEnd w:id="42"/>
            <w:bookmarkEnd w:id="43"/>
            <w:bookmarkEnd w:id="44"/>
            <w:bookmarkEnd w:id="45"/>
          </w:p>
        </w:tc>
        <w:tc>
          <w:tcPr>
            <w:tcW w:w="5812" w:type="dxa"/>
          </w:tcPr>
          <w:p w14:paraId="2885CDB3" w14:textId="77777777" w:rsidR="003E4A2A" w:rsidRPr="009A3A8E" w:rsidRDefault="003E4A2A" w:rsidP="0045498B">
            <w:pPr>
              <w:pStyle w:val="Ttulo2"/>
              <w:outlineLvl w:val="1"/>
              <w:rPr>
                <w:noProof/>
                <w:lang w:val="es-ES"/>
              </w:rPr>
            </w:pPr>
            <w:bookmarkStart w:id="46" w:name="_Toc66120388"/>
            <w:bookmarkStart w:id="47" w:name="_Toc66120499"/>
            <w:bookmarkStart w:id="48" w:name="_Toc70425742"/>
            <w:bookmarkStart w:id="49" w:name="_Toc70789918"/>
            <w:bookmarkStart w:id="50" w:name="_Toc70848113"/>
            <w:r w:rsidRPr="009A3A8E">
              <w:rPr>
                <w:noProof/>
                <w:lang w:val="es-ES"/>
              </w:rPr>
              <w:t>Descripción de los cambios</w:t>
            </w:r>
            <w:bookmarkEnd w:id="46"/>
            <w:bookmarkEnd w:id="47"/>
            <w:bookmarkEnd w:id="48"/>
            <w:bookmarkEnd w:id="49"/>
            <w:bookmarkEnd w:id="50"/>
          </w:p>
        </w:tc>
      </w:tr>
      <w:tr w:rsidR="003E4A2A" w:rsidRPr="009A3A8E" w14:paraId="1D7C6C1C" w14:textId="77777777" w:rsidTr="002334D9">
        <w:tc>
          <w:tcPr>
            <w:tcW w:w="1375" w:type="dxa"/>
          </w:tcPr>
          <w:p w14:paraId="4927D815" w14:textId="56207651" w:rsidR="003E4A2A" w:rsidRPr="009A3A8E" w:rsidRDefault="00D93D1E" w:rsidP="0045498B">
            <w:pPr>
              <w:rPr>
                <w:noProof/>
                <w:lang w:val="es-ES"/>
              </w:rPr>
            </w:pPr>
            <w:r>
              <w:rPr>
                <w:noProof/>
                <w:lang w:val="es-ES"/>
              </w:rPr>
              <w:t>23/04</w:t>
            </w:r>
            <w:r w:rsidR="00884F25">
              <w:rPr>
                <w:noProof/>
                <w:lang w:val="es-ES"/>
              </w:rPr>
              <w:t>/2021</w:t>
            </w:r>
          </w:p>
        </w:tc>
        <w:tc>
          <w:tcPr>
            <w:tcW w:w="1030" w:type="dxa"/>
          </w:tcPr>
          <w:p w14:paraId="18997DFD" w14:textId="77777777" w:rsidR="003E4A2A" w:rsidRPr="009A3A8E" w:rsidRDefault="003E4A2A" w:rsidP="0045498B">
            <w:pPr>
              <w:rPr>
                <w:noProof/>
                <w:lang w:val="es-ES"/>
              </w:rPr>
            </w:pPr>
            <w:r w:rsidRPr="009A3A8E">
              <w:rPr>
                <w:noProof/>
                <w:lang w:val="es-ES"/>
              </w:rPr>
              <w:t>V1.0</w:t>
            </w:r>
          </w:p>
        </w:tc>
        <w:tc>
          <w:tcPr>
            <w:tcW w:w="5812" w:type="dxa"/>
          </w:tcPr>
          <w:p w14:paraId="6D599295" w14:textId="53147504" w:rsidR="003E4A2A" w:rsidRPr="009A3A8E" w:rsidRDefault="006F6022" w:rsidP="003E4A2A">
            <w:pPr>
              <w:pStyle w:val="Prrafodelista"/>
              <w:numPr>
                <w:ilvl w:val="0"/>
                <w:numId w:val="2"/>
              </w:numPr>
              <w:rPr>
                <w:noProof/>
                <w:lang w:val="es-ES"/>
              </w:rPr>
            </w:pPr>
            <w:r>
              <w:rPr>
                <w:noProof/>
                <w:lang w:val="es-ES"/>
              </w:rPr>
              <w:t>Creación del documento</w:t>
            </w:r>
            <w:r w:rsidR="0074395B">
              <w:rPr>
                <w:noProof/>
                <w:lang w:val="es-ES"/>
              </w:rPr>
              <w:t>.</w:t>
            </w:r>
          </w:p>
        </w:tc>
      </w:tr>
      <w:tr w:rsidR="00884F25" w:rsidRPr="009A3A8E" w14:paraId="7FDAEF15" w14:textId="77777777" w:rsidTr="002334D9">
        <w:tc>
          <w:tcPr>
            <w:tcW w:w="1375" w:type="dxa"/>
          </w:tcPr>
          <w:p w14:paraId="0ED0CD47" w14:textId="1FA5A5E1" w:rsidR="00884F25" w:rsidRDefault="00884F25" w:rsidP="0045498B">
            <w:pPr>
              <w:rPr>
                <w:noProof/>
              </w:rPr>
            </w:pPr>
            <w:r>
              <w:rPr>
                <w:noProof/>
              </w:rPr>
              <w:t>27/04/2021</w:t>
            </w:r>
          </w:p>
        </w:tc>
        <w:tc>
          <w:tcPr>
            <w:tcW w:w="1030" w:type="dxa"/>
          </w:tcPr>
          <w:p w14:paraId="7B5FD669" w14:textId="35993082" w:rsidR="00884F25" w:rsidRPr="009A3A8E" w:rsidRDefault="00884F25" w:rsidP="0045498B">
            <w:pPr>
              <w:rPr>
                <w:noProof/>
              </w:rPr>
            </w:pPr>
            <w:r>
              <w:rPr>
                <w:noProof/>
              </w:rPr>
              <w:t>V1.1</w:t>
            </w:r>
          </w:p>
        </w:tc>
        <w:tc>
          <w:tcPr>
            <w:tcW w:w="5812" w:type="dxa"/>
          </w:tcPr>
          <w:p w14:paraId="26B16E23" w14:textId="52A33197" w:rsidR="002334D9" w:rsidRPr="002334D9" w:rsidRDefault="00884F25" w:rsidP="002334D9">
            <w:pPr>
              <w:pStyle w:val="Prrafodelista"/>
              <w:numPr>
                <w:ilvl w:val="0"/>
                <w:numId w:val="2"/>
              </w:numPr>
              <w:rPr>
                <w:noProof/>
                <w:lang w:val="es-ES"/>
              </w:rPr>
            </w:pPr>
            <w:r w:rsidRPr="002334D9">
              <w:rPr>
                <w:noProof/>
                <w:lang w:val="es-ES"/>
              </w:rPr>
              <w:t>Añadidos los apartados “Descripción y análisis de bad smells” y “Conclusiones”.</w:t>
            </w:r>
          </w:p>
        </w:tc>
      </w:tr>
      <w:tr w:rsidR="002334D9" w:rsidRPr="009A3A8E" w14:paraId="5CCCE011" w14:textId="77777777" w:rsidTr="002334D9">
        <w:tc>
          <w:tcPr>
            <w:tcW w:w="1375" w:type="dxa"/>
          </w:tcPr>
          <w:p w14:paraId="0D165BE5" w14:textId="1ED207C0" w:rsidR="002334D9" w:rsidRDefault="002334D9" w:rsidP="0045498B">
            <w:pPr>
              <w:rPr>
                <w:noProof/>
              </w:rPr>
            </w:pPr>
            <w:r>
              <w:rPr>
                <w:noProof/>
              </w:rPr>
              <w:t>01/05/2021</w:t>
            </w:r>
          </w:p>
        </w:tc>
        <w:tc>
          <w:tcPr>
            <w:tcW w:w="1030" w:type="dxa"/>
          </w:tcPr>
          <w:p w14:paraId="2DD00C2D" w14:textId="347D3850" w:rsidR="002334D9" w:rsidRDefault="002334D9" w:rsidP="0045498B">
            <w:pPr>
              <w:rPr>
                <w:noProof/>
              </w:rPr>
            </w:pPr>
            <w:r>
              <w:rPr>
                <w:noProof/>
              </w:rPr>
              <w:t>V1.2</w:t>
            </w:r>
          </w:p>
        </w:tc>
        <w:tc>
          <w:tcPr>
            <w:tcW w:w="5812" w:type="dxa"/>
          </w:tcPr>
          <w:p w14:paraId="0EFAFE52" w14:textId="4DFB3D1F" w:rsidR="00BC3DE1" w:rsidRDefault="002334D9" w:rsidP="002334D9">
            <w:pPr>
              <w:pStyle w:val="Prrafodelista"/>
              <w:numPr>
                <w:ilvl w:val="0"/>
                <w:numId w:val="2"/>
              </w:numPr>
              <w:rPr>
                <w:noProof/>
                <w:lang w:val="es-ES"/>
              </w:rPr>
            </w:pPr>
            <w:r w:rsidRPr="002334D9">
              <w:rPr>
                <w:noProof/>
                <w:lang w:val="es-ES"/>
              </w:rPr>
              <w:t xml:space="preserve">Ampliación de </w:t>
            </w:r>
            <w:r w:rsidR="00BC3DE1">
              <w:rPr>
                <w:noProof/>
                <w:lang w:val="es-ES"/>
              </w:rPr>
              <w:t>causas y soluciones con capturas.</w:t>
            </w:r>
          </w:p>
          <w:p w14:paraId="216FE5BA" w14:textId="435CD901" w:rsidR="002334D9" w:rsidRPr="002334D9" w:rsidRDefault="00BC3DE1" w:rsidP="002334D9">
            <w:pPr>
              <w:pStyle w:val="Prrafodelista"/>
              <w:numPr>
                <w:ilvl w:val="0"/>
                <w:numId w:val="2"/>
              </w:numPr>
              <w:rPr>
                <w:noProof/>
                <w:lang w:val="es-ES"/>
              </w:rPr>
            </w:pPr>
            <w:r>
              <w:rPr>
                <w:noProof/>
                <w:lang w:val="es-ES"/>
              </w:rPr>
              <w:t>Añadido el apartado “Complejidad Ciclomática”</w:t>
            </w:r>
            <w:r w:rsidR="002334D9">
              <w:rPr>
                <w:noProof/>
                <w:lang w:val="es-ES"/>
              </w:rPr>
              <w:t>.</w:t>
            </w:r>
          </w:p>
        </w:tc>
      </w:tr>
      <w:tr w:rsidR="003032F3" w:rsidRPr="009A3A8E" w14:paraId="1E364C64" w14:textId="77777777" w:rsidTr="002334D9">
        <w:tc>
          <w:tcPr>
            <w:tcW w:w="1375" w:type="dxa"/>
          </w:tcPr>
          <w:p w14:paraId="0976824C" w14:textId="7986B486" w:rsidR="003032F3" w:rsidRDefault="003032F3" w:rsidP="0045498B">
            <w:pPr>
              <w:rPr>
                <w:noProof/>
              </w:rPr>
            </w:pPr>
            <w:r>
              <w:rPr>
                <w:noProof/>
              </w:rPr>
              <w:t>2/05/2021</w:t>
            </w:r>
          </w:p>
        </w:tc>
        <w:tc>
          <w:tcPr>
            <w:tcW w:w="1030" w:type="dxa"/>
          </w:tcPr>
          <w:p w14:paraId="22715B34" w14:textId="065DCD93" w:rsidR="003032F3" w:rsidRDefault="003032F3" w:rsidP="0045498B">
            <w:pPr>
              <w:rPr>
                <w:noProof/>
              </w:rPr>
            </w:pPr>
            <w:r>
              <w:rPr>
                <w:noProof/>
              </w:rPr>
              <w:t>V1.3</w:t>
            </w:r>
          </w:p>
        </w:tc>
        <w:tc>
          <w:tcPr>
            <w:tcW w:w="5812" w:type="dxa"/>
          </w:tcPr>
          <w:p w14:paraId="38572DA9" w14:textId="227E7AA0" w:rsidR="003032F3" w:rsidRDefault="003032F3" w:rsidP="002334D9">
            <w:pPr>
              <w:pStyle w:val="Prrafodelista"/>
              <w:numPr>
                <w:ilvl w:val="0"/>
                <w:numId w:val="2"/>
              </w:numPr>
              <w:rPr>
                <w:noProof/>
              </w:rPr>
            </w:pPr>
            <w:r>
              <w:rPr>
                <w:noProof/>
              </w:rPr>
              <w:t>Ampliación de “Conclusiones”.</w:t>
            </w:r>
          </w:p>
          <w:p w14:paraId="71C49934" w14:textId="6A2B8447" w:rsidR="003032F3" w:rsidRPr="002334D9" w:rsidRDefault="003032F3" w:rsidP="002334D9">
            <w:pPr>
              <w:pStyle w:val="Prrafodelista"/>
              <w:numPr>
                <w:ilvl w:val="0"/>
                <w:numId w:val="2"/>
              </w:numPr>
              <w:rPr>
                <w:noProof/>
              </w:rPr>
            </w:pPr>
            <w:r>
              <w:rPr>
                <w:noProof/>
              </w:rPr>
              <w:t>Corrección de errores.</w:t>
            </w:r>
          </w:p>
        </w:tc>
      </w:tr>
    </w:tbl>
    <w:p w14:paraId="7B30A82F" w14:textId="101DE00B" w:rsidR="00B06919" w:rsidRDefault="00B06919"/>
    <w:p w14:paraId="6528C229" w14:textId="67AD99A0" w:rsidR="006F6022" w:rsidRDefault="006F6022"/>
    <w:p w14:paraId="09EB7D33" w14:textId="2A2EBA7C" w:rsidR="006F6022" w:rsidRDefault="006F6022"/>
    <w:p w14:paraId="5DB50049" w14:textId="03D8D72D" w:rsidR="006F6022" w:rsidRDefault="006F6022"/>
    <w:p w14:paraId="30C386FB" w14:textId="581E1669" w:rsidR="006F6022" w:rsidRDefault="006F6022"/>
    <w:p w14:paraId="154EA213" w14:textId="04AC63E9" w:rsidR="006F6022" w:rsidRDefault="006F6022"/>
    <w:p w14:paraId="64818D2D" w14:textId="5911E5A4" w:rsidR="006F6022" w:rsidRDefault="006F6022"/>
    <w:p w14:paraId="1EA3ACCE" w14:textId="082927B7" w:rsidR="006F6022" w:rsidRDefault="006F6022"/>
    <w:p w14:paraId="2DE558E5" w14:textId="5290129F" w:rsidR="006F6022" w:rsidRDefault="006F6022"/>
    <w:p w14:paraId="7C2737E6" w14:textId="0798601B" w:rsidR="006F6022" w:rsidRDefault="006F6022"/>
    <w:p w14:paraId="7BAB8E7F" w14:textId="7F86A228" w:rsidR="006F6022" w:rsidRDefault="006F6022"/>
    <w:p w14:paraId="6B07DAD4" w14:textId="2762F26D" w:rsidR="006F6022" w:rsidRDefault="006F6022"/>
    <w:p w14:paraId="19FAF95F" w14:textId="4C3D66B6" w:rsidR="006F6022" w:rsidRDefault="006F6022"/>
    <w:p w14:paraId="6A9A2C9B" w14:textId="37AE2401" w:rsidR="006F6022" w:rsidRDefault="006F6022"/>
    <w:p w14:paraId="2EA81135" w14:textId="00A8E5BD" w:rsidR="006F6022" w:rsidRDefault="006F6022"/>
    <w:p w14:paraId="6A824213" w14:textId="222DB882" w:rsidR="006F6022" w:rsidRDefault="006F6022"/>
    <w:p w14:paraId="4F0C1DDB" w14:textId="1EE2311A" w:rsidR="006F6022" w:rsidRDefault="006F6022"/>
    <w:p w14:paraId="6682846A" w14:textId="381ECBC5" w:rsidR="006F6022" w:rsidRDefault="006F6022"/>
    <w:p w14:paraId="107C28AD" w14:textId="06311BBD" w:rsidR="006F6022" w:rsidRDefault="006F6022"/>
    <w:p w14:paraId="2501DF8E" w14:textId="53E9FF69" w:rsidR="006F6022" w:rsidRDefault="006F6022"/>
    <w:p w14:paraId="52F83B28" w14:textId="18024979" w:rsidR="006F6022" w:rsidRDefault="006F6022"/>
    <w:p w14:paraId="2AC95590" w14:textId="08E44E68" w:rsidR="006F6022" w:rsidRDefault="006F6022"/>
    <w:p w14:paraId="39A09E22" w14:textId="61DF5A96" w:rsidR="006F6022" w:rsidRDefault="006F6022"/>
    <w:p w14:paraId="50A31D55" w14:textId="1CA934DA" w:rsidR="006F6022" w:rsidRDefault="006F6022"/>
    <w:p w14:paraId="225D430C" w14:textId="6EE1F182" w:rsidR="006F6022" w:rsidRDefault="006F6022"/>
    <w:p w14:paraId="6CFAF35F" w14:textId="72577A1F" w:rsidR="006F6022" w:rsidRDefault="006F6022"/>
    <w:p w14:paraId="20F4E5C8" w14:textId="6E20007F" w:rsidR="006F6022" w:rsidRDefault="006F6022"/>
    <w:p w14:paraId="5CBFF5FB" w14:textId="4B4C831D" w:rsidR="006F6022" w:rsidRDefault="006F6022"/>
    <w:p w14:paraId="514EBCB6" w14:textId="54AA6F67" w:rsidR="006F6022" w:rsidRDefault="006F6022"/>
    <w:p w14:paraId="2980A1BA" w14:textId="46C93835" w:rsidR="006F6022" w:rsidRDefault="006F6022"/>
    <w:p w14:paraId="307E28B7" w14:textId="72ECB7B0" w:rsidR="006F6022" w:rsidRDefault="006F6022"/>
    <w:p w14:paraId="7E4FD884" w14:textId="58322A46" w:rsidR="006F6022" w:rsidRDefault="006F6022"/>
    <w:p w14:paraId="178CB60B" w14:textId="0C308C15" w:rsidR="006F6022" w:rsidRDefault="006F6022"/>
    <w:p w14:paraId="3D7AAB11" w14:textId="26016FD0" w:rsidR="006F6022" w:rsidRDefault="006F6022"/>
    <w:p w14:paraId="202B40BA" w14:textId="365EE1F5" w:rsidR="006F6022" w:rsidRDefault="006F6022"/>
    <w:p w14:paraId="710F4B4B" w14:textId="72C86D89" w:rsidR="006F6022" w:rsidRDefault="006F6022"/>
    <w:p w14:paraId="0E1F1330" w14:textId="592FDA00" w:rsidR="006F6022" w:rsidRDefault="006F6022"/>
    <w:p w14:paraId="06CE75BD" w14:textId="39877FB8" w:rsidR="006F6022" w:rsidRDefault="006F6022"/>
    <w:sdt>
      <w:sdtPr>
        <w:rPr>
          <w:rFonts w:asciiTheme="minorHAnsi" w:eastAsiaTheme="minorHAnsi" w:hAnsiTheme="minorHAnsi" w:cstheme="minorBidi"/>
          <w:color w:val="auto"/>
          <w:sz w:val="24"/>
          <w:szCs w:val="24"/>
          <w:lang w:val="en-US" w:eastAsia="en-US"/>
        </w:rPr>
        <w:id w:val="28156983"/>
        <w:docPartObj>
          <w:docPartGallery w:val="Table of Contents"/>
          <w:docPartUnique/>
        </w:docPartObj>
      </w:sdtPr>
      <w:sdtEndPr>
        <w:rPr>
          <w:b/>
          <w:bCs/>
          <w:lang w:val="es-ES"/>
        </w:rPr>
      </w:sdtEndPr>
      <w:sdtContent>
        <w:p w14:paraId="150D3FB1" w14:textId="13648F3D" w:rsidR="00DF39FD" w:rsidRDefault="00AF04AE" w:rsidP="00DF39FD">
          <w:pPr>
            <w:pStyle w:val="TtuloTDC"/>
          </w:pPr>
          <w:r>
            <w:t>Tabla de c</w:t>
          </w:r>
          <w:r w:rsidR="006F6022">
            <w:t>ontenido</w:t>
          </w:r>
          <w:r>
            <w:t>s</w:t>
          </w:r>
          <w:r w:rsidR="006F6022">
            <w:fldChar w:fldCharType="begin"/>
          </w:r>
          <w:r w:rsidR="006F6022">
            <w:instrText xml:space="preserve"> TOC \o "1-3" \h \z \u </w:instrText>
          </w:r>
          <w:r w:rsidR="006F6022">
            <w:fldChar w:fldCharType="separate"/>
          </w:r>
        </w:p>
        <w:p w14:paraId="13D7E217" w14:textId="77777777" w:rsidR="00DF39FD" w:rsidRPr="00DF39FD" w:rsidRDefault="00DF39FD" w:rsidP="00DF39FD">
          <w:pPr>
            <w:rPr>
              <w:lang w:eastAsia="es-ES"/>
            </w:rPr>
          </w:pPr>
        </w:p>
        <w:p w14:paraId="3851344E" w14:textId="2E26F881" w:rsidR="00DF39FD" w:rsidRDefault="0061216E">
          <w:pPr>
            <w:pStyle w:val="TDC1"/>
            <w:tabs>
              <w:tab w:val="right" w:leader="dot" w:pos="8494"/>
            </w:tabs>
            <w:rPr>
              <w:rFonts w:eastAsiaTheme="minorEastAsia"/>
              <w:noProof/>
              <w:sz w:val="22"/>
              <w:szCs w:val="22"/>
              <w:lang w:eastAsia="ja-JP"/>
            </w:rPr>
          </w:pPr>
          <w:hyperlink w:anchor="_Toc70848114" w:history="1">
            <w:r w:rsidR="00DF39FD" w:rsidRPr="003121D3">
              <w:rPr>
                <w:rStyle w:val="Hipervnculo"/>
                <w:noProof/>
              </w:rPr>
              <w:t>DESCRIPCIÓN Y ANÁLISIS DE “BAD SMELLS”.</w:t>
            </w:r>
            <w:r w:rsidR="00DF39FD">
              <w:rPr>
                <w:noProof/>
                <w:webHidden/>
              </w:rPr>
              <w:tab/>
            </w:r>
            <w:r w:rsidR="00DF39FD">
              <w:rPr>
                <w:noProof/>
                <w:webHidden/>
              </w:rPr>
              <w:fldChar w:fldCharType="begin"/>
            </w:r>
            <w:r w:rsidR="00DF39FD">
              <w:rPr>
                <w:noProof/>
                <w:webHidden/>
              </w:rPr>
              <w:instrText xml:space="preserve"> PAGEREF _Toc70848114 \h </w:instrText>
            </w:r>
            <w:r w:rsidR="00DF39FD">
              <w:rPr>
                <w:noProof/>
                <w:webHidden/>
              </w:rPr>
            </w:r>
            <w:r w:rsidR="00DF39FD">
              <w:rPr>
                <w:noProof/>
                <w:webHidden/>
              </w:rPr>
              <w:fldChar w:fldCharType="separate"/>
            </w:r>
            <w:r w:rsidR="00DF39FD">
              <w:rPr>
                <w:noProof/>
                <w:webHidden/>
              </w:rPr>
              <w:t>4</w:t>
            </w:r>
            <w:r w:rsidR="00DF39FD">
              <w:rPr>
                <w:noProof/>
                <w:webHidden/>
              </w:rPr>
              <w:fldChar w:fldCharType="end"/>
            </w:r>
          </w:hyperlink>
        </w:p>
        <w:p w14:paraId="1E50675C" w14:textId="704B4D87" w:rsidR="00DF39FD" w:rsidRDefault="0061216E">
          <w:pPr>
            <w:pStyle w:val="TDC1"/>
            <w:tabs>
              <w:tab w:val="right" w:leader="dot" w:pos="8494"/>
            </w:tabs>
            <w:rPr>
              <w:rFonts w:eastAsiaTheme="minorEastAsia"/>
              <w:noProof/>
              <w:sz w:val="22"/>
              <w:szCs w:val="22"/>
              <w:lang w:eastAsia="ja-JP"/>
            </w:rPr>
          </w:pPr>
          <w:hyperlink w:anchor="_Toc70848115" w:history="1">
            <w:r w:rsidR="00DF39FD" w:rsidRPr="003121D3">
              <w:rPr>
                <w:rStyle w:val="Hipervnculo"/>
                <w:noProof/>
              </w:rPr>
              <w:t>Complejidad Ciclomática</w:t>
            </w:r>
            <w:r w:rsidR="00DF39FD">
              <w:rPr>
                <w:noProof/>
                <w:webHidden/>
              </w:rPr>
              <w:tab/>
            </w:r>
            <w:r w:rsidR="00DF39FD">
              <w:rPr>
                <w:noProof/>
                <w:webHidden/>
              </w:rPr>
              <w:fldChar w:fldCharType="begin"/>
            </w:r>
            <w:r w:rsidR="00DF39FD">
              <w:rPr>
                <w:noProof/>
                <w:webHidden/>
              </w:rPr>
              <w:instrText xml:space="preserve"> PAGEREF _Toc70848115 \h </w:instrText>
            </w:r>
            <w:r w:rsidR="00DF39FD">
              <w:rPr>
                <w:noProof/>
                <w:webHidden/>
              </w:rPr>
            </w:r>
            <w:r w:rsidR="00DF39FD">
              <w:rPr>
                <w:noProof/>
                <w:webHidden/>
              </w:rPr>
              <w:fldChar w:fldCharType="separate"/>
            </w:r>
            <w:r w:rsidR="00DF39FD">
              <w:rPr>
                <w:noProof/>
                <w:webHidden/>
              </w:rPr>
              <w:t>13</w:t>
            </w:r>
            <w:r w:rsidR="00DF39FD">
              <w:rPr>
                <w:noProof/>
                <w:webHidden/>
              </w:rPr>
              <w:fldChar w:fldCharType="end"/>
            </w:r>
          </w:hyperlink>
        </w:p>
        <w:p w14:paraId="0D99F1CB" w14:textId="5F480EB5" w:rsidR="00DF39FD" w:rsidRDefault="0061216E">
          <w:pPr>
            <w:pStyle w:val="TDC2"/>
            <w:tabs>
              <w:tab w:val="right" w:leader="dot" w:pos="8494"/>
            </w:tabs>
            <w:rPr>
              <w:rFonts w:eastAsiaTheme="minorEastAsia"/>
              <w:noProof/>
              <w:sz w:val="22"/>
              <w:szCs w:val="22"/>
              <w:lang w:eastAsia="ja-JP"/>
            </w:rPr>
          </w:pPr>
          <w:hyperlink w:anchor="_Toc70848116" w:history="1">
            <w:r w:rsidR="00DF39FD" w:rsidRPr="003121D3">
              <w:rPr>
                <w:rStyle w:val="Hipervnculo"/>
                <w:noProof/>
              </w:rPr>
              <w:t>Riesgo Moderado</w:t>
            </w:r>
            <w:r w:rsidR="00DF39FD">
              <w:rPr>
                <w:noProof/>
                <w:webHidden/>
              </w:rPr>
              <w:tab/>
            </w:r>
            <w:r w:rsidR="00DF39FD">
              <w:rPr>
                <w:noProof/>
                <w:webHidden/>
              </w:rPr>
              <w:fldChar w:fldCharType="begin"/>
            </w:r>
            <w:r w:rsidR="00DF39FD">
              <w:rPr>
                <w:noProof/>
                <w:webHidden/>
              </w:rPr>
              <w:instrText xml:space="preserve"> PAGEREF _Toc70848116 \h </w:instrText>
            </w:r>
            <w:r w:rsidR="00DF39FD">
              <w:rPr>
                <w:noProof/>
                <w:webHidden/>
              </w:rPr>
            </w:r>
            <w:r w:rsidR="00DF39FD">
              <w:rPr>
                <w:noProof/>
                <w:webHidden/>
              </w:rPr>
              <w:fldChar w:fldCharType="separate"/>
            </w:r>
            <w:r w:rsidR="00DF39FD">
              <w:rPr>
                <w:noProof/>
                <w:webHidden/>
              </w:rPr>
              <w:t>13</w:t>
            </w:r>
            <w:r w:rsidR="00DF39FD">
              <w:rPr>
                <w:noProof/>
                <w:webHidden/>
              </w:rPr>
              <w:fldChar w:fldCharType="end"/>
            </w:r>
          </w:hyperlink>
        </w:p>
        <w:p w14:paraId="65DDA327" w14:textId="5866ACEB" w:rsidR="00DF39FD" w:rsidRDefault="0061216E">
          <w:pPr>
            <w:pStyle w:val="TDC2"/>
            <w:tabs>
              <w:tab w:val="right" w:leader="dot" w:pos="8494"/>
            </w:tabs>
            <w:rPr>
              <w:rFonts w:eastAsiaTheme="minorEastAsia"/>
              <w:noProof/>
              <w:sz w:val="22"/>
              <w:szCs w:val="22"/>
              <w:lang w:eastAsia="ja-JP"/>
            </w:rPr>
          </w:pPr>
          <w:hyperlink w:anchor="_Toc70848117" w:history="1">
            <w:r w:rsidR="00DF39FD" w:rsidRPr="003121D3">
              <w:rPr>
                <w:rStyle w:val="Hipervnculo"/>
                <w:noProof/>
              </w:rPr>
              <w:t>Riesgo alto</w:t>
            </w:r>
            <w:r w:rsidR="00DF39FD">
              <w:rPr>
                <w:noProof/>
                <w:webHidden/>
              </w:rPr>
              <w:tab/>
            </w:r>
            <w:r w:rsidR="00DF39FD">
              <w:rPr>
                <w:noProof/>
                <w:webHidden/>
              </w:rPr>
              <w:fldChar w:fldCharType="begin"/>
            </w:r>
            <w:r w:rsidR="00DF39FD">
              <w:rPr>
                <w:noProof/>
                <w:webHidden/>
              </w:rPr>
              <w:instrText xml:space="preserve"> PAGEREF _Toc70848117 \h </w:instrText>
            </w:r>
            <w:r w:rsidR="00DF39FD">
              <w:rPr>
                <w:noProof/>
                <w:webHidden/>
              </w:rPr>
            </w:r>
            <w:r w:rsidR="00DF39FD">
              <w:rPr>
                <w:noProof/>
                <w:webHidden/>
              </w:rPr>
              <w:fldChar w:fldCharType="separate"/>
            </w:r>
            <w:r w:rsidR="00DF39FD">
              <w:rPr>
                <w:noProof/>
                <w:webHidden/>
              </w:rPr>
              <w:t>14</w:t>
            </w:r>
            <w:r w:rsidR="00DF39FD">
              <w:rPr>
                <w:noProof/>
                <w:webHidden/>
              </w:rPr>
              <w:fldChar w:fldCharType="end"/>
            </w:r>
          </w:hyperlink>
        </w:p>
        <w:p w14:paraId="02C90808" w14:textId="5144115F" w:rsidR="00DF39FD" w:rsidRDefault="0061216E">
          <w:pPr>
            <w:pStyle w:val="TDC1"/>
            <w:tabs>
              <w:tab w:val="right" w:leader="dot" w:pos="8494"/>
            </w:tabs>
            <w:rPr>
              <w:rFonts w:eastAsiaTheme="minorEastAsia"/>
              <w:noProof/>
              <w:sz w:val="22"/>
              <w:szCs w:val="22"/>
              <w:lang w:eastAsia="ja-JP"/>
            </w:rPr>
          </w:pPr>
          <w:hyperlink w:anchor="_Toc70848118" w:history="1">
            <w:r w:rsidR="00DF39FD" w:rsidRPr="003121D3">
              <w:rPr>
                <w:rStyle w:val="Hipervnculo"/>
                <w:noProof/>
              </w:rPr>
              <w:t>CONCLUSIONES.</w:t>
            </w:r>
            <w:r w:rsidR="00DF39FD">
              <w:rPr>
                <w:noProof/>
                <w:webHidden/>
              </w:rPr>
              <w:tab/>
            </w:r>
            <w:r w:rsidR="00DF39FD">
              <w:rPr>
                <w:noProof/>
                <w:webHidden/>
              </w:rPr>
              <w:fldChar w:fldCharType="begin"/>
            </w:r>
            <w:r w:rsidR="00DF39FD">
              <w:rPr>
                <w:noProof/>
                <w:webHidden/>
              </w:rPr>
              <w:instrText xml:space="preserve"> PAGEREF _Toc70848118 \h </w:instrText>
            </w:r>
            <w:r w:rsidR="00DF39FD">
              <w:rPr>
                <w:noProof/>
                <w:webHidden/>
              </w:rPr>
            </w:r>
            <w:r w:rsidR="00DF39FD">
              <w:rPr>
                <w:noProof/>
                <w:webHidden/>
              </w:rPr>
              <w:fldChar w:fldCharType="separate"/>
            </w:r>
            <w:r w:rsidR="00DF39FD">
              <w:rPr>
                <w:noProof/>
                <w:webHidden/>
              </w:rPr>
              <w:t>16</w:t>
            </w:r>
            <w:r w:rsidR="00DF39FD">
              <w:rPr>
                <w:noProof/>
                <w:webHidden/>
              </w:rPr>
              <w:fldChar w:fldCharType="end"/>
            </w:r>
          </w:hyperlink>
        </w:p>
        <w:p w14:paraId="7E5EC7D5" w14:textId="7545CDDB" w:rsidR="006F6022" w:rsidRDefault="006F6022">
          <w:r>
            <w:rPr>
              <w:b/>
              <w:bCs/>
            </w:rPr>
            <w:fldChar w:fldCharType="end"/>
          </w:r>
        </w:p>
      </w:sdtContent>
    </w:sdt>
    <w:p w14:paraId="66FDD3E1" w14:textId="24EB7FA3" w:rsidR="006F6022" w:rsidRDefault="006F6022" w:rsidP="006F6022">
      <w:pPr>
        <w:pStyle w:val="Ttulo1"/>
      </w:pPr>
    </w:p>
    <w:p w14:paraId="15EFBD0F" w14:textId="77777777" w:rsidR="006F6022" w:rsidRDefault="006F6022" w:rsidP="006F6022">
      <w:pPr>
        <w:pStyle w:val="Ttulo1"/>
      </w:pPr>
    </w:p>
    <w:p w14:paraId="62BBDFDA" w14:textId="77777777" w:rsidR="006F6022" w:rsidRDefault="006F6022" w:rsidP="006F6022">
      <w:pPr>
        <w:pStyle w:val="Ttulo1"/>
      </w:pPr>
    </w:p>
    <w:p w14:paraId="5BB056EF" w14:textId="77777777" w:rsidR="006F6022" w:rsidRDefault="006F6022" w:rsidP="006F6022">
      <w:pPr>
        <w:pStyle w:val="Ttulo1"/>
      </w:pPr>
    </w:p>
    <w:p w14:paraId="0CD649DD" w14:textId="77777777" w:rsidR="006F6022" w:rsidRDefault="006F6022" w:rsidP="006F6022">
      <w:pPr>
        <w:pStyle w:val="Ttulo1"/>
      </w:pPr>
    </w:p>
    <w:p w14:paraId="0732C5EE" w14:textId="77777777" w:rsidR="006F6022" w:rsidRDefault="006F6022" w:rsidP="006F6022">
      <w:pPr>
        <w:pStyle w:val="Ttulo1"/>
      </w:pPr>
    </w:p>
    <w:p w14:paraId="45F28977" w14:textId="34128880" w:rsidR="006F6022" w:rsidRDefault="006F6022" w:rsidP="006F6022">
      <w:pPr>
        <w:pStyle w:val="Ttulo1"/>
      </w:pPr>
    </w:p>
    <w:p w14:paraId="460B615A" w14:textId="3DA2A525" w:rsidR="006F6022" w:rsidRDefault="006F6022" w:rsidP="006F6022"/>
    <w:p w14:paraId="23A6420D" w14:textId="3C40BCBF" w:rsidR="006F6022" w:rsidRDefault="006F6022" w:rsidP="006F6022"/>
    <w:p w14:paraId="1A95C4EE" w14:textId="7EB09442" w:rsidR="006F6022" w:rsidRDefault="006F6022" w:rsidP="006F6022"/>
    <w:p w14:paraId="573491D9" w14:textId="16CC2500" w:rsidR="006F6022" w:rsidRDefault="006F6022" w:rsidP="006F6022"/>
    <w:p w14:paraId="30B42B72" w14:textId="0AF381F8" w:rsidR="006F6022" w:rsidRDefault="006F6022" w:rsidP="006F6022"/>
    <w:p w14:paraId="3ACDBA7F" w14:textId="017864D8" w:rsidR="006F6022" w:rsidRDefault="006F6022" w:rsidP="006F6022"/>
    <w:p w14:paraId="02C1699F" w14:textId="50FDA040" w:rsidR="006F6022" w:rsidRDefault="006F6022" w:rsidP="006F6022"/>
    <w:p w14:paraId="7BDD16EA" w14:textId="3EF237CC" w:rsidR="000A487B" w:rsidRDefault="000A487B" w:rsidP="000A487B">
      <w:pPr>
        <w:pStyle w:val="Ttulo1"/>
      </w:pPr>
    </w:p>
    <w:p w14:paraId="6D535869" w14:textId="77777777" w:rsidR="000A487B" w:rsidRPr="000A487B" w:rsidRDefault="000A487B" w:rsidP="000A487B"/>
    <w:p w14:paraId="04648B39" w14:textId="71DBBB7A" w:rsidR="00423884" w:rsidRDefault="00423884" w:rsidP="006F6022"/>
    <w:p w14:paraId="15B42BE9" w14:textId="3C055566" w:rsidR="00884F25" w:rsidRDefault="00884F25" w:rsidP="006F6022"/>
    <w:p w14:paraId="33A9F608" w14:textId="1A5071CB" w:rsidR="00884F25" w:rsidRDefault="00884F25" w:rsidP="006F6022"/>
    <w:p w14:paraId="1B2A26E8" w14:textId="3B234190" w:rsidR="00884F25" w:rsidRDefault="00884F25" w:rsidP="006F6022"/>
    <w:p w14:paraId="5296FC64" w14:textId="055D6252" w:rsidR="00884F25" w:rsidRDefault="00884F25" w:rsidP="006F6022"/>
    <w:p w14:paraId="3F8A145F" w14:textId="2F3C5A80" w:rsidR="0091087A" w:rsidRDefault="0091087A" w:rsidP="006F6022"/>
    <w:p w14:paraId="3968C01C" w14:textId="2A81E413" w:rsidR="0091087A" w:rsidRDefault="0091087A" w:rsidP="0091087A">
      <w:pPr>
        <w:pStyle w:val="Ttulo1"/>
      </w:pPr>
      <w:bookmarkStart w:id="51" w:name="_Toc70848114"/>
      <w:r>
        <w:t>DESCRIPCIÓN Y ANÁLISIS DE “BAD SMELLS”.</w:t>
      </w:r>
      <w:bookmarkEnd w:id="51"/>
    </w:p>
    <w:p w14:paraId="5417798E" w14:textId="239F0F75" w:rsidR="0091087A" w:rsidRDefault="0091087A" w:rsidP="0091087A"/>
    <w:p w14:paraId="2820D14C" w14:textId="29466C19" w:rsidR="0091087A" w:rsidRDefault="0091087A" w:rsidP="00CE263A">
      <w:pPr>
        <w:jc w:val="both"/>
      </w:pPr>
      <w:r>
        <w:t>Se han detectado los siguientes tipos de “</w:t>
      </w:r>
      <w:proofErr w:type="spellStart"/>
      <w:r>
        <w:t>bad</w:t>
      </w:r>
      <w:proofErr w:type="spellEnd"/>
      <w:r>
        <w:t xml:space="preserve"> </w:t>
      </w:r>
      <w:proofErr w:type="spellStart"/>
      <w:r>
        <w:t>smells</w:t>
      </w:r>
      <w:proofErr w:type="spellEnd"/>
      <w:r>
        <w:t>” en el código fuente tras los análisis:</w:t>
      </w:r>
    </w:p>
    <w:p w14:paraId="2EAD633E" w14:textId="4CC51166" w:rsidR="0091087A" w:rsidRDefault="0091087A" w:rsidP="00CE263A">
      <w:pPr>
        <w:jc w:val="both"/>
      </w:pPr>
    </w:p>
    <w:p w14:paraId="3F3941A8" w14:textId="4B1145AF" w:rsidR="0091087A" w:rsidRDefault="006F67A3" w:rsidP="0074395B">
      <w:pPr>
        <w:pStyle w:val="Prrafodelista"/>
        <w:numPr>
          <w:ilvl w:val="1"/>
          <w:numId w:val="7"/>
        </w:numPr>
        <w:ind w:left="360"/>
        <w:jc w:val="both"/>
      </w:pPr>
      <w:r w:rsidRPr="003A720C">
        <w:rPr>
          <w:b/>
          <w:bCs/>
        </w:rPr>
        <w:t>Código muerto</w:t>
      </w:r>
      <w:r>
        <w:t>: código que no se utiliza en ningún momento. En el proyecto hay un gran número de olores de este tipo, principalmente por la presencia de “</w:t>
      </w:r>
      <w:proofErr w:type="spellStart"/>
      <w:r>
        <w:t>imports</w:t>
      </w:r>
      <w:proofErr w:type="spellEnd"/>
      <w:r>
        <w:t>” que no se utilizan</w:t>
      </w:r>
      <w:r w:rsidR="00925FF3">
        <w:t xml:space="preserve"> o duplicados (en total 39)</w:t>
      </w:r>
      <w:r>
        <w:t xml:space="preserve">. </w:t>
      </w:r>
    </w:p>
    <w:p w14:paraId="0A0F399B" w14:textId="762D7093" w:rsidR="006F67A3" w:rsidRDefault="006F67A3" w:rsidP="0074395B">
      <w:pPr>
        <w:pStyle w:val="Prrafodelista"/>
        <w:numPr>
          <w:ilvl w:val="2"/>
          <w:numId w:val="7"/>
        </w:numPr>
        <w:ind w:left="1080"/>
        <w:jc w:val="both"/>
      </w:pPr>
      <w:r w:rsidRPr="00CE263A">
        <w:rPr>
          <w:b/>
          <w:bCs/>
        </w:rPr>
        <w:t>Causas</w:t>
      </w:r>
      <w:r>
        <w:t>: la modificación, borrado y sustitución de un código por otro provoca que se generen “</w:t>
      </w:r>
      <w:proofErr w:type="spellStart"/>
      <w:r>
        <w:t>imports</w:t>
      </w:r>
      <w:proofErr w:type="spellEnd"/>
      <w:r>
        <w:t>” que no se utiliza.</w:t>
      </w:r>
    </w:p>
    <w:p w14:paraId="4844A89E" w14:textId="7391B9A7" w:rsidR="00AF1F3A" w:rsidRDefault="00AF1F3A" w:rsidP="00AF1F3A">
      <w:pPr>
        <w:jc w:val="both"/>
      </w:pPr>
      <w:r>
        <w:rPr>
          <w:noProof/>
        </w:rPr>
        <w:drawing>
          <wp:inline distT="0" distB="0" distL="0" distR="0" wp14:anchorId="388C2A43" wp14:editId="6A668F38">
            <wp:extent cx="5400040" cy="995045"/>
            <wp:effectExtent l="0" t="0" r="0" b="0"/>
            <wp:docPr id="2" name="Imagen 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ext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5400040" cy="995045"/>
                    </a:xfrm>
                    <a:prstGeom prst="rect">
                      <a:avLst/>
                    </a:prstGeom>
                  </pic:spPr>
                </pic:pic>
              </a:graphicData>
            </a:graphic>
          </wp:inline>
        </w:drawing>
      </w:r>
    </w:p>
    <w:p w14:paraId="5F8C9B2F" w14:textId="730697FB" w:rsidR="006F67A3" w:rsidRDefault="006F67A3" w:rsidP="0074395B">
      <w:pPr>
        <w:pStyle w:val="Prrafodelista"/>
        <w:numPr>
          <w:ilvl w:val="2"/>
          <w:numId w:val="7"/>
        </w:numPr>
        <w:ind w:left="1080"/>
        <w:jc w:val="both"/>
      </w:pPr>
      <w:r w:rsidRPr="00CE263A">
        <w:rPr>
          <w:b/>
          <w:bCs/>
        </w:rPr>
        <w:t>Evaluación de su severidad</w:t>
      </w:r>
      <w:r>
        <w:t>: su acumulación puede aumentar la cantidad de memoria necesaria para correr la aplicación.</w:t>
      </w:r>
    </w:p>
    <w:p w14:paraId="5F016B32" w14:textId="5E2CAA34" w:rsidR="006F67A3" w:rsidRDefault="006F67A3" w:rsidP="0074395B">
      <w:pPr>
        <w:pStyle w:val="Prrafodelista"/>
        <w:numPr>
          <w:ilvl w:val="2"/>
          <w:numId w:val="7"/>
        </w:numPr>
        <w:ind w:left="1080"/>
        <w:jc w:val="both"/>
      </w:pPr>
      <w:r w:rsidRPr="00CE263A">
        <w:rPr>
          <w:b/>
          <w:bCs/>
        </w:rPr>
        <w:t>Solución</w:t>
      </w:r>
      <w:r>
        <w:t>: borrar dichos “</w:t>
      </w:r>
      <w:proofErr w:type="spellStart"/>
      <w:r>
        <w:t>imports</w:t>
      </w:r>
      <w:proofErr w:type="spellEnd"/>
      <w:r>
        <w:t>”.</w:t>
      </w:r>
    </w:p>
    <w:p w14:paraId="478A6C71" w14:textId="3A192FBC" w:rsidR="007015D8" w:rsidRDefault="007015D8" w:rsidP="0074395B">
      <w:pPr>
        <w:jc w:val="both"/>
      </w:pPr>
    </w:p>
    <w:p w14:paraId="73490F9E" w14:textId="77777777" w:rsidR="00FD7019" w:rsidRDefault="00FD7019" w:rsidP="0074395B">
      <w:pPr>
        <w:jc w:val="both"/>
      </w:pPr>
    </w:p>
    <w:p w14:paraId="246F1860" w14:textId="268C09B1" w:rsidR="007015D8" w:rsidRDefault="00FD7019" w:rsidP="0074395B">
      <w:pPr>
        <w:pStyle w:val="Prrafodelista"/>
        <w:numPr>
          <w:ilvl w:val="1"/>
          <w:numId w:val="7"/>
        </w:numPr>
        <w:ind w:left="360"/>
        <w:jc w:val="both"/>
      </w:pPr>
      <w:r w:rsidRPr="003A720C">
        <w:rPr>
          <w:b/>
          <w:bCs/>
        </w:rPr>
        <w:t>M</w:t>
      </w:r>
      <w:r w:rsidR="007015D8" w:rsidRPr="003A720C">
        <w:rPr>
          <w:b/>
          <w:bCs/>
        </w:rPr>
        <w:t xml:space="preserve">étodos y clases de JUnit5 </w:t>
      </w:r>
      <w:r w:rsidRPr="003A720C">
        <w:rPr>
          <w:b/>
          <w:bCs/>
        </w:rPr>
        <w:t>con visibilidad pública</w:t>
      </w:r>
      <w:r w:rsidR="007015D8">
        <w:t xml:space="preserve">: hay ciertos métodos en las clases de </w:t>
      </w:r>
      <w:proofErr w:type="spellStart"/>
      <w:r w:rsidR="007015D8">
        <w:t>test</w:t>
      </w:r>
      <w:r w:rsidR="009252D9">
        <w:t>s</w:t>
      </w:r>
      <w:proofErr w:type="spellEnd"/>
      <w:r w:rsidR="007015D8">
        <w:t xml:space="preserve"> con visibilidad pública, aunque estos métodos no se van a invocar fuera de las pruebas.</w:t>
      </w:r>
      <w:r>
        <w:t xml:space="preserve"> Hay 6 olores de este tipo.</w:t>
      </w:r>
    </w:p>
    <w:p w14:paraId="5506CEE0" w14:textId="7B914D34" w:rsidR="007015D8" w:rsidRDefault="007015D8" w:rsidP="0074395B">
      <w:pPr>
        <w:pStyle w:val="Prrafodelista"/>
        <w:numPr>
          <w:ilvl w:val="2"/>
          <w:numId w:val="7"/>
        </w:numPr>
        <w:ind w:left="1080"/>
        <w:jc w:val="both"/>
      </w:pPr>
      <w:r w:rsidRPr="00CE263A">
        <w:rPr>
          <w:b/>
          <w:bCs/>
        </w:rPr>
        <w:t>Causas</w:t>
      </w:r>
      <w:r>
        <w:t>: vienen en las clases de prueba por defecto de la plantilla.</w:t>
      </w:r>
    </w:p>
    <w:p w14:paraId="104BB962" w14:textId="07E91360" w:rsidR="00AF1F3A" w:rsidRDefault="00AF1F3A" w:rsidP="00AF1F3A">
      <w:pPr>
        <w:jc w:val="both"/>
      </w:pPr>
      <w:r>
        <w:rPr>
          <w:noProof/>
        </w:rPr>
        <w:drawing>
          <wp:inline distT="0" distB="0" distL="0" distR="0" wp14:anchorId="1398FA6E" wp14:editId="3E313BC1">
            <wp:extent cx="5400040" cy="2256155"/>
            <wp:effectExtent l="0" t="0" r="0" b="0"/>
            <wp:docPr id="3" name="Imagen 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exto&#10;&#10;Descripción generada automáticamente"/>
                    <pic:cNvPicPr/>
                  </pic:nvPicPr>
                  <pic:blipFill>
                    <a:blip r:embed="rId9">
                      <a:extLst>
                        <a:ext uri="{28A0092B-C50C-407E-A947-70E740481C1C}">
                          <a14:useLocalDpi xmlns:a14="http://schemas.microsoft.com/office/drawing/2010/main" val="0"/>
                        </a:ext>
                      </a:extLst>
                    </a:blip>
                    <a:stretch>
                      <a:fillRect/>
                    </a:stretch>
                  </pic:blipFill>
                  <pic:spPr>
                    <a:xfrm>
                      <a:off x="0" y="0"/>
                      <a:ext cx="5400040" cy="2256155"/>
                    </a:xfrm>
                    <a:prstGeom prst="rect">
                      <a:avLst/>
                    </a:prstGeom>
                  </pic:spPr>
                </pic:pic>
              </a:graphicData>
            </a:graphic>
          </wp:inline>
        </w:drawing>
      </w:r>
    </w:p>
    <w:p w14:paraId="013B4377" w14:textId="77777777" w:rsidR="007015D8" w:rsidRDefault="007015D8" w:rsidP="0074395B">
      <w:pPr>
        <w:pStyle w:val="Prrafodelista"/>
        <w:numPr>
          <w:ilvl w:val="2"/>
          <w:numId w:val="7"/>
        </w:numPr>
        <w:ind w:left="1080"/>
        <w:jc w:val="both"/>
      </w:pPr>
      <w:r w:rsidRPr="00CE263A">
        <w:rPr>
          <w:b/>
          <w:bCs/>
        </w:rPr>
        <w:t>Evaluación de su severidad</w:t>
      </w:r>
      <w:r>
        <w:t>: leve, afecta a la facilidad para leer el código.</w:t>
      </w:r>
    </w:p>
    <w:p w14:paraId="5997E8C5" w14:textId="6214731B" w:rsidR="007015D8" w:rsidRDefault="007015D8" w:rsidP="0074395B">
      <w:pPr>
        <w:pStyle w:val="Prrafodelista"/>
        <w:numPr>
          <w:ilvl w:val="2"/>
          <w:numId w:val="7"/>
        </w:numPr>
        <w:ind w:left="1080"/>
        <w:jc w:val="both"/>
      </w:pPr>
      <w:r w:rsidRPr="00CE263A">
        <w:rPr>
          <w:b/>
          <w:bCs/>
        </w:rPr>
        <w:t>Solución</w:t>
      </w:r>
      <w:r>
        <w:t>: borrar “</w:t>
      </w:r>
      <w:proofErr w:type="spellStart"/>
      <w:r>
        <w:t>public</w:t>
      </w:r>
      <w:proofErr w:type="spellEnd"/>
      <w:r>
        <w:t xml:space="preserve">” de los métodos de </w:t>
      </w:r>
      <w:proofErr w:type="spellStart"/>
      <w:r>
        <w:t>test</w:t>
      </w:r>
      <w:r w:rsidR="008B6FF2">
        <w:t>s</w:t>
      </w:r>
      <w:proofErr w:type="spellEnd"/>
      <w:r>
        <w:t>.</w:t>
      </w:r>
    </w:p>
    <w:p w14:paraId="0CF69852" w14:textId="77777777" w:rsidR="00FD7019" w:rsidRDefault="00FD7019" w:rsidP="0074395B">
      <w:pPr>
        <w:jc w:val="both"/>
      </w:pPr>
    </w:p>
    <w:p w14:paraId="728A87D8" w14:textId="01CE407F" w:rsidR="007015D8" w:rsidRDefault="007015D8" w:rsidP="0074395B">
      <w:pPr>
        <w:pStyle w:val="Prrafodelista"/>
        <w:ind w:left="360"/>
        <w:jc w:val="both"/>
      </w:pPr>
    </w:p>
    <w:p w14:paraId="608CF265" w14:textId="1A3BF79E" w:rsidR="00AF1F3A" w:rsidRDefault="00AF1F3A" w:rsidP="0074395B">
      <w:pPr>
        <w:pStyle w:val="Prrafodelista"/>
        <w:ind w:left="360"/>
        <w:jc w:val="both"/>
      </w:pPr>
    </w:p>
    <w:p w14:paraId="09973A99" w14:textId="09AFBD07" w:rsidR="00AF1F3A" w:rsidRDefault="00AF1F3A" w:rsidP="0074395B">
      <w:pPr>
        <w:pStyle w:val="Prrafodelista"/>
        <w:ind w:left="360"/>
        <w:jc w:val="both"/>
      </w:pPr>
    </w:p>
    <w:p w14:paraId="35F366EC" w14:textId="77777777" w:rsidR="00AF1F3A" w:rsidRDefault="00AF1F3A" w:rsidP="0074395B">
      <w:pPr>
        <w:pStyle w:val="Prrafodelista"/>
        <w:ind w:left="360"/>
        <w:jc w:val="both"/>
      </w:pPr>
    </w:p>
    <w:p w14:paraId="28751AA3" w14:textId="7CD8FEB8" w:rsidR="007015D8" w:rsidRDefault="007015D8" w:rsidP="0074395B">
      <w:pPr>
        <w:pStyle w:val="Prrafodelista"/>
        <w:numPr>
          <w:ilvl w:val="1"/>
          <w:numId w:val="7"/>
        </w:numPr>
        <w:ind w:left="360"/>
        <w:jc w:val="both"/>
      </w:pPr>
      <w:r w:rsidRPr="00CE263A">
        <w:rPr>
          <w:b/>
          <w:bCs/>
        </w:rPr>
        <w:t>Literales iguales duplicados</w:t>
      </w:r>
      <w:r>
        <w:t>: aparece un literal en repetidas ocasiones en vez de asignar dicho valor a una variable</w:t>
      </w:r>
      <w:r w:rsidR="00B45295">
        <w:t xml:space="preserve"> y llamarla cuando sea necesario, en total este olor aparece 10 veces.</w:t>
      </w:r>
    </w:p>
    <w:p w14:paraId="2F8BA26D" w14:textId="55C03A1C" w:rsidR="007015D8" w:rsidRDefault="007015D8" w:rsidP="0074395B">
      <w:pPr>
        <w:pStyle w:val="Prrafodelista"/>
        <w:numPr>
          <w:ilvl w:val="2"/>
          <w:numId w:val="7"/>
        </w:numPr>
        <w:ind w:left="1080"/>
        <w:jc w:val="both"/>
      </w:pPr>
      <w:r w:rsidRPr="00CE263A">
        <w:rPr>
          <w:b/>
          <w:bCs/>
        </w:rPr>
        <w:t>Causas</w:t>
      </w:r>
      <w:r>
        <w:t xml:space="preserve">: </w:t>
      </w:r>
    </w:p>
    <w:p w14:paraId="4A821DDC" w14:textId="0E2D5E75" w:rsidR="00AF1F3A" w:rsidRDefault="00AF1F3A" w:rsidP="00AF1F3A">
      <w:pPr>
        <w:jc w:val="both"/>
      </w:pPr>
      <w:r>
        <w:rPr>
          <w:noProof/>
        </w:rPr>
        <w:drawing>
          <wp:inline distT="0" distB="0" distL="0" distR="0" wp14:anchorId="7D8D5ADC" wp14:editId="66277A77">
            <wp:extent cx="5400040" cy="1701165"/>
            <wp:effectExtent l="0" t="0" r="0" b="0"/>
            <wp:docPr id="4" name="Imagen 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10;&#10;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a:off x="0" y="0"/>
                      <a:ext cx="5400040" cy="1701165"/>
                    </a:xfrm>
                    <a:prstGeom prst="rect">
                      <a:avLst/>
                    </a:prstGeom>
                  </pic:spPr>
                </pic:pic>
              </a:graphicData>
            </a:graphic>
          </wp:inline>
        </w:drawing>
      </w:r>
    </w:p>
    <w:p w14:paraId="1AE306D1" w14:textId="6E46C1F2" w:rsidR="007015D8" w:rsidRDefault="007015D8" w:rsidP="0074395B">
      <w:pPr>
        <w:pStyle w:val="Prrafodelista"/>
        <w:numPr>
          <w:ilvl w:val="2"/>
          <w:numId w:val="7"/>
        </w:numPr>
        <w:ind w:left="1080"/>
        <w:jc w:val="both"/>
      </w:pPr>
      <w:r w:rsidRPr="00CE263A">
        <w:rPr>
          <w:b/>
          <w:bCs/>
        </w:rPr>
        <w:t>Evaluación de su severidad</w:t>
      </w:r>
      <w:r>
        <w:t>: dificultan el</w:t>
      </w:r>
      <w:r w:rsidR="00B45295">
        <w:t xml:space="preserve"> cambio y mantenimiento del código</w:t>
      </w:r>
      <w:r>
        <w:t>. Si hay que cambiar el literal, hay que cambiarlo varias veces.</w:t>
      </w:r>
      <w:r w:rsidR="00B45295">
        <w:t xml:space="preserve"> Si se olvida cambiarlo en algún lugar puede ocasionar bugs inesperados.</w:t>
      </w:r>
    </w:p>
    <w:p w14:paraId="128943E4" w14:textId="13921275" w:rsidR="007015D8" w:rsidRDefault="007015D8" w:rsidP="0074395B">
      <w:pPr>
        <w:pStyle w:val="Prrafodelista"/>
        <w:numPr>
          <w:ilvl w:val="2"/>
          <w:numId w:val="7"/>
        </w:numPr>
        <w:ind w:left="1080"/>
        <w:jc w:val="both"/>
      </w:pPr>
      <w:r w:rsidRPr="00CE263A">
        <w:rPr>
          <w:b/>
          <w:bCs/>
        </w:rPr>
        <w:t>Solución</w:t>
      </w:r>
      <w:r>
        <w:t>: guardar dicho literal en una variable y llamarla donde sea necesaria.</w:t>
      </w:r>
    </w:p>
    <w:p w14:paraId="65DAC335" w14:textId="1283320C" w:rsidR="00AF1F3A" w:rsidRDefault="00AF1F3A" w:rsidP="00AF1F3A">
      <w:pPr>
        <w:jc w:val="both"/>
      </w:pPr>
      <w:r>
        <w:rPr>
          <w:noProof/>
        </w:rPr>
        <w:drawing>
          <wp:inline distT="0" distB="0" distL="0" distR="0" wp14:anchorId="4E23B021" wp14:editId="6E498B1E">
            <wp:extent cx="5400040" cy="1942465"/>
            <wp:effectExtent l="0" t="0" r="0" b="635"/>
            <wp:docPr id="5" name="Imagen 5"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Texto&#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5400040" cy="1942465"/>
                    </a:xfrm>
                    <a:prstGeom prst="rect">
                      <a:avLst/>
                    </a:prstGeom>
                  </pic:spPr>
                </pic:pic>
              </a:graphicData>
            </a:graphic>
          </wp:inline>
        </w:drawing>
      </w:r>
    </w:p>
    <w:p w14:paraId="613C5D2C" w14:textId="63CF42EA" w:rsidR="00FD7019" w:rsidRDefault="00FD7019" w:rsidP="0074395B">
      <w:pPr>
        <w:jc w:val="both"/>
      </w:pPr>
    </w:p>
    <w:p w14:paraId="2146F45C" w14:textId="77777777" w:rsidR="00FD7019" w:rsidRDefault="00FD7019" w:rsidP="0074395B">
      <w:pPr>
        <w:jc w:val="both"/>
      </w:pPr>
    </w:p>
    <w:p w14:paraId="29813809" w14:textId="4EB22E03" w:rsidR="00B45295" w:rsidRDefault="00B45295" w:rsidP="0074395B">
      <w:pPr>
        <w:pStyle w:val="Prrafodelista"/>
        <w:numPr>
          <w:ilvl w:val="1"/>
          <w:numId w:val="7"/>
        </w:numPr>
        <w:ind w:left="360"/>
        <w:jc w:val="both"/>
      </w:pPr>
      <w:r w:rsidRPr="00CE263A">
        <w:rPr>
          <w:b/>
          <w:bCs/>
        </w:rPr>
        <w:t xml:space="preserve">Aserciones fluidas con </w:t>
      </w:r>
      <w:proofErr w:type="spellStart"/>
      <w:r w:rsidRPr="00CE263A">
        <w:rPr>
          <w:b/>
          <w:bCs/>
        </w:rPr>
        <w:t>AssertJ</w:t>
      </w:r>
      <w:proofErr w:type="spellEnd"/>
      <w:r w:rsidRPr="00CE263A">
        <w:rPr>
          <w:b/>
          <w:bCs/>
        </w:rPr>
        <w:t xml:space="preserve"> más complejas de lo debido</w:t>
      </w:r>
      <w:r>
        <w:t xml:space="preserve">: se utilizan métodos de los objetos para crear ciertas expresiones en lugar de utilizar métodos de </w:t>
      </w:r>
      <w:proofErr w:type="spellStart"/>
      <w:r>
        <w:t>AssertJ</w:t>
      </w:r>
      <w:proofErr w:type="spellEnd"/>
      <w:r>
        <w:t xml:space="preserve"> dedicados para ello, este olor aparece 6 veces.</w:t>
      </w:r>
    </w:p>
    <w:p w14:paraId="536C72B0" w14:textId="166AE394" w:rsidR="00B45295" w:rsidRDefault="00B45295" w:rsidP="0074395B">
      <w:pPr>
        <w:pStyle w:val="Prrafodelista"/>
        <w:numPr>
          <w:ilvl w:val="2"/>
          <w:numId w:val="7"/>
        </w:numPr>
        <w:ind w:left="1080"/>
        <w:jc w:val="both"/>
      </w:pPr>
      <w:r w:rsidRPr="00CE263A">
        <w:rPr>
          <w:b/>
          <w:bCs/>
        </w:rPr>
        <w:t>Causas</w:t>
      </w:r>
      <w:r>
        <w:t>: desconocimiento de todas las capacidades de la lib</w:t>
      </w:r>
      <w:r w:rsidR="00681547">
        <w:t>r</w:t>
      </w:r>
      <w:r>
        <w:t xml:space="preserve">ería </w:t>
      </w:r>
      <w:proofErr w:type="spellStart"/>
      <w:r>
        <w:t>AssertJ</w:t>
      </w:r>
      <w:proofErr w:type="spellEnd"/>
      <w:r>
        <w:t>.</w:t>
      </w:r>
    </w:p>
    <w:p w14:paraId="1DA96AFA" w14:textId="655E6B44" w:rsidR="00AF1F3A" w:rsidRDefault="00AF1F3A" w:rsidP="00AF1F3A">
      <w:pPr>
        <w:jc w:val="both"/>
      </w:pPr>
      <w:r>
        <w:rPr>
          <w:noProof/>
        </w:rPr>
        <w:drawing>
          <wp:inline distT="0" distB="0" distL="0" distR="0" wp14:anchorId="7245FCDF" wp14:editId="39580A62">
            <wp:extent cx="5400040" cy="151130"/>
            <wp:effectExtent l="0" t="0" r="0" b="12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2">
                      <a:extLst>
                        <a:ext uri="{28A0092B-C50C-407E-A947-70E740481C1C}">
                          <a14:useLocalDpi xmlns:a14="http://schemas.microsoft.com/office/drawing/2010/main" val="0"/>
                        </a:ext>
                      </a:extLst>
                    </a:blip>
                    <a:stretch>
                      <a:fillRect/>
                    </a:stretch>
                  </pic:blipFill>
                  <pic:spPr>
                    <a:xfrm>
                      <a:off x="0" y="0"/>
                      <a:ext cx="5400040" cy="151130"/>
                    </a:xfrm>
                    <a:prstGeom prst="rect">
                      <a:avLst/>
                    </a:prstGeom>
                  </pic:spPr>
                </pic:pic>
              </a:graphicData>
            </a:graphic>
          </wp:inline>
        </w:drawing>
      </w:r>
    </w:p>
    <w:p w14:paraId="7F15208E" w14:textId="2A416E2D" w:rsidR="00B45295" w:rsidRDefault="00B45295" w:rsidP="0074395B">
      <w:pPr>
        <w:pStyle w:val="Prrafodelista"/>
        <w:numPr>
          <w:ilvl w:val="2"/>
          <w:numId w:val="7"/>
        </w:numPr>
        <w:ind w:left="1080"/>
        <w:jc w:val="both"/>
      </w:pPr>
      <w:r w:rsidRPr="00CE263A">
        <w:rPr>
          <w:b/>
          <w:bCs/>
        </w:rPr>
        <w:t>Evaluación de su severidad</w:t>
      </w:r>
      <w:r>
        <w:t xml:space="preserve">: dificulta la lectura del código. </w:t>
      </w:r>
    </w:p>
    <w:p w14:paraId="76BC1AC8" w14:textId="019324DA" w:rsidR="00B45295" w:rsidRDefault="00B45295" w:rsidP="0074395B">
      <w:pPr>
        <w:pStyle w:val="Prrafodelista"/>
        <w:numPr>
          <w:ilvl w:val="2"/>
          <w:numId w:val="7"/>
        </w:numPr>
        <w:ind w:left="1080"/>
        <w:jc w:val="both"/>
        <w:rPr>
          <w:lang w:val="en-US"/>
        </w:rPr>
      </w:pPr>
      <w:r w:rsidRPr="00CE263A">
        <w:rPr>
          <w:b/>
          <w:bCs/>
        </w:rPr>
        <w:t>Solución</w:t>
      </w:r>
      <w:r>
        <w:t xml:space="preserve">: cambiar la expresión utilizando un método de </w:t>
      </w:r>
      <w:proofErr w:type="spellStart"/>
      <w:r>
        <w:t>AssertJ</w:t>
      </w:r>
      <w:proofErr w:type="spellEnd"/>
      <w:r>
        <w:t xml:space="preserve">. </w:t>
      </w:r>
      <w:proofErr w:type="spellStart"/>
      <w:r w:rsidRPr="002334D9">
        <w:rPr>
          <w:lang w:val="en-US"/>
        </w:rPr>
        <w:t>Ej</w:t>
      </w:r>
      <w:proofErr w:type="spellEnd"/>
      <w:r w:rsidRPr="002334D9">
        <w:rPr>
          <w:lang w:val="en-US"/>
        </w:rPr>
        <w:t xml:space="preserve">.:  </w:t>
      </w:r>
      <w:proofErr w:type="spellStart"/>
      <w:r w:rsidRPr="002334D9">
        <w:rPr>
          <w:lang w:val="en-US"/>
        </w:rPr>
        <w:t>cambiar</w:t>
      </w:r>
      <w:proofErr w:type="spellEnd"/>
      <w:r w:rsidRPr="002334D9">
        <w:rPr>
          <w:lang w:val="en-US"/>
        </w:rPr>
        <w:t xml:space="preserve"> “</w:t>
      </w:r>
      <w:proofErr w:type="spellStart"/>
      <w:r w:rsidRPr="002334D9">
        <w:rPr>
          <w:lang w:val="en-US"/>
        </w:rPr>
        <w:t>assertThat</w:t>
      </w:r>
      <w:proofErr w:type="spellEnd"/>
      <w:r w:rsidRPr="002334D9">
        <w:rPr>
          <w:lang w:val="en-US"/>
        </w:rPr>
        <w:t>(</w:t>
      </w:r>
      <w:proofErr w:type="spellStart"/>
      <w:proofErr w:type="gramStart"/>
      <w:r w:rsidRPr="002334D9">
        <w:rPr>
          <w:lang w:val="en-US"/>
        </w:rPr>
        <w:t>owners.isEmpty</w:t>
      </w:r>
      <w:proofErr w:type="spellEnd"/>
      <w:proofErr w:type="gramEnd"/>
      <w:r w:rsidRPr="002334D9">
        <w:rPr>
          <w:lang w:val="en-US"/>
        </w:rPr>
        <w:t>()).</w:t>
      </w:r>
      <w:proofErr w:type="spellStart"/>
      <w:r w:rsidRPr="002334D9">
        <w:rPr>
          <w:lang w:val="en-US"/>
        </w:rPr>
        <w:t>isTrue</w:t>
      </w:r>
      <w:proofErr w:type="spellEnd"/>
      <w:r w:rsidRPr="002334D9">
        <w:rPr>
          <w:lang w:val="en-US"/>
        </w:rPr>
        <w:t>()” por</w:t>
      </w:r>
      <w:r w:rsidR="00681547" w:rsidRPr="002334D9">
        <w:rPr>
          <w:lang w:val="en-US"/>
        </w:rPr>
        <w:t xml:space="preserve"> “</w:t>
      </w:r>
      <w:proofErr w:type="spellStart"/>
      <w:r w:rsidR="00681547" w:rsidRPr="002334D9">
        <w:rPr>
          <w:lang w:val="en-US"/>
        </w:rPr>
        <w:t>assertThat</w:t>
      </w:r>
      <w:proofErr w:type="spellEnd"/>
      <w:r w:rsidR="00681547" w:rsidRPr="002334D9">
        <w:rPr>
          <w:lang w:val="en-US"/>
        </w:rPr>
        <w:t>(owners).</w:t>
      </w:r>
      <w:proofErr w:type="spellStart"/>
      <w:r w:rsidR="00681547" w:rsidRPr="002334D9">
        <w:rPr>
          <w:lang w:val="en-US"/>
        </w:rPr>
        <w:t>isEmpty</w:t>
      </w:r>
      <w:proofErr w:type="spellEnd"/>
      <w:r w:rsidR="00681547" w:rsidRPr="002334D9">
        <w:rPr>
          <w:lang w:val="en-US"/>
        </w:rPr>
        <w:t>()”.</w:t>
      </w:r>
    </w:p>
    <w:p w14:paraId="04F96B1B" w14:textId="08776D8C" w:rsidR="00AF1F3A" w:rsidRPr="00AF1F3A" w:rsidRDefault="00AF1F3A" w:rsidP="00AF1F3A">
      <w:pPr>
        <w:jc w:val="both"/>
        <w:rPr>
          <w:lang w:val="en-US"/>
        </w:rPr>
      </w:pPr>
      <w:r>
        <w:rPr>
          <w:noProof/>
          <w:lang w:val="en-US"/>
        </w:rPr>
        <w:drawing>
          <wp:inline distT="0" distB="0" distL="0" distR="0" wp14:anchorId="68B2399F" wp14:editId="218DC62B">
            <wp:extent cx="3665552" cy="153881"/>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3">
                      <a:extLst>
                        <a:ext uri="{28A0092B-C50C-407E-A947-70E740481C1C}">
                          <a14:useLocalDpi xmlns:a14="http://schemas.microsoft.com/office/drawing/2010/main" val="0"/>
                        </a:ext>
                      </a:extLst>
                    </a:blip>
                    <a:stretch>
                      <a:fillRect/>
                    </a:stretch>
                  </pic:blipFill>
                  <pic:spPr>
                    <a:xfrm>
                      <a:off x="0" y="0"/>
                      <a:ext cx="4126447" cy="173230"/>
                    </a:xfrm>
                    <a:prstGeom prst="rect">
                      <a:avLst/>
                    </a:prstGeom>
                  </pic:spPr>
                </pic:pic>
              </a:graphicData>
            </a:graphic>
          </wp:inline>
        </w:drawing>
      </w:r>
    </w:p>
    <w:p w14:paraId="0F495D95" w14:textId="75414CA0" w:rsidR="00681547" w:rsidRPr="002334D9" w:rsidRDefault="00681547" w:rsidP="0074395B">
      <w:pPr>
        <w:pStyle w:val="Prrafodelista"/>
        <w:ind w:left="0"/>
        <w:jc w:val="both"/>
        <w:rPr>
          <w:lang w:val="en-US"/>
        </w:rPr>
      </w:pPr>
    </w:p>
    <w:p w14:paraId="711CFAF9" w14:textId="482553BE" w:rsidR="00CE263A" w:rsidRDefault="00CE263A" w:rsidP="0074395B">
      <w:pPr>
        <w:pStyle w:val="Prrafodelista"/>
        <w:ind w:left="0"/>
        <w:jc w:val="both"/>
        <w:rPr>
          <w:lang w:val="en-US"/>
        </w:rPr>
      </w:pPr>
    </w:p>
    <w:p w14:paraId="5B0A8361" w14:textId="77777777" w:rsidR="00AF1F3A" w:rsidRPr="002334D9" w:rsidRDefault="00AF1F3A" w:rsidP="0074395B">
      <w:pPr>
        <w:pStyle w:val="Prrafodelista"/>
        <w:ind w:left="0"/>
        <w:jc w:val="both"/>
        <w:rPr>
          <w:lang w:val="en-US"/>
        </w:rPr>
      </w:pPr>
    </w:p>
    <w:p w14:paraId="0E0E54DF" w14:textId="0CA5BF61" w:rsidR="00681547" w:rsidRDefault="00681547" w:rsidP="0074395B">
      <w:pPr>
        <w:pStyle w:val="Prrafodelista"/>
        <w:numPr>
          <w:ilvl w:val="1"/>
          <w:numId w:val="7"/>
        </w:numPr>
        <w:ind w:left="360"/>
        <w:jc w:val="both"/>
      </w:pPr>
      <w:r w:rsidRPr="00CE263A">
        <w:rPr>
          <w:b/>
          <w:bCs/>
        </w:rPr>
        <w:lastRenderedPageBreak/>
        <w:t>Variables, parámetros o atributos cuyo nombre no sigue la política de nombrado</w:t>
      </w:r>
      <w:r>
        <w:t>: el nombre de variables y parámetros sigue el estilo “</w:t>
      </w:r>
      <w:proofErr w:type="spellStart"/>
      <w:r>
        <w:t>camelCase</w:t>
      </w:r>
      <w:proofErr w:type="spellEnd"/>
      <w:r>
        <w:t xml:space="preserve">” pero hay algunas que no lo cumplen, hay </w:t>
      </w:r>
      <w:r w:rsidR="00812F55">
        <w:t>6</w:t>
      </w:r>
      <w:r>
        <w:t xml:space="preserve"> olores de este tipo.</w:t>
      </w:r>
    </w:p>
    <w:p w14:paraId="4F42B6E3" w14:textId="3D5EF488" w:rsidR="00681547" w:rsidRDefault="00681547" w:rsidP="0074395B">
      <w:pPr>
        <w:pStyle w:val="Prrafodelista"/>
        <w:numPr>
          <w:ilvl w:val="2"/>
          <w:numId w:val="7"/>
        </w:numPr>
        <w:ind w:left="1080"/>
        <w:jc w:val="both"/>
      </w:pPr>
      <w:r w:rsidRPr="00CE263A">
        <w:rPr>
          <w:b/>
          <w:bCs/>
        </w:rPr>
        <w:t>Causas</w:t>
      </w:r>
      <w:r>
        <w:t>: desconocimiento de la política de nombrado, algún miembro del equipo tiene la peculiaridad de usar otro tipo de nombrado.</w:t>
      </w:r>
    </w:p>
    <w:p w14:paraId="7ED7EC81" w14:textId="4446C0DF" w:rsidR="00AF1F3A" w:rsidRDefault="00AF1F3A" w:rsidP="00AF1F3A">
      <w:pPr>
        <w:jc w:val="both"/>
      </w:pPr>
      <w:r>
        <w:rPr>
          <w:noProof/>
        </w:rPr>
        <w:drawing>
          <wp:inline distT="0" distB="0" distL="0" distR="0" wp14:anchorId="6961F56A" wp14:editId="503251EB">
            <wp:extent cx="5400040" cy="411480"/>
            <wp:effectExtent l="0" t="0" r="0" b="7620"/>
            <wp:docPr id="8" name="Imagen 8" descr="Imagen que contiene botella, firmar, naranja, verd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magen que contiene botella, firmar, naranja, verde&#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5400040" cy="411480"/>
                    </a:xfrm>
                    <a:prstGeom prst="rect">
                      <a:avLst/>
                    </a:prstGeom>
                  </pic:spPr>
                </pic:pic>
              </a:graphicData>
            </a:graphic>
          </wp:inline>
        </w:drawing>
      </w:r>
    </w:p>
    <w:p w14:paraId="60BA448C" w14:textId="77777777" w:rsidR="00681547" w:rsidRDefault="00681547" w:rsidP="0074395B">
      <w:pPr>
        <w:pStyle w:val="Prrafodelista"/>
        <w:numPr>
          <w:ilvl w:val="2"/>
          <w:numId w:val="7"/>
        </w:numPr>
        <w:ind w:left="1080"/>
        <w:jc w:val="both"/>
      </w:pPr>
      <w:r w:rsidRPr="00CE263A">
        <w:rPr>
          <w:b/>
          <w:bCs/>
        </w:rPr>
        <w:t>Evaluación de su severidad</w:t>
      </w:r>
      <w:r>
        <w:t>: dificulta la lectura del código si este no sigue unos estándares comunes.</w:t>
      </w:r>
    </w:p>
    <w:p w14:paraId="5EF86761" w14:textId="357D8A80" w:rsidR="00681547" w:rsidRDefault="00681547" w:rsidP="0074395B">
      <w:pPr>
        <w:pStyle w:val="Prrafodelista"/>
        <w:numPr>
          <w:ilvl w:val="2"/>
          <w:numId w:val="7"/>
        </w:numPr>
        <w:ind w:left="1080"/>
        <w:jc w:val="both"/>
      </w:pPr>
      <w:r w:rsidRPr="00CE263A">
        <w:rPr>
          <w:b/>
          <w:bCs/>
        </w:rPr>
        <w:t>Solución</w:t>
      </w:r>
      <w:r>
        <w:t xml:space="preserve">: corregir el nombre de dichas variables/parámetros. </w:t>
      </w:r>
    </w:p>
    <w:p w14:paraId="2C371A15" w14:textId="574D9EE1" w:rsidR="00AF1F3A" w:rsidRDefault="00AF1F3A" w:rsidP="00AF1F3A">
      <w:pPr>
        <w:jc w:val="both"/>
      </w:pPr>
      <w:r>
        <w:rPr>
          <w:noProof/>
        </w:rPr>
        <w:drawing>
          <wp:inline distT="0" distB="0" distL="0" distR="0" wp14:anchorId="57D50D4E" wp14:editId="462D227E">
            <wp:extent cx="5400040" cy="412750"/>
            <wp:effectExtent l="0" t="0" r="0" b="6350"/>
            <wp:docPr id="9" name="Imagen 9" descr="Un reloj digital&#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Un reloj digital&#10;&#10;Descripción generada automáticamente con confianza media"/>
                    <pic:cNvPicPr/>
                  </pic:nvPicPr>
                  <pic:blipFill>
                    <a:blip r:embed="rId15">
                      <a:extLst>
                        <a:ext uri="{28A0092B-C50C-407E-A947-70E740481C1C}">
                          <a14:useLocalDpi xmlns:a14="http://schemas.microsoft.com/office/drawing/2010/main" val="0"/>
                        </a:ext>
                      </a:extLst>
                    </a:blip>
                    <a:stretch>
                      <a:fillRect/>
                    </a:stretch>
                  </pic:blipFill>
                  <pic:spPr>
                    <a:xfrm>
                      <a:off x="0" y="0"/>
                      <a:ext cx="5400040" cy="412750"/>
                    </a:xfrm>
                    <a:prstGeom prst="rect">
                      <a:avLst/>
                    </a:prstGeom>
                  </pic:spPr>
                </pic:pic>
              </a:graphicData>
            </a:graphic>
          </wp:inline>
        </w:drawing>
      </w:r>
    </w:p>
    <w:p w14:paraId="3673A85A" w14:textId="6DDF8804" w:rsidR="00681547" w:rsidRDefault="00681547" w:rsidP="0074395B">
      <w:pPr>
        <w:pStyle w:val="Prrafodelista"/>
        <w:ind w:left="0"/>
        <w:jc w:val="both"/>
      </w:pPr>
    </w:p>
    <w:p w14:paraId="2C8E96F0" w14:textId="77777777" w:rsidR="00CE263A" w:rsidRDefault="00CE263A" w:rsidP="0074395B">
      <w:pPr>
        <w:jc w:val="both"/>
      </w:pPr>
    </w:p>
    <w:p w14:paraId="2DBD5766" w14:textId="77777777" w:rsidR="00681547" w:rsidRDefault="00681547" w:rsidP="0074395B">
      <w:pPr>
        <w:pStyle w:val="Prrafodelista"/>
        <w:numPr>
          <w:ilvl w:val="1"/>
          <w:numId w:val="7"/>
        </w:numPr>
        <w:ind w:left="360"/>
        <w:jc w:val="both"/>
      </w:pPr>
      <w:r w:rsidRPr="00CE263A">
        <w:rPr>
          <w:b/>
          <w:bCs/>
        </w:rPr>
        <w:t>Código comentado</w:t>
      </w:r>
      <w:r>
        <w:t>: líneas de código que están comentadas y por tanto no se ejecutan y no aportan, solo dificultan la lectura. Hay 6 ejemplos de este tipo.</w:t>
      </w:r>
    </w:p>
    <w:p w14:paraId="53CEAE75" w14:textId="4C910C52" w:rsidR="00681547" w:rsidRDefault="00681547" w:rsidP="0074395B">
      <w:pPr>
        <w:pStyle w:val="Prrafodelista"/>
        <w:numPr>
          <w:ilvl w:val="2"/>
          <w:numId w:val="7"/>
        </w:numPr>
        <w:ind w:left="1080"/>
        <w:jc w:val="both"/>
      </w:pPr>
      <w:r w:rsidRPr="00CE263A">
        <w:rPr>
          <w:b/>
          <w:bCs/>
        </w:rPr>
        <w:t>Causas</w:t>
      </w:r>
      <w:r>
        <w:t>: la modificación, depuración y prueba del código.</w:t>
      </w:r>
    </w:p>
    <w:p w14:paraId="739289BE" w14:textId="0181C824" w:rsidR="00AF1F3A" w:rsidRDefault="00AF1F3A" w:rsidP="00AF1F3A">
      <w:pPr>
        <w:jc w:val="both"/>
      </w:pPr>
      <w:r>
        <w:rPr>
          <w:noProof/>
        </w:rPr>
        <w:drawing>
          <wp:inline distT="0" distB="0" distL="0" distR="0" wp14:anchorId="6AE7CF8A" wp14:editId="1C35977C">
            <wp:extent cx="5400040" cy="760095"/>
            <wp:effectExtent l="0" t="0" r="0" b="1905"/>
            <wp:docPr id="10" name="Imagen 1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Texto&#10;&#10;Descripción generada automáticamente"/>
                    <pic:cNvPicPr/>
                  </pic:nvPicPr>
                  <pic:blipFill>
                    <a:blip r:embed="rId16">
                      <a:extLst>
                        <a:ext uri="{28A0092B-C50C-407E-A947-70E740481C1C}">
                          <a14:useLocalDpi xmlns:a14="http://schemas.microsoft.com/office/drawing/2010/main" val="0"/>
                        </a:ext>
                      </a:extLst>
                    </a:blip>
                    <a:stretch>
                      <a:fillRect/>
                    </a:stretch>
                  </pic:blipFill>
                  <pic:spPr>
                    <a:xfrm>
                      <a:off x="0" y="0"/>
                      <a:ext cx="5400040" cy="760095"/>
                    </a:xfrm>
                    <a:prstGeom prst="rect">
                      <a:avLst/>
                    </a:prstGeom>
                  </pic:spPr>
                </pic:pic>
              </a:graphicData>
            </a:graphic>
          </wp:inline>
        </w:drawing>
      </w:r>
    </w:p>
    <w:p w14:paraId="3B07A681" w14:textId="77777777" w:rsidR="00681547" w:rsidRDefault="00681547" w:rsidP="0074395B">
      <w:pPr>
        <w:pStyle w:val="Prrafodelista"/>
        <w:numPr>
          <w:ilvl w:val="2"/>
          <w:numId w:val="7"/>
        </w:numPr>
        <w:ind w:left="1080"/>
        <w:jc w:val="both"/>
      </w:pPr>
      <w:r w:rsidRPr="00CE263A">
        <w:rPr>
          <w:b/>
          <w:bCs/>
        </w:rPr>
        <w:t>Evaluación de su severidad</w:t>
      </w:r>
      <w:r>
        <w:t>: dificultan la lectura del código, lo que puede influir en su facilidad para ser mantenible en el futuro.</w:t>
      </w:r>
    </w:p>
    <w:p w14:paraId="2F8B8133" w14:textId="15E84F4E" w:rsidR="00681547" w:rsidRDefault="00681547" w:rsidP="0074395B">
      <w:pPr>
        <w:pStyle w:val="Prrafodelista"/>
        <w:numPr>
          <w:ilvl w:val="2"/>
          <w:numId w:val="7"/>
        </w:numPr>
        <w:ind w:left="1080"/>
        <w:jc w:val="both"/>
      </w:pPr>
      <w:r w:rsidRPr="00CE263A">
        <w:rPr>
          <w:b/>
          <w:bCs/>
        </w:rPr>
        <w:t>Solución</w:t>
      </w:r>
      <w:r>
        <w:t>: borrar dichos comentarios.</w:t>
      </w:r>
    </w:p>
    <w:p w14:paraId="24FAC285" w14:textId="77777777" w:rsidR="00CE263A" w:rsidRDefault="00CE263A" w:rsidP="0074395B">
      <w:pPr>
        <w:jc w:val="both"/>
      </w:pPr>
    </w:p>
    <w:p w14:paraId="1410B777" w14:textId="4F164F95" w:rsidR="00681547" w:rsidRDefault="00681547" w:rsidP="0074395B">
      <w:pPr>
        <w:jc w:val="both"/>
      </w:pPr>
    </w:p>
    <w:p w14:paraId="34A057AF" w14:textId="4D61211E" w:rsidR="00681547" w:rsidRDefault="00681547" w:rsidP="0074395B">
      <w:pPr>
        <w:pStyle w:val="Prrafodelista"/>
        <w:numPr>
          <w:ilvl w:val="1"/>
          <w:numId w:val="7"/>
        </w:numPr>
        <w:ind w:left="360"/>
        <w:jc w:val="both"/>
      </w:pPr>
      <w:r w:rsidRPr="00CE263A">
        <w:rPr>
          <w:b/>
          <w:bCs/>
        </w:rPr>
        <w:t>Uso de</w:t>
      </w:r>
      <w:r w:rsidR="003C7080" w:rsidRPr="00CE263A">
        <w:rPr>
          <w:b/>
          <w:bCs/>
        </w:rPr>
        <w:t xml:space="preserve"> código @Deprecated</w:t>
      </w:r>
      <w:r>
        <w:t xml:space="preserve">: </w:t>
      </w:r>
      <w:r w:rsidR="003C7080">
        <w:t>se usa una clase que en un futuro va a desaparecer, en este caso se usa “</w:t>
      </w:r>
      <w:proofErr w:type="spellStart"/>
      <w:r w:rsidR="003C7080">
        <w:t>NoOpPasswordEncoder</w:t>
      </w:r>
      <w:proofErr w:type="spellEnd"/>
      <w:r w:rsidR="003C7080">
        <w:t>”. Hay 2 olores de este tipo.</w:t>
      </w:r>
    </w:p>
    <w:p w14:paraId="11BFEA4E" w14:textId="4F012D90" w:rsidR="003C7080" w:rsidRDefault="003C7080" w:rsidP="0074395B">
      <w:pPr>
        <w:pStyle w:val="Prrafodelista"/>
        <w:numPr>
          <w:ilvl w:val="2"/>
          <w:numId w:val="7"/>
        </w:numPr>
        <w:ind w:left="1080"/>
        <w:jc w:val="both"/>
      </w:pPr>
      <w:r w:rsidRPr="00CE263A">
        <w:rPr>
          <w:b/>
          <w:bCs/>
        </w:rPr>
        <w:t>Causas</w:t>
      </w:r>
      <w:r>
        <w:t>: se incluyó en un momento donde no era @Deprecated.</w:t>
      </w:r>
    </w:p>
    <w:p w14:paraId="7B3DD785" w14:textId="7D19CA09" w:rsidR="00AF1F3A" w:rsidRDefault="00AF1F3A" w:rsidP="00AF1F3A">
      <w:pPr>
        <w:jc w:val="both"/>
      </w:pPr>
      <w:r>
        <w:rPr>
          <w:noProof/>
        </w:rPr>
        <w:drawing>
          <wp:inline distT="0" distB="0" distL="0" distR="0" wp14:anchorId="6168B89F" wp14:editId="315CEF26">
            <wp:extent cx="5400040" cy="59626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7">
                      <a:extLst>
                        <a:ext uri="{28A0092B-C50C-407E-A947-70E740481C1C}">
                          <a14:useLocalDpi xmlns:a14="http://schemas.microsoft.com/office/drawing/2010/main" val="0"/>
                        </a:ext>
                      </a:extLst>
                    </a:blip>
                    <a:stretch>
                      <a:fillRect/>
                    </a:stretch>
                  </pic:blipFill>
                  <pic:spPr>
                    <a:xfrm>
                      <a:off x="0" y="0"/>
                      <a:ext cx="5400040" cy="596265"/>
                    </a:xfrm>
                    <a:prstGeom prst="rect">
                      <a:avLst/>
                    </a:prstGeom>
                  </pic:spPr>
                </pic:pic>
              </a:graphicData>
            </a:graphic>
          </wp:inline>
        </w:drawing>
      </w:r>
    </w:p>
    <w:p w14:paraId="73576580" w14:textId="0FEB39A6" w:rsidR="003C7080" w:rsidRDefault="003C7080" w:rsidP="0074395B">
      <w:pPr>
        <w:pStyle w:val="Prrafodelista"/>
        <w:numPr>
          <w:ilvl w:val="2"/>
          <w:numId w:val="7"/>
        </w:numPr>
        <w:ind w:left="1080"/>
        <w:jc w:val="both"/>
      </w:pPr>
      <w:r w:rsidRPr="00CE263A">
        <w:rPr>
          <w:b/>
          <w:bCs/>
        </w:rPr>
        <w:t>Evaluación de su severidad</w:t>
      </w:r>
      <w:r>
        <w:t>: genera 2 problemas</w:t>
      </w:r>
      <w:r w:rsidR="008F2E09">
        <w:t>. P</w:t>
      </w:r>
      <w:r>
        <w:t>or un lado</w:t>
      </w:r>
      <w:r w:rsidR="008F2E09">
        <w:t>,</w:t>
      </w:r>
      <w:r>
        <w:t xml:space="preserve"> su posterior desaparición provocará que no sea compatible con futuras versiones; por otro lado</w:t>
      </w:r>
      <w:r w:rsidR="00DF39FD">
        <w:t>,</w:t>
      </w:r>
      <w:r>
        <w:t xml:space="preserve"> al usar “</w:t>
      </w:r>
      <w:proofErr w:type="spellStart"/>
      <w:r>
        <w:t>NoOpPasswordEncoder</w:t>
      </w:r>
      <w:proofErr w:type="spellEnd"/>
      <w:r>
        <w:t>” no se están codificando las contraseñas en base de datos, lo que supone un fallo de seguridad.</w:t>
      </w:r>
    </w:p>
    <w:p w14:paraId="1B5C17E8" w14:textId="554F63AA" w:rsidR="003C7080" w:rsidRDefault="003C7080" w:rsidP="0074395B">
      <w:pPr>
        <w:pStyle w:val="Prrafodelista"/>
        <w:numPr>
          <w:ilvl w:val="2"/>
          <w:numId w:val="7"/>
        </w:numPr>
        <w:ind w:left="1080"/>
        <w:jc w:val="both"/>
      </w:pPr>
      <w:r w:rsidRPr="00CE263A">
        <w:rPr>
          <w:b/>
          <w:bCs/>
        </w:rPr>
        <w:t>Solución</w:t>
      </w:r>
      <w:r>
        <w:t>: sustituir por otro código que haga la misma función, en este caso concreto se podría usar “</w:t>
      </w:r>
      <w:proofErr w:type="spellStart"/>
      <w:r w:rsidRPr="003C7080">
        <w:t>BCryptPasswordEncoder</w:t>
      </w:r>
      <w:proofErr w:type="spellEnd"/>
      <w:r w:rsidRPr="003C7080">
        <w:t>”</w:t>
      </w:r>
      <w:r>
        <w:t xml:space="preserve"> para solucionar los 2 problemas.</w:t>
      </w:r>
    </w:p>
    <w:p w14:paraId="61AF5473" w14:textId="2D711B96" w:rsidR="00AF1F3A" w:rsidRDefault="00AF1F3A" w:rsidP="00AF1F3A">
      <w:pPr>
        <w:jc w:val="both"/>
      </w:pPr>
      <w:r>
        <w:rPr>
          <w:noProof/>
        </w:rPr>
        <w:drawing>
          <wp:inline distT="0" distB="0" distL="0" distR="0" wp14:anchorId="5451C2C5" wp14:editId="3C4E932E">
            <wp:extent cx="3347500" cy="465290"/>
            <wp:effectExtent l="0" t="0" r="5715" b="0"/>
            <wp:docPr id="12" name="Imagen 1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Texto&#10;&#10;Descripción generada automáticamente"/>
                    <pic:cNvPicPr/>
                  </pic:nvPicPr>
                  <pic:blipFill>
                    <a:blip r:embed="rId18">
                      <a:extLst>
                        <a:ext uri="{28A0092B-C50C-407E-A947-70E740481C1C}">
                          <a14:useLocalDpi xmlns:a14="http://schemas.microsoft.com/office/drawing/2010/main" val="0"/>
                        </a:ext>
                      </a:extLst>
                    </a:blip>
                    <a:stretch>
                      <a:fillRect/>
                    </a:stretch>
                  </pic:blipFill>
                  <pic:spPr>
                    <a:xfrm>
                      <a:off x="0" y="0"/>
                      <a:ext cx="3484894" cy="484387"/>
                    </a:xfrm>
                    <a:prstGeom prst="rect">
                      <a:avLst/>
                    </a:prstGeom>
                  </pic:spPr>
                </pic:pic>
              </a:graphicData>
            </a:graphic>
          </wp:inline>
        </w:drawing>
      </w:r>
    </w:p>
    <w:p w14:paraId="673C1518" w14:textId="77777777" w:rsidR="006F6FE3" w:rsidRDefault="006F6FE3" w:rsidP="00AF1F3A">
      <w:pPr>
        <w:jc w:val="both"/>
      </w:pPr>
    </w:p>
    <w:p w14:paraId="5F226D32" w14:textId="54CEF567" w:rsidR="003C7080" w:rsidRDefault="003C7080" w:rsidP="0074395B">
      <w:pPr>
        <w:pStyle w:val="Prrafodelista"/>
        <w:numPr>
          <w:ilvl w:val="1"/>
          <w:numId w:val="7"/>
        </w:numPr>
        <w:ind w:left="360"/>
        <w:jc w:val="both"/>
      </w:pPr>
      <w:r w:rsidRPr="00CE263A">
        <w:rPr>
          <w:b/>
          <w:bCs/>
        </w:rPr>
        <w:lastRenderedPageBreak/>
        <w:t xml:space="preserve">Expresiones booleanas </w:t>
      </w:r>
      <w:r w:rsidR="001E799B" w:rsidRPr="00CE263A">
        <w:rPr>
          <w:b/>
          <w:bCs/>
        </w:rPr>
        <w:t>más complejas de lo debido</w:t>
      </w:r>
      <w:r>
        <w:t xml:space="preserve">: </w:t>
      </w:r>
      <w:r w:rsidR="001E799B">
        <w:t>aparecen 2 casos distintos. Primero, s</w:t>
      </w:r>
      <w:r>
        <w:t xml:space="preserve">e utiliza el operador “!” para invertir una expresión que utiliza “==” en lugar del operador </w:t>
      </w:r>
      <w:proofErr w:type="gramStart"/>
      <w:r>
        <w:t>“!=</w:t>
      </w:r>
      <w:proofErr w:type="gramEnd"/>
      <w:r>
        <w:t>”</w:t>
      </w:r>
      <w:r w:rsidR="001E799B">
        <w:t xml:space="preserve">. Segundo, se crea una expresión de tipo “(variable tipo </w:t>
      </w:r>
      <w:proofErr w:type="spellStart"/>
      <w:r w:rsidR="001E799B">
        <w:t>Boolean</w:t>
      </w:r>
      <w:proofErr w:type="spellEnd"/>
      <w:r w:rsidR="001E799B">
        <w:t xml:space="preserve">==false)” en lugar de </w:t>
      </w:r>
      <w:proofErr w:type="gramStart"/>
      <w:r w:rsidR="001E799B">
        <w:t>“!variable</w:t>
      </w:r>
      <w:proofErr w:type="gramEnd"/>
      <w:r w:rsidR="001E799B">
        <w:t xml:space="preserve">”. </w:t>
      </w:r>
      <w:r w:rsidR="00BF735D">
        <w:t xml:space="preserve"> </w:t>
      </w:r>
      <w:r w:rsidR="001E799B">
        <w:t>C</w:t>
      </w:r>
      <w:r w:rsidR="00BF735D">
        <w:t>omplica el código cuando hay una solución</w:t>
      </w:r>
      <w:r w:rsidR="001E799B">
        <w:t xml:space="preserve"> más simple</w:t>
      </w:r>
      <w:r>
        <w:t xml:space="preserve">. Hay </w:t>
      </w:r>
      <w:r w:rsidR="001E799B">
        <w:t>3</w:t>
      </w:r>
      <w:r>
        <w:t xml:space="preserve"> olor</w:t>
      </w:r>
      <w:r w:rsidR="00BF735D">
        <w:t>es</w:t>
      </w:r>
      <w:r>
        <w:t xml:space="preserve"> de este tipo</w:t>
      </w:r>
      <w:r w:rsidR="001E799B">
        <w:t>.</w:t>
      </w:r>
    </w:p>
    <w:p w14:paraId="5B46CF94" w14:textId="3D6A291E" w:rsidR="003C7080" w:rsidRDefault="003C7080" w:rsidP="0074395B">
      <w:pPr>
        <w:pStyle w:val="Prrafodelista"/>
        <w:numPr>
          <w:ilvl w:val="2"/>
          <w:numId w:val="7"/>
        </w:numPr>
        <w:ind w:left="1080"/>
        <w:jc w:val="both"/>
      </w:pPr>
      <w:r w:rsidRPr="00CE263A">
        <w:rPr>
          <w:b/>
          <w:bCs/>
        </w:rPr>
        <w:t>Causas</w:t>
      </w:r>
      <w:r>
        <w:t>:</w:t>
      </w:r>
    </w:p>
    <w:p w14:paraId="2CB83B57" w14:textId="17B79C19" w:rsidR="00AF1F3A" w:rsidRDefault="003032F3" w:rsidP="00AF1F3A">
      <w:pPr>
        <w:jc w:val="center"/>
      </w:pPr>
      <w:r>
        <w:rPr>
          <w:noProof/>
        </w:rPr>
        <w:drawing>
          <wp:inline distT="0" distB="0" distL="0" distR="0" wp14:anchorId="79EC363B" wp14:editId="1B359AB5">
            <wp:extent cx="3586038" cy="1078380"/>
            <wp:effectExtent l="0" t="0" r="0" b="7620"/>
            <wp:docPr id="31" name="Imagen 3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Interfaz de usuario gráfica&#10;&#10;Descripción generada automáticamente con confianza media"/>
                    <pic:cNvPicPr/>
                  </pic:nvPicPr>
                  <pic:blipFill>
                    <a:blip r:embed="rId19">
                      <a:extLst>
                        <a:ext uri="{28A0092B-C50C-407E-A947-70E740481C1C}">
                          <a14:useLocalDpi xmlns:a14="http://schemas.microsoft.com/office/drawing/2010/main" val="0"/>
                        </a:ext>
                      </a:extLst>
                    </a:blip>
                    <a:stretch>
                      <a:fillRect/>
                    </a:stretch>
                  </pic:blipFill>
                  <pic:spPr>
                    <a:xfrm>
                      <a:off x="0" y="0"/>
                      <a:ext cx="3607992" cy="1084982"/>
                    </a:xfrm>
                    <a:prstGeom prst="rect">
                      <a:avLst/>
                    </a:prstGeom>
                  </pic:spPr>
                </pic:pic>
              </a:graphicData>
            </a:graphic>
          </wp:inline>
        </w:drawing>
      </w:r>
    </w:p>
    <w:p w14:paraId="1E4AAA9E" w14:textId="0BF75D8F" w:rsidR="003C7080" w:rsidRDefault="003C7080" w:rsidP="0074395B">
      <w:pPr>
        <w:pStyle w:val="Prrafodelista"/>
        <w:numPr>
          <w:ilvl w:val="2"/>
          <w:numId w:val="7"/>
        </w:numPr>
        <w:ind w:left="1080"/>
        <w:jc w:val="both"/>
      </w:pPr>
      <w:r w:rsidRPr="00CE263A">
        <w:rPr>
          <w:b/>
          <w:bCs/>
        </w:rPr>
        <w:t>Evaluación de su severidad</w:t>
      </w:r>
      <w:r>
        <w:t>: dificulta la lectura del código.</w:t>
      </w:r>
    </w:p>
    <w:p w14:paraId="4BD10FA0" w14:textId="3CC15EC4" w:rsidR="00DF633B" w:rsidRDefault="00BF735D" w:rsidP="0074395B">
      <w:pPr>
        <w:pStyle w:val="Prrafodelista"/>
        <w:numPr>
          <w:ilvl w:val="2"/>
          <w:numId w:val="7"/>
        </w:numPr>
        <w:ind w:left="1080"/>
        <w:jc w:val="both"/>
      </w:pPr>
      <w:r w:rsidRPr="00CE263A">
        <w:rPr>
          <w:b/>
          <w:bCs/>
        </w:rPr>
        <w:t>Solución</w:t>
      </w:r>
      <w:r>
        <w:t xml:space="preserve">: </w:t>
      </w:r>
      <w:r w:rsidR="001E799B">
        <w:t xml:space="preserve">en el primer caso </w:t>
      </w:r>
      <w:r>
        <w:t xml:space="preserve">eliminar el “!” y sustituir el “==” por </w:t>
      </w:r>
      <w:proofErr w:type="gramStart"/>
      <w:r>
        <w:t>“!=</w:t>
      </w:r>
      <w:proofErr w:type="gramEnd"/>
      <w:r>
        <w:t>”</w:t>
      </w:r>
      <w:r w:rsidR="001E799B">
        <w:t>, en el segundo caso eliminar el literal booleano “false” y el operador “==” y añadir “!”.</w:t>
      </w:r>
    </w:p>
    <w:p w14:paraId="615D4F28" w14:textId="38569238" w:rsidR="00AF1F3A" w:rsidRDefault="003032F3" w:rsidP="00AF1F3A">
      <w:pPr>
        <w:jc w:val="center"/>
      </w:pPr>
      <w:r>
        <w:rPr>
          <w:noProof/>
        </w:rPr>
        <w:drawing>
          <wp:inline distT="0" distB="0" distL="0" distR="0" wp14:anchorId="6C34329A" wp14:editId="4BC1F84B">
            <wp:extent cx="3554233" cy="1165939"/>
            <wp:effectExtent l="0" t="0" r="8255" b="0"/>
            <wp:docPr id="32" name="Imagen 3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Texto&#10;&#10;Descripción generada automáticamente"/>
                    <pic:cNvPicPr/>
                  </pic:nvPicPr>
                  <pic:blipFill>
                    <a:blip r:embed="rId20">
                      <a:extLst>
                        <a:ext uri="{28A0092B-C50C-407E-A947-70E740481C1C}">
                          <a14:useLocalDpi xmlns:a14="http://schemas.microsoft.com/office/drawing/2010/main" val="0"/>
                        </a:ext>
                      </a:extLst>
                    </a:blip>
                    <a:stretch>
                      <a:fillRect/>
                    </a:stretch>
                  </pic:blipFill>
                  <pic:spPr>
                    <a:xfrm>
                      <a:off x="0" y="0"/>
                      <a:ext cx="3557135" cy="1166891"/>
                    </a:xfrm>
                    <a:prstGeom prst="rect">
                      <a:avLst/>
                    </a:prstGeom>
                  </pic:spPr>
                </pic:pic>
              </a:graphicData>
            </a:graphic>
          </wp:inline>
        </w:drawing>
      </w:r>
    </w:p>
    <w:p w14:paraId="41F0645C" w14:textId="3E46E4FB" w:rsidR="0074395B" w:rsidRDefault="0074395B" w:rsidP="0074395B">
      <w:pPr>
        <w:jc w:val="both"/>
      </w:pPr>
    </w:p>
    <w:p w14:paraId="40CB3691" w14:textId="77777777" w:rsidR="0074395B" w:rsidRDefault="0074395B" w:rsidP="0074395B">
      <w:pPr>
        <w:jc w:val="both"/>
      </w:pPr>
    </w:p>
    <w:p w14:paraId="445A51E2" w14:textId="016D9390" w:rsidR="00BF735D" w:rsidRDefault="00BF735D" w:rsidP="0074395B">
      <w:pPr>
        <w:pStyle w:val="Prrafodelista"/>
        <w:numPr>
          <w:ilvl w:val="1"/>
          <w:numId w:val="7"/>
        </w:numPr>
        <w:ind w:left="360"/>
        <w:jc w:val="both"/>
      </w:pPr>
      <w:r w:rsidRPr="00CE263A">
        <w:rPr>
          <w:b/>
          <w:bCs/>
        </w:rPr>
        <w:t>Declarar variable y devolverla inmediatamente</w:t>
      </w:r>
      <w:r>
        <w:t>: en un método que debe devolver un valor se inicializa el valor a devolver en una variable y después se devuelve, en vez de devolverse inmediatamente. Hay 2 olores de este tipo.</w:t>
      </w:r>
    </w:p>
    <w:p w14:paraId="071F21D5" w14:textId="1B1C12A2" w:rsidR="00BF735D" w:rsidRDefault="00BF735D" w:rsidP="0074395B">
      <w:pPr>
        <w:pStyle w:val="Prrafodelista"/>
        <w:numPr>
          <w:ilvl w:val="2"/>
          <w:numId w:val="7"/>
        </w:numPr>
        <w:ind w:left="1080"/>
        <w:jc w:val="both"/>
      </w:pPr>
      <w:r w:rsidRPr="00CE263A">
        <w:rPr>
          <w:b/>
          <w:bCs/>
        </w:rPr>
        <w:t>Causas</w:t>
      </w:r>
      <w:r>
        <w:t>: el nombre del método no es suficientemente claro y se declara una variable con un nombre más apropiado.</w:t>
      </w:r>
    </w:p>
    <w:p w14:paraId="1F0397BC" w14:textId="09EBE762" w:rsidR="00AF1F3A" w:rsidRDefault="00AF1F3A" w:rsidP="00AF1F3A">
      <w:pPr>
        <w:jc w:val="both"/>
      </w:pPr>
      <w:r>
        <w:rPr>
          <w:noProof/>
        </w:rPr>
        <w:drawing>
          <wp:inline distT="0" distB="0" distL="0" distR="0" wp14:anchorId="3A185AE4" wp14:editId="4EE9026D">
            <wp:extent cx="5400040" cy="606425"/>
            <wp:effectExtent l="0" t="0" r="0" b="3175"/>
            <wp:docPr id="15" name="Imagen 15"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Texto&#10;&#10;Descripción generada automáticamente"/>
                    <pic:cNvPicPr/>
                  </pic:nvPicPr>
                  <pic:blipFill>
                    <a:blip r:embed="rId21">
                      <a:extLst>
                        <a:ext uri="{28A0092B-C50C-407E-A947-70E740481C1C}">
                          <a14:useLocalDpi xmlns:a14="http://schemas.microsoft.com/office/drawing/2010/main" val="0"/>
                        </a:ext>
                      </a:extLst>
                    </a:blip>
                    <a:stretch>
                      <a:fillRect/>
                    </a:stretch>
                  </pic:blipFill>
                  <pic:spPr>
                    <a:xfrm>
                      <a:off x="0" y="0"/>
                      <a:ext cx="5400040" cy="606425"/>
                    </a:xfrm>
                    <a:prstGeom prst="rect">
                      <a:avLst/>
                    </a:prstGeom>
                  </pic:spPr>
                </pic:pic>
              </a:graphicData>
            </a:graphic>
          </wp:inline>
        </w:drawing>
      </w:r>
    </w:p>
    <w:p w14:paraId="62671BEE" w14:textId="79F7E563" w:rsidR="00BF735D" w:rsidRDefault="00BF735D" w:rsidP="0074395B">
      <w:pPr>
        <w:pStyle w:val="Prrafodelista"/>
        <w:numPr>
          <w:ilvl w:val="2"/>
          <w:numId w:val="7"/>
        </w:numPr>
        <w:ind w:left="1080"/>
        <w:jc w:val="both"/>
      </w:pPr>
      <w:r w:rsidRPr="00CE263A">
        <w:rPr>
          <w:b/>
          <w:bCs/>
        </w:rPr>
        <w:t>Evaluación de su severidad</w:t>
      </w:r>
      <w:r>
        <w:t>: extiende la longitud del método de manera innecesaria, además se requiere memoria adicional para guardar el valor en una variable.</w:t>
      </w:r>
    </w:p>
    <w:p w14:paraId="36280FDC" w14:textId="02907AD8" w:rsidR="00BF735D" w:rsidRDefault="00BF735D" w:rsidP="0074395B">
      <w:pPr>
        <w:pStyle w:val="Prrafodelista"/>
        <w:numPr>
          <w:ilvl w:val="2"/>
          <w:numId w:val="7"/>
        </w:numPr>
        <w:ind w:left="1080"/>
        <w:jc w:val="both"/>
      </w:pPr>
      <w:r w:rsidRPr="00CE263A">
        <w:rPr>
          <w:b/>
          <w:bCs/>
        </w:rPr>
        <w:t>Solución</w:t>
      </w:r>
      <w:r>
        <w:t>: eliminar la declaración de la variable, cambiar el nombre del método a uno que indique de manera más clara qué devuelve.</w:t>
      </w:r>
    </w:p>
    <w:p w14:paraId="3EB4411D" w14:textId="0B82F32A" w:rsidR="00CE263A" w:rsidRDefault="00CE263A" w:rsidP="0074395B">
      <w:pPr>
        <w:jc w:val="both"/>
      </w:pPr>
    </w:p>
    <w:p w14:paraId="39B748A8" w14:textId="476B29ED" w:rsidR="00AF1F3A" w:rsidRDefault="00AF1F3A" w:rsidP="0074395B">
      <w:pPr>
        <w:jc w:val="both"/>
      </w:pPr>
    </w:p>
    <w:p w14:paraId="75343B37" w14:textId="6FD0B02D" w:rsidR="00AF1F3A" w:rsidRDefault="00AF1F3A" w:rsidP="0074395B">
      <w:pPr>
        <w:jc w:val="both"/>
      </w:pPr>
    </w:p>
    <w:p w14:paraId="3403B0A6" w14:textId="0C9CA55A" w:rsidR="00AF1F3A" w:rsidRDefault="00AF1F3A" w:rsidP="0074395B">
      <w:pPr>
        <w:jc w:val="both"/>
      </w:pPr>
    </w:p>
    <w:p w14:paraId="18C0C5C7" w14:textId="1B9D223D" w:rsidR="00AF1F3A" w:rsidRDefault="00AF1F3A" w:rsidP="0074395B">
      <w:pPr>
        <w:jc w:val="both"/>
      </w:pPr>
    </w:p>
    <w:p w14:paraId="76373501" w14:textId="77777777" w:rsidR="00AF1F3A" w:rsidRDefault="00AF1F3A" w:rsidP="0074395B">
      <w:pPr>
        <w:jc w:val="both"/>
      </w:pPr>
    </w:p>
    <w:p w14:paraId="29C371C4" w14:textId="3B937630" w:rsidR="003C7080" w:rsidRDefault="00070D1F" w:rsidP="0074395B">
      <w:pPr>
        <w:pStyle w:val="Prrafodelista"/>
        <w:numPr>
          <w:ilvl w:val="1"/>
          <w:numId w:val="7"/>
        </w:numPr>
        <w:ind w:left="360"/>
        <w:jc w:val="both"/>
      </w:pPr>
      <w:r w:rsidRPr="00CE263A">
        <w:rPr>
          <w:b/>
          <w:bCs/>
        </w:rPr>
        <w:lastRenderedPageBreak/>
        <w:t xml:space="preserve">Uso de </w:t>
      </w:r>
      <w:proofErr w:type="spellStart"/>
      <w:r w:rsidRPr="00CE263A">
        <w:rPr>
          <w:b/>
          <w:bCs/>
        </w:rPr>
        <w:t>System.out</w:t>
      </w:r>
      <w:proofErr w:type="spellEnd"/>
      <w:r w:rsidRPr="00CE263A">
        <w:rPr>
          <w:b/>
          <w:bCs/>
        </w:rPr>
        <w:t xml:space="preserve"> para mostrar mensajes de </w:t>
      </w:r>
      <w:proofErr w:type="spellStart"/>
      <w:r w:rsidRPr="00CE263A">
        <w:rPr>
          <w:b/>
          <w:bCs/>
        </w:rPr>
        <w:t>debug</w:t>
      </w:r>
      <w:proofErr w:type="spellEnd"/>
      <w:r>
        <w:t xml:space="preserve">: se utilizan </w:t>
      </w:r>
      <w:proofErr w:type="spellStart"/>
      <w:r>
        <w:t>System.out</w:t>
      </w:r>
      <w:proofErr w:type="spellEnd"/>
      <w:r>
        <w:t xml:space="preserve"> en lugar de un </w:t>
      </w:r>
      <w:proofErr w:type="spellStart"/>
      <w:r>
        <w:t>Logger</w:t>
      </w:r>
      <w:proofErr w:type="spellEnd"/>
      <w:r>
        <w:t xml:space="preserve"> para mostrar cierta información de </w:t>
      </w:r>
      <w:proofErr w:type="spellStart"/>
      <w:r>
        <w:t>debug</w:t>
      </w:r>
      <w:proofErr w:type="spellEnd"/>
      <w:r>
        <w:t xml:space="preserve"> como valor de variables. Hay 2 olores de este tipo.</w:t>
      </w:r>
    </w:p>
    <w:p w14:paraId="53D61F44" w14:textId="36702BE6" w:rsidR="00070D1F" w:rsidRDefault="00070D1F" w:rsidP="0074395B">
      <w:pPr>
        <w:pStyle w:val="Prrafodelista"/>
        <w:numPr>
          <w:ilvl w:val="2"/>
          <w:numId w:val="7"/>
        </w:numPr>
        <w:ind w:left="1080"/>
        <w:jc w:val="both"/>
      </w:pPr>
      <w:r w:rsidRPr="00CE263A">
        <w:rPr>
          <w:b/>
          <w:bCs/>
        </w:rPr>
        <w:t>Causas</w:t>
      </w:r>
      <w:r>
        <w:t xml:space="preserve">: no conocer las ventajas de </w:t>
      </w:r>
      <w:proofErr w:type="spellStart"/>
      <w:r>
        <w:t>Logger</w:t>
      </w:r>
      <w:proofErr w:type="spellEnd"/>
      <w:r>
        <w:t xml:space="preserve"> frente a </w:t>
      </w:r>
      <w:proofErr w:type="spellStart"/>
      <w:r>
        <w:t>System.out</w:t>
      </w:r>
      <w:proofErr w:type="spellEnd"/>
      <w:r>
        <w:t>.</w:t>
      </w:r>
    </w:p>
    <w:p w14:paraId="0850F0C6" w14:textId="59917175" w:rsidR="00AF1F3A" w:rsidRDefault="00AF1F3A" w:rsidP="00AF1F3A">
      <w:pPr>
        <w:jc w:val="both"/>
      </w:pPr>
      <w:r>
        <w:rPr>
          <w:noProof/>
        </w:rPr>
        <w:drawing>
          <wp:inline distT="0" distB="0" distL="0" distR="0" wp14:anchorId="3BBA68AD" wp14:editId="10615BA2">
            <wp:extent cx="4086971" cy="383904"/>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22">
                      <a:extLst>
                        <a:ext uri="{28A0092B-C50C-407E-A947-70E740481C1C}">
                          <a14:useLocalDpi xmlns:a14="http://schemas.microsoft.com/office/drawing/2010/main" val="0"/>
                        </a:ext>
                      </a:extLst>
                    </a:blip>
                    <a:stretch>
                      <a:fillRect/>
                    </a:stretch>
                  </pic:blipFill>
                  <pic:spPr>
                    <a:xfrm>
                      <a:off x="0" y="0"/>
                      <a:ext cx="4147262" cy="389567"/>
                    </a:xfrm>
                    <a:prstGeom prst="rect">
                      <a:avLst/>
                    </a:prstGeom>
                  </pic:spPr>
                </pic:pic>
              </a:graphicData>
            </a:graphic>
          </wp:inline>
        </w:drawing>
      </w:r>
    </w:p>
    <w:p w14:paraId="7E258CFB" w14:textId="0699A5B0" w:rsidR="00070D1F" w:rsidRDefault="00070D1F" w:rsidP="0074395B">
      <w:pPr>
        <w:pStyle w:val="Prrafodelista"/>
        <w:numPr>
          <w:ilvl w:val="2"/>
          <w:numId w:val="7"/>
        </w:numPr>
        <w:ind w:left="1080"/>
        <w:jc w:val="both"/>
      </w:pPr>
      <w:r w:rsidRPr="00CE263A">
        <w:rPr>
          <w:b/>
          <w:bCs/>
        </w:rPr>
        <w:t>Evaluación de su severidad</w:t>
      </w:r>
      <w:r>
        <w:t xml:space="preserve">: estos mensajes no se registran en archivos de log y no se pueden activar o desactivar, al contrario que los mensajes utilizando </w:t>
      </w:r>
      <w:proofErr w:type="spellStart"/>
      <w:r>
        <w:t>Logger</w:t>
      </w:r>
      <w:proofErr w:type="spellEnd"/>
      <w:r>
        <w:t>.</w:t>
      </w:r>
    </w:p>
    <w:p w14:paraId="6AD3D721" w14:textId="67CE4645" w:rsidR="00CE263A" w:rsidRDefault="00070D1F" w:rsidP="0074395B">
      <w:pPr>
        <w:pStyle w:val="Prrafodelista"/>
        <w:numPr>
          <w:ilvl w:val="2"/>
          <w:numId w:val="7"/>
        </w:numPr>
        <w:ind w:left="1080"/>
        <w:jc w:val="both"/>
      </w:pPr>
      <w:r w:rsidRPr="00CE263A">
        <w:rPr>
          <w:b/>
          <w:bCs/>
        </w:rPr>
        <w:t>Solución</w:t>
      </w:r>
      <w:r>
        <w:t xml:space="preserve">: sustituir por </w:t>
      </w:r>
      <w:proofErr w:type="spellStart"/>
      <w:r>
        <w:t>Logger</w:t>
      </w:r>
      <w:proofErr w:type="spellEnd"/>
      <w:r>
        <w:t>, eliminar si se ha depurado el código.</w:t>
      </w:r>
    </w:p>
    <w:p w14:paraId="6F6ABDB3" w14:textId="51EA881B" w:rsidR="00AF1F3A" w:rsidRDefault="00AF1F3A" w:rsidP="00AF1F3A">
      <w:pPr>
        <w:jc w:val="both"/>
      </w:pPr>
      <w:r>
        <w:rPr>
          <w:noProof/>
        </w:rPr>
        <w:drawing>
          <wp:inline distT="0" distB="0" distL="0" distR="0" wp14:anchorId="2D74664D" wp14:editId="682E7045">
            <wp:extent cx="5400040" cy="564515"/>
            <wp:effectExtent l="0" t="0" r="0" b="6985"/>
            <wp:docPr id="17" name="Imagen 1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Texto&#10;&#10;Descripción generada automáticamente"/>
                    <pic:cNvPicPr/>
                  </pic:nvPicPr>
                  <pic:blipFill>
                    <a:blip r:embed="rId23">
                      <a:extLst>
                        <a:ext uri="{28A0092B-C50C-407E-A947-70E740481C1C}">
                          <a14:useLocalDpi xmlns:a14="http://schemas.microsoft.com/office/drawing/2010/main" val="0"/>
                        </a:ext>
                      </a:extLst>
                    </a:blip>
                    <a:stretch>
                      <a:fillRect/>
                    </a:stretch>
                  </pic:blipFill>
                  <pic:spPr>
                    <a:xfrm>
                      <a:off x="0" y="0"/>
                      <a:ext cx="5400040" cy="564515"/>
                    </a:xfrm>
                    <a:prstGeom prst="rect">
                      <a:avLst/>
                    </a:prstGeom>
                  </pic:spPr>
                </pic:pic>
              </a:graphicData>
            </a:graphic>
          </wp:inline>
        </w:drawing>
      </w:r>
    </w:p>
    <w:p w14:paraId="451ECCE5" w14:textId="49A736EC" w:rsidR="00CE263A" w:rsidRDefault="00CE263A" w:rsidP="0074395B">
      <w:pPr>
        <w:jc w:val="both"/>
      </w:pPr>
    </w:p>
    <w:p w14:paraId="2EF2CB62" w14:textId="77777777" w:rsidR="00CE263A" w:rsidRDefault="00CE263A" w:rsidP="0074395B">
      <w:pPr>
        <w:jc w:val="both"/>
      </w:pPr>
    </w:p>
    <w:p w14:paraId="386DD1A4" w14:textId="6FBD6357" w:rsidR="00BF51BC" w:rsidRDefault="00070D1F" w:rsidP="0074395B">
      <w:pPr>
        <w:pStyle w:val="Prrafodelista"/>
        <w:numPr>
          <w:ilvl w:val="1"/>
          <w:numId w:val="7"/>
        </w:numPr>
        <w:ind w:left="360"/>
        <w:jc w:val="both"/>
      </w:pPr>
      <w:r w:rsidRPr="00CE263A">
        <w:rPr>
          <w:b/>
          <w:bCs/>
        </w:rPr>
        <w:t>A</w:t>
      </w:r>
      <w:r w:rsidR="001B2AB9" w:rsidRPr="00CE263A">
        <w:rPr>
          <w:b/>
          <w:bCs/>
        </w:rPr>
        <w:t>tributos privad</w:t>
      </w:r>
      <w:r w:rsidR="00681547" w:rsidRPr="00CE263A">
        <w:rPr>
          <w:b/>
          <w:bCs/>
        </w:rPr>
        <w:t>o</w:t>
      </w:r>
      <w:r w:rsidR="001B2AB9" w:rsidRPr="00CE263A">
        <w:rPr>
          <w:b/>
          <w:bCs/>
        </w:rPr>
        <w:t>s que no se usan</w:t>
      </w:r>
      <w:r w:rsidR="001B2AB9">
        <w:t xml:space="preserve">: </w:t>
      </w:r>
      <w:r>
        <w:t>constituye código muerto que no se emplea. Hay 2 olores de este tipo.</w:t>
      </w:r>
    </w:p>
    <w:p w14:paraId="4F98EAC7" w14:textId="0417D959" w:rsidR="00070D1F" w:rsidRDefault="00070D1F" w:rsidP="0074395B">
      <w:pPr>
        <w:pStyle w:val="Prrafodelista"/>
        <w:numPr>
          <w:ilvl w:val="2"/>
          <w:numId w:val="7"/>
        </w:numPr>
        <w:ind w:left="1080"/>
        <w:jc w:val="both"/>
      </w:pPr>
      <w:r w:rsidRPr="00CE263A">
        <w:rPr>
          <w:b/>
          <w:bCs/>
        </w:rPr>
        <w:t>Causas</w:t>
      </w:r>
      <w:r>
        <w:t>: modificación del código, antes se usaba y ahora no.</w:t>
      </w:r>
    </w:p>
    <w:p w14:paraId="21F9EC4C" w14:textId="14B6EB8C" w:rsidR="00AF1F3A" w:rsidRDefault="00AF1F3A" w:rsidP="00AF1F3A">
      <w:pPr>
        <w:jc w:val="both"/>
      </w:pPr>
      <w:r>
        <w:rPr>
          <w:noProof/>
        </w:rPr>
        <w:drawing>
          <wp:inline distT="0" distB="0" distL="0" distR="0" wp14:anchorId="48772038" wp14:editId="53B195D8">
            <wp:extent cx="3132814" cy="221140"/>
            <wp:effectExtent l="0" t="0" r="0" b="762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24">
                      <a:extLst>
                        <a:ext uri="{28A0092B-C50C-407E-A947-70E740481C1C}">
                          <a14:useLocalDpi xmlns:a14="http://schemas.microsoft.com/office/drawing/2010/main" val="0"/>
                        </a:ext>
                      </a:extLst>
                    </a:blip>
                    <a:stretch>
                      <a:fillRect/>
                    </a:stretch>
                  </pic:blipFill>
                  <pic:spPr>
                    <a:xfrm>
                      <a:off x="0" y="0"/>
                      <a:ext cx="3353775" cy="236737"/>
                    </a:xfrm>
                    <a:prstGeom prst="rect">
                      <a:avLst/>
                    </a:prstGeom>
                  </pic:spPr>
                </pic:pic>
              </a:graphicData>
            </a:graphic>
          </wp:inline>
        </w:drawing>
      </w:r>
    </w:p>
    <w:p w14:paraId="1C5B7DF9" w14:textId="11E90DDD" w:rsidR="00070D1F" w:rsidRDefault="00DF633B" w:rsidP="0074395B">
      <w:pPr>
        <w:pStyle w:val="Prrafodelista"/>
        <w:numPr>
          <w:ilvl w:val="2"/>
          <w:numId w:val="7"/>
        </w:numPr>
        <w:ind w:left="1080"/>
        <w:jc w:val="both"/>
      </w:pPr>
      <w:r w:rsidRPr="00CE263A">
        <w:rPr>
          <w:b/>
          <w:bCs/>
        </w:rPr>
        <w:t>Evaluación de su severidad</w:t>
      </w:r>
      <w:r>
        <w:t>: dificulta el mantenimiento pues los desarrolladores deberán averiguar para qué se usa.</w:t>
      </w:r>
    </w:p>
    <w:p w14:paraId="34C59EEB" w14:textId="51D45DA2" w:rsidR="00DF633B" w:rsidRDefault="00DF633B" w:rsidP="0074395B">
      <w:pPr>
        <w:pStyle w:val="Prrafodelista"/>
        <w:numPr>
          <w:ilvl w:val="2"/>
          <w:numId w:val="7"/>
        </w:numPr>
        <w:ind w:left="1080"/>
        <w:jc w:val="both"/>
      </w:pPr>
      <w:r w:rsidRPr="00CE263A">
        <w:rPr>
          <w:b/>
          <w:bCs/>
        </w:rPr>
        <w:t>Solución</w:t>
      </w:r>
      <w:r>
        <w:t>: eliminar dichos atributos.</w:t>
      </w:r>
    </w:p>
    <w:p w14:paraId="2E78C231" w14:textId="0066FA33" w:rsidR="00DF633B" w:rsidRDefault="00DF633B" w:rsidP="0074395B">
      <w:pPr>
        <w:jc w:val="both"/>
      </w:pPr>
    </w:p>
    <w:p w14:paraId="4330C070" w14:textId="77777777" w:rsidR="00CE263A" w:rsidRDefault="00CE263A" w:rsidP="0074395B">
      <w:pPr>
        <w:jc w:val="both"/>
      </w:pPr>
    </w:p>
    <w:p w14:paraId="7578955C" w14:textId="13740FCA" w:rsidR="00DF633B" w:rsidRDefault="00DF633B" w:rsidP="0074395B">
      <w:pPr>
        <w:pStyle w:val="Prrafodelista"/>
        <w:numPr>
          <w:ilvl w:val="1"/>
          <w:numId w:val="7"/>
        </w:numPr>
        <w:ind w:left="360"/>
        <w:jc w:val="both"/>
      </w:pPr>
      <w:r w:rsidRPr="00CE263A">
        <w:rPr>
          <w:b/>
          <w:bCs/>
        </w:rPr>
        <w:t>Atributo con mismo nombre que la clase que lo contiene</w:t>
      </w:r>
      <w:r>
        <w:t>: solo hay 1 olor de este tipo, la clase “</w:t>
      </w:r>
      <w:proofErr w:type="spellStart"/>
      <w:r>
        <w:t>Vets</w:t>
      </w:r>
      <w:proofErr w:type="spellEnd"/>
      <w:r>
        <w:t>” tiene un atributo “</w:t>
      </w:r>
      <w:proofErr w:type="spellStart"/>
      <w:r>
        <w:t>vets</w:t>
      </w:r>
      <w:proofErr w:type="spellEnd"/>
      <w:r>
        <w:t>”.</w:t>
      </w:r>
    </w:p>
    <w:p w14:paraId="668E73F3" w14:textId="589601B9" w:rsidR="00DF633B" w:rsidRDefault="00DF633B" w:rsidP="0074395B">
      <w:pPr>
        <w:pStyle w:val="Prrafodelista"/>
        <w:numPr>
          <w:ilvl w:val="2"/>
          <w:numId w:val="7"/>
        </w:numPr>
        <w:ind w:left="1080"/>
        <w:jc w:val="both"/>
      </w:pPr>
      <w:r w:rsidRPr="00CE263A">
        <w:rPr>
          <w:b/>
          <w:bCs/>
        </w:rPr>
        <w:t>Causas</w:t>
      </w:r>
      <w:r>
        <w:t>:</w:t>
      </w:r>
    </w:p>
    <w:p w14:paraId="0DCCFD50" w14:textId="11AA21C8" w:rsidR="00AF1F3A" w:rsidRDefault="00AF1F3A" w:rsidP="00AF1F3A">
      <w:pPr>
        <w:jc w:val="both"/>
      </w:pPr>
      <w:r>
        <w:rPr>
          <w:noProof/>
        </w:rPr>
        <w:drawing>
          <wp:inline distT="0" distB="0" distL="0" distR="0" wp14:anchorId="46DEBE30" wp14:editId="116E17F9">
            <wp:extent cx="5400040" cy="740410"/>
            <wp:effectExtent l="0" t="0" r="0" b="2540"/>
            <wp:docPr id="18" name="Imagen 18"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Interfaz de usuario gráfica, Texto&#10;&#10;Descripción generada automáticamente"/>
                    <pic:cNvPicPr/>
                  </pic:nvPicPr>
                  <pic:blipFill>
                    <a:blip r:embed="rId25">
                      <a:extLst>
                        <a:ext uri="{28A0092B-C50C-407E-A947-70E740481C1C}">
                          <a14:useLocalDpi xmlns:a14="http://schemas.microsoft.com/office/drawing/2010/main" val="0"/>
                        </a:ext>
                      </a:extLst>
                    </a:blip>
                    <a:stretch>
                      <a:fillRect/>
                    </a:stretch>
                  </pic:blipFill>
                  <pic:spPr>
                    <a:xfrm>
                      <a:off x="0" y="0"/>
                      <a:ext cx="5400040" cy="740410"/>
                    </a:xfrm>
                    <a:prstGeom prst="rect">
                      <a:avLst/>
                    </a:prstGeom>
                  </pic:spPr>
                </pic:pic>
              </a:graphicData>
            </a:graphic>
          </wp:inline>
        </w:drawing>
      </w:r>
    </w:p>
    <w:p w14:paraId="09D8DA3A" w14:textId="6111F3E8" w:rsidR="00DF633B" w:rsidRDefault="00DF633B" w:rsidP="0074395B">
      <w:pPr>
        <w:pStyle w:val="Prrafodelista"/>
        <w:numPr>
          <w:ilvl w:val="2"/>
          <w:numId w:val="7"/>
        </w:numPr>
        <w:ind w:left="1080"/>
        <w:jc w:val="both"/>
      </w:pPr>
      <w:r w:rsidRPr="00CE263A">
        <w:rPr>
          <w:b/>
          <w:bCs/>
        </w:rPr>
        <w:t>Evaluación de su severidad</w:t>
      </w:r>
      <w:r>
        <w:t>: dificulta la lectura del código pues puede llegar a ser confuso trabajar con dicha clase.</w:t>
      </w:r>
    </w:p>
    <w:p w14:paraId="77F51477" w14:textId="479A5A96" w:rsidR="00DF633B" w:rsidRDefault="00DF633B" w:rsidP="0074395B">
      <w:pPr>
        <w:pStyle w:val="Prrafodelista"/>
        <w:numPr>
          <w:ilvl w:val="2"/>
          <w:numId w:val="7"/>
        </w:numPr>
        <w:ind w:left="1080"/>
        <w:jc w:val="both"/>
      </w:pPr>
      <w:r w:rsidRPr="00CE263A">
        <w:rPr>
          <w:b/>
          <w:bCs/>
        </w:rPr>
        <w:t>Solución</w:t>
      </w:r>
      <w:r>
        <w:t>: renombrar el atributo.</w:t>
      </w:r>
    </w:p>
    <w:p w14:paraId="07921000" w14:textId="2345109C" w:rsidR="00AF1F3A" w:rsidRDefault="00AF1F3A" w:rsidP="00AF1F3A">
      <w:pPr>
        <w:jc w:val="both"/>
      </w:pPr>
      <w:r>
        <w:rPr>
          <w:noProof/>
        </w:rPr>
        <w:drawing>
          <wp:inline distT="0" distB="0" distL="0" distR="0" wp14:anchorId="2B9B038B" wp14:editId="32809622">
            <wp:extent cx="5400040" cy="762635"/>
            <wp:effectExtent l="0" t="0" r="0" b="0"/>
            <wp:docPr id="19" name="Imagen 19"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Interfaz de usuario gráfica, Texto, Aplicación&#10;&#10;Descripción generada automáticamente"/>
                    <pic:cNvPicPr/>
                  </pic:nvPicPr>
                  <pic:blipFill>
                    <a:blip r:embed="rId26">
                      <a:extLst>
                        <a:ext uri="{28A0092B-C50C-407E-A947-70E740481C1C}">
                          <a14:useLocalDpi xmlns:a14="http://schemas.microsoft.com/office/drawing/2010/main" val="0"/>
                        </a:ext>
                      </a:extLst>
                    </a:blip>
                    <a:stretch>
                      <a:fillRect/>
                    </a:stretch>
                  </pic:blipFill>
                  <pic:spPr>
                    <a:xfrm>
                      <a:off x="0" y="0"/>
                      <a:ext cx="5400040" cy="762635"/>
                    </a:xfrm>
                    <a:prstGeom prst="rect">
                      <a:avLst/>
                    </a:prstGeom>
                  </pic:spPr>
                </pic:pic>
              </a:graphicData>
            </a:graphic>
          </wp:inline>
        </w:drawing>
      </w:r>
    </w:p>
    <w:p w14:paraId="064A429D" w14:textId="423AB54E" w:rsidR="004220F1" w:rsidRDefault="004220F1" w:rsidP="0074395B">
      <w:pPr>
        <w:jc w:val="both"/>
      </w:pPr>
    </w:p>
    <w:p w14:paraId="38B7200F" w14:textId="0A0C706B" w:rsidR="00345093" w:rsidRDefault="00345093" w:rsidP="0074395B">
      <w:pPr>
        <w:jc w:val="both"/>
      </w:pPr>
    </w:p>
    <w:p w14:paraId="1A417916" w14:textId="5CCF0E04" w:rsidR="00AF1F3A" w:rsidRDefault="00AF1F3A" w:rsidP="0074395B">
      <w:pPr>
        <w:jc w:val="both"/>
      </w:pPr>
    </w:p>
    <w:p w14:paraId="0E59A52B" w14:textId="202223D0" w:rsidR="00AF1F3A" w:rsidRDefault="00AF1F3A" w:rsidP="0074395B">
      <w:pPr>
        <w:jc w:val="both"/>
      </w:pPr>
    </w:p>
    <w:p w14:paraId="58C49716" w14:textId="08E50D7F" w:rsidR="00AF1F3A" w:rsidRDefault="00AF1F3A" w:rsidP="0074395B">
      <w:pPr>
        <w:jc w:val="both"/>
      </w:pPr>
    </w:p>
    <w:p w14:paraId="56438732" w14:textId="77777777" w:rsidR="00AF1F3A" w:rsidRDefault="00AF1F3A" w:rsidP="0074395B">
      <w:pPr>
        <w:jc w:val="both"/>
      </w:pPr>
    </w:p>
    <w:p w14:paraId="4353F9CA" w14:textId="0F7BE37C" w:rsidR="00DF633B" w:rsidRDefault="00DF633B" w:rsidP="0074395B">
      <w:pPr>
        <w:pStyle w:val="Prrafodelista"/>
        <w:numPr>
          <w:ilvl w:val="1"/>
          <w:numId w:val="7"/>
        </w:numPr>
        <w:ind w:left="360"/>
        <w:jc w:val="both"/>
      </w:pPr>
      <w:r w:rsidRPr="00CE263A">
        <w:rPr>
          <w:b/>
          <w:bCs/>
        </w:rPr>
        <w:lastRenderedPageBreak/>
        <w:t>Usar clase abstracta en vez de interfaz</w:t>
      </w:r>
      <w:r>
        <w:t>: aparece un olor de este tipo</w:t>
      </w:r>
      <w:r w:rsidR="00023DBC">
        <w:t>,</w:t>
      </w:r>
      <w:r>
        <w:t xml:space="preserve"> pero no lo es realmente. La </w:t>
      </w:r>
      <w:r w:rsidR="001E799B">
        <w:t>clase</w:t>
      </w:r>
      <w:r>
        <w:t xml:space="preserve"> donde aparece el olor, “</w:t>
      </w:r>
      <w:proofErr w:type="spellStart"/>
      <w:r>
        <w:t>EntityUtils</w:t>
      </w:r>
      <w:proofErr w:type="spellEnd"/>
      <w:r>
        <w:t xml:space="preserve">”, </w:t>
      </w:r>
      <w:r w:rsidR="001E799B">
        <w:t>presenta un método estático, se puede ver como si se utilizara como una API desde la que se obtiene un servicio y dicha funcionalidad no se podría conseguir con una interfaz.</w:t>
      </w:r>
    </w:p>
    <w:p w14:paraId="443C9A07" w14:textId="63450BCA" w:rsidR="00AF1F3A" w:rsidRDefault="00AF1F3A" w:rsidP="00AF1F3A">
      <w:pPr>
        <w:jc w:val="both"/>
      </w:pPr>
      <w:r>
        <w:rPr>
          <w:noProof/>
        </w:rPr>
        <w:drawing>
          <wp:inline distT="0" distB="0" distL="0" distR="0" wp14:anchorId="09A36CD4" wp14:editId="7E7B5AE1">
            <wp:extent cx="3538331" cy="212464"/>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718092" cy="223258"/>
                    </a:xfrm>
                    <a:prstGeom prst="rect">
                      <a:avLst/>
                    </a:prstGeom>
                  </pic:spPr>
                </pic:pic>
              </a:graphicData>
            </a:graphic>
          </wp:inline>
        </w:drawing>
      </w:r>
    </w:p>
    <w:p w14:paraId="6AE22C75" w14:textId="77777777" w:rsidR="00AF1F3A" w:rsidRDefault="00AF1F3A" w:rsidP="00AF1F3A">
      <w:pPr>
        <w:jc w:val="both"/>
      </w:pPr>
    </w:p>
    <w:p w14:paraId="5F1D50D8" w14:textId="02ABAD2E" w:rsidR="00AF1F3A" w:rsidRDefault="00AF1F3A" w:rsidP="00AF1F3A">
      <w:pPr>
        <w:jc w:val="both"/>
      </w:pPr>
      <w:r>
        <w:rPr>
          <w:noProof/>
        </w:rPr>
        <w:drawing>
          <wp:inline distT="0" distB="0" distL="0" distR="0" wp14:anchorId="0F1F77C9" wp14:editId="10FA9AA2">
            <wp:extent cx="3919993" cy="204592"/>
            <wp:effectExtent l="0" t="0" r="4445" b="508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28">
                      <a:extLst>
                        <a:ext uri="{28A0092B-C50C-407E-A947-70E740481C1C}">
                          <a14:useLocalDpi xmlns:a14="http://schemas.microsoft.com/office/drawing/2010/main" val="0"/>
                        </a:ext>
                      </a:extLst>
                    </a:blip>
                    <a:stretch>
                      <a:fillRect/>
                    </a:stretch>
                  </pic:blipFill>
                  <pic:spPr>
                    <a:xfrm>
                      <a:off x="0" y="0"/>
                      <a:ext cx="4263527" cy="222522"/>
                    </a:xfrm>
                    <a:prstGeom prst="rect">
                      <a:avLst/>
                    </a:prstGeom>
                  </pic:spPr>
                </pic:pic>
              </a:graphicData>
            </a:graphic>
          </wp:inline>
        </w:drawing>
      </w:r>
    </w:p>
    <w:p w14:paraId="21579EA0" w14:textId="33714BAA" w:rsidR="001E799B" w:rsidRDefault="001E799B" w:rsidP="0074395B">
      <w:pPr>
        <w:pStyle w:val="Prrafodelista"/>
        <w:ind w:left="0"/>
        <w:jc w:val="both"/>
      </w:pPr>
    </w:p>
    <w:p w14:paraId="1C70832A" w14:textId="77777777" w:rsidR="00CE263A" w:rsidRDefault="00CE263A" w:rsidP="0074395B">
      <w:pPr>
        <w:pStyle w:val="Prrafodelista"/>
        <w:ind w:left="0"/>
        <w:jc w:val="both"/>
      </w:pPr>
    </w:p>
    <w:p w14:paraId="7673CEBE" w14:textId="488F77F1" w:rsidR="001E799B" w:rsidRDefault="001E799B" w:rsidP="0074395B">
      <w:pPr>
        <w:pStyle w:val="Prrafodelista"/>
        <w:numPr>
          <w:ilvl w:val="1"/>
          <w:numId w:val="7"/>
        </w:numPr>
        <w:ind w:left="360"/>
        <w:jc w:val="both"/>
      </w:pPr>
      <w:r w:rsidRPr="00CE263A">
        <w:rPr>
          <w:b/>
          <w:bCs/>
        </w:rPr>
        <w:t>Usar variable “</w:t>
      </w:r>
      <w:proofErr w:type="spellStart"/>
      <w:r w:rsidRPr="00CE263A">
        <w:rPr>
          <w:b/>
          <w:bCs/>
        </w:rPr>
        <w:t>Boolean</w:t>
      </w:r>
      <w:proofErr w:type="spellEnd"/>
      <w:r w:rsidRPr="00CE263A">
        <w:rPr>
          <w:b/>
          <w:bCs/>
        </w:rPr>
        <w:t>” en una expresión booleana</w:t>
      </w:r>
      <w:r w:rsidR="003A720C" w:rsidRPr="00CE263A">
        <w:rPr>
          <w:b/>
          <w:bCs/>
        </w:rPr>
        <w:t xml:space="preserve"> sin comprobar su valor</w:t>
      </w:r>
      <w:r>
        <w:t>: las variables de tipo “</w:t>
      </w:r>
      <w:proofErr w:type="spellStart"/>
      <w:r>
        <w:t>Boolean</w:t>
      </w:r>
      <w:proofErr w:type="spellEnd"/>
      <w:r>
        <w:t>” puede tomar el valor “</w:t>
      </w:r>
      <w:proofErr w:type="spellStart"/>
      <w:r>
        <w:t>null</w:t>
      </w:r>
      <w:proofErr w:type="spellEnd"/>
      <w:r>
        <w:t>”, si no se comprueba antes si son nulas puede saltar una excepción al evaluar la expresión.</w:t>
      </w:r>
      <w:r w:rsidR="00812F55">
        <w:t xml:space="preserve"> Hay 1 olor de este tipo.</w:t>
      </w:r>
    </w:p>
    <w:p w14:paraId="00CD7A03" w14:textId="500FEE56" w:rsidR="00AF1F3A" w:rsidRDefault="001E799B" w:rsidP="00AF1F3A">
      <w:pPr>
        <w:pStyle w:val="Prrafodelista"/>
        <w:numPr>
          <w:ilvl w:val="2"/>
          <w:numId w:val="7"/>
        </w:numPr>
        <w:ind w:left="1080"/>
        <w:jc w:val="both"/>
      </w:pPr>
      <w:r w:rsidRPr="00CE263A">
        <w:rPr>
          <w:b/>
          <w:bCs/>
        </w:rPr>
        <w:t>Causas</w:t>
      </w:r>
      <w:r>
        <w:t xml:space="preserve">: no se ha considerado si la variable </w:t>
      </w:r>
      <w:r w:rsidR="00023DBC">
        <w:t>debe</w:t>
      </w:r>
      <w:r>
        <w:t xml:space="preserve"> tomar valor nulo o no para escoger entre el tipo primitivo o el tipo envoltura.</w:t>
      </w:r>
    </w:p>
    <w:p w14:paraId="421C5837" w14:textId="3EEBE26B" w:rsidR="001E799B" w:rsidRDefault="001E799B" w:rsidP="0074395B">
      <w:pPr>
        <w:pStyle w:val="Prrafodelista"/>
        <w:numPr>
          <w:ilvl w:val="2"/>
          <w:numId w:val="7"/>
        </w:numPr>
        <w:ind w:left="1080"/>
        <w:jc w:val="both"/>
      </w:pPr>
      <w:r w:rsidRPr="00CE263A">
        <w:rPr>
          <w:b/>
          <w:bCs/>
        </w:rPr>
        <w:t>Evaluación de su severidad</w:t>
      </w:r>
      <w:r>
        <w:t xml:space="preserve">: puede </w:t>
      </w:r>
      <w:r w:rsidR="00812F55">
        <w:t>saltar una excepción si la variable tomara valor “</w:t>
      </w:r>
      <w:proofErr w:type="spellStart"/>
      <w:r w:rsidR="00812F55">
        <w:t>null</w:t>
      </w:r>
      <w:proofErr w:type="spellEnd"/>
      <w:r w:rsidR="00812F55">
        <w:t>”.</w:t>
      </w:r>
    </w:p>
    <w:p w14:paraId="7A59F5D0" w14:textId="597CA003" w:rsidR="00812F55" w:rsidRDefault="00812F55" w:rsidP="0074395B">
      <w:pPr>
        <w:pStyle w:val="Prrafodelista"/>
        <w:numPr>
          <w:ilvl w:val="2"/>
          <w:numId w:val="7"/>
        </w:numPr>
        <w:ind w:left="1080"/>
        <w:jc w:val="both"/>
      </w:pPr>
      <w:r w:rsidRPr="00CE263A">
        <w:rPr>
          <w:b/>
          <w:bCs/>
        </w:rPr>
        <w:t>Solución</w:t>
      </w:r>
      <w:r>
        <w:t>: en este caso concreto, la variable es “</w:t>
      </w:r>
      <w:proofErr w:type="spellStart"/>
      <w:r>
        <w:t>isClosed</w:t>
      </w:r>
      <w:proofErr w:type="spellEnd"/>
      <w:r>
        <w:t>” de la entidad “Causa”, no tiene sentido que tome el valor nulo por lo que habría que cambiar el tipo de la variable por el tipo primitivo.</w:t>
      </w:r>
    </w:p>
    <w:p w14:paraId="053A2736" w14:textId="2364A3E6" w:rsidR="00963CDB" w:rsidRDefault="00963CDB" w:rsidP="0074395B">
      <w:pPr>
        <w:jc w:val="both"/>
      </w:pPr>
    </w:p>
    <w:p w14:paraId="66F06686" w14:textId="77777777" w:rsidR="00CE263A" w:rsidRDefault="00CE263A" w:rsidP="0074395B">
      <w:pPr>
        <w:jc w:val="both"/>
      </w:pPr>
    </w:p>
    <w:p w14:paraId="4C20C0E5" w14:textId="3A4518A7" w:rsidR="00812F55" w:rsidRDefault="00812F55" w:rsidP="0074395B">
      <w:pPr>
        <w:pStyle w:val="Prrafodelista"/>
        <w:numPr>
          <w:ilvl w:val="1"/>
          <w:numId w:val="7"/>
        </w:numPr>
        <w:ind w:left="360"/>
        <w:jc w:val="both"/>
      </w:pPr>
      <w:r w:rsidRPr="00CE263A">
        <w:rPr>
          <w:b/>
          <w:bCs/>
        </w:rPr>
        <w:t>Uso de excepciones genéricas</w:t>
      </w:r>
      <w:r>
        <w:t>: se usa la excepción “</w:t>
      </w:r>
      <w:proofErr w:type="spellStart"/>
      <w:r>
        <w:t>Runtime</w:t>
      </w:r>
      <w:proofErr w:type="spellEnd"/>
      <w:r>
        <w:t xml:space="preserve"> </w:t>
      </w:r>
      <w:proofErr w:type="spellStart"/>
      <w:proofErr w:type="gramStart"/>
      <w:r>
        <w:t>Exception</w:t>
      </w:r>
      <w:proofErr w:type="spellEnd"/>
      <w:r>
        <w:t>(</w:t>
      </w:r>
      <w:proofErr w:type="gramEnd"/>
      <w:r>
        <w:t>)” en lugar de una excepción dedicada que me permita gestionar el error o mostrar un mensaje apropiado. Sin embargo, este olor aparece en el método del “</w:t>
      </w:r>
      <w:proofErr w:type="spellStart"/>
      <w:r>
        <w:t>CrashController</w:t>
      </w:r>
      <w:proofErr w:type="spellEnd"/>
      <w:r>
        <w:t>”, cuya función es lanzar una excepción para ver la página de error de la aplicación, por lo que se puede ignorar este olor.</w:t>
      </w:r>
    </w:p>
    <w:p w14:paraId="07CF8A80" w14:textId="6BCCFBA0" w:rsidR="00AF1F3A" w:rsidRDefault="00AF1F3A" w:rsidP="00AF1F3A">
      <w:pPr>
        <w:jc w:val="both"/>
      </w:pPr>
      <w:r>
        <w:rPr>
          <w:noProof/>
        </w:rPr>
        <w:drawing>
          <wp:inline distT="0" distB="0" distL="0" distR="0" wp14:anchorId="31DE292E" wp14:editId="47B773BA">
            <wp:extent cx="5400040" cy="58039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29">
                      <a:extLst>
                        <a:ext uri="{28A0092B-C50C-407E-A947-70E740481C1C}">
                          <a14:useLocalDpi xmlns:a14="http://schemas.microsoft.com/office/drawing/2010/main" val="0"/>
                        </a:ext>
                      </a:extLst>
                    </a:blip>
                    <a:stretch>
                      <a:fillRect/>
                    </a:stretch>
                  </pic:blipFill>
                  <pic:spPr>
                    <a:xfrm>
                      <a:off x="0" y="0"/>
                      <a:ext cx="5400040" cy="580390"/>
                    </a:xfrm>
                    <a:prstGeom prst="rect">
                      <a:avLst/>
                    </a:prstGeom>
                  </pic:spPr>
                </pic:pic>
              </a:graphicData>
            </a:graphic>
          </wp:inline>
        </w:drawing>
      </w:r>
    </w:p>
    <w:p w14:paraId="12AB7566" w14:textId="77777777" w:rsidR="00FD7019" w:rsidRDefault="00FD7019" w:rsidP="0074395B">
      <w:pPr>
        <w:jc w:val="both"/>
      </w:pPr>
    </w:p>
    <w:p w14:paraId="03DE2203" w14:textId="77777777" w:rsidR="00812F55" w:rsidRDefault="00812F55" w:rsidP="0074395B">
      <w:pPr>
        <w:jc w:val="both"/>
      </w:pPr>
    </w:p>
    <w:p w14:paraId="3304820E" w14:textId="1B3E156A" w:rsidR="00812F55" w:rsidRDefault="00812F55" w:rsidP="0074395B">
      <w:pPr>
        <w:pStyle w:val="Prrafodelista"/>
        <w:numPr>
          <w:ilvl w:val="1"/>
          <w:numId w:val="7"/>
        </w:numPr>
        <w:ind w:left="360"/>
        <w:jc w:val="both"/>
      </w:pPr>
      <w:r w:rsidRPr="00CE263A">
        <w:rPr>
          <w:b/>
          <w:bCs/>
        </w:rPr>
        <w:t>Variable local con mismo nombre que atributo de la clase</w:t>
      </w:r>
      <w:r>
        <w:t>: en el método “</w:t>
      </w:r>
      <w:proofErr w:type="spellStart"/>
      <w:r>
        <w:t>deleteVisit</w:t>
      </w:r>
      <w:proofErr w:type="spellEnd"/>
      <w:r>
        <w:t xml:space="preserve">” de la clase </w:t>
      </w:r>
      <w:r w:rsidR="00A95591">
        <w:t>“</w:t>
      </w:r>
      <w:proofErr w:type="spellStart"/>
      <w:r w:rsidR="00A95591">
        <w:t>Pet</w:t>
      </w:r>
      <w:proofErr w:type="spellEnd"/>
      <w:r w:rsidR="00A95591">
        <w:t>” se declara una variable “</w:t>
      </w:r>
      <w:proofErr w:type="spellStart"/>
      <w:r w:rsidR="00A95591">
        <w:t>visits</w:t>
      </w:r>
      <w:proofErr w:type="spellEnd"/>
      <w:r w:rsidR="00A95591">
        <w:t>” pero existe un atributo con el mismo nombre. La variable local “oculta” el atributo, de tal manera que no se puede acceder a este último.</w:t>
      </w:r>
    </w:p>
    <w:p w14:paraId="20E32DC4" w14:textId="5F5BDA49" w:rsidR="00A95591" w:rsidRDefault="00A95591" w:rsidP="0074395B">
      <w:pPr>
        <w:pStyle w:val="Prrafodelista"/>
        <w:numPr>
          <w:ilvl w:val="2"/>
          <w:numId w:val="7"/>
        </w:numPr>
        <w:ind w:left="1080"/>
        <w:jc w:val="both"/>
      </w:pPr>
      <w:r w:rsidRPr="00CE263A">
        <w:rPr>
          <w:b/>
          <w:bCs/>
        </w:rPr>
        <w:t>Causas</w:t>
      </w:r>
      <w:r>
        <w:t xml:space="preserve">: se accede al atributo desde el método </w:t>
      </w:r>
      <w:proofErr w:type="spellStart"/>
      <w:r>
        <w:t>getter</w:t>
      </w:r>
      <w:proofErr w:type="spellEnd"/>
      <w:r>
        <w:t xml:space="preserve"> correspondiente, pero como el método “</w:t>
      </w:r>
      <w:proofErr w:type="spellStart"/>
      <w:r>
        <w:t>deleteVisit</w:t>
      </w:r>
      <w:proofErr w:type="spellEnd"/>
      <w:r>
        <w:t>” se encuentra en la clase “</w:t>
      </w:r>
      <w:proofErr w:type="spellStart"/>
      <w:r>
        <w:t>Pet</w:t>
      </w:r>
      <w:proofErr w:type="spellEnd"/>
      <w:r>
        <w:t xml:space="preserve">” podría acceder directamente al atributo, es innecesaria la llamada al </w:t>
      </w:r>
      <w:proofErr w:type="spellStart"/>
      <w:r>
        <w:t>getter</w:t>
      </w:r>
      <w:proofErr w:type="spellEnd"/>
      <w:r>
        <w:t>.</w:t>
      </w:r>
    </w:p>
    <w:p w14:paraId="07D415E6" w14:textId="50A3053C" w:rsidR="00A95591" w:rsidRDefault="00A95591" w:rsidP="0074395B">
      <w:pPr>
        <w:pStyle w:val="Prrafodelista"/>
        <w:numPr>
          <w:ilvl w:val="2"/>
          <w:numId w:val="7"/>
        </w:numPr>
        <w:ind w:left="1080"/>
        <w:jc w:val="both"/>
      </w:pPr>
      <w:r w:rsidRPr="00CE263A">
        <w:rPr>
          <w:b/>
          <w:bCs/>
        </w:rPr>
        <w:t>Evaluación de su severidad</w:t>
      </w:r>
      <w:r>
        <w:t>: dificulta la lectura del código.</w:t>
      </w:r>
    </w:p>
    <w:p w14:paraId="67C327C2" w14:textId="56645D03" w:rsidR="00A95591" w:rsidRDefault="00A95591" w:rsidP="0074395B">
      <w:pPr>
        <w:pStyle w:val="Prrafodelista"/>
        <w:numPr>
          <w:ilvl w:val="2"/>
          <w:numId w:val="7"/>
        </w:numPr>
        <w:ind w:left="1080"/>
        <w:jc w:val="both"/>
      </w:pPr>
      <w:r w:rsidRPr="00CE263A">
        <w:rPr>
          <w:b/>
          <w:bCs/>
        </w:rPr>
        <w:t>Solución</w:t>
      </w:r>
      <w:r>
        <w:t>: cambiar el cuerpo del método a “</w:t>
      </w:r>
      <w:proofErr w:type="spellStart"/>
      <w:proofErr w:type="gramStart"/>
      <w:r>
        <w:t>this.visits</w:t>
      </w:r>
      <w:proofErr w:type="gramEnd"/>
      <w:r>
        <w:t>.remove</w:t>
      </w:r>
      <w:proofErr w:type="spellEnd"/>
      <w:r>
        <w:t>(</w:t>
      </w:r>
      <w:proofErr w:type="spellStart"/>
      <w:r>
        <w:t>visit</w:t>
      </w:r>
      <w:proofErr w:type="spellEnd"/>
      <w:r>
        <w:t>)”.</w:t>
      </w:r>
    </w:p>
    <w:p w14:paraId="0D2692DE" w14:textId="1BDD1409" w:rsidR="0074395B" w:rsidRDefault="0074395B" w:rsidP="0074395B">
      <w:pPr>
        <w:jc w:val="both"/>
      </w:pPr>
    </w:p>
    <w:p w14:paraId="0B565864" w14:textId="790AFD1C" w:rsidR="0074395B" w:rsidRDefault="0074395B" w:rsidP="0074395B">
      <w:pPr>
        <w:jc w:val="both"/>
      </w:pPr>
    </w:p>
    <w:p w14:paraId="359D0738" w14:textId="77777777" w:rsidR="006F6FE3" w:rsidRDefault="006F6FE3" w:rsidP="0074395B">
      <w:pPr>
        <w:jc w:val="both"/>
      </w:pPr>
    </w:p>
    <w:p w14:paraId="35199C86" w14:textId="61D56495" w:rsidR="003072F5" w:rsidRDefault="00A95591" w:rsidP="0074395B">
      <w:pPr>
        <w:pStyle w:val="Prrafodelista"/>
        <w:numPr>
          <w:ilvl w:val="1"/>
          <w:numId w:val="7"/>
        </w:numPr>
        <w:ind w:left="360"/>
        <w:jc w:val="both"/>
      </w:pPr>
      <w:r w:rsidRPr="00CE263A">
        <w:rPr>
          <w:b/>
          <w:bCs/>
        </w:rPr>
        <w:lastRenderedPageBreak/>
        <w:t>Especificar tipo en el operador “&lt;&gt;”</w:t>
      </w:r>
      <w:r>
        <w:t>: se instancia una variable de tipo “Set&lt;</w:t>
      </w:r>
      <w:proofErr w:type="spellStart"/>
      <w:r>
        <w:t>ConvertiblePair</w:t>
      </w:r>
      <w:proofErr w:type="spellEnd"/>
      <w:r>
        <w:t xml:space="preserve">&gt;” como “new </w:t>
      </w:r>
      <w:proofErr w:type="spellStart"/>
      <w:r>
        <w:t>HashSet</w:t>
      </w:r>
      <w:proofErr w:type="spellEnd"/>
      <w:r>
        <w:t>&lt;</w:t>
      </w:r>
      <w:proofErr w:type="spellStart"/>
      <w:r>
        <w:t>ConvertiblePair</w:t>
      </w:r>
      <w:proofErr w:type="spellEnd"/>
      <w:proofErr w:type="gramStart"/>
      <w:r>
        <w:t>&gt;</w:t>
      </w:r>
      <w:r w:rsidR="003072F5">
        <w:t>(</w:t>
      </w:r>
      <w:proofErr w:type="gramEnd"/>
      <w:r w:rsidR="003072F5">
        <w:t>)</w:t>
      </w:r>
      <w:r>
        <w:t>”</w:t>
      </w:r>
      <w:r w:rsidR="003072F5">
        <w:t>. No es necesario indicar el tipo de los objetos que va a almacenar un “</w:t>
      </w:r>
      <w:proofErr w:type="spellStart"/>
      <w:r w:rsidR="003072F5">
        <w:t>HashSet</w:t>
      </w:r>
      <w:proofErr w:type="spellEnd"/>
      <w:r w:rsidR="003072F5">
        <w:t>” pues el compilador lo hará automáticamente.</w:t>
      </w:r>
    </w:p>
    <w:p w14:paraId="52808F9B" w14:textId="63DF79BD" w:rsidR="003072F5" w:rsidRDefault="003072F5" w:rsidP="0074395B">
      <w:pPr>
        <w:pStyle w:val="Prrafodelista"/>
        <w:numPr>
          <w:ilvl w:val="2"/>
          <w:numId w:val="7"/>
        </w:numPr>
        <w:ind w:left="1080"/>
        <w:jc w:val="both"/>
      </w:pPr>
      <w:r w:rsidRPr="00CE263A">
        <w:rPr>
          <w:b/>
          <w:bCs/>
        </w:rPr>
        <w:t>Causas</w:t>
      </w:r>
      <w:r>
        <w:t>:</w:t>
      </w:r>
    </w:p>
    <w:p w14:paraId="0F4E3954" w14:textId="739936E2" w:rsidR="00AF1F3A" w:rsidRDefault="00AF1F3A" w:rsidP="00AF1F3A">
      <w:pPr>
        <w:jc w:val="both"/>
      </w:pPr>
      <w:r>
        <w:rPr>
          <w:noProof/>
        </w:rPr>
        <w:drawing>
          <wp:inline distT="0" distB="0" distL="0" distR="0" wp14:anchorId="57DB77F5" wp14:editId="51D9D741">
            <wp:extent cx="5400040" cy="19558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30">
                      <a:extLst>
                        <a:ext uri="{28A0092B-C50C-407E-A947-70E740481C1C}">
                          <a14:useLocalDpi xmlns:a14="http://schemas.microsoft.com/office/drawing/2010/main" val="0"/>
                        </a:ext>
                      </a:extLst>
                    </a:blip>
                    <a:stretch>
                      <a:fillRect/>
                    </a:stretch>
                  </pic:blipFill>
                  <pic:spPr>
                    <a:xfrm>
                      <a:off x="0" y="0"/>
                      <a:ext cx="5400040" cy="195580"/>
                    </a:xfrm>
                    <a:prstGeom prst="rect">
                      <a:avLst/>
                    </a:prstGeom>
                  </pic:spPr>
                </pic:pic>
              </a:graphicData>
            </a:graphic>
          </wp:inline>
        </w:drawing>
      </w:r>
    </w:p>
    <w:p w14:paraId="0C3017CC" w14:textId="32282EE2" w:rsidR="003072F5" w:rsidRDefault="003072F5" w:rsidP="0074395B">
      <w:pPr>
        <w:pStyle w:val="Prrafodelista"/>
        <w:numPr>
          <w:ilvl w:val="2"/>
          <w:numId w:val="7"/>
        </w:numPr>
        <w:ind w:left="1080"/>
        <w:jc w:val="both"/>
      </w:pPr>
      <w:r w:rsidRPr="00CE263A">
        <w:rPr>
          <w:b/>
          <w:bCs/>
        </w:rPr>
        <w:t>Evaluación de su severidad</w:t>
      </w:r>
      <w:r>
        <w:t>: entorpece la modificación del código pues si se cambia el tipo a almacenar en ese “</w:t>
      </w:r>
      <w:proofErr w:type="spellStart"/>
      <w:r>
        <w:t>HashSet</w:t>
      </w:r>
      <w:proofErr w:type="spellEnd"/>
      <w:r>
        <w:t>” debe cambiarse 2 veces.</w:t>
      </w:r>
    </w:p>
    <w:p w14:paraId="2FF82472" w14:textId="2D23B12E" w:rsidR="00CE263A" w:rsidRDefault="003072F5" w:rsidP="0074395B">
      <w:pPr>
        <w:pStyle w:val="Prrafodelista"/>
        <w:numPr>
          <w:ilvl w:val="2"/>
          <w:numId w:val="7"/>
        </w:numPr>
        <w:ind w:left="1080"/>
        <w:jc w:val="both"/>
      </w:pPr>
      <w:r w:rsidRPr="00CE263A">
        <w:rPr>
          <w:b/>
          <w:bCs/>
        </w:rPr>
        <w:t>Solución</w:t>
      </w:r>
      <w:r>
        <w:t xml:space="preserve">: invocar al constructor sin el tipo de objeto a </w:t>
      </w:r>
      <w:proofErr w:type="spellStart"/>
      <w:r>
        <w:t>almancenar</w:t>
      </w:r>
      <w:proofErr w:type="spellEnd"/>
      <w:r>
        <w:t xml:space="preserve">, como “new </w:t>
      </w:r>
      <w:proofErr w:type="spellStart"/>
      <w:r>
        <w:t>HashSet</w:t>
      </w:r>
      <w:proofErr w:type="spellEnd"/>
      <w:r>
        <w:t>&lt;</w:t>
      </w:r>
      <w:proofErr w:type="gramStart"/>
      <w:r>
        <w:t>&gt;(</w:t>
      </w:r>
      <w:proofErr w:type="gramEnd"/>
      <w:r>
        <w:t>)”.</w:t>
      </w:r>
    </w:p>
    <w:p w14:paraId="4D510003" w14:textId="68389CD0" w:rsidR="00AF1F3A" w:rsidRDefault="00AF1F3A" w:rsidP="00AF1F3A">
      <w:pPr>
        <w:jc w:val="both"/>
      </w:pPr>
      <w:r>
        <w:rPr>
          <w:noProof/>
        </w:rPr>
        <w:drawing>
          <wp:inline distT="0" distB="0" distL="0" distR="0" wp14:anchorId="5EE4C33C" wp14:editId="208009E7">
            <wp:extent cx="4285753" cy="190986"/>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31">
                      <a:extLst>
                        <a:ext uri="{28A0092B-C50C-407E-A947-70E740481C1C}">
                          <a14:useLocalDpi xmlns:a14="http://schemas.microsoft.com/office/drawing/2010/main" val="0"/>
                        </a:ext>
                      </a:extLst>
                    </a:blip>
                    <a:stretch>
                      <a:fillRect/>
                    </a:stretch>
                  </pic:blipFill>
                  <pic:spPr>
                    <a:xfrm>
                      <a:off x="0" y="0"/>
                      <a:ext cx="5588982" cy="249062"/>
                    </a:xfrm>
                    <a:prstGeom prst="rect">
                      <a:avLst/>
                    </a:prstGeom>
                  </pic:spPr>
                </pic:pic>
              </a:graphicData>
            </a:graphic>
          </wp:inline>
        </w:drawing>
      </w:r>
    </w:p>
    <w:p w14:paraId="249C90EA" w14:textId="31C3EB1E" w:rsidR="00CE263A" w:rsidRDefault="00CE263A" w:rsidP="0074395B">
      <w:pPr>
        <w:jc w:val="both"/>
      </w:pPr>
    </w:p>
    <w:p w14:paraId="3CCD1A06" w14:textId="236C3432" w:rsidR="006F6022" w:rsidRDefault="006F6022" w:rsidP="0074395B">
      <w:pPr>
        <w:jc w:val="both"/>
      </w:pPr>
    </w:p>
    <w:p w14:paraId="2C2D7C6D" w14:textId="4E57C33C" w:rsidR="004503D3" w:rsidRDefault="004503D3" w:rsidP="0074395B">
      <w:pPr>
        <w:pStyle w:val="Prrafodelista"/>
        <w:numPr>
          <w:ilvl w:val="1"/>
          <w:numId w:val="7"/>
        </w:numPr>
        <w:ind w:left="360"/>
        <w:jc w:val="both"/>
      </w:pPr>
      <w:r w:rsidRPr="00CE263A">
        <w:rPr>
          <w:b/>
          <w:bCs/>
        </w:rPr>
        <w:t>No definir constructor privado en clases de utilidad</w:t>
      </w:r>
      <w:r w:rsidR="003072F5">
        <w:t>:</w:t>
      </w:r>
      <w:r>
        <w:t xml:space="preserve"> estas clases no se deben instanciar</w:t>
      </w:r>
      <w:r w:rsidR="003072F5">
        <w:t>. Sin embargo,</w:t>
      </w:r>
      <w:r>
        <w:t xml:space="preserve"> implícitamente se crea un constructor público si no se crea ninguno</w:t>
      </w:r>
      <w:r w:rsidR="003072F5">
        <w:t>, por ello es necesario incluir un constructor privado.</w:t>
      </w:r>
    </w:p>
    <w:p w14:paraId="17E9B9F4" w14:textId="6B08B6E9" w:rsidR="003072F5" w:rsidRDefault="003072F5" w:rsidP="0074395B">
      <w:pPr>
        <w:pStyle w:val="Prrafodelista"/>
        <w:numPr>
          <w:ilvl w:val="2"/>
          <w:numId w:val="7"/>
        </w:numPr>
        <w:ind w:left="1080"/>
        <w:jc w:val="both"/>
      </w:pPr>
      <w:r w:rsidRPr="00CE263A">
        <w:rPr>
          <w:b/>
          <w:bCs/>
        </w:rPr>
        <w:t>Causas</w:t>
      </w:r>
      <w:r>
        <w:t>:</w:t>
      </w:r>
    </w:p>
    <w:p w14:paraId="485DFA3C" w14:textId="523D7667" w:rsidR="006F6FE3" w:rsidRDefault="006F6FE3" w:rsidP="006F6FE3">
      <w:pPr>
        <w:jc w:val="both"/>
      </w:pPr>
      <w:r>
        <w:rPr>
          <w:noProof/>
        </w:rPr>
        <w:drawing>
          <wp:inline distT="0" distB="0" distL="0" distR="0" wp14:anchorId="1AF439B1" wp14:editId="21591018">
            <wp:extent cx="5400040" cy="668655"/>
            <wp:effectExtent l="0" t="0" r="0" b="0"/>
            <wp:docPr id="26" name="Imagen 26"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Interfaz de usuario gráfica, Texto&#10;&#10;Descripción generada automáticamente"/>
                    <pic:cNvPicPr/>
                  </pic:nvPicPr>
                  <pic:blipFill>
                    <a:blip r:embed="rId32">
                      <a:extLst>
                        <a:ext uri="{28A0092B-C50C-407E-A947-70E740481C1C}">
                          <a14:useLocalDpi xmlns:a14="http://schemas.microsoft.com/office/drawing/2010/main" val="0"/>
                        </a:ext>
                      </a:extLst>
                    </a:blip>
                    <a:stretch>
                      <a:fillRect/>
                    </a:stretch>
                  </pic:blipFill>
                  <pic:spPr>
                    <a:xfrm>
                      <a:off x="0" y="0"/>
                      <a:ext cx="5400040" cy="668655"/>
                    </a:xfrm>
                    <a:prstGeom prst="rect">
                      <a:avLst/>
                    </a:prstGeom>
                  </pic:spPr>
                </pic:pic>
              </a:graphicData>
            </a:graphic>
          </wp:inline>
        </w:drawing>
      </w:r>
    </w:p>
    <w:p w14:paraId="3AADC564" w14:textId="3011661B" w:rsidR="003072F5" w:rsidRDefault="003072F5" w:rsidP="0074395B">
      <w:pPr>
        <w:pStyle w:val="Prrafodelista"/>
        <w:numPr>
          <w:ilvl w:val="2"/>
          <w:numId w:val="7"/>
        </w:numPr>
        <w:ind w:left="1080"/>
        <w:jc w:val="both"/>
      </w:pPr>
      <w:r w:rsidRPr="00CE263A">
        <w:rPr>
          <w:b/>
          <w:bCs/>
        </w:rPr>
        <w:t>Evaluación de su severidad</w:t>
      </w:r>
      <w:r>
        <w:t>: va en contra de las especificaciones y convenciones de Java.</w:t>
      </w:r>
    </w:p>
    <w:p w14:paraId="794424B4" w14:textId="70CB23AF" w:rsidR="003072F5" w:rsidRDefault="003072F5" w:rsidP="0074395B">
      <w:pPr>
        <w:pStyle w:val="Prrafodelista"/>
        <w:numPr>
          <w:ilvl w:val="2"/>
          <w:numId w:val="7"/>
        </w:numPr>
        <w:ind w:left="1080"/>
        <w:jc w:val="both"/>
      </w:pPr>
      <w:r w:rsidRPr="00CE263A">
        <w:rPr>
          <w:b/>
          <w:bCs/>
        </w:rPr>
        <w:t>Solución</w:t>
      </w:r>
      <w:r>
        <w:t>: crear un constructor privado, el cual no se va a poder llamar desde fuera de la clase.</w:t>
      </w:r>
    </w:p>
    <w:p w14:paraId="3C24EEE7" w14:textId="20A8A2B4" w:rsidR="006F6FE3" w:rsidRDefault="006F6FE3" w:rsidP="006F6FE3">
      <w:pPr>
        <w:jc w:val="both"/>
      </w:pPr>
      <w:r>
        <w:rPr>
          <w:noProof/>
        </w:rPr>
        <w:drawing>
          <wp:inline distT="0" distB="0" distL="0" distR="0" wp14:anchorId="0076884B" wp14:editId="1976C5E3">
            <wp:extent cx="5400040" cy="1344295"/>
            <wp:effectExtent l="0" t="0" r="0" b="8255"/>
            <wp:docPr id="27" name="Imagen 2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Texto&#10;&#10;Descripción generada automáticamente"/>
                    <pic:cNvPicPr/>
                  </pic:nvPicPr>
                  <pic:blipFill>
                    <a:blip r:embed="rId33">
                      <a:extLst>
                        <a:ext uri="{28A0092B-C50C-407E-A947-70E740481C1C}">
                          <a14:useLocalDpi xmlns:a14="http://schemas.microsoft.com/office/drawing/2010/main" val="0"/>
                        </a:ext>
                      </a:extLst>
                    </a:blip>
                    <a:stretch>
                      <a:fillRect/>
                    </a:stretch>
                  </pic:blipFill>
                  <pic:spPr>
                    <a:xfrm>
                      <a:off x="0" y="0"/>
                      <a:ext cx="5400040" cy="1344295"/>
                    </a:xfrm>
                    <a:prstGeom prst="rect">
                      <a:avLst/>
                    </a:prstGeom>
                  </pic:spPr>
                </pic:pic>
              </a:graphicData>
            </a:graphic>
          </wp:inline>
        </w:drawing>
      </w:r>
    </w:p>
    <w:p w14:paraId="1FBEE345" w14:textId="7921A248" w:rsidR="0074395B" w:rsidRDefault="0074395B" w:rsidP="0074395B">
      <w:pPr>
        <w:spacing w:after="160" w:line="259" w:lineRule="auto"/>
      </w:pPr>
      <w:r>
        <w:br w:type="page"/>
      </w:r>
    </w:p>
    <w:p w14:paraId="6E87E43D" w14:textId="549FD36B" w:rsidR="006F6022" w:rsidRDefault="00FD7019" w:rsidP="00BC3DE1">
      <w:pPr>
        <w:jc w:val="both"/>
      </w:pPr>
      <w:r>
        <w:lastRenderedPageBreak/>
        <w:t>Podemos clasificar los anteriores olores en los siguientes grupos de “</w:t>
      </w:r>
      <w:proofErr w:type="spellStart"/>
      <w:r>
        <w:t>bad</w:t>
      </w:r>
      <w:proofErr w:type="spellEnd"/>
      <w:r>
        <w:t xml:space="preserve"> </w:t>
      </w:r>
      <w:proofErr w:type="spellStart"/>
      <w:r>
        <w:t>smells</w:t>
      </w:r>
      <w:proofErr w:type="spellEnd"/>
      <w:r>
        <w:t>” vistos en clase:</w:t>
      </w:r>
    </w:p>
    <w:p w14:paraId="127E8D76" w14:textId="77777777" w:rsidR="00CE263A" w:rsidRDefault="00CE263A" w:rsidP="00BC3DE1">
      <w:pPr>
        <w:jc w:val="both"/>
      </w:pPr>
    </w:p>
    <w:p w14:paraId="5FEE69E2" w14:textId="7C8B1BDB" w:rsidR="00FD7019" w:rsidRDefault="003A720C" w:rsidP="00BC3DE1">
      <w:pPr>
        <w:pStyle w:val="Prrafodelista"/>
        <w:numPr>
          <w:ilvl w:val="0"/>
          <w:numId w:val="7"/>
        </w:numPr>
        <w:jc w:val="both"/>
      </w:pPr>
      <w:r>
        <w:t>“</w:t>
      </w:r>
      <w:proofErr w:type="spellStart"/>
      <w:r w:rsidR="00FD7019" w:rsidRPr="003A720C">
        <w:rPr>
          <w:b/>
          <w:bCs/>
        </w:rPr>
        <w:t>Bloaters</w:t>
      </w:r>
      <w:proofErr w:type="spellEnd"/>
      <w:r>
        <w:t>”</w:t>
      </w:r>
      <w:r w:rsidR="00FD7019">
        <w:t>: aumentan el tamaño de los elementos hasta tal punto que dificulta trabajar con ellos.</w:t>
      </w:r>
    </w:p>
    <w:p w14:paraId="7CA4AC0E" w14:textId="1C059653" w:rsidR="00FD7019" w:rsidRDefault="003A720C" w:rsidP="002017AB">
      <w:pPr>
        <w:pStyle w:val="Prrafodelista"/>
        <w:numPr>
          <w:ilvl w:val="1"/>
          <w:numId w:val="13"/>
        </w:numPr>
        <w:jc w:val="both"/>
      </w:pPr>
      <w:r>
        <w:t>Declarar variable y devolverla inmediatamente.</w:t>
      </w:r>
    </w:p>
    <w:p w14:paraId="1D64B94F" w14:textId="77777777" w:rsidR="00CE263A" w:rsidRDefault="00CE263A" w:rsidP="00BC3DE1">
      <w:pPr>
        <w:pStyle w:val="Prrafodelista"/>
        <w:ind w:left="1440"/>
        <w:jc w:val="both"/>
      </w:pPr>
    </w:p>
    <w:p w14:paraId="2D180F94" w14:textId="103506BD" w:rsidR="00FD7019" w:rsidRDefault="003A720C" w:rsidP="00BC3DE1">
      <w:pPr>
        <w:pStyle w:val="Prrafodelista"/>
        <w:numPr>
          <w:ilvl w:val="0"/>
          <w:numId w:val="7"/>
        </w:numPr>
        <w:jc w:val="both"/>
      </w:pPr>
      <w:r>
        <w:t>“</w:t>
      </w:r>
      <w:proofErr w:type="spellStart"/>
      <w:r w:rsidR="00FD7019" w:rsidRPr="003A720C">
        <w:rPr>
          <w:b/>
          <w:bCs/>
        </w:rPr>
        <w:t>Object-oriented</w:t>
      </w:r>
      <w:proofErr w:type="spellEnd"/>
      <w:r w:rsidR="00FD7019" w:rsidRPr="003A720C">
        <w:rPr>
          <w:b/>
          <w:bCs/>
        </w:rPr>
        <w:t xml:space="preserve"> </w:t>
      </w:r>
      <w:proofErr w:type="spellStart"/>
      <w:r w:rsidR="00FD7019" w:rsidRPr="003A720C">
        <w:rPr>
          <w:b/>
          <w:bCs/>
        </w:rPr>
        <w:t>abusers</w:t>
      </w:r>
      <w:proofErr w:type="spellEnd"/>
      <w:r>
        <w:t>”</w:t>
      </w:r>
      <w:r w:rsidR="00FD7019">
        <w:t>: no aprovechan las capacidades de la programación orientada a objetos</w:t>
      </w:r>
      <w:r w:rsidR="00CE263A">
        <w:t>.</w:t>
      </w:r>
    </w:p>
    <w:p w14:paraId="5D502BD1" w14:textId="77777777" w:rsidR="00CE263A" w:rsidRDefault="00CE263A" w:rsidP="00BC3DE1">
      <w:pPr>
        <w:pStyle w:val="Prrafodelista"/>
        <w:jc w:val="both"/>
      </w:pPr>
    </w:p>
    <w:p w14:paraId="2CAA57D5" w14:textId="446517D7" w:rsidR="00FD7019" w:rsidRDefault="003A720C" w:rsidP="00BC3DE1">
      <w:pPr>
        <w:pStyle w:val="Prrafodelista"/>
        <w:numPr>
          <w:ilvl w:val="0"/>
          <w:numId w:val="7"/>
        </w:numPr>
        <w:jc w:val="both"/>
      </w:pPr>
      <w:r>
        <w:t>“</w:t>
      </w:r>
      <w:r w:rsidR="00FD7019" w:rsidRPr="003A720C">
        <w:rPr>
          <w:b/>
          <w:bCs/>
        </w:rPr>
        <w:t xml:space="preserve">Change </w:t>
      </w:r>
      <w:proofErr w:type="spellStart"/>
      <w:r w:rsidR="00FD7019" w:rsidRPr="003A720C">
        <w:rPr>
          <w:b/>
          <w:bCs/>
        </w:rPr>
        <w:t>preventers</w:t>
      </w:r>
      <w:proofErr w:type="spellEnd"/>
      <w:r>
        <w:t>”</w:t>
      </w:r>
      <w:r w:rsidR="00FD7019">
        <w:t>: entorpecen la introducción de cambios</w:t>
      </w:r>
      <w:r>
        <w:t xml:space="preserve"> o el trabajo con el código.</w:t>
      </w:r>
    </w:p>
    <w:p w14:paraId="074B5EB9" w14:textId="68B8921E" w:rsidR="003A720C" w:rsidRDefault="003A720C" w:rsidP="00BC3DE1">
      <w:pPr>
        <w:pStyle w:val="Prrafodelista"/>
        <w:numPr>
          <w:ilvl w:val="1"/>
          <w:numId w:val="8"/>
        </w:numPr>
        <w:jc w:val="both"/>
      </w:pPr>
      <w:r>
        <w:t>Literales iguales duplicados.</w:t>
      </w:r>
    </w:p>
    <w:p w14:paraId="0BCA6C8E" w14:textId="0E0666B9" w:rsidR="003A720C" w:rsidRDefault="003A720C" w:rsidP="00BC3DE1">
      <w:pPr>
        <w:pStyle w:val="Prrafodelista"/>
        <w:numPr>
          <w:ilvl w:val="1"/>
          <w:numId w:val="8"/>
        </w:numPr>
        <w:jc w:val="both"/>
      </w:pPr>
      <w:r>
        <w:t xml:space="preserve">Aserciones fluidas con </w:t>
      </w:r>
      <w:proofErr w:type="spellStart"/>
      <w:r>
        <w:t>AssertJ</w:t>
      </w:r>
      <w:proofErr w:type="spellEnd"/>
      <w:r>
        <w:t xml:space="preserve"> más complejas de lo debido.</w:t>
      </w:r>
    </w:p>
    <w:p w14:paraId="269F90F1" w14:textId="743AE02B" w:rsidR="003A720C" w:rsidRDefault="003A720C" w:rsidP="00BC3DE1">
      <w:pPr>
        <w:pStyle w:val="Prrafodelista"/>
        <w:numPr>
          <w:ilvl w:val="1"/>
          <w:numId w:val="8"/>
        </w:numPr>
        <w:jc w:val="both"/>
      </w:pPr>
      <w:r>
        <w:t>Variables, parámetros o atributos cuyo nombre no sigue la política de nombrado.</w:t>
      </w:r>
    </w:p>
    <w:p w14:paraId="11B6D63F" w14:textId="76B4A256" w:rsidR="003A720C" w:rsidRDefault="003A720C" w:rsidP="00BC3DE1">
      <w:pPr>
        <w:pStyle w:val="Prrafodelista"/>
        <w:numPr>
          <w:ilvl w:val="1"/>
          <w:numId w:val="8"/>
        </w:numPr>
        <w:jc w:val="both"/>
      </w:pPr>
      <w:r>
        <w:t>Expresiones booleanas más complejas de lo debido.</w:t>
      </w:r>
    </w:p>
    <w:p w14:paraId="0AC4BE46" w14:textId="749795A4" w:rsidR="003A720C" w:rsidRDefault="003A720C" w:rsidP="00BC3DE1">
      <w:pPr>
        <w:pStyle w:val="Prrafodelista"/>
        <w:numPr>
          <w:ilvl w:val="1"/>
          <w:numId w:val="8"/>
        </w:numPr>
        <w:jc w:val="both"/>
      </w:pPr>
      <w:r>
        <w:t>Atributo con mismo nombre que la clase que lo contiene.</w:t>
      </w:r>
    </w:p>
    <w:p w14:paraId="7654BC92" w14:textId="67ADE2BD" w:rsidR="003A720C" w:rsidRDefault="003A720C" w:rsidP="00BC3DE1">
      <w:pPr>
        <w:pStyle w:val="Prrafodelista"/>
        <w:numPr>
          <w:ilvl w:val="1"/>
          <w:numId w:val="8"/>
        </w:numPr>
        <w:jc w:val="both"/>
      </w:pPr>
      <w:r>
        <w:t>Especificar tipo en el operador “&lt;&gt;”.</w:t>
      </w:r>
    </w:p>
    <w:p w14:paraId="14E0697E" w14:textId="77777777" w:rsidR="00CE263A" w:rsidRDefault="00CE263A" w:rsidP="00BC3DE1">
      <w:pPr>
        <w:ind w:left="1080"/>
        <w:jc w:val="both"/>
      </w:pPr>
    </w:p>
    <w:p w14:paraId="31FD1946" w14:textId="53C1A791" w:rsidR="00FD7019" w:rsidRDefault="003A720C" w:rsidP="00BC3DE1">
      <w:pPr>
        <w:pStyle w:val="Prrafodelista"/>
        <w:numPr>
          <w:ilvl w:val="0"/>
          <w:numId w:val="7"/>
        </w:numPr>
        <w:jc w:val="both"/>
      </w:pPr>
      <w:r>
        <w:t>“</w:t>
      </w:r>
      <w:r w:rsidR="00FD7019" w:rsidRPr="003A720C">
        <w:rPr>
          <w:b/>
          <w:bCs/>
        </w:rPr>
        <w:t>Dispensables</w:t>
      </w:r>
      <w:r>
        <w:t>”</w:t>
      </w:r>
      <w:r w:rsidR="00FD7019">
        <w:t>: prescindibles, no afectan al código fuente y su eliminación lo mejoran en algún aspecto.</w:t>
      </w:r>
    </w:p>
    <w:p w14:paraId="20D6C25F" w14:textId="38CE7F18" w:rsidR="003A720C" w:rsidRDefault="003A720C" w:rsidP="00BC3DE1">
      <w:pPr>
        <w:pStyle w:val="Prrafodelista"/>
        <w:numPr>
          <w:ilvl w:val="1"/>
          <w:numId w:val="9"/>
        </w:numPr>
        <w:jc w:val="both"/>
      </w:pPr>
      <w:r>
        <w:t>Código muerto.</w:t>
      </w:r>
    </w:p>
    <w:p w14:paraId="64EE88D1" w14:textId="05A03055" w:rsidR="003A720C" w:rsidRDefault="003A720C" w:rsidP="00BC3DE1">
      <w:pPr>
        <w:pStyle w:val="Prrafodelista"/>
        <w:numPr>
          <w:ilvl w:val="1"/>
          <w:numId w:val="9"/>
        </w:numPr>
        <w:jc w:val="both"/>
      </w:pPr>
      <w:r>
        <w:t>Código comentado.</w:t>
      </w:r>
    </w:p>
    <w:p w14:paraId="6D6AD3B0" w14:textId="2F9A436A" w:rsidR="003A720C" w:rsidRDefault="003A720C" w:rsidP="00BC3DE1">
      <w:pPr>
        <w:pStyle w:val="Prrafodelista"/>
        <w:numPr>
          <w:ilvl w:val="1"/>
          <w:numId w:val="9"/>
        </w:numPr>
        <w:jc w:val="both"/>
      </w:pPr>
      <w:r>
        <w:t>Atributos privados que no se usan.</w:t>
      </w:r>
    </w:p>
    <w:p w14:paraId="4C18FBE5" w14:textId="77777777" w:rsidR="00CE263A" w:rsidRDefault="00CE263A" w:rsidP="00BC3DE1">
      <w:pPr>
        <w:pStyle w:val="Prrafodelista"/>
        <w:ind w:left="1440"/>
        <w:jc w:val="both"/>
      </w:pPr>
    </w:p>
    <w:p w14:paraId="560849E4" w14:textId="7C58E27C" w:rsidR="003A720C" w:rsidRDefault="003A720C" w:rsidP="00BC3DE1">
      <w:pPr>
        <w:pStyle w:val="Prrafodelista"/>
        <w:numPr>
          <w:ilvl w:val="0"/>
          <w:numId w:val="7"/>
        </w:numPr>
        <w:jc w:val="both"/>
      </w:pPr>
      <w:r>
        <w:t>“</w:t>
      </w:r>
      <w:proofErr w:type="spellStart"/>
      <w:r w:rsidRPr="003A720C">
        <w:rPr>
          <w:b/>
          <w:bCs/>
        </w:rPr>
        <w:t>Couplers</w:t>
      </w:r>
      <w:proofErr w:type="spellEnd"/>
      <w:r>
        <w:t>”: van en contra del principio de bajo acoplamiento.</w:t>
      </w:r>
    </w:p>
    <w:p w14:paraId="7FD9ECB6" w14:textId="39F28814" w:rsidR="003A720C" w:rsidRDefault="003A720C" w:rsidP="00BC3DE1">
      <w:pPr>
        <w:pStyle w:val="Prrafodelista"/>
        <w:numPr>
          <w:ilvl w:val="1"/>
          <w:numId w:val="10"/>
        </w:numPr>
        <w:jc w:val="both"/>
      </w:pPr>
      <w:r>
        <w:t>Métodos y clases de JUnit5 con visibilidad pública.</w:t>
      </w:r>
    </w:p>
    <w:p w14:paraId="285B39FD" w14:textId="128F4E77" w:rsidR="003A720C" w:rsidRDefault="003A720C" w:rsidP="00BC3DE1">
      <w:pPr>
        <w:pStyle w:val="Prrafodelista"/>
        <w:numPr>
          <w:ilvl w:val="1"/>
          <w:numId w:val="10"/>
        </w:numPr>
        <w:jc w:val="both"/>
      </w:pPr>
      <w:r>
        <w:t>No definir constructor privado en clases de utilidad.</w:t>
      </w:r>
    </w:p>
    <w:p w14:paraId="0E42000E" w14:textId="42ECA730" w:rsidR="003A720C" w:rsidRDefault="003A720C" w:rsidP="00BC3DE1">
      <w:pPr>
        <w:jc w:val="both"/>
      </w:pPr>
    </w:p>
    <w:p w14:paraId="0BD6C69D" w14:textId="498E3746" w:rsidR="003A720C" w:rsidRDefault="003A720C" w:rsidP="00BC3DE1">
      <w:pPr>
        <w:jc w:val="both"/>
      </w:pPr>
    </w:p>
    <w:p w14:paraId="6FEB41C8" w14:textId="4D863F7B" w:rsidR="003A720C" w:rsidRDefault="00BA6CAE" w:rsidP="00BC3DE1">
      <w:pPr>
        <w:pStyle w:val="Prrafodelista"/>
        <w:numPr>
          <w:ilvl w:val="0"/>
          <w:numId w:val="7"/>
        </w:numPr>
        <w:jc w:val="both"/>
      </w:pPr>
      <w:r>
        <w:t>Sin clasificación</w:t>
      </w:r>
      <w:r w:rsidR="003A720C">
        <w:t>:</w:t>
      </w:r>
    </w:p>
    <w:p w14:paraId="1D2194F8" w14:textId="51C1623E" w:rsidR="003A720C" w:rsidRDefault="003A720C" w:rsidP="00BC3DE1">
      <w:pPr>
        <w:pStyle w:val="Prrafodelista"/>
        <w:numPr>
          <w:ilvl w:val="1"/>
          <w:numId w:val="11"/>
        </w:numPr>
        <w:jc w:val="both"/>
      </w:pPr>
      <w:r>
        <w:t>Uso de código @Deprecated.</w:t>
      </w:r>
    </w:p>
    <w:p w14:paraId="6B386019" w14:textId="55B9BE2B" w:rsidR="003A720C" w:rsidRDefault="003A720C" w:rsidP="00BC3DE1">
      <w:pPr>
        <w:pStyle w:val="Prrafodelista"/>
        <w:numPr>
          <w:ilvl w:val="1"/>
          <w:numId w:val="11"/>
        </w:numPr>
        <w:jc w:val="both"/>
      </w:pPr>
      <w:r>
        <w:t xml:space="preserve">Uso de </w:t>
      </w:r>
      <w:proofErr w:type="spellStart"/>
      <w:r>
        <w:t>System.out</w:t>
      </w:r>
      <w:proofErr w:type="spellEnd"/>
      <w:r>
        <w:t xml:space="preserve"> para mostrar mensajes de </w:t>
      </w:r>
      <w:proofErr w:type="spellStart"/>
      <w:r>
        <w:t>debug</w:t>
      </w:r>
      <w:proofErr w:type="spellEnd"/>
      <w:r>
        <w:t>.</w:t>
      </w:r>
    </w:p>
    <w:p w14:paraId="734A5C1E" w14:textId="108435EC" w:rsidR="006F6022" w:rsidRDefault="003A720C" w:rsidP="00BC3DE1">
      <w:pPr>
        <w:pStyle w:val="Prrafodelista"/>
        <w:numPr>
          <w:ilvl w:val="1"/>
          <w:numId w:val="11"/>
        </w:numPr>
        <w:jc w:val="both"/>
      </w:pPr>
      <w:r>
        <w:t>Usar variable “</w:t>
      </w:r>
      <w:proofErr w:type="spellStart"/>
      <w:r>
        <w:t>Boolean</w:t>
      </w:r>
      <w:proofErr w:type="spellEnd"/>
      <w:r>
        <w:t>” en una expresión booleana sin comprobar su valor.</w:t>
      </w:r>
    </w:p>
    <w:p w14:paraId="4BA63138" w14:textId="3E94E829" w:rsidR="003A720C" w:rsidRDefault="003A720C" w:rsidP="00BC3DE1">
      <w:pPr>
        <w:pStyle w:val="Prrafodelista"/>
        <w:numPr>
          <w:ilvl w:val="1"/>
          <w:numId w:val="11"/>
        </w:numPr>
        <w:jc w:val="both"/>
      </w:pPr>
      <w:r>
        <w:t>Variable local con mismo nombre que atributo de la clase.</w:t>
      </w:r>
    </w:p>
    <w:p w14:paraId="14ABC333" w14:textId="1C6C4436" w:rsidR="006F6022" w:rsidRDefault="006F6022" w:rsidP="006F6022"/>
    <w:p w14:paraId="00818671" w14:textId="040F40B8" w:rsidR="006F6022" w:rsidRDefault="006F6022" w:rsidP="006F6022"/>
    <w:p w14:paraId="58329801" w14:textId="27FE3670" w:rsidR="006F6022" w:rsidRDefault="006F6022" w:rsidP="006F6022"/>
    <w:p w14:paraId="5E7B39A2" w14:textId="385ED89D" w:rsidR="006F6022" w:rsidRDefault="006F6022" w:rsidP="006F6022"/>
    <w:p w14:paraId="29A8D3EE" w14:textId="4CD72395" w:rsidR="006F6022" w:rsidRDefault="006F6022" w:rsidP="006F6022"/>
    <w:p w14:paraId="747CE7F6" w14:textId="76DBCA97" w:rsidR="006F6022" w:rsidRDefault="006F6022" w:rsidP="006F6022"/>
    <w:p w14:paraId="12C83647" w14:textId="4670F310" w:rsidR="008E3E79" w:rsidRDefault="008E3E79" w:rsidP="006F6022"/>
    <w:p w14:paraId="6A9CAF27" w14:textId="77777777" w:rsidR="008E3E79" w:rsidRDefault="008E3E79" w:rsidP="008E3E79">
      <w:pPr>
        <w:pStyle w:val="Ttulo1"/>
      </w:pPr>
      <w:bookmarkStart w:id="52" w:name="_Toc70848115"/>
      <w:r>
        <w:lastRenderedPageBreak/>
        <w:t xml:space="preserve">Complejidad </w:t>
      </w:r>
      <w:proofErr w:type="spellStart"/>
      <w:r>
        <w:t>Ciclomática</w:t>
      </w:r>
      <w:bookmarkEnd w:id="52"/>
      <w:proofErr w:type="spellEnd"/>
    </w:p>
    <w:p w14:paraId="2DB52A49" w14:textId="77777777" w:rsidR="008E3E79" w:rsidRDefault="008E3E79" w:rsidP="008E3E79">
      <w:pPr>
        <w:pStyle w:val="Ttulo1"/>
      </w:pPr>
    </w:p>
    <w:p w14:paraId="38EAA69C" w14:textId="77777777" w:rsidR="00FC1BD3" w:rsidRDefault="00FC1BD3" w:rsidP="008E3E79">
      <w:pPr>
        <w:jc w:val="both"/>
      </w:pPr>
      <w:r>
        <w:t>Define el número de caminos de ejecución diferentes que puede tomar un programa.</w:t>
      </w:r>
    </w:p>
    <w:p w14:paraId="7F0EE9B5" w14:textId="77777777" w:rsidR="00FC1BD3" w:rsidRDefault="00FC1BD3" w:rsidP="008E3E79">
      <w:pPr>
        <w:jc w:val="both"/>
      </w:pPr>
      <w:r>
        <w:t>Para medirla, “</w:t>
      </w:r>
      <w:proofErr w:type="spellStart"/>
      <w:r>
        <w:t>sonarqube</w:t>
      </w:r>
      <w:proofErr w:type="spellEnd"/>
      <w:r>
        <w:t>” aumenta en 1 el contador cada vez que el flujo de ejecución se divide.</w:t>
      </w:r>
    </w:p>
    <w:p w14:paraId="7A88E7CE" w14:textId="77777777" w:rsidR="00FC1BD3" w:rsidRDefault="00FC1BD3" w:rsidP="008E3E79">
      <w:pPr>
        <w:jc w:val="both"/>
      </w:pPr>
      <w:r>
        <w:t>Thomas McCabe propuso los siguientes rangos de valores, a partir de los cuales juzgaremos la complejidad de las clases mayores:</w:t>
      </w:r>
    </w:p>
    <w:p w14:paraId="1D183F48" w14:textId="77777777" w:rsidR="00FC1BD3" w:rsidRDefault="00FC1BD3" w:rsidP="008E3E79">
      <w:pPr>
        <w:jc w:val="both"/>
      </w:pPr>
    </w:p>
    <w:tbl>
      <w:tblPr>
        <w:tblStyle w:val="Tablaconcuadrcula4-nfasis1"/>
        <w:tblW w:w="0" w:type="auto"/>
        <w:tblLook w:val="04A0" w:firstRow="1" w:lastRow="0" w:firstColumn="1" w:lastColumn="0" w:noHBand="0" w:noVBand="1"/>
      </w:tblPr>
      <w:tblGrid>
        <w:gridCol w:w="4247"/>
        <w:gridCol w:w="4247"/>
      </w:tblGrid>
      <w:tr w:rsidR="00FC1BD3" w14:paraId="7CD3CBDD" w14:textId="77777777" w:rsidTr="00E21C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5DD83123" w14:textId="37EE1486" w:rsidR="00FC1BD3" w:rsidRPr="00FC1BD3" w:rsidRDefault="00FC1BD3" w:rsidP="008E3E79">
            <w:pPr>
              <w:jc w:val="both"/>
              <w:rPr>
                <w:b w:val="0"/>
                <w:bCs w:val="0"/>
              </w:rPr>
            </w:pPr>
            <w:r w:rsidRPr="00FC1BD3">
              <w:rPr>
                <w:b w:val="0"/>
                <w:bCs w:val="0"/>
              </w:rPr>
              <w:t xml:space="preserve">Complejidad </w:t>
            </w:r>
            <w:proofErr w:type="spellStart"/>
            <w:r w:rsidRPr="00FC1BD3">
              <w:rPr>
                <w:b w:val="0"/>
                <w:bCs w:val="0"/>
              </w:rPr>
              <w:t>Ciclomática</w:t>
            </w:r>
            <w:proofErr w:type="spellEnd"/>
            <w:r w:rsidRPr="00FC1BD3">
              <w:rPr>
                <w:b w:val="0"/>
                <w:bCs w:val="0"/>
              </w:rPr>
              <w:t xml:space="preserve">  </w:t>
            </w:r>
          </w:p>
        </w:tc>
        <w:tc>
          <w:tcPr>
            <w:tcW w:w="4247" w:type="dxa"/>
          </w:tcPr>
          <w:p w14:paraId="49E1F729" w14:textId="709FDFE2" w:rsidR="00FC1BD3" w:rsidRPr="00FC1BD3" w:rsidRDefault="00FC1BD3" w:rsidP="008E3E79">
            <w:pPr>
              <w:jc w:val="both"/>
              <w:cnfStyle w:val="100000000000" w:firstRow="1" w:lastRow="0" w:firstColumn="0" w:lastColumn="0" w:oddVBand="0" w:evenVBand="0" w:oddHBand="0" w:evenHBand="0" w:firstRowFirstColumn="0" w:firstRowLastColumn="0" w:lastRowFirstColumn="0" w:lastRowLastColumn="0"/>
              <w:rPr>
                <w:b w:val="0"/>
                <w:bCs w:val="0"/>
              </w:rPr>
            </w:pPr>
            <w:r w:rsidRPr="00FC1BD3">
              <w:rPr>
                <w:b w:val="0"/>
                <w:bCs w:val="0"/>
              </w:rPr>
              <w:t>Evaluación del Riesgo</w:t>
            </w:r>
          </w:p>
        </w:tc>
      </w:tr>
      <w:tr w:rsidR="00FC1BD3" w14:paraId="33828D58" w14:textId="77777777" w:rsidTr="00E21C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6440D3AC" w14:textId="4D24D5A6" w:rsidR="00FC1BD3" w:rsidRDefault="00FC1BD3" w:rsidP="008E3E79">
            <w:pPr>
              <w:jc w:val="both"/>
            </w:pPr>
            <w:r w:rsidRPr="00FC1BD3">
              <w:t>1-10</w:t>
            </w:r>
          </w:p>
        </w:tc>
        <w:tc>
          <w:tcPr>
            <w:tcW w:w="4247" w:type="dxa"/>
          </w:tcPr>
          <w:p w14:paraId="26054707" w14:textId="615C553E" w:rsidR="00FC1BD3" w:rsidRPr="00FC1BD3" w:rsidRDefault="00FC1BD3" w:rsidP="008E3E79">
            <w:pPr>
              <w:jc w:val="both"/>
              <w:cnfStyle w:val="000000100000" w:firstRow="0" w:lastRow="0" w:firstColumn="0" w:lastColumn="0" w:oddVBand="0" w:evenVBand="0" w:oddHBand="1" w:evenHBand="0" w:firstRowFirstColumn="0" w:firstRowLastColumn="0" w:lastRowFirstColumn="0" w:lastRowLastColumn="0"/>
            </w:pPr>
            <w:r w:rsidRPr="00FC1BD3">
              <w:t>Programa Simple, sin mucho riesgo</w:t>
            </w:r>
          </w:p>
        </w:tc>
      </w:tr>
      <w:tr w:rsidR="00FC1BD3" w14:paraId="0BB290FD" w14:textId="77777777" w:rsidTr="00E21C35">
        <w:tc>
          <w:tcPr>
            <w:cnfStyle w:val="001000000000" w:firstRow="0" w:lastRow="0" w:firstColumn="1" w:lastColumn="0" w:oddVBand="0" w:evenVBand="0" w:oddHBand="0" w:evenHBand="0" w:firstRowFirstColumn="0" w:firstRowLastColumn="0" w:lastRowFirstColumn="0" w:lastRowLastColumn="0"/>
            <w:tcW w:w="4247" w:type="dxa"/>
          </w:tcPr>
          <w:p w14:paraId="32752C7B" w14:textId="1F2EB862" w:rsidR="00FC1BD3" w:rsidRDefault="00FC1BD3" w:rsidP="008E3E79">
            <w:pPr>
              <w:jc w:val="both"/>
            </w:pPr>
            <w:r>
              <w:t>11-20</w:t>
            </w:r>
          </w:p>
        </w:tc>
        <w:tc>
          <w:tcPr>
            <w:tcW w:w="4247" w:type="dxa"/>
          </w:tcPr>
          <w:p w14:paraId="54383769" w14:textId="41ED31A0" w:rsidR="00FC1BD3" w:rsidRDefault="00FC1BD3" w:rsidP="008E3E79">
            <w:pPr>
              <w:jc w:val="both"/>
              <w:cnfStyle w:val="000000000000" w:firstRow="0" w:lastRow="0" w:firstColumn="0" w:lastColumn="0" w:oddVBand="0" w:evenVBand="0" w:oddHBand="0" w:evenHBand="0" w:firstRowFirstColumn="0" w:firstRowLastColumn="0" w:lastRowFirstColumn="0" w:lastRowLastColumn="0"/>
            </w:pPr>
            <w:r w:rsidRPr="00FC1BD3">
              <w:t>Más complejo, riesgo moderado</w:t>
            </w:r>
          </w:p>
        </w:tc>
      </w:tr>
      <w:tr w:rsidR="00FC1BD3" w14:paraId="61A2F085" w14:textId="77777777" w:rsidTr="00E21C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5C70E538" w14:textId="56C19703" w:rsidR="00FC1BD3" w:rsidRDefault="00FC1BD3" w:rsidP="008E3E79">
            <w:pPr>
              <w:jc w:val="both"/>
            </w:pPr>
            <w:r>
              <w:t>21-50</w:t>
            </w:r>
          </w:p>
        </w:tc>
        <w:tc>
          <w:tcPr>
            <w:tcW w:w="4247" w:type="dxa"/>
          </w:tcPr>
          <w:p w14:paraId="72166EBB" w14:textId="1F8AC928" w:rsidR="00FC1BD3" w:rsidRPr="00FC1BD3" w:rsidRDefault="00FC1BD3" w:rsidP="008E3E79">
            <w:pPr>
              <w:jc w:val="both"/>
              <w:cnfStyle w:val="000000100000" w:firstRow="0" w:lastRow="0" w:firstColumn="0" w:lastColumn="0" w:oddVBand="0" w:evenVBand="0" w:oddHBand="1" w:evenHBand="0" w:firstRowFirstColumn="0" w:firstRowLastColumn="0" w:lastRowFirstColumn="0" w:lastRowLastColumn="0"/>
            </w:pPr>
            <w:r w:rsidRPr="00FC1BD3">
              <w:t>Complejo, Programa de alto riesgo</w:t>
            </w:r>
          </w:p>
        </w:tc>
      </w:tr>
      <w:tr w:rsidR="00FC1BD3" w14:paraId="08FBF0DC" w14:textId="77777777" w:rsidTr="00E21C35">
        <w:tc>
          <w:tcPr>
            <w:cnfStyle w:val="001000000000" w:firstRow="0" w:lastRow="0" w:firstColumn="1" w:lastColumn="0" w:oddVBand="0" w:evenVBand="0" w:oddHBand="0" w:evenHBand="0" w:firstRowFirstColumn="0" w:firstRowLastColumn="0" w:lastRowFirstColumn="0" w:lastRowLastColumn="0"/>
            <w:tcW w:w="4247" w:type="dxa"/>
          </w:tcPr>
          <w:p w14:paraId="42F2106F" w14:textId="1D6E3420" w:rsidR="00FC1BD3" w:rsidRDefault="00FC1BD3" w:rsidP="008E3E79">
            <w:pPr>
              <w:jc w:val="both"/>
            </w:pPr>
            <w:r>
              <w:t>50</w:t>
            </w:r>
          </w:p>
        </w:tc>
        <w:tc>
          <w:tcPr>
            <w:tcW w:w="4247" w:type="dxa"/>
          </w:tcPr>
          <w:p w14:paraId="5B6D3E4D" w14:textId="2B3D5DD6" w:rsidR="00FC1BD3" w:rsidRPr="00FC1BD3" w:rsidRDefault="00FC1BD3" w:rsidP="008E3E79">
            <w:pPr>
              <w:jc w:val="both"/>
              <w:cnfStyle w:val="000000000000" w:firstRow="0" w:lastRow="0" w:firstColumn="0" w:lastColumn="0" w:oddVBand="0" w:evenVBand="0" w:oddHBand="0" w:evenHBand="0" w:firstRowFirstColumn="0" w:firstRowLastColumn="0" w:lastRowFirstColumn="0" w:lastRowLastColumn="0"/>
            </w:pPr>
            <w:r w:rsidRPr="00FC1BD3">
              <w:t xml:space="preserve">Programa no </w:t>
            </w:r>
            <w:proofErr w:type="spellStart"/>
            <w:r w:rsidRPr="00FC1BD3">
              <w:t>testeable</w:t>
            </w:r>
            <w:proofErr w:type="spellEnd"/>
            <w:r w:rsidRPr="00FC1BD3">
              <w:t>, Muy alto riesgo</w:t>
            </w:r>
          </w:p>
        </w:tc>
      </w:tr>
    </w:tbl>
    <w:p w14:paraId="1DE5FFC2" w14:textId="77777777" w:rsidR="00E21C35" w:rsidRDefault="00E21C35" w:rsidP="008E3E79">
      <w:pPr>
        <w:jc w:val="both"/>
      </w:pPr>
    </w:p>
    <w:p w14:paraId="00637AD4" w14:textId="61875BA5" w:rsidR="00AB0F53" w:rsidRDefault="00AB0F53" w:rsidP="008E3E79">
      <w:pPr>
        <w:jc w:val="both"/>
      </w:pPr>
      <w:r>
        <w:t>En nuestro proyecto sólo existen 6 clases con riesgo moderado y 2 con alto riesgo.</w:t>
      </w:r>
    </w:p>
    <w:p w14:paraId="20D3BDAF" w14:textId="762095E6" w:rsidR="00CF4166" w:rsidRDefault="00CF4166" w:rsidP="008E3E79">
      <w:pPr>
        <w:jc w:val="both"/>
      </w:pPr>
    </w:p>
    <w:p w14:paraId="5B2382A7" w14:textId="76B297A4" w:rsidR="00CF4166" w:rsidRPr="00CF4166" w:rsidRDefault="00CF4166" w:rsidP="008E3E79">
      <w:pPr>
        <w:jc w:val="both"/>
        <w:rPr>
          <w:sz w:val="21"/>
          <w:szCs w:val="21"/>
        </w:rPr>
      </w:pPr>
      <w:r w:rsidRPr="00CF4166">
        <w:rPr>
          <w:sz w:val="21"/>
          <w:szCs w:val="21"/>
        </w:rPr>
        <w:t>*</w:t>
      </w:r>
      <w:r>
        <w:rPr>
          <w:sz w:val="21"/>
          <w:szCs w:val="21"/>
        </w:rPr>
        <w:t>*</w:t>
      </w:r>
      <w:r w:rsidRPr="00CF4166">
        <w:rPr>
          <w:sz w:val="21"/>
          <w:szCs w:val="21"/>
        </w:rPr>
        <w:t xml:space="preserve"> Clase de Java (Complejidad </w:t>
      </w:r>
      <w:proofErr w:type="spellStart"/>
      <w:r w:rsidRPr="00CF4166">
        <w:rPr>
          <w:sz w:val="21"/>
          <w:szCs w:val="21"/>
        </w:rPr>
        <w:t>ciclomática</w:t>
      </w:r>
      <w:proofErr w:type="spellEnd"/>
      <w:r w:rsidRPr="00CF4166">
        <w:rPr>
          <w:sz w:val="21"/>
          <w:szCs w:val="21"/>
        </w:rPr>
        <w:t>)</w:t>
      </w:r>
    </w:p>
    <w:p w14:paraId="570AEF0D" w14:textId="77777777" w:rsidR="00AB0F53" w:rsidRDefault="00AB0F53" w:rsidP="008E3E79">
      <w:pPr>
        <w:jc w:val="both"/>
      </w:pPr>
    </w:p>
    <w:p w14:paraId="28251D8E" w14:textId="77777777" w:rsidR="00AB0F53" w:rsidRDefault="00AB0F53" w:rsidP="00AB0F53">
      <w:pPr>
        <w:pStyle w:val="Ttulo2"/>
      </w:pPr>
      <w:bookmarkStart w:id="53" w:name="_Toc70848116"/>
      <w:r>
        <w:t>Riesgo Moderado</w:t>
      </w:r>
      <w:bookmarkEnd w:id="53"/>
    </w:p>
    <w:p w14:paraId="5CA1D929" w14:textId="69A62214" w:rsidR="00A95677" w:rsidRDefault="00A95677" w:rsidP="00EA56D5">
      <w:pPr>
        <w:jc w:val="both"/>
      </w:pPr>
      <w:r>
        <w:t>No requieren solución, pues su complejidad es óptima y suponen un riesgo moderado.</w:t>
      </w:r>
    </w:p>
    <w:p w14:paraId="25763B59" w14:textId="77777777" w:rsidR="00A95677" w:rsidRPr="00A95677" w:rsidRDefault="00A95677" w:rsidP="00EA56D5">
      <w:pPr>
        <w:jc w:val="both"/>
      </w:pPr>
    </w:p>
    <w:p w14:paraId="5FE8BA7F" w14:textId="0C9BD8B6" w:rsidR="00AB0F53" w:rsidRDefault="00AB0F53" w:rsidP="00EA56D5">
      <w:pPr>
        <w:pStyle w:val="Prrafodelista"/>
        <w:numPr>
          <w:ilvl w:val="0"/>
          <w:numId w:val="11"/>
        </w:numPr>
        <w:jc w:val="both"/>
      </w:pPr>
      <w:proofErr w:type="spellStart"/>
      <w:r>
        <w:t>petController</w:t>
      </w:r>
      <w:proofErr w:type="spellEnd"/>
      <w:r>
        <w:t xml:space="preserve"> (12): 2 sentencias condicionales con un try-catch por cada una. </w:t>
      </w:r>
    </w:p>
    <w:p w14:paraId="57E43D1C" w14:textId="77777777" w:rsidR="00A95677" w:rsidRDefault="00A95677" w:rsidP="00EA56D5">
      <w:pPr>
        <w:jc w:val="both"/>
      </w:pPr>
    </w:p>
    <w:p w14:paraId="2AFB5340" w14:textId="424F5890" w:rsidR="00A95677" w:rsidRDefault="00AB0F53" w:rsidP="00EA56D5">
      <w:pPr>
        <w:pStyle w:val="Prrafodelista"/>
        <w:numPr>
          <w:ilvl w:val="0"/>
          <w:numId w:val="11"/>
        </w:numPr>
        <w:jc w:val="both"/>
      </w:pPr>
      <w:proofErr w:type="spellStart"/>
      <w:r>
        <w:t>Pet</w:t>
      </w:r>
      <w:proofErr w:type="spellEnd"/>
      <w:r w:rsidR="00CF4166">
        <w:t xml:space="preserve"> </w:t>
      </w:r>
      <w:r>
        <w:t xml:space="preserve">(12): 1 sentencia condicional y una llamada al método </w:t>
      </w:r>
      <w:proofErr w:type="gramStart"/>
      <w:r w:rsidR="00CF4166">
        <w:t>“</w:t>
      </w:r>
      <w:r>
        <w:t>.</w:t>
      </w:r>
      <w:proofErr w:type="spellStart"/>
      <w:r>
        <w:t>sort</w:t>
      </w:r>
      <w:proofErr w:type="spellEnd"/>
      <w:proofErr w:type="gramEnd"/>
      <w:r>
        <w:t>()</w:t>
      </w:r>
      <w:r w:rsidR="00CF4166">
        <w:t>”</w:t>
      </w:r>
    </w:p>
    <w:p w14:paraId="15CEB0B9" w14:textId="77777777" w:rsidR="00A95677" w:rsidRDefault="00A95677" w:rsidP="00EA56D5">
      <w:pPr>
        <w:pStyle w:val="Prrafodelista"/>
        <w:jc w:val="both"/>
      </w:pPr>
    </w:p>
    <w:p w14:paraId="190F8F33" w14:textId="6D17B8C8" w:rsidR="00A95677" w:rsidRDefault="00A95677" w:rsidP="00EA56D5">
      <w:pPr>
        <w:pStyle w:val="Prrafodelista"/>
        <w:numPr>
          <w:ilvl w:val="0"/>
          <w:numId w:val="11"/>
        </w:numPr>
        <w:jc w:val="both"/>
      </w:pPr>
      <w:proofErr w:type="spellStart"/>
      <w:r>
        <w:t>ReservaController</w:t>
      </w:r>
      <w:proofErr w:type="spellEnd"/>
      <w:r w:rsidR="00CF4166">
        <w:t xml:space="preserve"> </w:t>
      </w:r>
      <w:r>
        <w:t>(15):  5 sentencias condicionales, 1 de ellas con doble condición.</w:t>
      </w:r>
    </w:p>
    <w:p w14:paraId="04F555CC" w14:textId="77777777" w:rsidR="00A95677" w:rsidRDefault="00A95677" w:rsidP="00EA56D5">
      <w:pPr>
        <w:pStyle w:val="Prrafodelista"/>
        <w:jc w:val="both"/>
      </w:pPr>
    </w:p>
    <w:p w14:paraId="733F1805" w14:textId="569D56CC" w:rsidR="00A95677" w:rsidRDefault="00A95677" w:rsidP="00EA56D5">
      <w:pPr>
        <w:pStyle w:val="Prrafodelista"/>
        <w:numPr>
          <w:ilvl w:val="0"/>
          <w:numId w:val="11"/>
        </w:numPr>
        <w:jc w:val="both"/>
      </w:pPr>
      <w:proofErr w:type="spellStart"/>
      <w:r>
        <w:t>OwnerController</w:t>
      </w:r>
      <w:proofErr w:type="spellEnd"/>
      <w:r w:rsidR="00CF4166">
        <w:t xml:space="preserve"> </w:t>
      </w:r>
      <w:r>
        <w:t>(15):  3 sentencias condicionales, 1 de ellas con triple condición y 1 try-catch.</w:t>
      </w:r>
    </w:p>
    <w:p w14:paraId="5689716D" w14:textId="77777777" w:rsidR="00A95677" w:rsidRDefault="00A95677" w:rsidP="00EA56D5">
      <w:pPr>
        <w:pStyle w:val="Prrafodelista"/>
        <w:jc w:val="both"/>
      </w:pPr>
    </w:p>
    <w:p w14:paraId="403D5E1E" w14:textId="2AC80610" w:rsidR="00A95677" w:rsidRDefault="00A95677" w:rsidP="00EA56D5">
      <w:pPr>
        <w:pStyle w:val="Prrafodelista"/>
        <w:numPr>
          <w:ilvl w:val="0"/>
          <w:numId w:val="11"/>
        </w:numPr>
        <w:jc w:val="both"/>
      </w:pPr>
      <w:proofErr w:type="spellStart"/>
      <w:r>
        <w:t>PetService</w:t>
      </w:r>
      <w:proofErr w:type="spellEnd"/>
      <w:r w:rsidR="00CF4166">
        <w:t xml:space="preserve"> </w:t>
      </w:r>
      <w:r>
        <w:t>(16):  3 sentencias condicionales, 2 de ellas contienen un bucle simple.</w:t>
      </w:r>
    </w:p>
    <w:p w14:paraId="0D507F7D" w14:textId="77777777" w:rsidR="00A95677" w:rsidRDefault="00A95677" w:rsidP="00EA56D5">
      <w:pPr>
        <w:pStyle w:val="Prrafodelista"/>
        <w:jc w:val="both"/>
      </w:pPr>
    </w:p>
    <w:p w14:paraId="3D05570C" w14:textId="104B1096" w:rsidR="00A95677" w:rsidRDefault="00A95677" w:rsidP="00EA56D5">
      <w:pPr>
        <w:pStyle w:val="Prrafodelista"/>
        <w:numPr>
          <w:ilvl w:val="0"/>
          <w:numId w:val="11"/>
        </w:numPr>
        <w:jc w:val="both"/>
      </w:pPr>
      <w:proofErr w:type="spellStart"/>
      <w:r>
        <w:t>VetController</w:t>
      </w:r>
      <w:proofErr w:type="spellEnd"/>
      <w:r w:rsidR="00CF4166">
        <w:t xml:space="preserve"> </w:t>
      </w:r>
      <w:r>
        <w:t>(19):  1 sentencia condicional anidada, otra sentencia condicional dentro de un bucle que a su vez está contenida en una sentencia condicional (</w:t>
      </w:r>
      <w:proofErr w:type="spellStart"/>
      <w:r>
        <w:t>if</w:t>
      </w:r>
      <w:proofErr w:type="spellEnd"/>
      <w:r>
        <w:t>(</w:t>
      </w:r>
      <w:proofErr w:type="spellStart"/>
      <w:r>
        <w:t>for</w:t>
      </w:r>
      <w:proofErr w:type="spellEnd"/>
      <w:r>
        <w:t>(</w:t>
      </w:r>
      <w:proofErr w:type="spellStart"/>
      <w:r>
        <w:t>if</w:t>
      </w:r>
      <w:proofErr w:type="spellEnd"/>
      <w:r>
        <w:t>))) y un try-catch.</w:t>
      </w:r>
    </w:p>
    <w:p w14:paraId="60F28220" w14:textId="77777777" w:rsidR="00A95677" w:rsidRDefault="00A95677">
      <w:pPr>
        <w:spacing w:after="160" w:line="259" w:lineRule="auto"/>
      </w:pPr>
      <w:r>
        <w:br w:type="page"/>
      </w:r>
    </w:p>
    <w:p w14:paraId="19C77DFE" w14:textId="77777777" w:rsidR="00A95677" w:rsidRDefault="00A95677" w:rsidP="00A95677">
      <w:pPr>
        <w:pStyle w:val="Ttulo2"/>
      </w:pPr>
      <w:bookmarkStart w:id="54" w:name="_Toc70848117"/>
      <w:r>
        <w:lastRenderedPageBreak/>
        <w:t>Riesgo alto</w:t>
      </w:r>
      <w:bookmarkEnd w:id="54"/>
    </w:p>
    <w:p w14:paraId="50287462" w14:textId="77777777" w:rsidR="00A95677" w:rsidRDefault="00A95677" w:rsidP="00A95677">
      <w:pPr>
        <w:pStyle w:val="Ttulo2"/>
      </w:pPr>
    </w:p>
    <w:p w14:paraId="0C8E6000" w14:textId="79055E81" w:rsidR="00721E2D" w:rsidRDefault="00A95677" w:rsidP="00EA56D5">
      <w:pPr>
        <w:pStyle w:val="Prrafodelista"/>
        <w:numPr>
          <w:ilvl w:val="0"/>
          <w:numId w:val="11"/>
        </w:numPr>
        <w:jc w:val="both"/>
      </w:pPr>
      <w:proofErr w:type="spellStart"/>
      <w:r>
        <w:t>ReservaValidator</w:t>
      </w:r>
      <w:proofErr w:type="spellEnd"/>
      <w:r w:rsidR="00CF4166">
        <w:t xml:space="preserve"> </w:t>
      </w:r>
      <w:r>
        <w:t xml:space="preserve">(23):  Contiene dos métodos relativamente complejos, pero totalmente </w:t>
      </w:r>
      <w:r w:rsidR="00721E2D">
        <w:t>optimizados. Ambos realizan comprobaciones necesarias para cumplir con los requisitos funcionales de la aplicación:</w:t>
      </w:r>
    </w:p>
    <w:p w14:paraId="7C905A98" w14:textId="77777777" w:rsidR="00721E2D" w:rsidRDefault="00721E2D" w:rsidP="00EA56D5">
      <w:pPr>
        <w:pStyle w:val="Prrafodelista"/>
        <w:numPr>
          <w:ilvl w:val="1"/>
          <w:numId w:val="11"/>
        </w:numPr>
        <w:jc w:val="both"/>
      </w:pPr>
      <w:r>
        <w:t>Método 1: Sentencia condicional con 4 condiciones y 1 condición dentro de un bucle a su vez anidado en una de las condiciones. (</w:t>
      </w:r>
      <w:proofErr w:type="spellStart"/>
      <w:r>
        <w:t>if</w:t>
      </w:r>
      <w:proofErr w:type="spellEnd"/>
      <w:r>
        <w:t xml:space="preserve">, </w:t>
      </w:r>
      <w:proofErr w:type="spellStart"/>
      <w:r>
        <w:t>if</w:t>
      </w:r>
      <w:proofErr w:type="spellEnd"/>
      <w:r>
        <w:t xml:space="preserve">, </w:t>
      </w:r>
      <w:proofErr w:type="spellStart"/>
      <w:r>
        <w:t>if</w:t>
      </w:r>
      <w:proofErr w:type="spellEnd"/>
      <w:r>
        <w:t xml:space="preserve">, </w:t>
      </w:r>
      <w:proofErr w:type="spellStart"/>
      <w:r>
        <w:t>if</w:t>
      </w:r>
      <w:proofErr w:type="spellEnd"/>
      <w:r>
        <w:t>(</w:t>
      </w:r>
      <w:proofErr w:type="spellStart"/>
      <w:r>
        <w:t>for</w:t>
      </w:r>
      <w:proofErr w:type="spellEnd"/>
      <w:r>
        <w:t>(</w:t>
      </w:r>
      <w:proofErr w:type="spellStart"/>
      <w:r>
        <w:t>if</w:t>
      </w:r>
      <w:proofErr w:type="spellEnd"/>
      <w:r>
        <w:t>)))</w:t>
      </w:r>
    </w:p>
    <w:p w14:paraId="6484D87C" w14:textId="09E026B7" w:rsidR="00721E2D" w:rsidRDefault="00721E2D" w:rsidP="00EA56D5">
      <w:pPr>
        <w:pStyle w:val="Prrafodelista"/>
        <w:numPr>
          <w:ilvl w:val="1"/>
          <w:numId w:val="11"/>
        </w:numPr>
        <w:jc w:val="both"/>
      </w:pPr>
      <w:r>
        <w:t xml:space="preserve">Método 2:  6 comparaciones &amp;&amp; y 5 ||. El método cubre de manera óptima el algoritmo de comparación de superposición de periodos. </w:t>
      </w:r>
    </w:p>
    <w:p w14:paraId="7739FDD7" w14:textId="77777777" w:rsidR="00721E2D" w:rsidRDefault="00721E2D" w:rsidP="00EA56D5">
      <w:pPr>
        <w:jc w:val="both"/>
      </w:pPr>
    </w:p>
    <w:p w14:paraId="21356106" w14:textId="5E078508" w:rsidR="00D234ED" w:rsidRDefault="00721E2D" w:rsidP="00EA56D5">
      <w:pPr>
        <w:pStyle w:val="Prrafodelista"/>
        <w:numPr>
          <w:ilvl w:val="0"/>
          <w:numId w:val="11"/>
        </w:numPr>
        <w:jc w:val="both"/>
      </w:pPr>
      <w:proofErr w:type="spellStart"/>
      <w:r>
        <w:t>Owner</w:t>
      </w:r>
      <w:proofErr w:type="spellEnd"/>
      <w:r w:rsidR="00CF4166">
        <w:t xml:space="preserve"> </w:t>
      </w:r>
      <w:r>
        <w:t xml:space="preserve">(25): </w:t>
      </w:r>
      <w:r w:rsidR="00D234ED">
        <w:t xml:space="preserve"> La clase </w:t>
      </w:r>
      <w:proofErr w:type="spellStart"/>
      <w:r w:rsidR="00D234ED">
        <w:t>Owner</w:t>
      </w:r>
      <w:proofErr w:type="spellEnd"/>
      <w:r w:rsidR="00D234ED">
        <w:t xml:space="preserve"> es el enlace a casi todas las demás, por ello contiene una gran variedad de llamadas. Si el riesgo fuese algo mayor, podríamos dejar las funciones más básicas en la clase y las más complejas meterlas en el </w:t>
      </w:r>
      <w:proofErr w:type="spellStart"/>
      <w:r w:rsidR="00D234ED">
        <w:t>OwnerSerivce</w:t>
      </w:r>
      <w:proofErr w:type="spellEnd"/>
      <w:r w:rsidR="00D234ED">
        <w:t>.</w:t>
      </w:r>
    </w:p>
    <w:p w14:paraId="1DCE73A9" w14:textId="05177106" w:rsidR="00D234ED" w:rsidRDefault="00D234ED" w:rsidP="00EA56D5">
      <w:pPr>
        <w:pStyle w:val="Prrafodelista"/>
        <w:jc w:val="both"/>
      </w:pPr>
      <w:r>
        <w:t xml:space="preserve">Los siguientes fragmentos de código representan dos funciones de la clase </w:t>
      </w:r>
      <w:proofErr w:type="spellStart"/>
      <w:r>
        <w:t>Owner</w:t>
      </w:r>
      <w:proofErr w:type="spellEnd"/>
      <w:r>
        <w:t xml:space="preserve">; </w:t>
      </w:r>
      <w:r w:rsidR="00CF4166">
        <w:t>“</w:t>
      </w:r>
      <w:proofErr w:type="spellStart"/>
      <w:proofErr w:type="gramStart"/>
      <w:r>
        <w:t>getPetWithDifferentId</w:t>
      </w:r>
      <w:proofErr w:type="spellEnd"/>
      <w:r w:rsidR="00CF4166">
        <w:t>(</w:t>
      </w:r>
      <w:proofErr w:type="gramEnd"/>
      <w:r w:rsidR="00CF4166">
        <w:t>)”</w:t>
      </w:r>
      <w:r>
        <w:t xml:space="preserve"> y </w:t>
      </w:r>
      <w:r w:rsidR="00CF4166">
        <w:t>“</w:t>
      </w:r>
      <w:proofErr w:type="spellStart"/>
      <w:r>
        <w:t>getPet</w:t>
      </w:r>
      <w:proofErr w:type="spellEnd"/>
      <w:r w:rsidR="00CF4166">
        <w:t>()”</w:t>
      </w:r>
      <w:r>
        <w:t xml:space="preserve">. Se intentó reducir la complejidad </w:t>
      </w:r>
      <w:proofErr w:type="spellStart"/>
      <w:r>
        <w:t>ciclomática</w:t>
      </w:r>
      <w:proofErr w:type="spellEnd"/>
      <w:r>
        <w:t xml:space="preserve"> en ambas, pero sólo fue posible en </w:t>
      </w:r>
      <w:proofErr w:type="spellStart"/>
      <w:proofErr w:type="gramStart"/>
      <w:r>
        <w:t>getPet</w:t>
      </w:r>
      <w:proofErr w:type="spellEnd"/>
      <w:r w:rsidR="00CF4166">
        <w:t>(</w:t>
      </w:r>
      <w:proofErr w:type="gramEnd"/>
      <w:r w:rsidR="00CF4166">
        <w:t>)</w:t>
      </w:r>
      <w:r>
        <w:t xml:space="preserve"> (5 -&gt; 4). Sin embargo, se eliminaros los malos olores relacionados con el uso del método </w:t>
      </w:r>
      <w:proofErr w:type="gramStart"/>
      <w:r w:rsidR="00CF4166">
        <w:t>“</w:t>
      </w:r>
      <w:r>
        <w:t>.</w:t>
      </w:r>
      <w:proofErr w:type="spellStart"/>
      <w:r>
        <w:t>equalsIgnoreCase</w:t>
      </w:r>
      <w:proofErr w:type="spellEnd"/>
      <w:proofErr w:type="gramEnd"/>
      <w:r w:rsidR="00CF4166">
        <w:t>()”</w:t>
      </w:r>
      <w:r>
        <w:t xml:space="preserve"> y las creaciones de variables innecesarias.</w:t>
      </w:r>
    </w:p>
    <w:p w14:paraId="20DBBD36" w14:textId="28F67A9D" w:rsidR="00D234ED" w:rsidRDefault="00D234ED" w:rsidP="00D234ED"/>
    <w:p w14:paraId="12CAA324" w14:textId="4943F12F" w:rsidR="00D234ED" w:rsidRDefault="00D234ED" w:rsidP="00D234ED">
      <w:r>
        <w:tab/>
      </w:r>
    </w:p>
    <w:p w14:paraId="17BC4FAA" w14:textId="140A498E" w:rsidR="00D234ED" w:rsidRDefault="00D234ED" w:rsidP="00D234ED">
      <w:pPr>
        <w:ind w:left="360"/>
      </w:pPr>
      <w:r>
        <w:rPr>
          <w:noProof/>
        </w:rPr>
        <w:drawing>
          <wp:inline distT="0" distB="0" distL="0" distR="0" wp14:anchorId="1637441F" wp14:editId="17325EBC">
            <wp:extent cx="5400040" cy="2089785"/>
            <wp:effectExtent l="0" t="0" r="0" b="5715"/>
            <wp:docPr id="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pic:cNvPicPr/>
                  </pic:nvPicPr>
                  <pic:blipFill>
                    <a:blip r:embed="rId34">
                      <a:extLst>
                        <a:ext uri="{28A0092B-C50C-407E-A947-70E740481C1C}">
                          <a14:useLocalDpi xmlns:a14="http://schemas.microsoft.com/office/drawing/2010/main" val="0"/>
                        </a:ext>
                      </a:extLst>
                    </a:blip>
                    <a:stretch>
                      <a:fillRect/>
                    </a:stretch>
                  </pic:blipFill>
                  <pic:spPr>
                    <a:xfrm>
                      <a:off x="0" y="0"/>
                      <a:ext cx="5400040" cy="2089785"/>
                    </a:xfrm>
                    <a:prstGeom prst="rect">
                      <a:avLst/>
                    </a:prstGeom>
                  </pic:spPr>
                </pic:pic>
              </a:graphicData>
            </a:graphic>
          </wp:inline>
        </w:drawing>
      </w:r>
    </w:p>
    <w:p w14:paraId="69B4884D" w14:textId="77777777" w:rsidR="00EA56D5" w:rsidRDefault="00EA56D5" w:rsidP="00D234ED">
      <w:pPr>
        <w:ind w:left="360"/>
      </w:pPr>
    </w:p>
    <w:p w14:paraId="25547CF1" w14:textId="77777777" w:rsidR="00D234ED" w:rsidRDefault="00D234ED" w:rsidP="00D234ED">
      <w:pPr>
        <w:ind w:left="360"/>
      </w:pPr>
      <w:r>
        <w:rPr>
          <w:noProof/>
        </w:rPr>
        <w:drawing>
          <wp:inline distT="0" distB="0" distL="0" distR="0" wp14:anchorId="38BEB830" wp14:editId="3B1313A1">
            <wp:extent cx="5400040" cy="1609725"/>
            <wp:effectExtent l="0" t="0" r="0" b="9525"/>
            <wp:docPr id="28" name="Imagen 2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Texto&#10;&#10;Descripción generada automáticamente"/>
                    <pic:cNvPicPr/>
                  </pic:nvPicPr>
                  <pic:blipFill>
                    <a:blip r:embed="rId35">
                      <a:extLst>
                        <a:ext uri="{28A0092B-C50C-407E-A947-70E740481C1C}">
                          <a14:useLocalDpi xmlns:a14="http://schemas.microsoft.com/office/drawing/2010/main" val="0"/>
                        </a:ext>
                      </a:extLst>
                    </a:blip>
                    <a:stretch>
                      <a:fillRect/>
                    </a:stretch>
                  </pic:blipFill>
                  <pic:spPr>
                    <a:xfrm>
                      <a:off x="0" y="0"/>
                      <a:ext cx="5400040" cy="1609725"/>
                    </a:xfrm>
                    <a:prstGeom prst="rect">
                      <a:avLst/>
                    </a:prstGeom>
                  </pic:spPr>
                </pic:pic>
              </a:graphicData>
            </a:graphic>
          </wp:inline>
        </w:drawing>
      </w:r>
    </w:p>
    <w:p w14:paraId="6D702EE4" w14:textId="4E888758" w:rsidR="00D234ED" w:rsidRDefault="00D234ED">
      <w:pPr>
        <w:spacing w:after="160" w:line="259" w:lineRule="auto"/>
      </w:pPr>
    </w:p>
    <w:p w14:paraId="7D500C54" w14:textId="78439D43" w:rsidR="00D234ED" w:rsidRDefault="00EA56D5" w:rsidP="00EA56D5">
      <w:pPr>
        <w:ind w:left="360"/>
        <w:jc w:val="both"/>
      </w:pPr>
      <w:r>
        <w:lastRenderedPageBreak/>
        <w:t xml:space="preserve">Como vemos, no sólo se disminuyó la complejidad </w:t>
      </w:r>
      <w:proofErr w:type="spellStart"/>
      <w:r>
        <w:t>ciclomática</w:t>
      </w:r>
      <w:proofErr w:type="spellEnd"/>
      <w:r>
        <w:t xml:space="preserve"> al ignorar la comparación </w:t>
      </w:r>
      <w:proofErr w:type="gramStart"/>
      <w:r>
        <w:t>“!</w:t>
      </w:r>
      <w:proofErr w:type="spellStart"/>
      <w:r>
        <w:t>pet</w:t>
      </w:r>
      <w:proofErr w:type="gramEnd"/>
      <w:r>
        <w:t>.isNew</w:t>
      </w:r>
      <w:proofErr w:type="spellEnd"/>
      <w:r>
        <w:t>()”, sino que también se redujo considerablemente la complejidad cognitiva.</w:t>
      </w:r>
    </w:p>
    <w:p w14:paraId="14BA2E39" w14:textId="6F57A468" w:rsidR="00EA56D5" w:rsidRDefault="00EA56D5" w:rsidP="00EA56D5">
      <w:pPr>
        <w:ind w:left="360"/>
        <w:jc w:val="both"/>
      </w:pPr>
      <w:r>
        <w:t>Además</w:t>
      </w:r>
      <w:r w:rsidR="00CF4166">
        <w:t>,</w:t>
      </w:r>
      <w:r>
        <w:t xml:space="preserve"> al poner la sentencia condicional antes del bucle, el método será más eficiente en el caso de que el booleano “</w:t>
      </w:r>
      <w:proofErr w:type="spellStart"/>
      <w:r>
        <w:t>ignoreNew</w:t>
      </w:r>
      <w:proofErr w:type="spellEnd"/>
      <w:r>
        <w:t>” sea verdadero.</w:t>
      </w:r>
    </w:p>
    <w:p w14:paraId="76E9E6A7" w14:textId="77777777" w:rsidR="00EA56D5" w:rsidRDefault="00EA56D5" w:rsidP="00D234ED">
      <w:pPr>
        <w:ind w:left="360"/>
      </w:pPr>
    </w:p>
    <w:p w14:paraId="040ACD10" w14:textId="54F51929" w:rsidR="00D234ED" w:rsidRDefault="00D234ED" w:rsidP="00D234ED">
      <w:pPr>
        <w:ind w:left="360"/>
      </w:pPr>
      <w:r>
        <w:rPr>
          <w:noProof/>
        </w:rPr>
        <w:drawing>
          <wp:inline distT="0" distB="0" distL="0" distR="0" wp14:anchorId="131535B8" wp14:editId="60079066">
            <wp:extent cx="5400040" cy="2742565"/>
            <wp:effectExtent l="0" t="0" r="0" b="635"/>
            <wp:docPr id="29" name="Imagen 2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Texto&#10;&#10;Descripción generada automáticamente"/>
                    <pic:cNvPicPr/>
                  </pic:nvPicPr>
                  <pic:blipFill>
                    <a:blip r:embed="rId36">
                      <a:extLst>
                        <a:ext uri="{28A0092B-C50C-407E-A947-70E740481C1C}">
                          <a14:useLocalDpi xmlns:a14="http://schemas.microsoft.com/office/drawing/2010/main" val="0"/>
                        </a:ext>
                      </a:extLst>
                    </a:blip>
                    <a:stretch>
                      <a:fillRect/>
                    </a:stretch>
                  </pic:blipFill>
                  <pic:spPr>
                    <a:xfrm>
                      <a:off x="0" y="0"/>
                      <a:ext cx="5400040" cy="2742565"/>
                    </a:xfrm>
                    <a:prstGeom prst="rect">
                      <a:avLst/>
                    </a:prstGeom>
                  </pic:spPr>
                </pic:pic>
              </a:graphicData>
            </a:graphic>
          </wp:inline>
        </w:drawing>
      </w:r>
    </w:p>
    <w:p w14:paraId="59D3239E" w14:textId="77777777" w:rsidR="00EA56D5" w:rsidRDefault="00EA56D5" w:rsidP="00D234ED">
      <w:pPr>
        <w:ind w:left="360"/>
      </w:pPr>
    </w:p>
    <w:p w14:paraId="07078473" w14:textId="20E7D8B3" w:rsidR="000A487B" w:rsidRPr="006F6022" w:rsidRDefault="00D234ED" w:rsidP="00BA6CAE">
      <w:pPr>
        <w:ind w:left="360"/>
      </w:pPr>
      <w:r>
        <w:rPr>
          <w:noProof/>
        </w:rPr>
        <w:drawing>
          <wp:inline distT="0" distB="0" distL="0" distR="0" wp14:anchorId="6E23715A" wp14:editId="742174B5">
            <wp:extent cx="5400040" cy="2006600"/>
            <wp:effectExtent l="0" t="0" r="0" b="0"/>
            <wp:docPr id="30" name="Imagen 3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Texto&#10;&#10;Descripción generada automáticamente"/>
                    <pic:cNvPicPr/>
                  </pic:nvPicPr>
                  <pic:blipFill>
                    <a:blip r:embed="rId37">
                      <a:extLst>
                        <a:ext uri="{28A0092B-C50C-407E-A947-70E740481C1C}">
                          <a14:useLocalDpi xmlns:a14="http://schemas.microsoft.com/office/drawing/2010/main" val="0"/>
                        </a:ext>
                      </a:extLst>
                    </a:blip>
                    <a:stretch>
                      <a:fillRect/>
                    </a:stretch>
                  </pic:blipFill>
                  <pic:spPr>
                    <a:xfrm>
                      <a:off x="0" y="0"/>
                      <a:ext cx="5400040" cy="2006600"/>
                    </a:xfrm>
                    <a:prstGeom prst="rect">
                      <a:avLst/>
                    </a:prstGeom>
                  </pic:spPr>
                </pic:pic>
              </a:graphicData>
            </a:graphic>
          </wp:inline>
        </w:drawing>
      </w:r>
      <w:r w:rsidR="008E3E79">
        <w:br w:type="page"/>
      </w:r>
    </w:p>
    <w:p w14:paraId="33DB6E70" w14:textId="3601655E" w:rsidR="006F6022" w:rsidRDefault="00CE263A" w:rsidP="006F6022">
      <w:pPr>
        <w:pStyle w:val="Ttulo1"/>
      </w:pPr>
      <w:bookmarkStart w:id="55" w:name="_Toc70848118"/>
      <w:r>
        <w:lastRenderedPageBreak/>
        <w:t>CONCLUSIONES.</w:t>
      </w:r>
      <w:bookmarkEnd w:id="55"/>
    </w:p>
    <w:p w14:paraId="128EA35C" w14:textId="3B13B31F" w:rsidR="006F6022" w:rsidRDefault="006F6022" w:rsidP="006F6022">
      <w:pPr>
        <w:pStyle w:val="Ttulo1"/>
      </w:pPr>
    </w:p>
    <w:p w14:paraId="541F2D0E" w14:textId="72914479" w:rsidR="006F6022" w:rsidRDefault="00EA56D5" w:rsidP="00A767BF">
      <w:pPr>
        <w:jc w:val="both"/>
      </w:pPr>
      <w:r>
        <w:t>La</w:t>
      </w:r>
      <w:r w:rsidR="00CE263A">
        <w:t xml:space="preserve"> mayoría de </w:t>
      </w:r>
      <w:r>
        <w:t>“</w:t>
      </w:r>
      <w:proofErr w:type="spellStart"/>
      <w:r>
        <w:t>bad</w:t>
      </w:r>
      <w:proofErr w:type="spellEnd"/>
      <w:r>
        <w:t xml:space="preserve"> </w:t>
      </w:r>
      <w:proofErr w:type="spellStart"/>
      <w:r>
        <w:t>smells</w:t>
      </w:r>
      <w:proofErr w:type="spellEnd"/>
      <w:r>
        <w:t xml:space="preserve">” </w:t>
      </w:r>
      <w:r w:rsidR="00CE263A">
        <w:t>venían por defecto del proyecto plantilla “</w:t>
      </w:r>
      <w:proofErr w:type="spellStart"/>
      <w:r w:rsidR="00CE263A">
        <w:t>spring-petclinic</w:t>
      </w:r>
      <w:proofErr w:type="spellEnd"/>
      <w:r w:rsidR="00CE263A">
        <w:t xml:space="preserve">”. </w:t>
      </w:r>
      <w:r>
        <w:t xml:space="preserve">Habría sido </w:t>
      </w:r>
      <w:r w:rsidR="00A55D0F">
        <w:t xml:space="preserve">recomendable que el proyecto plantilla se hubiera analizado </w:t>
      </w:r>
      <w:r>
        <w:t xml:space="preserve">antes </w:t>
      </w:r>
      <w:r w:rsidR="00A55D0F">
        <w:t xml:space="preserve">de empezar los </w:t>
      </w:r>
      <w:proofErr w:type="spellStart"/>
      <w:r w:rsidR="00A55D0F">
        <w:t>sprints</w:t>
      </w:r>
      <w:proofErr w:type="spellEnd"/>
      <w:r w:rsidR="00A55D0F">
        <w:t xml:space="preserve"> de desarrollo y se hubiera</w:t>
      </w:r>
      <w:r>
        <w:t>n</w:t>
      </w:r>
      <w:r w:rsidR="00A55D0F">
        <w:t xml:space="preserve"> corregido dichos olores para empezar con la menor deuda técnica posible y que no se acumulara con el transcurso de los </w:t>
      </w:r>
      <w:proofErr w:type="spellStart"/>
      <w:r w:rsidR="00A55D0F">
        <w:t>sprints</w:t>
      </w:r>
      <w:proofErr w:type="spellEnd"/>
      <w:r w:rsidR="00A55D0F">
        <w:t>.</w:t>
      </w:r>
    </w:p>
    <w:p w14:paraId="2E9E3D91" w14:textId="07ACB1C1" w:rsidR="00A55D0F" w:rsidRDefault="00A55D0F" w:rsidP="00A767BF">
      <w:pPr>
        <w:jc w:val="both"/>
      </w:pPr>
      <w:proofErr w:type="spellStart"/>
      <w:r>
        <w:t>Aún</w:t>
      </w:r>
      <w:proofErr w:type="spellEnd"/>
      <w:r>
        <w:t xml:space="preserve"> así, la deuda no es excesivamente alta, por lo que se podría incluir una tarea adicional en el actual o siguiente sprint de refactorizar el código.</w:t>
      </w:r>
    </w:p>
    <w:p w14:paraId="055A3B36" w14:textId="719E4435" w:rsidR="00A55D0F" w:rsidRDefault="00A55D0F" w:rsidP="00A767BF">
      <w:pPr>
        <w:jc w:val="both"/>
      </w:pPr>
    </w:p>
    <w:p w14:paraId="5FAB8AEE" w14:textId="49FCBBEF" w:rsidR="00A55D0F" w:rsidRDefault="00A55D0F" w:rsidP="00A767BF">
      <w:pPr>
        <w:jc w:val="both"/>
      </w:pPr>
      <w:r>
        <w:t xml:space="preserve">Otros olores que se han añadido como consecuencia del desarrollo se podrían haber evitado estableciendo ciertos estándares comunes para el desarrollo de código, tales como los nombres de atributos con patrones diferentes, repetición de </w:t>
      </w:r>
      <w:proofErr w:type="gramStart"/>
      <w:r>
        <w:t>los mismos</w:t>
      </w:r>
      <w:proofErr w:type="gramEnd"/>
      <w:r>
        <w:t xml:space="preserve"> literales varias veces, etc.</w:t>
      </w:r>
    </w:p>
    <w:p w14:paraId="7FC2A1E7" w14:textId="68CA1234" w:rsidR="00EA56D5" w:rsidRDefault="00EA56D5" w:rsidP="00A767BF">
      <w:pPr>
        <w:jc w:val="both"/>
      </w:pPr>
    </w:p>
    <w:p w14:paraId="34B8980C" w14:textId="29026653" w:rsidR="00E564FC" w:rsidRPr="00E564FC" w:rsidRDefault="00EA56D5" w:rsidP="00A767BF">
      <w:pPr>
        <w:jc w:val="both"/>
      </w:pPr>
      <w:r>
        <w:t xml:space="preserve">En cuanto a la complejidad </w:t>
      </w:r>
      <w:proofErr w:type="spellStart"/>
      <w:r>
        <w:t>cilomática</w:t>
      </w:r>
      <w:proofErr w:type="spellEnd"/>
      <w:r>
        <w:t>, no es tal que no nos permita un</w:t>
      </w:r>
      <w:r w:rsidR="00A767BF">
        <w:t xml:space="preserve">a cobertura </w:t>
      </w:r>
      <w:r>
        <w:t xml:space="preserve">de </w:t>
      </w:r>
      <w:proofErr w:type="spellStart"/>
      <w:r>
        <w:t>tests</w:t>
      </w:r>
      <w:proofErr w:type="spellEnd"/>
      <w:r>
        <w:t xml:space="preserve"> casi total. Es indudable que comprobar la posibilidad de reducir la complejidad de nuestro código es una muy buena práctica, y es algo que se tendrá mucho más en cuenta después de haber analizado </w:t>
      </w:r>
      <w:r w:rsidR="00A767BF">
        <w:t>las clases utilizando herramientas como “</w:t>
      </w:r>
      <w:proofErr w:type="spellStart"/>
      <w:r w:rsidR="00A767BF">
        <w:t>sonarqube</w:t>
      </w:r>
      <w:proofErr w:type="spellEnd"/>
      <w:r w:rsidR="00A767BF">
        <w:t>” así como a mano con grafos de flujo de control.</w:t>
      </w:r>
    </w:p>
    <w:sectPr w:rsidR="00E564FC" w:rsidRPr="00E564FC">
      <w:headerReference w:type="default" r:id="rId38"/>
      <w:footerReference w:type="default" r:id="rId3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748410" w14:textId="77777777" w:rsidR="0061216E" w:rsidRDefault="0061216E" w:rsidP="006F6022">
      <w:r>
        <w:separator/>
      </w:r>
    </w:p>
  </w:endnote>
  <w:endnote w:type="continuationSeparator" w:id="0">
    <w:p w14:paraId="141B5B69" w14:textId="77777777" w:rsidR="0061216E" w:rsidRDefault="0061216E" w:rsidP="006F6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C023E" w14:textId="6B7B0233" w:rsidR="006F6022" w:rsidRDefault="00AF04AE">
    <w:pPr>
      <w:pStyle w:val="Piedepgina"/>
    </w:pPr>
    <w:r w:rsidRPr="00AF04AE">
      <w:rPr>
        <w:noProof/>
        <w:color w:val="808080" w:themeColor="background1" w:themeShade="80"/>
      </w:rPr>
      <mc:AlternateContent>
        <mc:Choice Requires="wpg">
          <w:drawing>
            <wp:anchor distT="0" distB="0" distL="0" distR="0" simplePos="0" relativeHeight="251660288" behindDoc="0" locked="0" layoutInCell="1" allowOverlap="1" wp14:anchorId="6910530A" wp14:editId="324E91DB">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59C5D74B" w14:textId="6D7F0E16" w:rsidR="00AF04AE" w:rsidRDefault="00AF04AE">
                                <w:pPr>
                                  <w:jc w:val="right"/>
                                  <w:rPr>
                                    <w:color w:val="7F7F7F" w:themeColor="text1" w:themeTint="80"/>
                                  </w:rPr>
                                </w:pPr>
                                <w:r>
                                  <w:rPr>
                                    <w:color w:val="7F7F7F" w:themeColor="text1" w:themeTint="80"/>
                                  </w:rPr>
                                  <w:t xml:space="preserve">     </w:t>
                                </w:r>
                              </w:p>
                            </w:sdtContent>
                          </w:sdt>
                          <w:p w14:paraId="15E14C03" w14:textId="77777777" w:rsidR="00AF04AE" w:rsidRDefault="00AF04AE">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6910530A" id="Grupo 3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59C5D74B" w14:textId="6D7F0E16" w:rsidR="00AF04AE" w:rsidRDefault="00AF04AE">
                          <w:pPr>
                            <w:jc w:val="right"/>
                            <w:rPr>
                              <w:color w:val="7F7F7F" w:themeColor="text1" w:themeTint="80"/>
                            </w:rPr>
                          </w:pPr>
                          <w:r>
                            <w:rPr>
                              <w:color w:val="7F7F7F" w:themeColor="text1" w:themeTint="80"/>
                            </w:rPr>
                            <w:t xml:space="preserve">     </w:t>
                          </w:r>
                        </w:p>
                      </w:sdtContent>
                    </w:sdt>
                    <w:p w14:paraId="15E14C03" w14:textId="77777777" w:rsidR="00AF04AE" w:rsidRDefault="00AF04AE">
                      <w:pPr>
                        <w:jc w:val="right"/>
                        <w:rPr>
                          <w:color w:val="808080" w:themeColor="background1" w:themeShade="80"/>
                        </w:rPr>
                      </w:pPr>
                    </w:p>
                  </w:txbxContent>
                </v:textbox>
              </v:shape>
              <w10:wrap type="square" anchorx="margin" anchory="margin"/>
            </v:group>
          </w:pict>
        </mc:Fallback>
      </mc:AlternateContent>
    </w:r>
    <w:r w:rsidRPr="00AF04AE">
      <w:rPr>
        <w:noProof/>
      </w:rPr>
      <mc:AlternateContent>
        <mc:Choice Requires="wps">
          <w:drawing>
            <wp:anchor distT="0" distB="0" distL="0" distR="0" simplePos="0" relativeHeight="251659264" behindDoc="0" locked="0" layoutInCell="1" allowOverlap="1" wp14:anchorId="0B3E55A1" wp14:editId="7167B782">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343C52" w14:textId="77777777" w:rsidR="00AF04AE" w:rsidRDefault="00AF04AE">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3E55A1" id="Rectángulo 40"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1D343C52" w14:textId="77777777" w:rsidR="00AF04AE" w:rsidRDefault="00AF04AE">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596993" w14:textId="77777777" w:rsidR="0061216E" w:rsidRDefault="0061216E" w:rsidP="006F6022">
      <w:r>
        <w:separator/>
      </w:r>
    </w:p>
  </w:footnote>
  <w:footnote w:type="continuationSeparator" w:id="0">
    <w:p w14:paraId="6EF7F733" w14:textId="77777777" w:rsidR="0061216E" w:rsidRDefault="0061216E" w:rsidP="006F60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9587D" w14:textId="6805250F" w:rsidR="006F6022" w:rsidRDefault="002B2D48" w:rsidP="006F6022">
    <w:pPr>
      <w:pStyle w:val="Encabezado"/>
    </w:pPr>
    <w:r>
      <w:t>PSG</w:t>
    </w:r>
    <w:r w:rsidR="006F6022">
      <w:t>2 2020/21</w:t>
    </w:r>
  </w:p>
  <w:p w14:paraId="1CA48742" w14:textId="180B0FED" w:rsidR="006F6022" w:rsidRPr="00FE1866" w:rsidRDefault="00D93D1E" w:rsidP="006F6022">
    <w:pPr>
      <w:pStyle w:val="Encabezado"/>
    </w:pPr>
    <w:r>
      <w:t>Análisis del código fuente y métricas</w:t>
    </w:r>
    <w:r w:rsidR="006F6022">
      <w:tab/>
    </w:r>
    <w:r w:rsidR="006F6022">
      <w:tab/>
      <w:t>Grupo: G</w:t>
    </w:r>
    <w:r w:rsidR="002B2D48">
      <w:t>5</w:t>
    </w:r>
    <w:r w:rsidR="006F6022">
      <w:t>-</w:t>
    </w:r>
    <w:r w:rsidR="002B2D48">
      <w:t>51</w:t>
    </w:r>
  </w:p>
  <w:p w14:paraId="5BE29C06" w14:textId="6EA68D6B" w:rsidR="006F6022" w:rsidRDefault="006F6022">
    <w:pPr>
      <w:pStyle w:val="Encabezado"/>
    </w:pPr>
  </w:p>
  <w:p w14:paraId="018D357A" w14:textId="77777777" w:rsidR="006F6022" w:rsidRDefault="006F602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56305"/>
    <w:multiLevelType w:val="hybridMultilevel"/>
    <w:tmpl w:val="7A0A61B0"/>
    <w:lvl w:ilvl="0" w:tplc="30488D6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75473B0"/>
    <w:multiLevelType w:val="hybridMultilevel"/>
    <w:tmpl w:val="0C6831AA"/>
    <w:lvl w:ilvl="0" w:tplc="0C0A0001">
      <w:start w:val="1"/>
      <w:numFmt w:val="bullet"/>
      <w:lvlText w:val=""/>
      <w:lvlJc w:val="left"/>
      <w:pPr>
        <w:ind w:left="720" w:hanging="360"/>
      </w:pPr>
      <w:rPr>
        <w:rFonts w:ascii="Symbol" w:hAnsi="Symbol" w:hint="default"/>
      </w:rPr>
    </w:lvl>
    <w:lvl w:ilvl="1" w:tplc="F8EAAB3E">
      <w:numFmt w:val="bullet"/>
      <w:lvlText w:val="-"/>
      <w:lvlJc w:val="left"/>
      <w:pPr>
        <w:ind w:left="1440" w:hanging="360"/>
      </w:pPr>
      <w:rPr>
        <w:rFonts w:ascii="Calibri" w:eastAsiaTheme="minorHAnsi" w:hAnsi="Calibri" w:cs="Calibri"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389193E"/>
    <w:multiLevelType w:val="hybridMultilevel"/>
    <w:tmpl w:val="E7A067AC"/>
    <w:lvl w:ilvl="0" w:tplc="3876925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6DB7230"/>
    <w:multiLevelType w:val="hybridMultilevel"/>
    <w:tmpl w:val="CBC25DB8"/>
    <w:lvl w:ilvl="0" w:tplc="0C0A0001">
      <w:start w:val="1"/>
      <w:numFmt w:val="bullet"/>
      <w:lvlText w:val=""/>
      <w:lvlJc w:val="left"/>
      <w:pPr>
        <w:ind w:left="720" w:hanging="360"/>
      </w:pPr>
      <w:rPr>
        <w:rFonts w:ascii="Symbol" w:hAnsi="Symbol" w:hint="default"/>
      </w:rPr>
    </w:lvl>
    <w:lvl w:ilvl="1" w:tplc="F8EAAB3E">
      <w:numFmt w:val="bullet"/>
      <w:lvlText w:val="-"/>
      <w:lvlJc w:val="left"/>
      <w:pPr>
        <w:ind w:left="1440" w:hanging="360"/>
      </w:pPr>
      <w:rPr>
        <w:rFonts w:ascii="Calibri" w:eastAsiaTheme="minorHAnsi" w:hAnsi="Calibri" w:cs="Calibri"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90332D7"/>
    <w:multiLevelType w:val="hybridMultilevel"/>
    <w:tmpl w:val="41F8464C"/>
    <w:lvl w:ilvl="0" w:tplc="0C0A0001">
      <w:start w:val="1"/>
      <w:numFmt w:val="bullet"/>
      <w:lvlText w:val=""/>
      <w:lvlJc w:val="left"/>
      <w:pPr>
        <w:ind w:left="720" w:hanging="360"/>
      </w:pPr>
      <w:rPr>
        <w:rFonts w:ascii="Symbol" w:hAnsi="Symbol" w:hint="default"/>
      </w:rPr>
    </w:lvl>
    <w:lvl w:ilvl="1" w:tplc="0C0A0009">
      <w:start w:val="1"/>
      <w:numFmt w:val="bullet"/>
      <w:lvlText w:val=""/>
      <w:lvlJc w:val="left"/>
      <w:pPr>
        <w:ind w:left="1440" w:hanging="360"/>
      </w:pPr>
      <w:rPr>
        <w:rFonts w:ascii="Wingdings" w:hAnsi="Wingdings"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DE47291"/>
    <w:multiLevelType w:val="hybridMultilevel"/>
    <w:tmpl w:val="4684C29C"/>
    <w:lvl w:ilvl="0" w:tplc="5C88362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22F26A5"/>
    <w:multiLevelType w:val="hybridMultilevel"/>
    <w:tmpl w:val="9322E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A9300F"/>
    <w:multiLevelType w:val="hybridMultilevel"/>
    <w:tmpl w:val="D15A1578"/>
    <w:lvl w:ilvl="0" w:tplc="0C0A0001">
      <w:start w:val="1"/>
      <w:numFmt w:val="bullet"/>
      <w:lvlText w:val=""/>
      <w:lvlJc w:val="left"/>
      <w:pPr>
        <w:ind w:left="720" w:hanging="360"/>
      </w:pPr>
      <w:rPr>
        <w:rFonts w:ascii="Symbol" w:hAnsi="Symbol" w:hint="default"/>
      </w:rPr>
    </w:lvl>
    <w:lvl w:ilvl="1" w:tplc="F8EAAB3E">
      <w:numFmt w:val="bullet"/>
      <w:lvlText w:val="-"/>
      <w:lvlJc w:val="left"/>
      <w:pPr>
        <w:ind w:left="1440" w:hanging="360"/>
      </w:pPr>
      <w:rPr>
        <w:rFonts w:ascii="Calibri" w:eastAsiaTheme="minorHAnsi" w:hAnsi="Calibri" w:cs="Calibri"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BD37D26"/>
    <w:multiLevelType w:val="hybridMultilevel"/>
    <w:tmpl w:val="B88ED5E0"/>
    <w:lvl w:ilvl="0" w:tplc="0C0A0001">
      <w:start w:val="1"/>
      <w:numFmt w:val="bullet"/>
      <w:lvlText w:val=""/>
      <w:lvlJc w:val="left"/>
      <w:pPr>
        <w:ind w:left="720" w:hanging="360"/>
      </w:pPr>
      <w:rPr>
        <w:rFonts w:ascii="Symbol" w:hAnsi="Symbol" w:hint="default"/>
      </w:rPr>
    </w:lvl>
    <w:lvl w:ilvl="1" w:tplc="F8EAAB3E">
      <w:numFmt w:val="bullet"/>
      <w:lvlText w:val="-"/>
      <w:lvlJc w:val="left"/>
      <w:pPr>
        <w:ind w:left="1440" w:hanging="360"/>
      </w:pPr>
      <w:rPr>
        <w:rFonts w:ascii="Calibri" w:eastAsiaTheme="minorHAnsi" w:hAnsi="Calibri" w:cs="Calibri"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D8F0263"/>
    <w:multiLevelType w:val="multilevel"/>
    <w:tmpl w:val="6DF250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5FAE71A5"/>
    <w:multiLevelType w:val="hybridMultilevel"/>
    <w:tmpl w:val="26725FF2"/>
    <w:lvl w:ilvl="0" w:tplc="0C0A0001">
      <w:start w:val="1"/>
      <w:numFmt w:val="bullet"/>
      <w:lvlText w:val=""/>
      <w:lvlJc w:val="left"/>
      <w:pPr>
        <w:ind w:left="720" w:hanging="360"/>
      </w:pPr>
      <w:rPr>
        <w:rFonts w:ascii="Symbol" w:hAnsi="Symbol" w:hint="default"/>
      </w:rPr>
    </w:lvl>
    <w:lvl w:ilvl="1" w:tplc="F8EAAB3E">
      <w:numFmt w:val="bullet"/>
      <w:lvlText w:val="-"/>
      <w:lvlJc w:val="left"/>
      <w:pPr>
        <w:ind w:left="1440" w:hanging="360"/>
      </w:pPr>
      <w:rPr>
        <w:rFonts w:ascii="Calibri" w:eastAsiaTheme="minorHAnsi" w:hAnsi="Calibri" w:cs="Calibri"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4AB0A73"/>
    <w:multiLevelType w:val="hybridMultilevel"/>
    <w:tmpl w:val="4112A444"/>
    <w:lvl w:ilvl="0" w:tplc="0C0A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6393B0C"/>
    <w:multiLevelType w:val="hybridMultilevel"/>
    <w:tmpl w:val="92288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2"/>
  </w:num>
  <w:num w:numId="3">
    <w:abstractNumId w:val="2"/>
  </w:num>
  <w:num w:numId="4">
    <w:abstractNumId w:val="5"/>
  </w:num>
  <w:num w:numId="5">
    <w:abstractNumId w:val="9"/>
  </w:num>
  <w:num w:numId="6">
    <w:abstractNumId w:val="0"/>
  </w:num>
  <w:num w:numId="7">
    <w:abstractNumId w:val="4"/>
  </w:num>
  <w:num w:numId="8">
    <w:abstractNumId w:val="1"/>
  </w:num>
  <w:num w:numId="9">
    <w:abstractNumId w:val="7"/>
  </w:num>
  <w:num w:numId="10">
    <w:abstractNumId w:val="3"/>
  </w:num>
  <w:num w:numId="11">
    <w:abstractNumId w:val="10"/>
  </w:num>
  <w:num w:numId="12">
    <w:abstractNumId w:val="11"/>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919"/>
    <w:rsid w:val="00023DBC"/>
    <w:rsid w:val="00067AF9"/>
    <w:rsid w:val="00070D1F"/>
    <w:rsid w:val="000A487B"/>
    <w:rsid w:val="000C1F4A"/>
    <w:rsid w:val="00157BF5"/>
    <w:rsid w:val="001A3422"/>
    <w:rsid w:val="001B2AB9"/>
    <w:rsid w:val="001E799B"/>
    <w:rsid w:val="002017AB"/>
    <w:rsid w:val="002334D9"/>
    <w:rsid w:val="00234B50"/>
    <w:rsid w:val="00294223"/>
    <w:rsid w:val="002B2D48"/>
    <w:rsid w:val="003032F3"/>
    <w:rsid w:val="003072F5"/>
    <w:rsid w:val="00345093"/>
    <w:rsid w:val="003A720C"/>
    <w:rsid w:val="003B088A"/>
    <w:rsid w:val="003C7080"/>
    <w:rsid w:val="003E4A2A"/>
    <w:rsid w:val="00416906"/>
    <w:rsid w:val="004220F1"/>
    <w:rsid w:val="00423884"/>
    <w:rsid w:val="004503D3"/>
    <w:rsid w:val="00531815"/>
    <w:rsid w:val="0061216E"/>
    <w:rsid w:val="00665B4C"/>
    <w:rsid w:val="00674587"/>
    <w:rsid w:val="00681547"/>
    <w:rsid w:val="006854A2"/>
    <w:rsid w:val="006A75BD"/>
    <w:rsid w:val="006B0D02"/>
    <w:rsid w:val="006E2061"/>
    <w:rsid w:val="006F6022"/>
    <w:rsid w:val="006F67A3"/>
    <w:rsid w:val="006F6FE3"/>
    <w:rsid w:val="007015D8"/>
    <w:rsid w:val="00721E2D"/>
    <w:rsid w:val="0074395B"/>
    <w:rsid w:val="00785F8D"/>
    <w:rsid w:val="00812F55"/>
    <w:rsid w:val="008671A6"/>
    <w:rsid w:val="00884F25"/>
    <w:rsid w:val="008B6FF2"/>
    <w:rsid w:val="008E3E79"/>
    <w:rsid w:val="008F2E09"/>
    <w:rsid w:val="0091087A"/>
    <w:rsid w:val="00917421"/>
    <w:rsid w:val="009201CC"/>
    <w:rsid w:val="009252D9"/>
    <w:rsid w:val="00925FF3"/>
    <w:rsid w:val="00963CDB"/>
    <w:rsid w:val="00A55D0F"/>
    <w:rsid w:val="00A767BF"/>
    <w:rsid w:val="00A80929"/>
    <w:rsid w:val="00A95591"/>
    <w:rsid w:val="00A95677"/>
    <w:rsid w:val="00AB0F53"/>
    <w:rsid w:val="00AF04AE"/>
    <w:rsid w:val="00AF1F3A"/>
    <w:rsid w:val="00B06919"/>
    <w:rsid w:val="00B45295"/>
    <w:rsid w:val="00B45BE5"/>
    <w:rsid w:val="00BA3C99"/>
    <w:rsid w:val="00BA6CAE"/>
    <w:rsid w:val="00BB0212"/>
    <w:rsid w:val="00BC3DE1"/>
    <w:rsid w:val="00BE28F7"/>
    <w:rsid w:val="00BF51BC"/>
    <w:rsid w:val="00BF735D"/>
    <w:rsid w:val="00CE263A"/>
    <w:rsid w:val="00CF4166"/>
    <w:rsid w:val="00D234ED"/>
    <w:rsid w:val="00D4743E"/>
    <w:rsid w:val="00D62852"/>
    <w:rsid w:val="00D93D1E"/>
    <w:rsid w:val="00DF39FD"/>
    <w:rsid w:val="00DF633B"/>
    <w:rsid w:val="00E21C35"/>
    <w:rsid w:val="00E36C70"/>
    <w:rsid w:val="00E564FC"/>
    <w:rsid w:val="00EA56D5"/>
    <w:rsid w:val="00EA602E"/>
    <w:rsid w:val="00F00219"/>
    <w:rsid w:val="00F33404"/>
    <w:rsid w:val="00F957C9"/>
    <w:rsid w:val="00FB7CD1"/>
    <w:rsid w:val="00FC1BD3"/>
    <w:rsid w:val="00FD7019"/>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866E8A"/>
  <w15:chartTrackingRefBased/>
  <w15:docId w15:val="{80C25D4D-20AB-4F3E-90F9-95C0619E6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A2A"/>
    <w:pPr>
      <w:spacing w:after="0" w:line="240" w:lineRule="auto"/>
    </w:pPr>
    <w:rPr>
      <w:sz w:val="24"/>
      <w:szCs w:val="24"/>
    </w:rPr>
  </w:style>
  <w:style w:type="paragraph" w:styleId="Ttulo1">
    <w:name w:val="heading 1"/>
    <w:basedOn w:val="Normal"/>
    <w:next w:val="Normal"/>
    <w:link w:val="Ttulo1Car"/>
    <w:uiPriority w:val="9"/>
    <w:qFormat/>
    <w:rsid w:val="003E4A2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3E4A2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4A2A"/>
    <w:rPr>
      <w:rFonts w:asciiTheme="majorHAnsi" w:eastAsiaTheme="majorEastAsia" w:hAnsiTheme="majorHAnsi" w:cstheme="majorBidi"/>
      <w:color w:val="2F5496" w:themeColor="accent1" w:themeShade="BF"/>
      <w:sz w:val="32"/>
      <w:szCs w:val="32"/>
      <w:lang w:val="en-US"/>
    </w:rPr>
  </w:style>
  <w:style w:type="character" w:customStyle="1" w:styleId="Ttulo2Car">
    <w:name w:val="Título 2 Car"/>
    <w:basedOn w:val="Fuentedeprrafopredeter"/>
    <w:link w:val="Ttulo2"/>
    <w:uiPriority w:val="9"/>
    <w:rsid w:val="003E4A2A"/>
    <w:rPr>
      <w:rFonts w:asciiTheme="majorHAnsi" w:eastAsiaTheme="majorEastAsia" w:hAnsiTheme="majorHAnsi" w:cstheme="majorBidi"/>
      <w:color w:val="2F5496" w:themeColor="accent1" w:themeShade="BF"/>
      <w:sz w:val="26"/>
      <w:szCs w:val="26"/>
      <w:lang w:val="en-US"/>
    </w:rPr>
  </w:style>
  <w:style w:type="paragraph" w:styleId="Prrafodelista">
    <w:name w:val="List Paragraph"/>
    <w:basedOn w:val="Normal"/>
    <w:uiPriority w:val="34"/>
    <w:qFormat/>
    <w:rsid w:val="003E4A2A"/>
    <w:pPr>
      <w:ind w:left="720"/>
      <w:contextualSpacing/>
    </w:pPr>
  </w:style>
  <w:style w:type="table" w:styleId="Tablaconcuadrcula">
    <w:name w:val="Table Grid"/>
    <w:basedOn w:val="Tablanormal"/>
    <w:uiPriority w:val="39"/>
    <w:rsid w:val="003E4A2A"/>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F6022"/>
    <w:pPr>
      <w:spacing w:line="259" w:lineRule="auto"/>
      <w:outlineLvl w:val="9"/>
    </w:pPr>
    <w:rPr>
      <w:lang w:eastAsia="es-ES"/>
    </w:rPr>
  </w:style>
  <w:style w:type="paragraph" w:styleId="TDC1">
    <w:name w:val="toc 1"/>
    <w:basedOn w:val="Normal"/>
    <w:next w:val="Normal"/>
    <w:autoRedefine/>
    <w:uiPriority w:val="39"/>
    <w:unhideWhenUsed/>
    <w:rsid w:val="006F6022"/>
    <w:pPr>
      <w:spacing w:after="100"/>
    </w:pPr>
  </w:style>
  <w:style w:type="paragraph" w:styleId="TDC2">
    <w:name w:val="toc 2"/>
    <w:basedOn w:val="Normal"/>
    <w:next w:val="Normal"/>
    <w:autoRedefine/>
    <w:uiPriority w:val="39"/>
    <w:unhideWhenUsed/>
    <w:rsid w:val="006F6022"/>
    <w:pPr>
      <w:spacing w:after="100"/>
      <w:ind w:left="240"/>
    </w:pPr>
  </w:style>
  <w:style w:type="character" w:styleId="Hipervnculo">
    <w:name w:val="Hyperlink"/>
    <w:basedOn w:val="Fuentedeprrafopredeter"/>
    <w:uiPriority w:val="99"/>
    <w:unhideWhenUsed/>
    <w:rsid w:val="006F6022"/>
    <w:rPr>
      <w:color w:val="0563C1" w:themeColor="hyperlink"/>
      <w:u w:val="single"/>
    </w:rPr>
  </w:style>
  <w:style w:type="paragraph" w:styleId="TDC3">
    <w:name w:val="toc 3"/>
    <w:basedOn w:val="Normal"/>
    <w:next w:val="Normal"/>
    <w:autoRedefine/>
    <w:uiPriority w:val="39"/>
    <w:unhideWhenUsed/>
    <w:rsid w:val="006F6022"/>
    <w:pPr>
      <w:spacing w:after="100" w:line="259" w:lineRule="auto"/>
      <w:ind w:left="440"/>
    </w:pPr>
    <w:rPr>
      <w:rFonts w:eastAsiaTheme="minorEastAsia" w:cs="Times New Roman"/>
      <w:sz w:val="22"/>
      <w:szCs w:val="22"/>
      <w:lang w:eastAsia="es-ES"/>
    </w:rPr>
  </w:style>
  <w:style w:type="paragraph" w:styleId="Encabezado">
    <w:name w:val="header"/>
    <w:basedOn w:val="Normal"/>
    <w:link w:val="EncabezadoCar"/>
    <w:uiPriority w:val="99"/>
    <w:unhideWhenUsed/>
    <w:rsid w:val="006F6022"/>
    <w:pPr>
      <w:tabs>
        <w:tab w:val="center" w:pos="4252"/>
        <w:tab w:val="right" w:pos="8504"/>
      </w:tabs>
    </w:pPr>
  </w:style>
  <w:style w:type="character" w:customStyle="1" w:styleId="EncabezadoCar">
    <w:name w:val="Encabezado Car"/>
    <w:basedOn w:val="Fuentedeprrafopredeter"/>
    <w:link w:val="Encabezado"/>
    <w:uiPriority w:val="99"/>
    <w:rsid w:val="006F6022"/>
    <w:rPr>
      <w:sz w:val="24"/>
      <w:szCs w:val="24"/>
      <w:lang w:val="en-US"/>
    </w:rPr>
  </w:style>
  <w:style w:type="paragraph" w:styleId="Piedepgina">
    <w:name w:val="footer"/>
    <w:basedOn w:val="Normal"/>
    <w:link w:val="PiedepginaCar"/>
    <w:uiPriority w:val="99"/>
    <w:unhideWhenUsed/>
    <w:rsid w:val="006F6022"/>
    <w:pPr>
      <w:tabs>
        <w:tab w:val="center" w:pos="4252"/>
        <w:tab w:val="right" w:pos="8504"/>
      </w:tabs>
    </w:pPr>
  </w:style>
  <w:style w:type="character" w:customStyle="1" w:styleId="PiedepginaCar">
    <w:name w:val="Pie de página Car"/>
    <w:basedOn w:val="Fuentedeprrafopredeter"/>
    <w:link w:val="Piedepgina"/>
    <w:uiPriority w:val="99"/>
    <w:rsid w:val="006F6022"/>
    <w:rPr>
      <w:sz w:val="24"/>
      <w:szCs w:val="24"/>
      <w:lang w:val="en-US"/>
    </w:rPr>
  </w:style>
  <w:style w:type="table" w:styleId="Tablaconcuadrcula4-nfasis1">
    <w:name w:val="Grid Table 4 Accent 1"/>
    <w:basedOn w:val="Tablanormal"/>
    <w:uiPriority w:val="49"/>
    <w:rsid w:val="00E21C3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653187">
      <w:bodyDiv w:val="1"/>
      <w:marLeft w:val="0"/>
      <w:marRight w:val="0"/>
      <w:marTop w:val="0"/>
      <w:marBottom w:val="0"/>
      <w:divBdr>
        <w:top w:val="none" w:sz="0" w:space="0" w:color="auto"/>
        <w:left w:val="none" w:sz="0" w:space="0" w:color="auto"/>
        <w:bottom w:val="none" w:sz="0" w:space="0" w:color="auto"/>
        <w:right w:val="none" w:sz="0" w:space="0" w:color="auto"/>
      </w:divBdr>
    </w:div>
    <w:div w:id="400107615">
      <w:bodyDiv w:val="1"/>
      <w:marLeft w:val="0"/>
      <w:marRight w:val="0"/>
      <w:marTop w:val="0"/>
      <w:marBottom w:val="0"/>
      <w:divBdr>
        <w:top w:val="none" w:sz="0" w:space="0" w:color="auto"/>
        <w:left w:val="none" w:sz="0" w:space="0" w:color="auto"/>
        <w:bottom w:val="none" w:sz="0" w:space="0" w:color="auto"/>
        <w:right w:val="none" w:sz="0" w:space="0" w:color="auto"/>
      </w:divBdr>
    </w:div>
    <w:div w:id="1646231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F3F15-3082-4182-92C4-AC368A67D6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15</Pages>
  <Words>2374</Words>
  <Characters>13063</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Borrego</dc:creator>
  <cp:keywords/>
  <dc:description/>
  <cp:lastModifiedBy>frabotrom@alum.us.es</cp:lastModifiedBy>
  <cp:revision>5</cp:revision>
  <dcterms:created xsi:type="dcterms:W3CDTF">2021-05-02T09:41:00Z</dcterms:created>
  <dcterms:modified xsi:type="dcterms:W3CDTF">2021-05-02T10:15:00Z</dcterms:modified>
</cp:coreProperties>
</file>