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tabs>
          <w:tab w:val="left" w:pos="5257" w:leader="none"/>
        </w:tabs>
        <w:spacing w:before="200" w:after="0"/>
        <w:rPr/>
      </w:pPr>
      <w:bookmarkStart w:id="0" w:name="_Toc237662811"/>
      <w:bookmarkStart w:id="1" w:name="_Toc384330635"/>
      <w:bookmarkStart w:id="2" w:name="_Toc237662811"/>
      <w:bookmarkStart w:id="3" w:name="_Toc384330635"/>
      <w:r>
        <w:rPr/>
      </w:r>
    </w:p>
    <w:p>
      <w:pPr>
        <w:pStyle w:val="Heading2"/>
        <w:tabs>
          <w:tab w:val="left" w:pos="5257" w:leader="none"/>
        </w:tabs>
        <w:rPr/>
      </w:pPr>
      <w:r>
        <w:rPr/>
      </w:r>
    </w:p>
    <w:p>
      <w:pPr>
        <w:pStyle w:val="Heading2"/>
        <w:tabs>
          <w:tab w:val="left" w:pos="5257" w:leader="none"/>
        </w:tabs>
        <w:rPr/>
      </w:pPr>
      <w:bookmarkStart w:id="4" w:name="_Toc237662811"/>
      <w:bookmarkStart w:id="5" w:name="_Toc384330635"/>
      <w:r>
        <w:rPr/>
        <w:t>Ejercicios</w:t>
      </w:r>
      <w:bookmarkEnd w:id="4"/>
      <w:bookmarkEnd w:id="5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3"/>
        </w:numPr>
        <w:tabs>
          <w:tab w:val="left" w:pos="5257" w:leader="none"/>
        </w:tabs>
        <w:rPr/>
      </w:pPr>
      <w:r>
        <w:rPr/>
        <w:t>Regresión lineal: eficiencia de gasolina</w:t>
      </w:r>
    </w:p>
    <w:p>
      <w:pPr>
        <w:pStyle w:val="Normal"/>
        <w:rPr/>
      </w:pPr>
      <w:r>
        <w:rPr/>
        <w:t xml:space="preserve">1.- Describe el conjunto de datos relacionados con la eficiencia de gasolina. Describe cada columna. </w:t>
      </w:r>
    </w:p>
    <w:p>
      <w:pPr>
        <w:pStyle w:val="Normal"/>
        <w:rPr/>
      </w:pPr>
      <w:r>
        <w:rPr/>
        <w:t>2.- ¿Cuál es el modelo lineal para predecir GPM usando todas las variables?</w:t>
      </w:r>
    </w:p>
    <w:p>
      <w:pPr>
        <w:pStyle w:val="Normal"/>
        <w:rPr/>
      </w:pPr>
      <w:r>
        <w:rPr/>
        <w:t>3.- Grafica GPM contra dos predictores: peso y desplazamiento. ¿Puedes observar alguna relación?</w:t>
      </w:r>
    </w:p>
    <w:p>
      <w:pPr>
        <w:pStyle w:val="Normal"/>
        <w:rPr/>
      </w:pPr>
      <w:r>
        <w:rPr/>
        <w:t>4.- ¿Cuánta variación de los datos es explicada por el modelo del inciso (3)? ¿Es bueno el modelo?</w:t>
      </w:r>
    </w:p>
    <w:p>
      <w:pPr>
        <w:pStyle w:val="Normal"/>
        <w:rPr/>
      </w:pPr>
      <w:r>
        <w:rPr/>
        <w:t>5.- ¿Cómo puedes detectar relaciones entre los predictores? ¿Qué predictores están fuertemente correlacionados?</w:t>
      </w:r>
    </w:p>
    <w:p>
      <w:pPr>
        <w:pStyle w:val="Normal"/>
        <w:rPr/>
      </w:pPr>
      <w:r>
        <w:rPr/>
        <w:t>6.- Genera varios modelos combinando diferentes predictores. ¿Cuál es el modelo más adecuado? ¿Por qué?</w:t>
      </w:r>
    </w:p>
    <w:p>
      <w:pPr>
        <w:pStyle w:val="Normal"/>
        <w:rPr/>
      </w:pPr>
      <w:r>
        <w:rPr/>
        <w:t xml:space="preserve">7.- Genera un modelo con un solo predictor: Peso. </w:t>
      </w:r>
    </w:p>
    <w:p>
      <w:pPr>
        <w:pStyle w:val="Normal"/>
        <w:rPr/>
      </w:pPr>
      <w:r>
        <w:rPr/>
        <w:t>8.- Genera un proceso de validación cruzada para determinar qué modelo es mejor (7) o (2). ¿Qué modelo es mejor? ¿Por qué?</w:t>
      </w:r>
    </w:p>
    <w:p>
      <w:pPr>
        <w:pStyle w:val="Heading2"/>
        <w:tabs>
          <w:tab w:val="left" w:pos="5257" w:leader="none"/>
        </w:tabs>
        <w:rPr/>
      </w:pPr>
      <w:r>
        <w:rPr/>
        <w:t>b) Regresión lineal: índice de precios al consumidor</w:t>
      </w:r>
    </w:p>
    <w:p>
      <w:pPr>
        <w:pStyle w:val="Normal"/>
        <w:rPr/>
      </w:pPr>
      <w:r>
        <w:rPr/>
        <w:t>1.- Predicción de Índice de Precios al consumidor:</w:t>
      </w:r>
    </w:p>
    <w:p>
      <w:pPr>
        <w:pStyle w:val="Normal"/>
        <w:rPr/>
      </w:pPr>
      <w:r>
        <w:rPr/>
        <w:drawing>
          <wp:inline distT="0" distB="0" distL="0" distR="0">
            <wp:extent cx="4227195" cy="119888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b)  Graficar año y cuarto contra IPC. ¿Existe algún patrón identificable?</w:t>
      </w:r>
    </w:p>
    <w:p>
      <w:pPr>
        <w:pStyle w:val="Normal"/>
        <w:rPr/>
      </w:pPr>
      <w:r>
        <w:rPr/>
        <w:t>c) ¿Qué factor está más correlacionado con IPC año o cuarto?</w:t>
      </w:r>
    </w:p>
    <w:p>
      <w:pPr>
        <w:pStyle w:val="Normal"/>
        <w:rPr/>
      </w:pPr>
      <w:r>
        <w:rPr/>
        <w:t>d) Crear modelo de regresión lineal. Variable dependiente: IPC variables independientes: año y cuarto. ¿Cuál es el valor de los coeficientes? ¿Cuánto incremente el IPC por cada unidad de año manteniendo los demás factores constantes?</w:t>
      </w:r>
    </w:p>
    <w:p>
      <w:pPr>
        <w:pStyle w:val="Normal"/>
        <w:rPr/>
      </w:pPr>
      <w:r>
        <w:rPr/>
        <w:t>e) Obtener el error del modelo. ¿Cuál es el valor de R^2? ¿Qué tan bueno es el modelo? ¿Qué estadísticas son las más relevantes para evaluar el modelo?</w:t>
      </w:r>
    </w:p>
    <w:p>
      <w:pPr>
        <w:pStyle w:val="Normal"/>
        <w:rPr/>
      </w:pPr>
      <w:r>
        <w:rPr/>
        <w:t>f) grafiqué el modelo en 3D. ¿Facilita la visualización de los errores del modelo?</w:t>
      </w:r>
    </w:p>
    <w:p>
      <w:pPr>
        <w:pStyle w:val="Normal"/>
        <w:rPr/>
      </w:pPr>
      <w:r>
        <w:rPr/>
        <w:t>e) ¿Cuál es la predicción del modelo para el año 2011?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eastAsia="Calibri" w:ascii="Cambria" w:hAnsi="Cambria"/>
          <w:b/>
          <w:bCs/>
          <w:color w:val="4F81BD"/>
          <w:sz w:val="26"/>
          <w:szCs w:val="26"/>
        </w:rPr>
      </w:pPr>
      <w:bookmarkStart w:id="6" w:name="_Toc237662812"/>
      <w:bookmarkStart w:id="7" w:name="_Toc384330636"/>
      <w:bookmarkEnd w:id="6"/>
      <w:bookmarkEnd w:id="7"/>
      <w:r>
        <w:rPr>
          <w:rFonts w:eastAsia="Calibri" w:ascii="Cambria" w:hAnsi="Cambria"/>
          <w:b/>
          <w:bCs/>
          <w:color w:val="4F81BD"/>
          <w:sz w:val="26"/>
          <w:szCs w:val="26"/>
        </w:rPr>
        <w:t xml:space="preserve">c) Regresión lineal: líneas aéreas. 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Existen los datos de 638 rutas aéreas. Tu aerolínea quiere ponerle precios a nuevas rutas. </w:t>
      </w:r>
    </w:p>
    <w:p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Estos son los datos disponibles:</w:t>
      </w:r>
    </w:p>
    <w:p>
      <w:pPr>
        <w:pStyle w:val="ListParagraph"/>
        <w:rPr/>
      </w:pPr>
      <w:r>
        <w:rPr/>
        <w:drawing>
          <wp:inline distT="0" distB="0" distL="0" distR="0">
            <wp:extent cx="5231765" cy="375285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¿Qué datos estás disponibles antes de que arranque una nueva ruta aérea?</w:t>
      </w:r>
    </w:p>
    <w:p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¿Cuál es el impacto de SW sobre Fare? Cuya estrategia se basa en centrarse en ciudades grandes, usar aeropuertos secundarios y bajo precio. </w:t>
      </w:r>
    </w:p>
    <w:p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Crea una tabla de correlación con Fare como Respuesta. ¿Cuál es el mejor predictor?</w:t>
      </w:r>
    </w:p>
    <w:p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Crea un modelo de regresión para predecir la tarifa promedio con todos los predictores posibles. </w:t>
      </w:r>
    </w:p>
    <w:p>
      <w:pPr>
        <w:pStyle w:val="ListParagraph"/>
        <w:numPr>
          <w:ilvl w:val="0"/>
          <w:numId w:val="2"/>
        </w:numPr>
        <w:rPr>
          <w:lang w:val="es-MX"/>
        </w:rPr>
      </w:pPr>
      <w:bookmarkStart w:id="8" w:name="_GoBack"/>
      <w:bookmarkEnd w:id="8"/>
      <w:r>
        <w:rPr>
          <w:lang w:val="es-MX"/>
        </w:rPr>
        <w:t>Explora diferentes combinaciones de predictores. ¿Cuál es la mejor opción? ¿por qué?</w:t>
      </w:r>
    </w:p>
    <w:p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Define una nueva ruta y predice su tarifa.</w:t>
      </w:r>
    </w:p>
    <w:p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¿Cómo se afectaría la tarifa de esta ruta si entra Southwest a la ruta? </w:t>
      </w:r>
    </w:p>
    <w:p>
      <w:pPr>
        <w:pStyle w:val="Normal"/>
        <w:rPr/>
      </w:pPr>
      <w:bookmarkStart w:id="9" w:name="_Toc237662812"/>
      <w:bookmarkStart w:id="10" w:name="_Toc384330636"/>
      <w:bookmarkStart w:id="11" w:name="_Toc237662812"/>
      <w:bookmarkStart w:id="12" w:name="_Toc384330636"/>
      <w:bookmarkEnd w:id="11"/>
      <w:bookmarkEnd w:id="12"/>
      <w:r>
        <w:rPr/>
      </w:r>
    </w:p>
    <w:sectPr>
      <w:headerReference w:type="default" r:id="rId4"/>
      <w:footerReference w:type="default" r:id="rId5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>
        <w:b/>
        <w:sz w:val="20"/>
      </w:rPr>
    </w:pPr>
    <w:r>
      <w:rPr>
        <w:sz w:val="20"/>
      </w:rPr>
      <w:t xml:space="preserve">Página </w:t>
    </w:r>
    <w:r>
      <w:rPr>
        <w:b/>
        <w:sz w:val="20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>
        <w:sz w:val="20"/>
      </w:rPr>
      <w:t xml:space="preserve"> de </w:t>
    </w:r>
    <w:r>
      <w:rPr>
        <w:b/>
        <w:sz w:val="20"/>
      </w:rPr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>
        <w:smallCaps/>
      </w:rPr>
    </w:pPr>
    <w:r>
      <w:rPr>
        <w:smallCaps/>
      </w:rPr>
      <w:t>Bases de datos avanzadas – minería de datos</w:t>
    </w:r>
  </w:p>
  <w:p>
    <w:pPr>
      <w:pStyle w:val="Header"/>
      <w:rPr>
        <w:smallCaps/>
      </w:rPr>
    </w:pPr>
    <w:r>
      <w:rPr>
        <w:smallCaps/>
      </w:rPr>
      <w:t>alberto de obeso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s-ES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hAnsi="Cambria" w:eastAsia="Calibr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hAnsi="Cambria" w:eastAsia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hAnsi="Cambria" w:cs="Calibri"/>
      <w:b/>
      <w:bCs/>
      <w:color w:val="4F81BD"/>
    </w:rPr>
  </w:style>
  <w:style w:type="character" w:styleId="DefaultParagraphFont">
    <w:name w:val="Default Paragraph Font"/>
    <w:rPr/>
  </w:style>
  <w:style w:type="character" w:styleId="Heading1Char">
    <w:name w:val="Heading 1 Char"/>
    <w:basedOn w:val="DefaultParagraphFont"/>
    <w:rPr>
      <w:rFonts w:ascii="Cambria" w:hAnsi="Cambria" w:eastAsia="Calibri" w:cs="Times New Roman"/>
      <w:b/>
      <w:bCs/>
      <w:color w:val="365F91"/>
      <w:sz w:val="28"/>
      <w:szCs w:val="28"/>
    </w:rPr>
  </w:style>
  <w:style w:type="character" w:styleId="Heading2Char">
    <w:name w:val="Heading 2 Char"/>
    <w:basedOn w:val="DefaultParagraphFont"/>
    <w:rPr>
      <w:rFonts w:ascii="Cambria" w:hAnsi="Cambria" w:eastAsia="Calibri" w:cs="Times New Roman"/>
      <w:b/>
      <w:bCs/>
      <w:color w:val="4F81BD"/>
      <w:sz w:val="26"/>
      <w:szCs w:val="26"/>
    </w:rPr>
  </w:style>
  <w:style w:type="character" w:styleId="IntenseReference">
    <w:name w:val="Intense Reference"/>
    <w:basedOn w:val="DefaultParagraphFont"/>
    <w:rPr>
      <w:rFonts w:cs="Times New Roman"/>
      <w:b/>
      <w:bCs/>
      <w:smallCaps/>
      <w:color w:val="C0504D"/>
      <w:spacing w:val="5"/>
      <w:u w:val="single"/>
    </w:rPr>
  </w:style>
  <w:style w:type="character" w:styleId="InternetLink">
    <w:name w:val="Internet Link"/>
    <w:basedOn w:val="DefaultParagraphFont"/>
    <w:rPr>
      <w:rFonts w:cs="Times New Roman"/>
      <w:color w:val="0000FF"/>
      <w:u w:val="single"/>
      <w:lang w:val="zxx" w:eastAsia="zxx" w:bidi="zxx"/>
    </w:rPr>
  </w:style>
  <w:style w:type="character" w:styleId="HeaderChar">
    <w:name w:val="Header Char"/>
    <w:basedOn w:val="DefaultParagraphFont"/>
    <w:rPr>
      <w:rFonts w:ascii="Calibri" w:hAnsi="Calibri" w:eastAsia="Times New Roman" w:cs="Times New Roman"/>
    </w:rPr>
  </w:style>
  <w:style w:type="character" w:styleId="FooterChar">
    <w:name w:val="Footer Char"/>
    <w:basedOn w:val="DefaultParagraphFont"/>
    <w:rPr>
      <w:rFonts w:ascii="Calibri" w:hAnsi="Calibri" w:eastAsia="Times New Roman" w:cs="Times New Roman"/>
    </w:rPr>
  </w:style>
  <w:style w:type="character" w:styleId="BalloonTextChar">
    <w:name w:val="Balloon Text Char"/>
    <w:basedOn w:val="DefaultParagraphFont"/>
    <w:rPr>
      <w:rFonts w:ascii="Tahoma" w:hAnsi="Tahoma" w:eastAsia="Times New Roman" w:cs="Tahoma"/>
      <w:sz w:val="16"/>
      <w:szCs w:val="16"/>
    </w:rPr>
  </w:style>
  <w:style w:type="character" w:styleId="Heading3Char">
    <w:name w:val="Heading 3 Char"/>
    <w:basedOn w:val="DefaultParagraphFont"/>
    <w:rPr>
      <w:rFonts w:ascii="Cambria" w:hAnsi="Cambria" w:cs="Calibri"/>
      <w:b/>
      <w:bCs/>
      <w:color w:val="4F81BD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PlaceholderText">
    <w:name w:val="Placeholder Text"/>
    <w:basedOn w:val="DefaultParagraphFont"/>
    <w:rPr>
      <w:color w:val="808080"/>
    </w:rPr>
  </w:style>
  <w:style w:type="character" w:styleId="ListLabel1">
    <w:name w:val="ListLabel 1"/>
    <w:rPr>
      <w:rFonts w:cs="Times New Roman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color w:val="00000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spacing w:before="0" w:after="200"/>
      <w:ind w:left="720" w:right="0" w:hanging="0"/>
      <w:contextualSpacing/>
    </w:pPr>
    <w:rPr/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tsHeading">
    <w:name w:val="Contents Heading"/>
    <w:basedOn w:val="Heading1"/>
    <w:next w:val="Normal"/>
    <w:pPr/>
    <w:rPr>
      <w:rFonts w:ascii="Cambria" w:hAnsi="Cambria" w:cs="Calibri"/>
      <w:color w:val="365F91"/>
    </w:rPr>
  </w:style>
  <w:style w:type="paragraph" w:styleId="Contents1">
    <w:name w:val="Contents 1"/>
    <w:basedOn w:val="Normal"/>
    <w:next w:val="Normal"/>
    <w:autoRedefine/>
    <w:pPr>
      <w:tabs>
        <w:tab w:val="right" w:pos="8494" w:leader="dot"/>
      </w:tabs>
      <w:spacing w:lineRule="auto" w:line="480" w:before="0" w:after="100"/>
    </w:pPr>
    <w:rPr/>
  </w:style>
  <w:style w:type="paragraph" w:styleId="Contents2">
    <w:name w:val="Contents 2"/>
    <w:basedOn w:val="Normal"/>
    <w:next w:val="Normal"/>
    <w:autoRedefine/>
    <w:pPr>
      <w:spacing w:before="0" w:after="100"/>
      <w:ind w:left="220" w:right="0" w:hanging="0"/>
    </w:pPr>
    <w:rPr/>
  </w:style>
  <w:style w:type="paragraph" w:styleId="BalloonText">
    <w:name w:val="Balloon Text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ts3">
    <w:name w:val="Contents 3"/>
    <w:basedOn w:val="Normal"/>
    <w:next w:val="Normal"/>
    <w:autoRedefine/>
    <w:pPr>
      <w:spacing w:before="0" w:after="100"/>
      <w:ind w:left="440" w:right="0" w:hanging="0"/>
    </w:pPr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2015-05-09T14:08:00Z</dcterms:created>
  <dc:creator>Víctor Ortega</dc:creator>
  <dc:language>en-US</dc:language>
  <cp:lastPrinted>2013-08-22T15:49:00Z</cp:lastPrinted>
  <dcterms:modified xsi:type="dcterms:W3CDTF">2015-05-09T12:28:21Z</dcterms:modified>
  <cp:revision>2</cp:revision>
  <dc:subject>Práctica</dc:subject>
  <dc:title>¿Qué información me puede proporcionar un Cubo OLAP?</dc:title>
</cp:coreProperties>
</file>