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692B9" w14:textId="77777777" w:rsidR="00513CB8" w:rsidRPr="00513CB8" w:rsidRDefault="00513CB8" w:rsidP="00513CB8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</w:rPr>
      </w:pPr>
      <w:r w:rsidRPr="00513CB8">
        <w:rPr>
          <w:rFonts w:ascii="Arial" w:eastAsia="Calibri" w:hAnsi="Arial" w:cs="Arial"/>
          <w:sz w:val="36"/>
          <w:szCs w:val="36"/>
        </w:rPr>
        <w:t xml:space="preserve">O </w:t>
      </w:r>
      <w:r w:rsidRPr="00513CB8">
        <w:rPr>
          <w:rFonts w:ascii="Arial" w:eastAsia="Calibri" w:hAnsi="Arial" w:cs="Arial"/>
          <w:b/>
          <w:sz w:val="36"/>
          <w:szCs w:val="36"/>
        </w:rPr>
        <w:t>Romantismo</w:t>
      </w:r>
    </w:p>
    <w:p w14:paraId="72679447" w14:textId="77777777" w:rsidR="00513CB8" w:rsidRPr="00513CB8" w:rsidRDefault="00513CB8" w:rsidP="00513CB8">
      <w:pPr>
        <w:spacing w:after="0" w:line="240" w:lineRule="auto"/>
        <w:jc w:val="center"/>
        <w:rPr>
          <w:rFonts w:ascii="Arial" w:eastAsia="Calibri" w:hAnsi="Arial" w:cs="Arial"/>
          <w:sz w:val="36"/>
          <w:szCs w:val="36"/>
        </w:rPr>
      </w:pPr>
    </w:p>
    <w:p w14:paraId="0AB0562A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Arial" w:eastAsia="Calibri" w:hAnsi="Arial" w:cs="Arial"/>
          <w:sz w:val="36"/>
          <w:szCs w:val="36"/>
        </w:rPr>
        <w:t xml:space="preserve">Ao negar a estética neoclássica, a pintura romântica aproxima-se das formas barrocas. Assim, os pintores românticos, como Goya, </w:t>
      </w:r>
      <w:proofErr w:type="spellStart"/>
      <w:r w:rsidRPr="00513CB8">
        <w:rPr>
          <w:rFonts w:ascii="Arial" w:eastAsia="Calibri" w:hAnsi="Arial" w:cs="Arial"/>
          <w:sz w:val="36"/>
          <w:szCs w:val="36"/>
        </w:rPr>
        <w:t>Delacroix</w:t>
      </w:r>
      <w:proofErr w:type="spellEnd"/>
      <w:r w:rsidRPr="00513CB8">
        <w:rPr>
          <w:rFonts w:ascii="Arial" w:eastAsia="Calibri" w:hAnsi="Arial" w:cs="Arial"/>
          <w:sz w:val="36"/>
          <w:szCs w:val="36"/>
        </w:rPr>
        <w:t xml:space="preserve">, Turner e </w:t>
      </w:r>
      <w:proofErr w:type="spellStart"/>
      <w:r w:rsidRPr="00513CB8">
        <w:rPr>
          <w:rFonts w:ascii="Arial" w:eastAsia="Calibri" w:hAnsi="Arial" w:cs="Arial"/>
          <w:sz w:val="36"/>
          <w:szCs w:val="36"/>
        </w:rPr>
        <w:t>Constable</w:t>
      </w:r>
      <w:proofErr w:type="spellEnd"/>
      <w:r w:rsidRPr="00513CB8">
        <w:rPr>
          <w:rFonts w:ascii="Arial" w:eastAsia="Calibri" w:hAnsi="Arial" w:cs="Arial"/>
          <w:sz w:val="36"/>
          <w:szCs w:val="36"/>
        </w:rPr>
        <w:t>, recuperam o dinamismo e o realismo que os neoclássicos haviam negado.</w:t>
      </w:r>
    </w:p>
    <w:p w14:paraId="29E6522A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Arial" w:eastAsia="Calibri" w:hAnsi="Arial" w:cs="Arial"/>
          <w:sz w:val="36"/>
          <w:szCs w:val="36"/>
        </w:rPr>
        <w:t xml:space="preserve">Goya soube alterar fundamentalmente o modo de retratar o conteúdo histórico, dando-lhe um caráter mais geral. Um bom exemplo disso é a sua obra Os Fuzilamentos de 3 de </w:t>
      </w:r>
      <w:proofErr w:type="gramStart"/>
      <w:r w:rsidRPr="00513CB8">
        <w:rPr>
          <w:rFonts w:ascii="Arial" w:eastAsia="Calibri" w:hAnsi="Arial" w:cs="Arial"/>
          <w:sz w:val="36"/>
          <w:szCs w:val="36"/>
        </w:rPr>
        <w:t>Maio</w:t>
      </w:r>
      <w:proofErr w:type="gramEnd"/>
      <w:r w:rsidRPr="00513CB8">
        <w:rPr>
          <w:rFonts w:ascii="Arial" w:eastAsia="Calibri" w:hAnsi="Arial" w:cs="Arial"/>
          <w:sz w:val="36"/>
          <w:szCs w:val="36"/>
        </w:rPr>
        <w:t xml:space="preserve">. Esse quadro representa o fuzilamento, em 3 de </w:t>
      </w:r>
      <w:proofErr w:type="gramStart"/>
      <w:r w:rsidRPr="00513CB8">
        <w:rPr>
          <w:rFonts w:ascii="Arial" w:eastAsia="Calibri" w:hAnsi="Arial" w:cs="Arial"/>
          <w:sz w:val="36"/>
          <w:szCs w:val="36"/>
        </w:rPr>
        <w:t>Maio</w:t>
      </w:r>
      <w:proofErr w:type="gramEnd"/>
      <w:r w:rsidRPr="00513CB8">
        <w:rPr>
          <w:rFonts w:ascii="Arial" w:eastAsia="Calibri" w:hAnsi="Arial" w:cs="Arial"/>
          <w:sz w:val="36"/>
          <w:szCs w:val="36"/>
        </w:rPr>
        <w:t xml:space="preserve"> de 1808, por soldados franceses, de cidadãos espanhóis contrários à ocupação de seu pais pelo Imperador Napoleão I. observando essa pintura podemos notar, pelo jogo de luz e sombra, que se trata de uma composição em diagonal. A luz concentrada sobre o homem de camisa branca, com os braços abertos e levantados, nos dá a certeza da morte eminente e já vivida pelos companheiros tombados no chão.</w:t>
      </w:r>
    </w:p>
    <w:p w14:paraId="03EAE4FC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</w:p>
    <w:p w14:paraId="655F5536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647FAD71" wp14:editId="112DA9AF">
            <wp:extent cx="5400675" cy="2981325"/>
            <wp:effectExtent l="0" t="0" r="9525" b="9525"/>
            <wp:docPr id="1" name="Imagem 1" descr="Resultado de imagem para fuzilamento 3 de maio de 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uzilamento 3 de maio de 18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4E544" w14:textId="77777777" w:rsid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</w:p>
    <w:p w14:paraId="74EC23B6" w14:textId="77777777" w:rsidR="00513CB8" w:rsidRDefault="003046F4" w:rsidP="00513CB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lastRenderedPageBreak/>
        <w:t>Responda as questões abaixo e pesquise um pouco sobre o Romantismo brasileiro</w:t>
      </w:r>
    </w:p>
    <w:p w14:paraId="2222FE4C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</w:rPr>
      </w:pPr>
    </w:p>
    <w:p w14:paraId="2C145CD6" w14:textId="150D5CAF" w:rsidR="00513CB8" w:rsidRDefault="00513CB8" w:rsidP="001D78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513CB8">
        <w:rPr>
          <w:rFonts w:ascii="Arial" w:eastAsia="Times New Roman" w:hAnsi="Arial" w:cs="Arial"/>
          <w:sz w:val="28"/>
          <w:szCs w:val="28"/>
          <w:lang w:eastAsia="pt-BR"/>
        </w:rPr>
        <w:t>1-) A pintura romântica se aproxima de que estilo artístico do passado? </w:t>
      </w:r>
    </w:p>
    <w:p w14:paraId="3CA96471" w14:textId="4FD51933" w:rsidR="001D7858" w:rsidRPr="00083F15" w:rsidRDefault="001D7858" w:rsidP="001D7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083F1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 Barroco.</w:t>
      </w:r>
    </w:p>
    <w:p w14:paraId="290BF077" w14:textId="77777777" w:rsidR="001D7858" w:rsidRPr="00513CB8" w:rsidRDefault="001D7858" w:rsidP="001D78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43A50D7" w14:textId="77777777" w:rsidR="00FB0601" w:rsidRDefault="00513CB8" w:rsidP="00FB06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513CB8">
        <w:rPr>
          <w:rFonts w:ascii="Arial" w:eastAsia="Times New Roman" w:hAnsi="Arial" w:cs="Arial"/>
          <w:sz w:val="28"/>
          <w:szCs w:val="28"/>
          <w:lang w:eastAsia="pt-BR"/>
        </w:rPr>
        <w:t>2-) Quais são os elementos estéticos da pintura romântica? </w:t>
      </w:r>
    </w:p>
    <w:p w14:paraId="6C3C0C70" w14:textId="790819CE" w:rsidR="00513CB8" w:rsidRPr="00083F15" w:rsidRDefault="00FB0601" w:rsidP="00FB06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083F1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="001D7858" w:rsidRPr="00083F1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 composição em formato de triangulo e o claro-escuro.</w:t>
      </w:r>
    </w:p>
    <w:p w14:paraId="46D2E4AE" w14:textId="77777777" w:rsidR="001D7858" w:rsidRPr="00513CB8" w:rsidRDefault="001D7858" w:rsidP="00FB06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6B617B4" w14:textId="0E66B4C9" w:rsidR="00FB0601" w:rsidRDefault="00513CB8" w:rsidP="00FB06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513CB8">
        <w:rPr>
          <w:rFonts w:ascii="Arial" w:eastAsia="Times New Roman" w:hAnsi="Arial" w:cs="Arial"/>
          <w:sz w:val="28"/>
          <w:szCs w:val="28"/>
          <w:lang w:eastAsia="pt-BR"/>
        </w:rPr>
        <w:t>3-) Em que período artístico que a natureza ganha importância deixando de ser pano de fundo para ser tema de pintura? </w:t>
      </w:r>
    </w:p>
    <w:p w14:paraId="15322D6F" w14:textId="1D45739D" w:rsidR="00083F15" w:rsidRDefault="00083F15" w:rsidP="00FB06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083F1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 Romantismo</w:t>
      </w:r>
      <w:r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0C710603" w14:textId="77777777" w:rsidR="00083F15" w:rsidRDefault="00083F15" w:rsidP="00FB06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DC9EB02" w14:textId="77777777" w:rsidR="00513CB8" w:rsidRPr="00513CB8" w:rsidRDefault="00513CB8" w:rsidP="00513CB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 xml:space="preserve">4-) </w:t>
      </w:r>
      <w:r w:rsidRPr="00513CB8">
        <w:rPr>
          <w:rFonts w:ascii="Helvetica" w:eastAsia="Times New Roman" w:hAnsi="Helvetica" w:cs="Times New Roman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(Fuvest)</w:t>
      </w:r>
    </w:p>
    <w:p w14:paraId="16495A43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Poderíamos sintetizar uma das características do Romantismo pela seguinte aproximação de opostos:</w:t>
      </w:r>
    </w:p>
    <w:p w14:paraId="2E59CF53" w14:textId="05F2C3AB" w:rsidR="001D7858" w:rsidRPr="001D785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a) Aparentemente idealista, foi, na realidade, o primeiro momento do Naturalismo Literário.</w:t>
      </w:r>
    </w:p>
    <w:p w14:paraId="1E5E63EC" w14:textId="68CD2046" w:rsidR="00513CB8" w:rsidRPr="001D7858" w:rsidRDefault="001D785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x</w:t>
      </w:r>
      <w:r w:rsidR="00513CB8" w:rsidRPr="001D7858"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) Cultivando o passado, procurou formas de compreender e explicar o presente.</w:t>
      </w:r>
    </w:p>
    <w:p w14:paraId="262C0A3C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c) Pregando a liberdade formal, manteve-se preso aos modelos legados pelos clássicos.</w:t>
      </w:r>
    </w:p>
    <w:p w14:paraId="02916DCD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d) Embora marcado por tendências liberais, opôs-se ao nacionalismo político.</w:t>
      </w:r>
    </w:p>
    <w:p w14:paraId="202E0853" w14:textId="77777777" w:rsidR="00513CB8" w:rsidRPr="00FB0601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e) Voltado para temas nacionalistas, desinteressou-se do elemento exótico, incompatível com a exaltação da pátria.</w:t>
      </w:r>
    </w:p>
    <w:p w14:paraId="21020A22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664B8ABF" w14:textId="77777777" w:rsidR="00513CB8" w:rsidRPr="00513CB8" w:rsidRDefault="00513CB8" w:rsidP="00513CB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FB0601">
        <w:rPr>
          <w:rFonts w:ascii="Helvetica" w:eastAsia="Times New Roman" w:hAnsi="Helvetica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5-) </w:t>
      </w:r>
      <w:r w:rsidRPr="00513CB8">
        <w:rPr>
          <w:rFonts w:ascii="Helvetica" w:eastAsia="Times New Roman" w:hAnsi="Helvetica" w:cs="Times New Roman"/>
          <w:b/>
          <w:bCs/>
          <w:sz w:val="26"/>
          <w:szCs w:val="26"/>
          <w:bdr w:val="none" w:sz="0" w:space="0" w:color="auto" w:frame="1"/>
          <w:lang w:eastAsia="pt-BR"/>
        </w:rPr>
        <w:t>(UFRR)</w:t>
      </w:r>
    </w:p>
    <w:p w14:paraId="7B16BDC4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A obra romanesca de José de Alencar introduziu na literatura brasileira quatro tipos de romances: indianista, histórico, urbano e regional. Desses quatro tipos, os que tiveram sua vida prolongada, de forma mais clara e intensa, até o Modernismo, ainda que modificados, foram:</w:t>
      </w:r>
    </w:p>
    <w:p w14:paraId="327AF620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a) Indianista e histórico;</w:t>
      </w:r>
    </w:p>
    <w:p w14:paraId="3240EF16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b) Histórico e urbano;</w:t>
      </w:r>
    </w:p>
    <w:p w14:paraId="0020E115" w14:textId="5E9CD272" w:rsidR="00513CB8" w:rsidRPr="001D7858" w:rsidRDefault="001D785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x</w:t>
      </w:r>
      <w:r w:rsidR="00513CB8" w:rsidRPr="001D7858"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) Urbano e regional;</w:t>
      </w:r>
    </w:p>
    <w:p w14:paraId="08679E0D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d) Regional e indianista;</w:t>
      </w:r>
    </w:p>
    <w:p w14:paraId="0A270DC7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e) Indianista e urbano.</w:t>
      </w:r>
    </w:p>
    <w:p w14:paraId="17483DDD" w14:textId="77777777" w:rsidR="00513CB8" w:rsidRPr="00FB0601" w:rsidRDefault="00513CB8" w:rsidP="00513CB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497A02CE" w14:textId="77777777" w:rsidR="00513CB8" w:rsidRPr="00513CB8" w:rsidRDefault="00513CB8" w:rsidP="00513CB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68CA82A2" w14:textId="07C4B9CA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FB0601">
        <w:rPr>
          <w:rFonts w:ascii="Helvetica" w:eastAsia="Times New Roman" w:hAnsi="Helvetica" w:cs="Times New Roman"/>
          <w:sz w:val="26"/>
          <w:szCs w:val="26"/>
          <w:lang w:eastAsia="pt-BR"/>
        </w:rPr>
        <w:t>6</w:t>
      </w:r>
      <w:r w:rsidR="00083F15" w:rsidRPr="00FB0601">
        <w:rPr>
          <w:rFonts w:ascii="Helvetica" w:eastAsia="Times New Roman" w:hAnsi="Helvetica" w:cs="Times New Roman"/>
          <w:sz w:val="26"/>
          <w:szCs w:val="26"/>
          <w:lang w:eastAsia="pt-BR"/>
        </w:rPr>
        <w:t>-)</w:t>
      </w:r>
      <w:r w:rsidR="00083F15"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Tradicionalmente</w:t>
      </w: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, a poesia do Romantismo brasileiro é dividida em três diferentes gerações. Sobre elas, estão corretas as seguintes proposições:</w:t>
      </w:r>
    </w:p>
    <w:p w14:paraId="3C026CF9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I. A primeira geração do Romantismo brasileiro ficou marcada pela inovação temática e pelo experimentalismo. Também conhecida como fase heroica do Romantismo, tinha como principal projeto literário a retomada dos modelos clássicos europeus;</w:t>
      </w:r>
    </w:p>
    <w:p w14:paraId="441B6A6B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II. O sofrimento, a dor existencial, a angústia e o amor sensual e idealizado foram os principais temas da literatura produzida durante a segunda fase do Romantismo. Seus principais representantes foram Álvares de Azevedo, Casimiro de Abreu, Fagundes Varela e Junqueira Freire;</w:t>
      </w:r>
    </w:p>
    <w:p w14:paraId="6ACE5C2A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III. Da primeira fase do Romantismo brasileiro destacam-se nomes como José de Alencar e Gonçalves Dias, responsáveis por imprimir em nossa literatura o sentimento de nacionalismo e anticolonialismo;</w:t>
      </w:r>
    </w:p>
    <w:p w14:paraId="09B2BA89" w14:textId="19C4E169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IV. Entre as principais características da poesia romântica da terceira geração, estão o interesse por temas religiosos, os dualismos que bem representam o conflito espiritual do homem do início do século </w:t>
      </w:r>
      <w:r w:rsidR="00083F15"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XIX,</w:t>
      </w: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o emprego de figuras de linguagem e o uso de uma linguagem rebuscada;</w:t>
      </w:r>
    </w:p>
    <w:p w14:paraId="28AAD63D" w14:textId="0EFE5B3B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V. O </w:t>
      </w:r>
      <w:r w:rsidR="00083F15"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Condoreiríssimo</w:t>
      </w: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, importante corrente literária que marcou a terceira geração da poesia romântica no Brasil, teve como principal representante o poeta Castro Alves, cujo engajamento na poesia social lhe rendeu a alcunha de “poeta dos escravos”.</w:t>
      </w:r>
    </w:p>
    <w:p w14:paraId="3CE9AC0A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a) II, III e V.</w:t>
      </w:r>
    </w:p>
    <w:p w14:paraId="6B79D937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b) I e IV.</w:t>
      </w:r>
    </w:p>
    <w:p w14:paraId="3C8F0E2A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c) II, IV e V.</w:t>
      </w:r>
    </w:p>
    <w:p w14:paraId="571F2C69" w14:textId="1F96C62B" w:rsidR="00513CB8" w:rsidRPr="00083F15" w:rsidRDefault="00083F15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x</w:t>
      </w:r>
      <w:r w:rsidR="00513CB8" w:rsidRPr="00083F15"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) II e IV.</w:t>
      </w:r>
    </w:p>
    <w:p w14:paraId="61F7991A" w14:textId="77777777" w:rsidR="00513CB8" w:rsidRPr="00FB0601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e) Todas as alternativas estão corretas.</w:t>
      </w:r>
    </w:p>
    <w:p w14:paraId="72B955EE" w14:textId="77777777" w:rsidR="003046F4" w:rsidRPr="00FB0601" w:rsidRDefault="003046F4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4B228359" w14:textId="0697B335" w:rsidR="00513CB8" w:rsidRPr="00513CB8" w:rsidRDefault="003046F4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FB0601">
        <w:rPr>
          <w:rFonts w:ascii="Helvetica" w:eastAsia="Times New Roman" w:hAnsi="Helvetica" w:cs="Times New Roman"/>
          <w:sz w:val="26"/>
          <w:szCs w:val="26"/>
          <w:lang w:eastAsia="pt-BR"/>
        </w:rPr>
        <w:t>7</w:t>
      </w:r>
      <w:r w:rsidR="00083F15" w:rsidRPr="00FB0601">
        <w:rPr>
          <w:rFonts w:ascii="Helvetica" w:eastAsia="Times New Roman" w:hAnsi="Helvetica" w:cs="Times New Roman"/>
          <w:sz w:val="26"/>
          <w:szCs w:val="26"/>
          <w:lang w:eastAsia="pt-BR"/>
        </w:rPr>
        <w:t>-)</w:t>
      </w:r>
      <w:r w:rsidR="00083F15"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Sobre</w:t>
      </w:r>
      <w:r w:rsidR="00513CB8"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 xml:space="preserve"> a prosa no Romantismo brasileiro, é incorreto afirmar:</w:t>
      </w:r>
    </w:p>
    <w:p w14:paraId="0615B8CA" w14:textId="77777777" w:rsidR="00513CB8" w:rsidRPr="00513CB8" w:rsidRDefault="00513CB8" w:rsidP="00513CB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a) Um de seus principais representantes foi José de Alencar, que, por meio das obras </w:t>
      </w:r>
      <w:r w:rsidRPr="00513CB8">
        <w:rPr>
          <w:rFonts w:ascii="Helvetica" w:eastAsia="Times New Roman" w:hAnsi="Helvetica" w:cs="Times New Roman"/>
          <w:i/>
          <w:iCs/>
          <w:sz w:val="26"/>
          <w:szCs w:val="26"/>
          <w:bdr w:val="none" w:sz="0" w:space="0" w:color="auto" w:frame="1"/>
          <w:lang w:eastAsia="pt-BR"/>
        </w:rPr>
        <w:t>Iracema</w:t>
      </w: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, </w:t>
      </w:r>
      <w:r w:rsidRPr="00513CB8">
        <w:rPr>
          <w:rFonts w:ascii="Helvetica" w:eastAsia="Times New Roman" w:hAnsi="Helvetica" w:cs="Times New Roman"/>
          <w:i/>
          <w:iCs/>
          <w:sz w:val="26"/>
          <w:szCs w:val="26"/>
          <w:bdr w:val="none" w:sz="0" w:space="0" w:color="auto" w:frame="1"/>
          <w:lang w:eastAsia="pt-BR"/>
        </w:rPr>
        <w:t>O gaúcho </w:t>
      </w: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e </w:t>
      </w:r>
      <w:r w:rsidRPr="00513CB8">
        <w:rPr>
          <w:rFonts w:ascii="Helvetica" w:eastAsia="Times New Roman" w:hAnsi="Helvetica" w:cs="Times New Roman"/>
          <w:i/>
          <w:iCs/>
          <w:sz w:val="26"/>
          <w:szCs w:val="26"/>
          <w:bdr w:val="none" w:sz="0" w:space="0" w:color="auto" w:frame="1"/>
          <w:lang w:eastAsia="pt-BR"/>
        </w:rPr>
        <w:t>Senhora,</w:t>
      </w: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 conseguiu transitar entre as diferentes vertentes da prosa romântica brasileira, além de ter contribuído também para a poesia do período.</w:t>
      </w:r>
    </w:p>
    <w:p w14:paraId="0A5ECD7E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b) O romance indianista e histórico encontrou no índio brasileiro a sua mais autêntica expressão de nacionalidade. Foi uma das principais tendências do Romantismo brasileiro, realizando o projeto literário de construção de uma literatura que retratasse nossa identidade cultural.</w:t>
      </w:r>
    </w:p>
    <w:p w14:paraId="71FDFF69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lastRenderedPageBreak/>
        <w:t>c) O romance regional, representado por nomes como José de Alencar, Franklin Távora e Visconde de Taunay, contribuiu muito para a formação da literatura brasileira, bem como para a nossa autonomia literária. Como não possuíam moldes europeus nos quais pudessem espelhar-se, os escritores regionalistas criaram seus próprios modelos, retratando na prosa os quatro cantos do país.</w:t>
      </w:r>
    </w:p>
    <w:p w14:paraId="383C5887" w14:textId="5BA99117" w:rsidR="00513CB8" w:rsidRPr="00513CB8" w:rsidRDefault="00083F15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x</w:t>
      </w:r>
      <w:r w:rsidR="00513CB8" w:rsidRPr="00083F15">
        <w:rPr>
          <w:rFonts w:ascii="Helvetica" w:eastAsia="Times New Roman" w:hAnsi="Helvetica" w:cs="Times New Roman"/>
          <w:b/>
          <w:bCs/>
          <w:sz w:val="26"/>
          <w:szCs w:val="26"/>
          <w:lang w:eastAsia="pt-BR"/>
        </w:rPr>
        <w:t>) Álvares de Azevedo é considerado como um dos principais nomes da prosa romântica brasileira. Foi o único escritor que transitou entre as suas diferentes vertentes por meio de obras que representavam o romance indianista e histórico, o romance regional e o romance urbano</w:t>
      </w:r>
      <w:r w:rsidR="00513CB8"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.</w:t>
      </w:r>
    </w:p>
    <w:p w14:paraId="7E1D16C5" w14:textId="77777777" w:rsidR="00513CB8" w:rsidRPr="00513CB8" w:rsidRDefault="00513CB8" w:rsidP="00513CB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  <w:r w:rsidRPr="00513CB8">
        <w:rPr>
          <w:rFonts w:ascii="Helvetica" w:eastAsia="Times New Roman" w:hAnsi="Helvetica" w:cs="Times New Roman"/>
          <w:sz w:val="26"/>
          <w:szCs w:val="26"/>
          <w:lang w:eastAsia="pt-BR"/>
        </w:rPr>
        <w:t>e) Por retratar a realidade da burguesia e do homem das grandes cidades, o romance urbano alcançou grande popularidade entre os leitores, obtendo maior êxito em relação aos romances indianista e regional. Nessa fase, destacaram-se os escritores Manuel Antônio de Almeida e José de Alencar.</w:t>
      </w:r>
    </w:p>
    <w:p w14:paraId="30131E0A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</w:p>
    <w:p w14:paraId="68742685" w14:textId="424F60C2" w:rsidR="00513CB8" w:rsidRDefault="00083F15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Pesquisa:</w:t>
      </w:r>
    </w:p>
    <w:p w14:paraId="74293CD6" w14:textId="77777777" w:rsidR="00083F15" w:rsidRPr="00083F15" w:rsidRDefault="00083F15" w:rsidP="00083F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6"/>
          <w:szCs w:val="26"/>
        </w:rPr>
      </w:pPr>
      <w:r w:rsidRPr="00083F15">
        <w:rPr>
          <w:rFonts w:ascii="Helvetica" w:hAnsi="Helvetica" w:cs="Helvetica"/>
          <w:color w:val="000000"/>
          <w:sz w:val="26"/>
          <w:szCs w:val="26"/>
        </w:rPr>
        <w:t>O movimento romântico brasileiro teve como marco inicial a publicação do livro </w:t>
      </w:r>
      <w:r w:rsidRPr="00083F15">
        <w:rPr>
          <w:rStyle w:val="nfase"/>
          <w:rFonts w:ascii="Helvetica" w:hAnsi="Helvetica" w:cs="Helvetica"/>
          <w:i w:val="0"/>
          <w:iCs w:val="0"/>
          <w:color w:val="000000"/>
          <w:sz w:val="26"/>
          <w:szCs w:val="26"/>
        </w:rPr>
        <w:t>Suspiros Poéticos e Saudades</w:t>
      </w:r>
      <w:r w:rsidRPr="00083F15">
        <w:rPr>
          <w:rFonts w:ascii="Helvetica" w:hAnsi="Helvetica" w:cs="Helvetica"/>
          <w:color w:val="000000"/>
          <w:sz w:val="26"/>
          <w:szCs w:val="26"/>
        </w:rPr>
        <w:t>, de </w:t>
      </w:r>
      <w:r w:rsidRPr="00083F15">
        <w:rPr>
          <w:rStyle w:val="Forte"/>
          <w:rFonts w:ascii="Helvetica" w:hAnsi="Helvetica" w:cs="Helvetica"/>
          <w:b w:val="0"/>
          <w:bCs w:val="0"/>
          <w:color w:val="000000"/>
          <w:sz w:val="26"/>
          <w:szCs w:val="26"/>
        </w:rPr>
        <w:t>Gonçalves de Magalhães</w:t>
      </w:r>
      <w:r w:rsidRPr="00083F15">
        <w:rPr>
          <w:rFonts w:ascii="Helvetica" w:hAnsi="Helvetica" w:cs="Helvetica"/>
          <w:b/>
          <w:bCs/>
          <w:color w:val="000000"/>
          <w:sz w:val="26"/>
          <w:szCs w:val="26"/>
        </w:rPr>
        <w:t xml:space="preserve">, </w:t>
      </w:r>
      <w:r w:rsidRPr="00083F15">
        <w:rPr>
          <w:rFonts w:ascii="Helvetica" w:hAnsi="Helvetica" w:cs="Helvetica"/>
          <w:color w:val="000000"/>
          <w:sz w:val="26"/>
          <w:szCs w:val="26"/>
        </w:rPr>
        <w:t>em </w:t>
      </w:r>
      <w:r w:rsidRPr="00083F15">
        <w:rPr>
          <w:rStyle w:val="Forte"/>
          <w:rFonts w:ascii="Helvetica" w:hAnsi="Helvetica" w:cs="Helvetica"/>
          <w:b w:val="0"/>
          <w:bCs w:val="0"/>
          <w:color w:val="000000"/>
          <w:sz w:val="26"/>
          <w:szCs w:val="26"/>
        </w:rPr>
        <w:t>1836</w:t>
      </w:r>
      <w:r w:rsidRPr="00083F15">
        <w:rPr>
          <w:rFonts w:ascii="Helvetica" w:hAnsi="Helvetica" w:cs="Helvetica"/>
          <w:b/>
          <w:bCs/>
          <w:color w:val="000000"/>
          <w:sz w:val="26"/>
          <w:szCs w:val="26"/>
        </w:rPr>
        <w:t>.</w:t>
      </w:r>
    </w:p>
    <w:p w14:paraId="6D0FD2B4" w14:textId="1303932B" w:rsidR="00083F15" w:rsidRPr="00083F15" w:rsidRDefault="00083F15" w:rsidP="00083F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6"/>
          <w:szCs w:val="26"/>
        </w:rPr>
      </w:pPr>
      <w:r w:rsidRPr="00083F15">
        <w:rPr>
          <w:rFonts w:ascii="Helvetica" w:hAnsi="Helvetica" w:cs="Helvetica"/>
          <w:color w:val="000000"/>
          <w:sz w:val="26"/>
          <w:szCs w:val="26"/>
        </w:rPr>
        <w:t>Na poesia, é possível identificar ao menos três gerações do Romantismo brasileiro: os </w:t>
      </w:r>
      <w:hyperlink r:id="rId8" w:history="1">
        <w:r w:rsidRPr="00083F15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6"/>
            <w:szCs w:val="26"/>
          </w:rPr>
          <w:t>i</w:t>
        </w:r>
      </w:hyperlink>
      <w:hyperlink r:id="rId9" w:history="1">
        <w:r w:rsidRPr="00083F15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6"/>
            <w:szCs w:val="26"/>
          </w:rPr>
          <w:t>ndianistas</w:t>
        </w:r>
      </w:hyperlink>
      <w:r w:rsidRPr="00083F15">
        <w:rPr>
          <w:rFonts w:ascii="Helvetica" w:hAnsi="Helvetica" w:cs="Helvetica"/>
          <w:b/>
          <w:bCs/>
          <w:color w:val="000000" w:themeColor="text1"/>
          <w:sz w:val="26"/>
          <w:szCs w:val="26"/>
        </w:rPr>
        <w:t>,</w:t>
      </w:r>
      <w:r w:rsidRPr="00083F15">
        <w:rPr>
          <w:rFonts w:ascii="Helvetica" w:hAnsi="Helvetica" w:cs="Helvetica"/>
          <w:color w:val="000000"/>
          <w:sz w:val="26"/>
          <w:szCs w:val="26"/>
        </w:rPr>
        <w:t xml:space="preserve"> os </w:t>
      </w:r>
      <w:r>
        <w:rPr>
          <w:rFonts w:ascii="Helvetica" w:hAnsi="Helvetica" w:cs="Helvetica"/>
          <w:color w:val="000000"/>
          <w:sz w:val="26"/>
          <w:szCs w:val="26"/>
        </w:rPr>
        <w:t>u</w:t>
      </w:r>
      <w:hyperlink r:id="rId10" w:history="1"/>
      <w:hyperlink r:id="rId11" w:history="1">
        <w:r w:rsidRPr="00083F15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ltrarromânticos</w:t>
        </w:r>
      </w:hyperlink>
      <w:r w:rsidRPr="00083F15">
        <w:rPr>
          <w:rStyle w:val="Forte"/>
          <w:rFonts w:ascii="Helvetica" w:hAnsi="Helvetica" w:cs="Helvetica"/>
          <w:color w:val="000000"/>
          <w:sz w:val="26"/>
          <w:szCs w:val="26"/>
        </w:rPr>
        <w:t> </w:t>
      </w:r>
      <w:r w:rsidRPr="00083F15">
        <w:rPr>
          <w:rFonts w:ascii="Helvetica" w:hAnsi="Helvetica" w:cs="Helvetica"/>
          <w:color w:val="000000"/>
          <w:sz w:val="26"/>
          <w:szCs w:val="26"/>
        </w:rPr>
        <w:t>e os </w:t>
      </w:r>
      <w:hyperlink r:id="rId12" w:history="1">
        <w:r w:rsidRPr="00083F15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6"/>
            <w:szCs w:val="26"/>
          </w:rPr>
          <w:t>c</w:t>
        </w:r>
      </w:hyperlink>
      <w:hyperlink r:id="rId13" w:history="1">
        <w:r w:rsidRPr="00083F15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6"/>
            <w:szCs w:val="26"/>
          </w:rPr>
          <w:t>ondoreiros</w:t>
        </w:r>
      </w:hyperlink>
      <w:r w:rsidRPr="00083F15">
        <w:rPr>
          <w:rFonts w:ascii="Helvetica" w:hAnsi="Helvetica" w:cs="Helvetica"/>
          <w:color w:val="000000"/>
          <w:sz w:val="26"/>
          <w:szCs w:val="26"/>
        </w:rPr>
        <w:t>.</w:t>
      </w:r>
    </w:p>
    <w:p w14:paraId="13133210" w14:textId="22A363A6" w:rsidR="00083F15" w:rsidRPr="00083F15" w:rsidRDefault="00083F15" w:rsidP="00083F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6"/>
          <w:szCs w:val="26"/>
        </w:rPr>
      </w:pPr>
      <w:r w:rsidRPr="00083F15">
        <w:rPr>
          <w:rFonts w:ascii="Helvetica" w:hAnsi="Helvetica" w:cs="Helvetica"/>
          <w:color w:val="000000"/>
          <w:sz w:val="26"/>
          <w:szCs w:val="26"/>
        </w:rPr>
        <w:t>Na prosa, </w:t>
      </w:r>
      <w:r w:rsidRPr="00083F15">
        <w:rPr>
          <w:rStyle w:val="Forte"/>
          <w:rFonts w:ascii="Helvetica" w:hAnsi="Helvetica" w:cs="Helvetica"/>
          <w:b w:val="0"/>
          <w:bCs w:val="0"/>
          <w:color w:val="000000"/>
          <w:sz w:val="26"/>
          <w:szCs w:val="26"/>
        </w:rPr>
        <w:t>José de Alencar</w:t>
      </w:r>
      <w:r w:rsidRPr="00083F15">
        <w:rPr>
          <w:rStyle w:val="Forte"/>
          <w:rFonts w:ascii="Helvetica" w:hAnsi="Helvetica" w:cs="Helvetica"/>
          <w:color w:val="000000"/>
          <w:sz w:val="26"/>
          <w:szCs w:val="26"/>
        </w:rPr>
        <w:t> </w:t>
      </w:r>
      <w:r w:rsidRPr="00083F15">
        <w:rPr>
          <w:rFonts w:ascii="Helvetica" w:hAnsi="Helvetica" w:cs="Helvetica"/>
          <w:color w:val="000000"/>
          <w:sz w:val="26"/>
          <w:szCs w:val="26"/>
        </w:rPr>
        <w:t>foi o principal escritor, e suas obras retratam a sociedade brasileira em seus ambientes </w:t>
      </w:r>
      <w:r w:rsidRPr="00083F15">
        <w:rPr>
          <w:rStyle w:val="Forte"/>
          <w:rFonts w:ascii="Helvetica" w:hAnsi="Helvetica" w:cs="Helvetica"/>
          <w:b w:val="0"/>
          <w:bCs w:val="0"/>
          <w:color w:val="000000"/>
          <w:sz w:val="26"/>
          <w:szCs w:val="26"/>
        </w:rPr>
        <w:t>urbanos</w:t>
      </w:r>
      <w:r w:rsidRPr="00083F15">
        <w:rPr>
          <w:rFonts w:ascii="Helvetica" w:hAnsi="Helvetica" w:cs="Helvetica"/>
          <w:b/>
          <w:bCs/>
          <w:color w:val="000000"/>
          <w:sz w:val="26"/>
          <w:szCs w:val="26"/>
        </w:rPr>
        <w:t>, </w:t>
      </w:r>
      <w:r w:rsidRPr="00083F15">
        <w:rPr>
          <w:rStyle w:val="Forte"/>
          <w:rFonts w:ascii="Helvetica" w:hAnsi="Helvetica" w:cs="Helvetica"/>
          <w:b w:val="0"/>
          <w:bCs w:val="0"/>
          <w:color w:val="000000"/>
          <w:sz w:val="26"/>
          <w:szCs w:val="26"/>
        </w:rPr>
        <w:t>rurais</w:t>
      </w:r>
      <w:r w:rsidRPr="00083F15">
        <w:rPr>
          <w:rStyle w:val="Forte"/>
          <w:rFonts w:ascii="Helvetica" w:hAnsi="Helvetica" w:cs="Helvetica"/>
          <w:color w:val="000000"/>
          <w:sz w:val="26"/>
          <w:szCs w:val="26"/>
        </w:rPr>
        <w:t> </w:t>
      </w:r>
      <w:r w:rsidRPr="00083F15">
        <w:rPr>
          <w:rFonts w:ascii="Helvetica" w:hAnsi="Helvetica" w:cs="Helvetica"/>
          <w:color w:val="000000"/>
          <w:sz w:val="26"/>
          <w:szCs w:val="26"/>
        </w:rPr>
        <w:t>ou ainda </w:t>
      </w:r>
      <w:r w:rsidRPr="00083F15">
        <w:rPr>
          <w:rStyle w:val="Forte"/>
          <w:rFonts w:ascii="Helvetica" w:hAnsi="Helvetica" w:cs="Helvetica"/>
          <w:b w:val="0"/>
          <w:bCs w:val="0"/>
          <w:color w:val="000000"/>
          <w:sz w:val="26"/>
          <w:szCs w:val="26"/>
        </w:rPr>
        <w:t>mitológicos</w:t>
      </w:r>
      <w:r>
        <w:rPr>
          <w:rStyle w:val="Forte"/>
          <w:rFonts w:ascii="Helvetica" w:hAnsi="Helvetica" w:cs="Helvetica"/>
          <w:color w:val="000000"/>
          <w:sz w:val="26"/>
          <w:szCs w:val="26"/>
        </w:rPr>
        <w:t>,</w:t>
      </w:r>
      <w:r w:rsidRPr="00083F15">
        <w:rPr>
          <w:rFonts w:ascii="Helvetica" w:hAnsi="Helvetica" w:cs="Helvetica"/>
          <w:color w:val="000000"/>
          <w:sz w:val="26"/>
          <w:szCs w:val="26"/>
        </w:rPr>
        <w:t xml:space="preserve"> como no caso dos romances </w:t>
      </w:r>
      <w:r w:rsidRPr="00083F15">
        <w:rPr>
          <w:rStyle w:val="nfase"/>
          <w:rFonts w:ascii="Helvetica" w:hAnsi="Helvetica" w:cs="Helvetica"/>
          <w:i w:val="0"/>
          <w:iCs w:val="0"/>
          <w:color w:val="000000"/>
          <w:sz w:val="26"/>
          <w:szCs w:val="26"/>
        </w:rPr>
        <w:t>Iracema</w:t>
      </w:r>
      <w:r w:rsidRPr="00083F15">
        <w:rPr>
          <w:rStyle w:val="nfase"/>
          <w:rFonts w:ascii="Helvetica" w:hAnsi="Helvetica" w:cs="Helvetica"/>
          <w:color w:val="000000"/>
          <w:sz w:val="26"/>
          <w:szCs w:val="26"/>
        </w:rPr>
        <w:t> </w:t>
      </w:r>
      <w:r w:rsidRPr="00083F15">
        <w:rPr>
          <w:rFonts w:ascii="Helvetica" w:hAnsi="Helvetica" w:cs="Helvetica"/>
          <w:color w:val="000000"/>
          <w:sz w:val="26"/>
          <w:szCs w:val="26"/>
        </w:rPr>
        <w:t>e </w:t>
      </w:r>
      <w:r w:rsidRPr="00083F15">
        <w:rPr>
          <w:rStyle w:val="nfase"/>
          <w:rFonts w:ascii="Helvetica" w:hAnsi="Helvetica" w:cs="Helvetica"/>
          <w:i w:val="0"/>
          <w:iCs w:val="0"/>
          <w:color w:val="000000"/>
          <w:sz w:val="26"/>
          <w:szCs w:val="26"/>
        </w:rPr>
        <w:t>O Guarani</w:t>
      </w:r>
      <w:r w:rsidRPr="00083F15">
        <w:rPr>
          <w:rFonts w:ascii="Helvetica" w:hAnsi="Helvetica" w:cs="Helvetica"/>
          <w:i/>
          <w:iCs/>
          <w:color w:val="000000"/>
          <w:sz w:val="26"/>
          <w:szCs w:val="26"/>
        </w:rPr>
        <w:t>,</w:t>
      </w:r>
      <w:r w:rsidRPr="00083F15">
        <w:rPr>
          <w:rFonts w:ascii="Helvetica" w:hAnsi="Helvetica" w:cs="Helvetica"/>
          <w:color w:val="000000"/>
          <w:sz w:val="26"/>
          <w:szCs w:val="26"/>
        </w:rPr>
        <w:t xml:space="preserve"> que buscam descrever o mito da criação do povo brasileiro enquanto mistura entre índios e europeus.</w:t>
      </w:r>
    </w:p>
    <w:p w14:paraId="7A3FBD1A" w14:textId="77777777" w:rsidR="00083F15" w:rsidRPr="00513CB8" w:rsidRDefault="00083F15" w:rsidP="00083F15">
      <w:pPr>
        <w:spacing w:after="0" w:line="240" w:lineRule="auto"/>
        <w:rPr>
          <w:rFonts w:ascii="Arial" w:eastAsia="Calibri" w:hAnsi="Arial" w:cs="Arial"/>
          <w:sz w:val="36"/>
          <w:szCs w:val="36"/>
        </w:rPr>
      </w:pPr>
    </w:p>
    <w:p w14:paraId="4AF6A1B2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</w:p>
    <w:p w14:paraId="72A5FA49" w14:textId="77777777" w:rsidR="00513CB8" w:rsidRPr="00513CB8" w:rsidRDefault="00513CB8" w:rsidP="00513CB8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</w:p>
    <w:sectPr w:rsidR="00513CB8" w:rsidRPr="00513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B8"/>
    <w:rsid w:val="00083F15"/>
    <w:rsid w:val="001D7858"/>
    <w:rsid w:val="002B32EE"/>
    <w:rsid w:val="003046F4"/>
    <w:rsid w:val="00513CB8"/>
    <w:rsid w:val="00C538BB"/>
    <w:rsid w:val="00F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0186"/>
  <w15:docId w15:val="{F5F5136A-1EAA-4BD1-9F66-3DAE931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C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83F15"/>
    <w:rPr>
      <w:i/>
      <w:iCs/>
    </w:rPr>
  </w:style>
  <w:style w:type="character" w:styleId="Forte">
    <w:name w:val="Strong"/>
    <w:basedOn w:val="Fontepargpadro"/>
    <w:uiPriority w:val="22"/>
    <w:qFormat/>
    <w:rsid w:val="00083F1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83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5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31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0521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15623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5237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5555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110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892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695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440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0101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4458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05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7441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9816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77701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717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literatura/primeira-geracao-romantismo-no-brasil.htm" TargetMode="External"/><Relationship Id="rId13" Type="http://schemas.openxmlformats.org/officeDocument/2006/relationships/hyperlink" Target="https://brasilescola.uol.com.br/literatura/condoreirismo.ht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brasilescola.uol.com.br/literatura/condoreirismo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rasilescola.uol.com.br/literatura/ultra-romantismo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rasilescola.uol.com.br/literatura/ultra-romantismo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brasilescola.uol.com.br/literatura/primeira-geracao-romantismo-no-brasil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58E2F1-FA24-4C33-8C65-2291C0041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73773-645a-4220-ac52-4d504880c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67BA0-3C8B-403C-90F9-EA15A05B4C05}">
  <ds:schemaRefs>
    <ds:schemaRef ds:uri="http://schemas.microsoft.com/office/2006/metadata/properties"/>
    <ds:schemaRef ds:uri="http://schemas.microsoft.com/office/infopath/2007/PartnerControls"/>
    <ds:schemaRef ds:uri="1c273773-645a-4220-ac52-4d504880ca4a"/>
  </ds:schemaRefs>
</ds:datastoreItem>
</file>

<file path=customXml/itemProps3.xml><?xml version="1.0" encoding="utf-8"?>
<ds:datastoreItem xmlns:ds="http://schemas.openxmlformats.org/officeDocument/2006/customXml" ds:itemID="{32DEAFCB-8661-4301-B662-A73334DE9C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Nilceia</cp:lastModifiedBy>
  <cp:revision>3</cp:revision>
  <dcterms:created xsi:type="dcterms:W3CDTF">2020-06-17T12:42:00Z</dcterms:created>
  <dcterms:modified xsi:type="dcterms:W3CDTF">2020-06-22T20:55:00Z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