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DBCA5C" w14:textId="77777777" w:rsidR="007C5457" w:rsidRDefault="007C5457" w:rsidP="007C5457">
      <w:pPr>
        <w:spacing w:after="0" w:line="240" w:lineRule="auto"/>
        <w:jc w:val="center"/>
        <w:rPr>
          <w:rFonts w:ascii="Arial" w:eastAsia="Calibri" w:hAnsi="Arial" w:cs="Arial"/>
          <w:b/>
          <w:sz w:val="36"/>
          <w:szCs w:val="36"/>
        </w:rPr>
      </w:pPr>
      <w:proofErr w:type="spellStart"/>
      <w:r>
        <w:rPr>
          <w:rFonts w:ascii="Arial" w:eastAsia="Calibri" w:hAnsi="Arial" w:cs="Arial"/>
          <w:b/>
          <w:sz w:val="36"/>
          <w:szCs w:val="36"/>
        </w:rPr>
        <w:t>Poad</w:t>
      </w:r>
      <w:proofErr w:type="spellEnd"/>
      <w:r>
        <w:rPr>
          <w:rFonts w:ascii="Arial" w:eastAsia="Calibri" w:hAnsi="Arial" w:cs="Arial"/>
          <w:b/>
          <w:sz w:val="36"/>
          <w:szCs w:val="36"/>
        </w:rPr>
        <w:t xml:space="preserve"> 01/7 a 15/7</w:t>
      </w:r>
    </w:p>
    <w:p w14:paraId="4DEEE245" w14:textId="77777777" w:rsidR="00994086" w:rsidRDefault="00994086" w:rsidP="00994086">
      <w:pPr>
        <w:spacing w:after="0" w:line="240" w:lineRule="auto"/>
        <w:rPr>
          <w:rFonts w:ascii="Arial" w:eastAsia="Calibri" w:hAnsi="Arial" w:cs="Arial"/>
          <w:sz w:val="24"/>
          <w:szCs w:val="24"/>
        </w:rPr>
      </w:pPr>
    </w:p>
    <w:p w14:paraId="606B4968" w14:textId="2A297E6A" w:rsidR="007C5457" w:rsidRDefault="00A3051E" w:rsidP="00994086">
      <w:pPr>
        <w:spacing w:after="0" w:line="240" w:lineRule="auto"/>
        <w:rPr>
          <w:rFonts w:ascii="Arial" w:eastAsia="Calibri" w:hAnsi="Arial" w:cs="Arial"/>
          <w:sz w:val="24"/>
          <w:szCs w:val="24"/>
        </w:rPr>
      </w:pPr>
      <w:r>
        <w:rPr>
          <w:rFonts w:ascii="Arial" w:eastAsia="Calibri" w:hAnsi="Arial" w:cs="Arial"/>
          <w:sz w:val="24"/>
          <w:szCs w:val="24"/>
        </w:rPr>
        <w:t>1-)</w:t>
      </w:r>
      <w:r w:rsidR="005D16EC">
        <w:rPr>
          <w:rFonts w:ascii="Arial" w:eastAsia="Calibri" w:hAnsi="Arial" w:cs="Arial"/>
          <w:sz w:val="24"/>
          <w:szCs w:val="24"/>
        </w:rPr>
        <w:t xml:space="preserve"> </w:t>
      </w:r>
      <w:r w:rsidR="007C5457" w:rsidRPr="00994086">
        <w:rPr>
          <w:rFonts w:ascii="Arial" w:eastAsia="Calibri" w:hAnsi="Arial" w:cs="Arial"/>
          <w:sz w:val="24"/>
          <w:szCs w:val="24"/>
        </w:rPr>
        <w:t xml:space="preserve">Pesquisa sobre a </w:t>
      </w:r>
      <w:r w:rsidR="00994086">
        <w:rPr>
          <w:rFonts w:ascii="Arial" w:eastAsia="Calibri" w:hAnsi="Arial" w:cs="Arial"/>
          <w:sz w:val="24"/>
          <w:szCs w:val="24"/>
        </w:rPr>
        <w:t xml:space="preserve">característica da </w:t>
      </w:r>
      <w:r w:rsidR="007C5457" w:rsidRPr="00994086">
        <w:rPr>
          <w:rFonts w:ascii="Arial" w:eastAsia="Calibri" w:hAnsi="Arial" w:cs="Arial"/>
          <w:sz w:val="24"/>
          <w:szCs w:val="24"/>
        </w:rPr>
        <w:t>pintura</w:t>
      </w:r>
      <w:r w:rsidR="00994086">
        <w:rPr>
          <w:rFonts w:ascii="Arial" w:eastAsia="Calibri" w:hAnsi="Arial" w:cs="Arial"/>
          <w:sz w:val="24"/>
          <w:szCs w:val="24"/>
        </w:rPr>
        <w:t xml:space="preserve"> e </w:t>
      </w:r>
      <w:r w:rsidR="002D52BA">
        <w:rPr>
          <w:rFonts w:ascii="Arial" w:eastAsia="Calibri" w:hAnsi="Arial" w:cs="Arial"/>
          <w:sz w:val="24"/>
          <w:szCs w:val="24"/>
        </w:rPr>
        <w:t xml:space="preserve">de </w:t>
      </w:r>
      <w:r w:rsidR="007C5457" w:rsidRPr="00994086">
        <w:rPr>
          <w:rFonts w:ascii="Arial" w:eastAsia="Calibri" w:hAnsi="Arial" w:cs="Arial"/>
          <w:sz w:val="24"/>
          <w:szCs w:val="24"/>
        </w:rPr>
        <w:t xml:space="preserve">seus pintores </w:t>
      </w:r>
      <w:r>
        <w:rPr>
          <w:rFonts w:ascii="Arial" w:eastAsia="Calibri" w:hAnsi="Arial" w:cs="Arial"/>
          <w:sz w:val="24"/>
          <w:szCs w:val="24"/>
        </w:rPr>
        <w:t>com imagens das obras mais importantes</w:t>
      </w:r>
      <w:r w:rsidR="002D52BA">
        <w:rPr>
          <w:rFonts w:ascii="Arial" w:eastAsia="Calibri" w:hAnsi="Arial" w:cs="Arial"/>
          <w:sz w:val="24"/>
          <w:szCs w:val="24"/>
        </w:rPr>
        <w:t>, como segue abaixo</w:t>
      </w:r>
      <w:r w:rsidR="007C5457" w:rsidRPr="00994086">
        <w:rPr>
          <w:rFonts w:ascii="Arial" w:eastAsia="Calibri" w:hAnsi="Arial" w:cs="Arial"/>
          <w:sz w:val="24"/>
          <w:szCs w:val="24"/>
        </w:rPr>
        <w:t>:</w:t>
      </w:r>
    </w:p>
    <w:p w14:paraId="0EEBFA8B" w14:textId="77777777" w:rsidR="00A3051E" w:rsidRDefault="00A3051E" w:rsidP="00994086">
      <w:pPr>
        <w:spacing w:after="0" w:line="240" w:lineRule="auto"/>
        <w:rPr>
          <w:rFonts w:ascii="Arial" w:eastAsia="Calibri" w:hAnsi="Arial" w:cs="Arial"/>
          <w:sz w:val="24"/>
          <w:szCs w:val="24"/>
        </w:rPr>
      </w:pPr>
    </w:p>
    <w:p w14:paraId="0DF75F38" w14:textId="77777777" w:rsidR="00994086" w:rsidRPr="00994086" w:rsidRDefault="00994086" w:rsidP="00994086">
      <w:pPr>
        <w:spacing w:after="0" w:line="240" w:lineRule="auto"/>
        <w:rPr>
          <w:rFonts w:ascii="Arial" w:eastAsia="Calibri" w:hAnsi="Arial" w:cs="Arial"/>
          <w:sz w:val="24"/>
          <w:szCs w:val="24"/>
        </w:rPr>
      </w:pPr>
      <w:r w:rsidRPr="007C5457">
        <w:rPr>
          <w:rFonts w:ascii="Arial" w:eastAsia="Calibri" w:hAnsi="Arial" w:cs="Arial"/>
          <w:b/>
          <w:sz w:val="24"/>
          <w:szCs w:val="24"/>
        </w:rPr>
        <w:t>Impressionismo</w:t>
      </w:r>
      <w:r w:rsidRPr="007C5457">
        <w:rPr>
          <w:rFonts w:ascii="Arial" w:eastAsia="Calibri" w:hAnsi="Arial" w:cs="Arial"/>
          <w:sz w:val="24"/>
          <w:szCs w:val="24"/>
        </w:rPr>
        <w:t xml:space="preserve"> –</w:t>
      </w:r>
    </w:p>
    <w:p w14:paraId="660CAE13" w14:textId="77777777" w:rsidR="007C5457" w:rsidRPr="00994086" w:rsidRDefault="007C5457" w:rsidP="00994086">
      <w:pPr>
        <w:spacing w:after="0" w:line="240" w:lineRule="auto"/>
        <w:rPr>
          <w:rFonts w:ascii="Arial" w:eastAsia="Calibri" w:hAnsi="Arial" w:cs="Arial"/>
          <w:sz w:val="24"/>
          <w:szCs w:val="24"/>
        </w:rPr>
      </w:pPr>
      <w:r w:rsidRPr="00994086">
        <w:rPr>
          <w:rFonts w:ascii="Arial" w:eastAsia="Calibri" w:hAnsi="Arial" w:cs="Arial"/>
          <w:sz w:val="24"/>
          <w:szCs w:val="24"/>
        </w:rPr>
        <w:t>-Monet</w:t>
      </w:r>
    </w:p>
    <w:p w14:paraId="0F7EFABA" w14:textId="77777777" w:rsidR="007C5457" w:rsidRPr="00994086" w:rsidRDefault="007C5457" w:rsidP="00994086">
      <w:pPr>
        <w:spacing w:after="0" w:line="240" w:lineRule="auto"/>
        <w:rPr>
          <w:rFonts w:ascii="Arial" w:eastAsia="Calibri" w:hAnsi="Arial" w:cs="Arial"/>
          <w:sz w:val="24"/>
          <w:szCs w:val="24"/>
        </w:rPr>
      </w:pPr>
      <w:r w:rsidRPr="00994086">
        <w:rPr>
          <w:rFonts w:ascii="Arial" w:eastAsia="Calibri" w:hAnsi="Arial" w:cs="Arial"/>
          <w:sz w:val="24"/>
          <w:szCs w:val="24"/>
        </w:rPr>
        <w:t>-Renoir</w:t>
      </w:r>
    </w:p>
    <w:p w14:paraId="156573A9" w14:textId="77777777" w:rsidR="007C5457" w:rsidRDefault="007C5457" w:rsidP="00994086">
      <w:pPr>
        <w:spacing w:after="0" w:line="240" w:lineRule="auto"/>
        <w:rPr>
          <w:rFonts w:ascii="Arial" w:eastAsia="Calibri" w:hAnsi="Arial" w:cs="Arial"/>
          <w:sz w:val="24"/>
          <w:szCs w:val="24"/>
        </w:rPr>
      </w:pPr>
      <w:r w:rsidRPr="00994086">
        <w:rPr>
          <w:rFonts w:ascii="Arial" w:eastAsia="Calibri" w:hAnsi="Arial" w:cs="Arial"/>
          <w:sz w:val="24"/>
          <w:szCs w:val="24"/>
        </w:rPr>
        <w:t>-Degas</w:t>
      </w:r>
    </w:p>
    <w:p w14:paraId="7012D5CF" w14:textId="77777777" w:rsidR="00A3051E" w:rsidRDefault="00A3051E" w:rsidP="00994086">
      <w:pPr>
        <w:spacing w:after="0" w:line="240" w:lineRule="auto"/>
        <w:rPr>
          <w:rFonts w:ascii="Arial" w:eastAsia="Calibri" w:hAnsi="Arial" w:cs="Arial"/>
          <w:sz w:val="24"/>
          <w:szCs w:val="24"/>
        </w:rPr>
      </w:pPr>
    </w:p>
    <w:p w14:paraId="1DA167FA" w14:textId="77777777" w:rsidR="00994086" w:rsidRDefault="00994086" w:rsidP="00994086">
      <w:pPr>
        <w:spacing w:after="0" w:line="240" w:lineRule="auto"/>
        <w:rPr>
          <w:rFonts w:ascii="Arial" w:eastAsia="Calibri" w:hAnsi="Arial" w:cs="Arial"/>
          <w:sz w:val="24"/>
          <w:szCs w:val="24"/>
        </w:rPr>
      </w:pPr>
      <w:r w:rsidRPr="007C5457">
        <w:rPr>
          <w:rFonts w:ascii="Arial" w:eastAsia="Calibri" w:hAnsi="Arial" w:cs="Arial"/>
          <w:b/>
          <w:sz w:val="24"/>
          <w:szCs w:val="24"/>
        </w:rPr>
        <w:t>Pós-Impressionismo</w:t>
      </w:r>
      <w:r w:rsidRPr="007C5457">
        <w:rPr>
          <w:rFonts w:ascii="Arial" w:eastAsia="Calibri" w:hAnsi="Arial" w:cs="Arial"/>
          <w:sz w:val="24"/>
          <w:szCs w:val="24"/>
        </w:rPr>
        <w:t xml:space="preserve"> –</w:t>
      </w:r>
    </w:p>
    <w:p w14:paraId="541EAC60" w14:textId="77777777" w:rsidR="00994086" w:rsidRPr="007C5457" w:rsidRDefault="00994086" w:rsidP="00994086">
      <w:pPr>
        <w:spacing w:after="0" w:line="240" w:lineRule="auto"/>
        <w:rPr>
          <w:rFonts w:ascii="Arial" w:eastAsia="Calibri" w:hAnsi="Arial" w:cs="Arial"/>
          <w:sz w:val="24"/>
          <w:szCs w:val="24"/>
          <w:lang w:val="en-US"/>
        </w:rPr>
      </w:pPr>
      <w:r w:rsidRPr="00994086">
        <w:rPr>
          <w:rFonts w:ascii="Arial" w:eastAsia="Calibri" w:hAnsi="Arial" w:cs="Arial"/>
          <w:sz w:val="24"/>
          <w:szCs w:val="24"/>
          <w:lang w:val="en-US"/>
        </w:rPr>
        <w:t>-</w:t>
      </w:r>
      <w:r w:rsidRPr="007C5457">
        <w:rPr>
          <w:rFonts w:ascii="Arial" w:eastAsia="Calibri" w:hAnsi="Arial" w:cs="Arial"/>
          <w:sz w:val="24"/>
          <w:szCs w:val="24"/>
          <w:lang w:val="en-US"/>
        </w:rPr>
        <w:t>Paul Gauguin</w:t>
      </w:r>
    </w:p>
    <w:p w14:paraId="37C7AE73" w14:textId="77777777" w:rsidR="00994086" w:rsidRPr="007C5457" w:rsidRDefault="00994086" w:rsidP="00994086">
      <w:pPr>
        <w:spacing w:after="0" w:line="240" w:lineRule="auto"/>
        <w:rPr>
          <w:rFonts w:ascii="Arial" w:eastAsia="Calibri" w:hAnsi="Arial" w:cs="Arial"/>
          <w:sz w:val="24"/>
          <w:szCs w:val="24"/>
          <w:lang w:val="en-US"/>
        </w:rPr>
      </w:pPr>
      <w:r w:rsidRPr="00994086">
        <w:rPr>
          <w:rFonts w:ascii="Arial" w:eastAsia="Calibri" w:hAnsi="Arial" w:cs="Arial"/>
          <w:sz w:val="24"/>
          <w:szCs w:val="24"/>
          <w:lang w:val="en-US"/>
        </w:rPr>
        <w:t>-</w:t>
      </w:r>
      <w:r w:rsidRPr="007C5457">
        <w:rPr>
          <w:rFonts w:ascii="Arial" w:eastAsia="Calibri" w:hAnsi="Arial" w:cs="Arial"/>
          <w:sz w:val="24"/>
          <w:szCs w:val="24"/>
          <w:lang w:val="en-US"/>
        </w:rPr>
        <w:t>Paul Cézanne</w:t>
      </w:r>
    </w:p>
    <w:p w14:paraId="027C47E0" w14:textId="77777777" w:rsidR="00994086" w:rsidRPr="007C5457" w:rsidRDefault="00994086" w:rsidP="00994086">
      <w:pPr>
        <w:spacing w:after="0" w:line="240" w:lineRule="auto"/>
        <w:rPr>
          <w:rFonts w:ascii="Arial" w:eastAsia="Calibri" w:hAnsi="Arial" w:cs="Arial"/>
          <w:sz w:val="24"/>
          <w:szCs w:val="24"/>
          <w:lang w:val="en-US"/>
        </w:rPr>
      </w:pPr>
      <w:r w:rsidRPr="00994086">
        <w:rPr>
          <w:rFonts w:ascii="Arial" w:eastAsia="Calibri" w:hAnsi="Arial" w:cs="Arial"/>
          <w:sz w:val="24"/>
          <w:szCs w:val="24"/>
          <w:lang w:val="en-US"/>
        </w:rPr>
        <w:t>-</w:t>
      </w:r>
      <w:r w:rsidRPr="007C5457">
        <w:rPr>
          <w:rFonts w:ascii="Arial" w:eastAsia="Calibri" w:hAnsi="Arial" w:cs="Arial"/>
          <w:sz w:val="24"/>
          <w:szCs w:val="24"/>
          <w:lang w:val="en-US"/>
        </w:rPr>
        <w:t>Toulouse- Lautrec</w:t>
      </w:r>
    </w:p>
    <w:p w14:paraId="74DE0489" w14:textId="77777777" w:rsidR="00994086" w:rsidRPr="007C5457" w:rsidRDefault="00994086" w:rsidP="00994086">
      <w:pPr>
        <w:spacing w:after="0" w:line="240" w:lineRule="auto"/>
        <w:rPr>
          <w:rFonts w:ascii="Arial" w:eastAsia="Calibri" w:hAnsi="Arial" w:cs="Arial"/>
          <w:sz w:val="24"/>
          <w:szCs w:val="24"/>
        </w:rPr>
      </w:pPr>
      <w:r w:rsidRPr="00994086">
        <w:rPr>
          <w:rFonts w:ascii="Arial" w:eastAsia="Calibri" w:hAnsi="Arial" w:cs="Arial"/>
          <w:sz w:val="24"/>
          <w:szCs w:val="24"/>
        </w:rPr>
        <w:t>-</w:t>
      </w:r>
      <w:r w:rsidRPr="007C5457">
        <w:rPr>
          <w:rFonts w:ascii="Arial" w:eastAsia="Calibri" w:hAnsi="Arial" w:cs="Arial"/>
          <w:sz w:val="24"/>
          <w:szCs w:val="24"/>
        </w:rPr>
        <w:t>Van Gogh</w:t>
      </w:r>
    </w:p>
    <w:p w14:paraId="0460E367" w14:textId="77777777" w:rsidR="007C5457" w:rsidRPr="00994086" w:rsidRDefault="007C5457" w:rsidP="007C5457">
      <w:pPr>
        <w:spacing w:after="0" w:line="240" w:lineRule="auto"/>
        <w:jc w:val="center"/>
        <w:rPr>
          <w:rFonts w:ascii="Arial" w:eastAsia="Calibri" w:hAnsi="Arial" w:cs="Arial"/>
          <w:sz w:val="24"/>
          <w:szCs w:val="24"/>
        </w:rPr>
      </w:pPr>
    </w:p>
    <w:p w14:paraId="1400928E" w14:textId="0704B11F" w:rsidR="007C5457" w:rsidRPr="00994086" w:rsidRDefault="00A3051E" w:rsidP="007C5457">
      <w:pPr>
        <w:tabs>
          <w:tab w:val="left" w:pos="2048"/>
          <w:tab w:val="center" w:pos="4252"/>
        </w:tabs>
        <w:spacing w:after="0" w:line="240" w:lineRule="auto"/>
        <w:rPr>
          <w:rFonts w:ascii="Arial" w:eastAsia="Calibri" w:hAnsi="Arial" w:cs="Arial"/>
          <w:sz w:val="24"/>
          <w:szCs w:val="24"/>
        </w:rPr>
      </w:pPr>
      <w:r>
        <w:rPr>
          <w:rFonts w:ascii="Arial" w:eastAsia="Calibri" w:hAnsi="Arial" w:cs="Arial"/>
          <w:sz w:val="24"/>
          <w:szCs w:val="24"/>
        </w:rPr>
        <w:t>2-)</w:t>
      </w:r>
      <w:r w:rsidR="005D16EC">
        <w:rPr>
          <w:rFonts w:ascii="Arial" w:eastAsia="Calibri" w:hAnsi="Arial" w:cs="Arial"/>
          <w:sz w:val="24"/>
          <w:szCs w:val="24"/>
        </w:rPr>
        <w:t xml:space="preserve"> </w:t>
      </w:r>
      <w:r w:rsidR="007C5457" w:rsidRPr="00994086">
        <w:rPr>
          <w:rFonts w:ascii="Arial" w:eastAsia="Calibri" w:hAnsi="Arial" w:cs="Arial"/>
          <w:sz w:val="24"/>
          <w:szCs w:val="24"/>
        </w:rPr>
        <w:t xml:space="preserve">Faça um </w:t>
      </w:r>
      <w:r w:rsidR="007C5457" w:rsidRPr="007C5457">
        <w:rPr>
          <w:rFonts w:ascii="Arial" w:eastAsia="Calibri" w:hAnsi="Arial" w:cs="Arial"/>
          <w:sz w:val="24"/>
          <w:szCs w:val="24"/>
        </w:rPr>
        <w:t>desenho</w:t>
      </w:r>
      <w:r w:rsidR="00994086">
        <w:rPr>
          <w:rFonts w:ascii="Arial" w:eastAsia="Calibri" w:hAnsi="Arial" w:cs="Arial"/>
          <w:sz w:val="24"/>
          <w:szCs w:val="24"/>
        </w:rPr>
        <w:t xml:space="preserve"> com a técnica do</w:t>
      </w:r>
      <w:r w:rsidR="007C5457" w:rsidRPr="007C5457">
        <w:rPr>
          <w:rFonts w:ascii="Arial" w:eastAsia="Calibri" w:hAnsi="Arial" w:cs="Arial"/>
          <w:sz w:val="24"/>
          <w:szCs w:val="24"/>
        </w:rPr>
        <w:t xml:space="preserve"> pontilhismo</w:t>
      </w:r>
      <w:r w:rsidR="007C5457" w:rsidRPr="00994086">
        <w:rPr>
          <w:rFonts w:ascii="Arial" w:eastAsia="Calibri" w:hAnsi="Arial" w:cs="Arial"/>
          <w:sz w:val="24"/>
          <w:szCs w:val="24"/>
        </w:rPr>
        <w:t xml:space="preserve"> </w:t>
      </w:r>
      <w:r w:rsidR="005D16EC" w:rsidRPr="00994086">
        <w:rPr>
          <w:rFonts w:ascii="Arial" w:eastAsia="Calibri" w:hAnsi="Arial" w:cs="Arial"/>
          <w:sz w:val="24"/>
          <w:szCs w:val="24"/>
        </w:rPr>
        <w:t>– (</w:t>
      </w:r>
      <w:r w:rsidR="007C5457" w:rsidRPr="00994086">
        <w:rPr>
          <w:rFonts w:ascii="Arial" w:eastAsia="Calibri" w:hAnsi="Arial" w:cs="Arial"/>
          <w:sz w:val="24"/>
          <w:szCs w:val="24"/>
        </w:rPr>
        <w:t>escolha uma parte desta cena para representar</w:t>
      </w:r>
      <w:r w:rsidR="002D52BA">
        <w:rPr>
          <w:rFonts w:ascii="Arial" w:eastAsia="Calibri" w:hAnsi="Arial" w:cs="Arial"/>
          <w:sz w:val="24"/>
          <w:szCs w:val="24"/>
        </w:rPr>
        <w:t>, não esqueça de pintar com pontinhos</w:t>
      </w:r>
      <w:r w:rsidR="007C5457" w:rsidRPr="00994086">
        <w:rPr>
          <w:rFonts w:ascii="Arial" w:eastAsia="Calibri" w:hAnsi="Arial" w:cs="Arial"/>
          <w:sz w:val="24"/>
          <w:szCs w:val="24"/>
        </w:rPr>
        <w:t>)</w:t>
      </w:r>
    </w:p>
    <w:p w14:paraId="75030489" w14:textId="77777777" w:rsidR="007C5457" w:rsidRPr="007C5457" w:rsidRDefault="007C5457" w:rsidP="007C5457">
      <w:pPr>
        <w:tabs>
          <w:tab w:val="left" w:pos="2048"/>
          <w:tab w:val="center" w:pos="4252"/>
        </w:tabs>
        <w:spacing w:after="0" w:line="240" w:lineRule="auto"/>
        <w:rPr>
          <w:rFonts w:ascii="Arial" w:eastAsia="Calibri" w:hAnsi="Arial" w:cs="Arial"/>
          <w:sz w:val="24"/>
          <w:szCs w:val="24"/>
        </w:rPr>
      </w:pPr>
      <w:r w:rsidRPr="00994086">
        <w:rPr>
          <w:rFonts w:ascii="Arial" w:hAnsi="Arial" w:cs="Arial"/>
          <w:noProof/>
          <w:sz w:val="24"/>
          <w:szCs w:val="24"/>
          <w:lang w:eastAsia="pt-BR"/>
        </w:rPr>
        <w:drawing>
          <wp:inline distT="0" distB="0" distL="0" distR="0" wp14:anchorId="1A936AED" wp14:editId="1DE3EEF7">
            <wp:extent cx="3600450" cy="1902125"/>
            <wp:effectExtent l="0" t="0" r="0" b="3175"/>
            <wp:docPr id="1" name="Imagem 1" descr="Tarde de Domingo na Ilha de Grande Jatte - 1884 - Georges-Pier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rde de Domingo na Ilha de Grande Jatte - 1884 - Georges-Pierre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8331" cy="1932704"/>
                    </a:xfrm>
                    <a:prstGeom prst="rect">
                      <a:avLst/>
                    </a:prstGeom>
                    <a:noFill/>
                    <a:ln>
                      <a:noFill/>
                    </a:ln>
                  </pic:spPr>
                </pic:pic>
              </a:graphicData>
            </a:graphic>
          </wp:inline>
        </w:drawing>
      </w:r>
    </w:p>
    <w:p w14:paraId="0FD1E965" w14:textId="77777777" w:rsidR="007C5457" w:rsidRPr="007C5457" w:rsidRDefault="007C5457" w:rsidP="007C5457">
      <w:pPr>
        <w:spacing w:after="0" w:line="240" w:lineRule="auto"/>
        <w:rPr>
          <w:rFonts w:ascii="Arial" w:eastAsia="Calibri" w:hAnsi="Arial" w:cs="Arial"/>
          <w:sz w:val="24"/>
          <w:szCs w:val="24"/>
        </w:rPr>
      </w:pPr>
    </w:p>
    <w:p w14:paraId="02F37148" w14:textId="77777777" w:rsidR="007C5457" w:rsidRPr="007C5457" w:rsidRDefault="00A3051E" w:rsidP="007C5457">
      <w:pPr>
        <w:spacing w:after="0" w:line="240" w:lineRule="auto"/>
        <w:rPr>
          <w:rFonts w:ascii="Arial" w:eastAsia="Calibri" w:hAnsi="Arial" w:cs="Arial"/>
          <w:sz w:val="24"/>
          <w:szCs w:val="24"/>
        </w:rPr>
      </w:pPr>
      <w:r>
        <w:rPr>
          <w:rFonts w:ascii="Arial" w:eastAsia="Calibri" w:hAnsi="Arial" w:cs="Arial"/>
          <w:sz w:val="24"/>
          <w:szCs w:val="24"/>
        </w:rPr>
        <w:t>3-)</w:t>
      </w:r>
      <w:r w:rsidR="00994086">
        <w:rPr>
          <w:rFonts w:ascii="Arial" w:eastAsia="Calibri" w:hAnsi="Arial" w:cs="Arial"/>
          <w:sz w:val="24"/>
          <w:szCs w:val="24"/>
        </w:rPr>
        <w:t>Responda as questões abaixo</w:t>
      </w:r>
      <w:r w:rsidR="002D52BA">
        <w:rPr>
          <w:rFonts w:ascii="Arial" w:eastAsia="Calibri" w:hAnsi="Arial" w:cs="Arial"/>
          <w:sz w:val="24"/>
          <w:szCs w:val="24"/>
        </w:rPr>
        <w:t>, apenas uma alternativa correta</w:t>
      </w:r>
      <w:r w:rsidR="00994086">
        <w:rPr>
          <w:rFonts w:ascii="Arial" w:eastAsia="Calibri" w:hAnsi="Arial" w:cs="Arial"/>
          <w:sz w:val="24"/>
          <w:szCs w:val="24"/>
        </w:rPr>
        <w:t>:</w:t>
      </w:r>
    </w:p>
    <w:p w14:paraId="504D835D" w14:textId="77777777" w:rsidR="007C5457" w:rsidRPr="00994086" w:rsidRDefault="007C5457" w:rsidP="007C5457">
      <w:pPr>
        <w:pStyle w:val="NormalWeb"/>
        <w:shd w:val="clear" w:color="auto" w:fill="FFFFFF"/>
        <w:rPr>
          <w:rFonts w:ascii="Arial" w:hAnsi="Arial" w:cs="Arial"/>
          <w:color w:val="000000"/>
        </w:rPr>
      </w:pPr>
      <w:r w:rsidRPr="00994086">
        <w:rPr>
          <w:rStyle w:val="Forte"/>
          <w:rFonts w:ascii="Arial" w:hAnsi="Arial" w:cs="Arial"/>
          <w:b w:val="0"/>
          <w:bCs w:val="0"/>
          <w:color w:val="000000"/>
        </w:rPr>
        <w:t>01</w:t>
      </w:r>
      <w:r w:rsidR="00994086">
        <w:rPr>
          <w:rStyle w:val="Forte"/>
          <w:rFonts w:ascii="Arial" w:hAnsi="Arial" w:cs="Arial"/>
          <w:b w:val="0"/>
          <w:bCs w:val="0"/>
          <w:color w:val="000000"/>
        </w:rPr>
        <w:t>-)</w:t>
      </w:r>
      <w:r w:rsidRPr="00994086">
        <w:rPr>
          <w:rFonts w:ascii="Arial" w:hAnsi="Arial" w:cs="Arial"/>
          <w:color w:val="000000"/>
        </w:rPr>
        <w:t> Só não notamos a presença do </w:t>
      </w:r>
      <w:hyperlink r:id="rId10" w:history="1">
        <w:r w:rsidRPr="004A1442">
          <w:rPr>
            <w:rStyle w:val="Hyperlink"/>
            <w:rFonts w:ascii="Arial" w:hAnsi="Arial" w:cs="Arial"/>
            <w:color w:val="auto"/>
            <w:u w:val="none"/>
          </w:rPr>
          <w:t>Impressionismo</w:t>
        </w:r>
      </w:hyperlink>
      <w:r w:rsidRPr="004A1442">
        <w:rPr>
          <w:rFonts w:ascii="Arial" w:hAnsi="Arial" w:cs="Arial"/>
        </w:rPr>
        <w:t> </w:t>
      </w:r>
      <w:r w:rsidRPr="00994086">
        <w:rPr>
          <w:rFonts w:ascii="Arial" w:hAnsi="Arial" w:cs="Arial"/>
          <w:color w:val="000000"/>
        </w:rPr>
        <w:t>quando o autor:</w:t>
      </w:r>
    </w:p>
    <w:p w14:paraId="48B56712" w14:textId="6FA44035" w:rsidR="007C5457" w:rsidRPr="00994086" w:rsidRDefault="007C5457" w:rsidP="007C5457">
      <w:pPr>
        <w:pStyle w:val="NormalWeb"/>
        <w:shd w:val="clear" w:color="auto" w:fill="FFFFFF"/>
        <w:rPr>
          <w:rFonts w:ascii="Arial" w:hAnsi="Arial" w:cs="Arial"/>
          <w:color w:val="000000"/>
        </w:rPr>
      </w:pPr>
      <w:r w:rsidRPr="00994086">
        <w:rPr>
          <w:rFonts w:ascii="Arial" w:hAnsi="Arial" w:cs="Arial"/>
          <w:color w:val="000000"/>
        </w:rPr>
        <w:t>a) retrata a verdade de um dado momento, justapondo ideias várias;</w:t>
      </w:r>
      <w:r w:rsidRPr="00994086">
        <w:rPr>
          <w:rFonts w:ascii="Arial" w:hAnsi="Arial" w:cs="Arial"/>
          <w:color w:val="000000"/>
        </w:rPr>
        <w:br/>
        <w:t>b) dá mais ênfase às emoções sentimentos e atitudes individuais do que aos fatos em si;</w:t>
      </w:r>
      <w:r w:rsidRPr="00994086">
        <w:rPr>
          <w:rFonts w:ascii="Arial" w:hAnsi="Arial" w:cs="Arial"/>
          <w:color w:val="000000"/>
        </w:rPr>
        <w:br/>
        <w:t>c) usa uma linguagem expressiva, suprimindo conjunções e liberando as frases;</w:t>
      </w:r>
      <w:r w:rsidRPr="00994086">
        <w:rPr>
          <w:rFonts w:ascii="Arial" w:hAnsi="Arial" w:cs="Arial"/>
          <w:color w:val="000000"/>
        </w:rPr>
        <w:br/>
      </w:r>
      <w:r w:rsidR="00155DAA">
        <w:rPr>
          <w:rFonts w:ascii="Arial" w:hAnsi="Arial" w:cs="Arial"/>
          <w:b/>
          <w:bCs/>
          <w:color w:val="000000"/>
        </w:rPr>
        <w:t>x</w:t>
      </w:r>
      <w:r w:rsidRPr="00155DAA">
        <w:rPr>
          <w:rFonts w:ascii="Arial" w:hAnsi="Arial" w:cs="Arial"/>
          <w:b/>
          <w:bCs/>
          <w:color w:val="000000"/>
        </w:rPr>
        <w:t>) procura retratar fielmente a realidade, detendo-se em minuciosa descrição;</w:t>
      </w:r>
      <w:r w:rsidRPr="00155DAA">
        <w:rPr>
          <w:rFonts w:ascii="Arial" w:hAnsi="Arial" w:cs="Arial"/>
          <w:b/>
          <w:bCs/>
          <w:color w:val="000000"/>
        </w:rPr>
        <w:br/>
      </w:r>
      <w:r w:rsidRPr="00994086">
        <w:rPr>
          <w:rFonts w:ascii="Arial" w:hAnsi="Arial" w:cs="Arial"/>
          <w:color w:val="000000"/>
        </w:rPr>
        <w:t>e) inventa e interpreta uma paisagem imprecisa.</w:t>
      </w:r>
    </w:p>
    <w:p w14:paraId="75205743" w14:textId="77777777" w:rsidR="00FA5B67" w:rsidRDefault="007C5457" w:rsidP="007C5457">
      <w:pPr>
        <w:pStyle w:val="NormalWeb"/>
        <w:shd w:val="clear" w:color="auto" w:fill="FFFFFF"/>
        <w:rPr>
          <w:rFonts w:ascii="Arial" w:hAnsi="Arial" w:cs="Arial"/>
          <w:color w:val="000000"/>
        </w:rPr>
      </w:pPr>
      <w:r w:rsidRPr="00994086">
        <w:rPr>
          <w:rStyle w:val="Forte"/>
          <w:rFonts w:ascii="Arial" w:hAnsi="Arial" w:cs="Arial"/>
          <w:b w:val="0"/>
          <w:bCs w:val="0"/>
          <w:color w:val="000000"/>
        </w:rPr>
        <w:t>02</w:t>
      </w:r>
      <w:r w:rsidR="00994086">
        <w:rPr>
          <w:rStyle w:val="Forte"/>
          <w:rFonts w:ascii="Arial" w:hAnsi="Arial" w:cs="Arial"/>
          <w:b w:val="0"/>
          <w:bCs w:val="0"/>
          <w:color w:val="000000"/>
        </w:rPr>
        <w:t>-)</w:t>
      </w:r>
      <w:r w:rsidRPr="00994086">
        <w:rPr>
          <w:rFonts w:ascii="Arial" w:hAnsi="Arial" w:cs="Arial"/>
          <w:color w:val="000000"/>
        </w:rPr>
        <w:t> Assinale o que não se refere ao Impressionismo:</w:t>
      </w:r>
    </w:p>
    <w:p w14:paraId="1B0D9565" w14:textId="13245D6A" w:rsidR="007C5457" w:rsidRPr="00FF37A2" w:rsidRDefault="007C5457" w:rsidP="007C5457">
      <w:pPr>
        <w:pStyle w:val="NormalWeb"/>
        <w:shd w:val="clear" w:color="auto" w:fill="FFFFFF"/>
        <w:rPr>
          <w:rFonts w:ascii="Arial" w:hAnsi="Arial" w:cs="Arial"/>
          <w:color w:val="000000"/>
        </w:rPr>
      </w:pPr>
      <w:r w:rsidRPr="00994086">
        <w:rPr>
          <w:rFonts w:ascii="Arial" w:hAnsi="Arial" w:cs="Arial"/>
          <w:color w:val="000000"/>
        </w:rPr>
        <w:t>a) é considerado um produto do Realismo-Naturalismo, no seu início, e do Simbolismo no outro extremo;</w:t>
      </w:r>
      <w:r w:rsidRPr="00994086">
        <w:rPr>
          <w:rFonts w:ascii="Arial" w:hAnsi="Arial" w:cs="Arial"/>
          <w:color w:val="000000"/>
        </w:rPr>
        <w:br/>
        <w:t>b) o mais importante é o instantâneo e único, tal como aparece ao olho do observador;</w:t>
      </w:r>
      <w:r w:rsidRPr="00994086">
        <w:rPr>
          <w:rFonts w:ascii="Arial" w:hAnsi="Arial" w:cs="Arial"/>
          <w:color w:val="000000"/>
        </w:rPr>
        <w:br/>
        <w:t>c) não relatar os objetos, mas sim as sensações e emoções que es despertam;</w:t>
      </w:r>
      <w:r w:rsidRPr="00994086">
        <w:rPr>
          <w:rFonts w:ascii="Arial" w:hAnsi="Arial" w:cs="Arial"/>
          <w:color w:val="000000"/>
        </w:rPr>
        <w:br/>
      </w:r>
      <w:r w:rsidR="00155DAA">
        <w:rPr>
          <w:rFonts w:ascii="Arial" w:hAnsi="Arial" w:cs="Arial"/>
          <w:b/>
          <w:bCs/>
          <w:color w:val="000000"/>
        </w:rPr>
        <w:t>x</w:t>
      </w:r>
      <w:r w:rsidRPr="00155DAA">
        <w:rPr>
          <w:rFonts w:ascii="Arial" w:hAnsi="Arial" w:cs="Arial"/>
          <w:b/>
          <w:bCs/>
          <w:color w:val="000000"/>
        </w:rPr>
        <w:t>) transfere o registro das reações externas para o das relações internas, isto é, das impressões despertadas no espírito pelo contato com as coisas, cenas,</w:t>
      </w:r>
      <w:r w:rsidRPr="00994086">
        <w:rPr>
          <w:rFonts w:ascii="Arial" w:hAnsi="Arial" w:cs="Arial"/>
          <w:color w:val="000000"/>
        </w:rPr>
        <w:t xml:space="preserve"> </w:t>
      </w:r>
      <w:r w:rsidRPr="00155DAA">
        <w:rPr>
          <w:rFonts w:ascii="Arial" w:hAnsi="Arial" w:cs="Arial"/>
          <w:b/>
          <w:bCs/>
          <w:color w:val="000000"/>
        </w:rPr>
        <w:t>paisagens ou pessoas;</w:t>
      </w:r>
      <w:r w:rsidRPr="00994086">
        <w:rPr>
          <w:rFonts w:ascii="Arial" w:hAnsi="Arial" w:cs="Arial"/>
          <w:color w:val="000000"/>
        </w:rPr>
        <w:br/>
      </w:r>
      <w:r w:rsidRPr="00FF37A2">
        <w:rPr>
          <w:rFonts w:ascii="Arial" w:hAnsi="Arial" w:cs="Arial"/>
          <w:color w:val="000000"/>
        </w:rPr>
        <w:t>e) reproduz a realidade de maneira impessoal, minuciosa.</w:t>
      </w:r>
    </w:p>
    <w:p w14:paraId="71C5EED6" w14:textId="77777777" w:rsidR="00FA5B67" w:rsidRDefault="00994086">
      <w:pPr>
        <w:rPr>
          <w:rFonts w:ascii="Arial" w:hAnsi="Arial" w:cs="Arial"/>
          <w:sz w:val="24"/>
          <w:szCs w:val="24"/>
        </w:rPr>
      </w:pPr>
      <w:r>
        <w:rPr>
          <w:rFonts w:ascii="Arial" w:eastAsia="Calibri" w:hAnsi="Arial" w:cs="Arial"/>
          <w:sz w:val="24"/>
          <w:szCs w:val="24"/>
        </w:rPr>
        <w:lastRenderedPageBreak/>
        <w:t>03</w:t>
      </w:r>
      <w:r w:rsidRPr="00994086">
        <w:rPr>
          <w:rFonts w:ascii="Arial" w:eastAsia="Calibri" w:hAnsi="Arial" w:cs="Arial"/>
          <w:sz w:val="24"/>
          <w:szCs w:val="24"/>
        </w:rPr>
        <w:t xml:space="preserve">)- </w:t>
      </w:r>
      <w:r w:rsidRPr="00994086">
        <w:rPr>
          <w:rFonts w:ascii="Arial" w:hAnsi="Arial" w:cs="Arial"/>
          <w:sz w:val="24"/>
          <w:szCs w:val="24"/>
        </w:rPr>
        <w:t xml:space="preserve">O termo “impressionismo” surgiu em função da obra abaixo, que foi um dos primeiros quadros de um importante artista francês, "Impressão, nascer do sol", quando de uma crítica feita ao quadro pelo pintor e escritor Louis Leroy. A </w:t>
      </w:r>
      <w:r w:rsidRPr="00FF37A2">
        <w:rPr>
          <w:rFonts w:ascii="Arial" w:hAnsi="Arial" w:cs="Arial"/>
          <w:sz w:val="24"/>
          <w:szCs w:val="24"/>
        </w:rPr>
        <w:t>expressão foi usada originalmente de forma pejorativa, mas o artista e os</w:t>
      </w:r>
      <w:r w:rsidRPr="00994086">
        <w:rPr>
          <w:rFonts w:ascii="Arial" w:hAnsi="Arial" w:cs="Arial"/>
          <w:sz w:val="24"/>
          <w:szCs w:val="24"/>
        </w:rPr>
        <w:t xml:space="preserve"> demais artistas desse movimento artístico adotaram a denominação, sabendo da revolução que </w:t>
      </w:r>
      <w:r w:rsidRPr="00FF37A2">
        <w:rPr>
          <w:rFonts w:ascii="Arial" w:hAnsi="Arial" w:cs="Arial"/>
          <w:sz w:val="24"/>
          <w:szCs w:val="24"/>
        </w:rPr>
        <w:t>estavam i</w:t>
      </w:r>
      <w:r w:rsidRPr="00994086">
        <w:rPr>
          <w:rFonts w:ascii="Arial" w:hAnsi="Arial" w:cs="Arial"/>
          <w:sz w:val="24"/>
          <w:szCs w:val="24"/>
        </w:rPr>
        <w:t>niciando na pintura.</w:t>
      </w:r>
    </w:p>
    <w:p w14:paraId="08DAD90D" w14:textId="047AB031" w:rsidR="00994086" w:rsidRPr="00994086" w:rsidRDefault="00994086">
      <w:pPr>
        <w:rPr>
          <w:rFonts w:ascii="Arial" w:hAnsi="Arial" w:cs="Arial"/>
          <w:sz w:val="24"/>
          <w:szCs w:val="24"/>
        </w:rPr>
      </w:pPr>
      <w:r w:rsidRPr="00994086">
        <w:rPr>
          <w:rFonts w:ascii="Arial" w:hAnsi="Arial" w:cs="Arial"/>
          <w:noProof/>
          <w:sz w:val="24"/>
          <w:szCs w:val="24"/>
          <w:lang w:eastAsia="pt-BR"/>
        </w:rPr>
        <w:t xml:space="preserve"> </w:t>
      </w:r>
      <w:r w:rsidR="00FF37A2" w:rsidRPr="00994086">
        <w:rPr>
          <w:rFonts w:ascii="Arial" w:hAnsi="Arial" w:cs="Arial"/>
          <w:noProof/>
          <w:sz w:val="24"/>
          <w:szCs w:val="24"/>
          <w:lang w:eastAsia="pt-BR"/>
        </w:rPr>
        <w:drawing>
          <wp:inline distT="0" distB="0" distL="0" distR="0" wp14:anchorId="6E803AAC" wp14:editId="4857D3E4">
            <wp:extent cx="2009775" cy="1228725"/>
            <wp:effectExtent l="0" t="0" r="9525"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09775" cy="1228725"/>
                    </a:xfrm>
                    <a:prstGeom prst="rect">
                      <a:avLst/>
                    </a:prstGeom>
                    <a:noFill/>
                    <a:ln>
                      <a:noFill/>
                    </a:ln>
                    <a:effectLst/>
                  </pic:spPr>
                </pic:pic>
              </a:graphicData>
            </a:graphic>
          </wp:inline>
        </w:drawing>
      </w:r>
    </w:p>
    <w:p w14:paraId="4EC57D4C" w14:textId="77777777" w:rsidR="00FF37A2" w:rsidRDefault="00994086" w:rsidP="00994086">
      <w:pPr>
        <w:tabs>
          <w:tab w:val="left" w:pos="1185"/>
        </w:tabs>
        <w:spacing w:after="0" w:line="240" w:lineRule="auto"/>
        <w:jc w:val="both"/>
        <w:rPr>
          <w:rFonts w:ascii="Arial" w:hAnsi="Arial" w:cs="Arial"/>
          <w:sz w:val="24"/>
          <w:szCs w:val="24"/>
        </w:rPr>
      </w:pPr>
      <w:r w:rsidRPr="00994086">
        <w:rPr>
          <w:rFonts w:ascii="Arial" w:hAnsi="Arial" w:cs="Arial"/>
          <w:sz w:val="24"/>
          <w:szCs w:val="24"/>
        </w:rPr>
        <w:t xml:space="preserve">Assinale a alternativa que indica o nome do artista autor da obra citada. </w:t>
      </w:r>
    </w:p>
    <w:p w14:paraId="0964A195" w14:textId="77777777" w:rsidR="00FF37A2" w:rsidRPr="00FF37A2" w:rsidRDefault="00994086" w:rsidP="00FF37A2">
      <w:pPr>
        <w:pStyle w:val="PargrafodaLista"/>
        <w:numPr>
          <w:ilvl w:val="0"/>
          <w:numId w:val="1"/>
        </w:numPr>
        <w:tabs>
          <w:tab w:val="left" w:pos="1185"/>
        </w:tabs>
        <w:spacing w:after="0" w:line="240" w:lineRule="auto"/>
        <w:jc w:val="both"/>
        <w:rPr>
          <w:rFonts w:ascii="Arial" w:eastAsia="Calibri" w:hAnsi="Arial" w:cs="Arial"/>
          <w:sz w:val="24"/>
          <w:szCs w:val="24"/>
        </w:rPr>
      </w:pPr>
      <w:r w:rsidRPr="00FF37A2">
        <w:rPr>
          <w:rFonts w:ascii="Arial" w:hAnsi="Arial" w:cs="Arial"/>
          <w:sz w:val="24"/>
          <w:szCs w:val="24"/>
          <w:lang w:val="en-US"/>
        </w:rPr>
        <w:t>Alfred Sisley.</w:t>
      </w:r>
    </w:p>
    <w:p w14:paraId="749783DA" w14:textId="6461BFDF" w:rsidR="00FF37A2" w:rsidRPr="00155DAA" w:rsidRDefault="00155DAA" w:rsidP="00155DAA">
      <w:pPr>
        <w:tabs>
          <w:tab w:val="left" w:pos="1185"/>
        </w:tabs>
        <w:spacing w:after="0" w:line="240" w:lineRule="auto"/>
        <w:ind w:left="360"/>
        <w:jc w:val="both"/>
        <w:rPr>
          <w:rFonts w:ascii="Arial" w:eastAsia="Calibri" w:hAnsi="Arial" w:cs="Arial"/>
          <w:b/>
          <w:bCs/>
          <w:sz w:val="24"/>
          <w:szCs w:val="24"/>
        </w:rPr>
      </w:pPr>
      <w:r>
        <w:rPr>
          <w:rFonts w:ascii="Arial" w:hAnsi="Arial" w:cs="Arial"/>
          <w:b/>
          <w:bCs/>
          <w:sz w:val="24"/>
          <w:szCs w:val="24"/>
          <w:lang w:val="en-US"/>
        </w:rPr>
        <w:t xml:space="preserve">x) </w:t>
      </w:r>
      <w:r w:rsidR="00994086" w:rsidRPr="00155DAA">
        <w:rPr>
          <w:rFonts w:ascii="Arial" w:hAnsi="Arial" w:cs="Arial"/>
          <w:b/>
          <w:bCs/>
          <w:sz w:val="24"/>
          <w:szCs w:val="24"/>
          <w:lang w:val="en-US"/>
        </w:rPr>
        <w:t xml:space="preserve">Claude Monet </w:t>
      </w:r>
    </w:p>
    <w:p w14:paraId="73AA4145" w14:textId="0CE4BC33" w:rsidR="00FF37A2" w:rsidRPr="00155DAA" w:rsidRDefault="00155DAA" w:rsidP="00155DAA">
      <w:pPr>
        <w:tabs>
          <w:tab w:val="left" w:pos="1185"/>
        </w:tabs>
        <w:spacing w:after="0" w:line="240" w:lineRule="auto"/>
        <w:ind w:left="360"/>
        <w:jc w:val="both"/>
        <w:rPr>
          <w:rFonts w:ascii="Arial" w:eastAsia="Calibri" w:hAnsi="Arial" w:cs="Arial"/>
          <w:sz w:val="24"/>
          <w:szCs w:val="24"/>
        </w:rPr>
      </w:pPr>
      <w:r>
        <w:rPr>
          <w:rFonts w:ascii="Arial" w:hAnsi="Arial" w:cs="Arial"/>
          <w:sz w:val="24"/>
          <w:szCs w:val="24"/>
          <w:lang w:val="en-US"/>
        </w:rPr>
        <w:t xml:space="preserve">c) </w:t>
      </w:r>
      <w:r w:rsidR="00994086" w:rsidRPr="00155DAA">
        <w:rPr>
          <w:rFonts w:ascii="Arial" w:hAnsi="Arial" w:cs="Arial"/>
          <w:sz w:val="24"/>
          <w:szCs w:val="24"/>
          <w:lang w:val="en-US"/>
        </w:rPr>
        <w:t xml:space="preserve">Eduard Manet. </w:t>
      </w:r>
    </w:p>
    <w:p w14:paraId="6596F6AA" w14:textId="2A25F2EA" w:rsidR="00FF37A2" w:rsidRPr="00155DAA" w:rsidRDefault="00155DAA" w:rsidP="00155DAA">
      <w:pPr>
        <w:tabs>
          <w:tab w:val="left" w:pos="1185"/>
        </w:tabs>
        <w:spacing w:after="0" w:line="240" w:lineRule="auto"/>
        <w:ind w:left="360"/>
        <w:jc w:val="both"/>
        <w:rPr>
          <w:rFonts w:ascii="Arial" w:eastAsia="Calibri" w:hAnsi="Arial" w:cs="Arial"/>
          <w:sz w:val="24"/>
          <w:szCs w:val="24"/>
        </w:rPr>
      </w:pPr>
      <w:r>
        <w:rPr>
          <w:rFonts w:ascii="Arial" w:hAnsi="Arial" w:cs="Arial"/>
          <w:sz w:val="24"/>
          <w:szCs w:val="24"/>
          <w:lang w:val="en-US"/>
        </w:rPr>
        <w:t xml:space="preserve">d) </w:t>
      </w:r>
      <w:r w:rsidR="00994086" w:rsidRPr="00155DAA">
        <w:rPr>
          <w:rFonts w:ascii="Arial" w:hAnsi="Arial" w:cs="Arial"/>
          <w:sz w:val="24"/>
          <w:szCs w:val="24"/>
          <w:lang w:val="en-US"/>
        </w:rPr>
        <w:t xml:space="preserve">Pierre-Auguste Renoir. </w:t>
      </w:r>
    </w:p>
    <w:p w14:paraId="6B81C8AC" w14:textId="0121D9EF" w:rsidR="00994086" w:rsidRPr="00155DAA" w:rsidRDefault="00155DAA" w:rsidP="00155DAA">
      <w:pPr>
        <w:tabs>
          <w:tab w:val="left" w:pos="1185"/>
        </w:tabs>
        <w:spacing w:after="0" w:line="240" w:lineRule="auto"/>
        <w:ind w:left="360"/>
        <w:jc w:val="both"/>
        <w:rPr>
          <w:rFonts w:ascii="Arial" w:eastAsia="Calibri" w:hAnsi="Arial" w:cs="Arial"/>
          <w:sz w:val="24"/>
          <w:szCs w:val="24"/>
        </w:rPr>
      </w:pPr>
      <w:r w:rsidRPr="00155DAA">
        <w:rPr>
          <w:rFonts w:ascii="Arial" w:hAnsi="Arial" w:cs="Arial"/>
          <w:sz w:val="24"/>
          <w:szCs w:val="24"/>
        </w:rPr>
        <w:t xml:space="preserve">e) </w:t>
      </w:r>
      <w:r w:rsidR="00994086" w:rsidRPr="00155DAA">
        <w:rPr>
          <w:rFonts w:ascii="Arial" w:hAnsi="Arial" w:cs="Arial"/>
          <w:sz w:val="24"/>
          <w:szCs w:val="24"/>
        </w:rPr>
        <w:t xml:space="preserve">Jean Frédéric </w:t>
      </w:r>
      <w:proofErr w:type="spellStart"/>
      <w:r w:rsidR="00994086" w:rsidRPr="00155DAA">
        <w:rPr>
          <w:rFonts w:ascii="Arial" w:hAnsi="Arial" w:cs="Arial"/>
          <w:sz w:val="24"/>
          <w:szCs w:val="24"/>
        </w:rPr>
        <w:t>Bazille</w:t>
      </w:r>
      <w:proofErr w:type="spellEnd"/>
      <w:r w:rsidR="00994086" w:rsidRPr="00155DAA">
        <w:rPr>
          <w:rFonts w:ascii="Arial" w:hAnsi="Arial" w:cs="Arial"/>
          <w:sz w:val="24"/>
          <w:szCs w:val="24"/>
        </w:rPr>
        <w:t>.</w:t>
      </w:r>
    </w:p>
    <w:p w14:paraId="6CFC646B" w14:textId="77777777" w:rsidR="00FF37A2" w:rsidRDefault="00FF37A2" w:rsidP="00994086">
      <w:pPr>
        <w:spacing w:line="240" w:lineRule="auto"/>
        <w:rPr>
          <w:rFonts w:ascii="Arial" w:hAnsi="Arial" w:cs="Arial"/>
          <w:sz w:val="24"/>
          <w:szCs w:val="24"/>
        </w:rPr>
      </w:pPr>
    </w:p>
    <w:p w14:paraId="29A5597B" w14:textId="77777777" w:rsidR="00994086" w:rsidRPr="00994086" w:rsidRDefault="00994086" w:rsidP="00994086">
      <w:pPr>
        <w:spacing w:line="240" w:lineRule="auto"/>
        <w:rPr>
          <w:rFonts w:ascii="Arial" w:hAnsi="Arial" w:cs="Arial"/>
          <w:sz w:val="24"/>
          <w:szCs w:val="24"/>
        </w:rPr>
      </w:pPr>
      <w:r>
        <w:rPr>
          <w:rFonts w:ascii="Arial" w:hAnsi="Arial" w:cs="Arial"/>
          <w:sz w:val="24"/>
          <w:szCs w:val="24"/>
        </w:rPr>
        <w:t>04</w:t>
      </w:r>
      <w:r w:rsidRPr="00994086">
        <w:rPr>
          <w:rFonts w:ascii="Arial" w:hAnsi="Arial" w:cs="Arial"/>
          <w:sz w:val="24"/>
          <w:szCs w:val="24"/>
        </w:rPr>
        <w:t>-)</w:t>
      </w:r>
      <w:r w:rsidRPr="00994086">
        <w:rPr>
          <w:rFonts w:ascii="Arial" w:eastAsia="Calibri" w:hAnsi="Arial" w:cs="Arial"/>
          <w:sz w:val="24"/>
          <w:szCs w:val="24"/>
        </w:rPr>
        <w:t xml:space="preserve"> Um dos líderes do impressionismo foi Claude Monet, sendo que o nome desse estilo deriva de um de seus quadros, chamado:</w:t>
      </w:r>
    </w:p>
    <w:p w14:paraId="476679DB" w14:textId="77777777" w:rsidR="00994086" w:rsidRPr="00994086" w:rsidRDefault="00994086" w:rsidP="00994086">
      <w:pPr>
        <w:spacing w:after="0" w:line="240" w:lineRule="auto"/>
        <w:rPr>
          <w:rFonts w:ascii="Arial" w:eastAsia="Calibri" w:hAnsi="Arial" w:cs="Arial"/>
          <w:sz w:val="24"/>
          <w:szCs w:val="24"/>
        </w:rPr>
      </w:pPr>
      <w:r w:rsidRPr="00994086">
        <w:rPr>
          <w:rFonts w:ascii="Arial" w:eastAsia="Calibri" w:hAnsi="Arial" w:cs="Arial"/>
          <w:sz w:val="24"/>
          <w:szCs w:val="24"/>
        </w:rPr>
        <w:t>a) Luz e sombra.</w:t>
      </w:r>
    </w:p>
    <w:p w14:paraId="415DACE9" w14:textId="77777777" w:rsidR="00994086" w:rsidRPr="00994086" w:rsidRDefault="00994086" w:rsidP="00994086">
      <w:pPr>
        <w:spacing w:after="0" w:line="240" w:lineRule="auto"/>
        <w:rPr>
          <w:rFonts w:ascii="Arial" w:eastAsia="Calibri" w:hAnsi="Arial" w:cs="Arial"/>
          <w:sz w:val="24"/>
          <w:szCs w:val="24"/>
        </w:rPr>
      </w:pPr>
      <w:r w:rsidRPr="00994086">
        <w:rPr>
          <w:rFonts w:ascii="Arial" w:eastAsia="Calibri" w:hAnsi="Arial" w:cs="Arial"/>
          <w:sz w:val="24"/>
          <w:szCs w:val="24"/>
        </w:rPr>
        <w:t>b) O tocador de pífaro.</w:t>
      </w:r>
    </w:p>
    <w:p w14:paraId="41BF4521" w14:textId="62D8C4DF" w:rsidR="00994086" w:rsidRPr="00155DAA" w:rsidRDefault="00155DAA" w:rsidP="00994086">
      <w:pPr>
        <w:spacing w:after="0" w:line="240" w:lineRule="auto"/>
        <w:rPr>
          <w:rFonts w:ascii="Arial" w:eastAsia="Calibri" w:hAnsi="Arial" w:cs="Arial"/>
          <w:b/>
          <w:bCs/>
          <w:sz w:val="24"/>
          <w:szCs w:val="24"/>
        </w:rPr>
      </w:pPr>
      <w:r>
        <w:rPr>
          <w:rFonts w:ascii="Arial" w:eastAsia="Calibri" w:hAnsi="Arial" w:cs="Arial"/>
          <w:b/>
          <w:bCs/>
          <w:sz w:val="24"/>
          <w:szCs w:val="24"/>
        </w:rPr>
        <w:t>x</w:t>
      </w:r>
      <w:r w:rsidR="00994086" w:rsidRPr="00155DAA">
        <w:rPr>
          <w:rFonts w:ascii="Arial" w:eastAsia="Calibri" w:hAnsi="Arial" w:cs="Arial"/>
          <w:b/>
          <w:bCs/>
          <w:sz w:val="24"/>
          <w:szCs w:val="24"/>
        </w:rPr>
        <w:t>) Impressão: o nascer do sol.</w:t>
      </w:r>
    </w:p>
    <w:p w14:paraId="61CBDEB3" w14:textId="77777777" w:rsidR="00994086" w:rsidRPr="00FF37A2" w:rsidRDefault="00994086" w:rsidP="00994086">
      <w:pPr>
        <w:spacing w:after="0" w:line="240" w:lineRule="auto"/>
        <w:rPr>
          <w:rFonts w:ascii="Arial" w:eastAsia="Calibri" w:hAnsi="Arial" w:cs="Arial"/>
          <w:sz w:val="24"/>
          <w:szCs w:val="24"/>
        </w:rPr>
      </w:pPr>
      <w:r w:rsidRPr="00FF37A2">
        <w:rPr>
          <w:rFonts w:ascii="Arial" w:eastAsia="Calibri" w:hAnsi="Arial" w:cs="Arial"/>
          <w:sz w:val="24"/>
          <w:szCs w:val="24"/>
        </w:rPr>
        <w:t>d) Trigal com corvos.</w:t>
      </w:r>
    </w:p>
    <w:p w14:paraId="652B5F74" w14:textId="77777777" w:rsidR="00994086" w:rsidRDefault="00994086" w:rsidP="00994086">
      <w:pPr>
        <w:spacing w:after="0" w:line="240" w:lineRule="auto"/>
        <w:rPr>
          <w:rFonts w:ascii="Arial" w:eastAsia="Calibri" w:hAnsi="Arial" w:cs="Arial"/>
          <w:sz w:val="24"/>
          <w:szCs w:val="24"/>
        </w:rPr>
      </w:pPr>
      <w:r w:rsidRPr="00994086">
        <w:rPr>
          <w:rFonts w:ascii="Arial" w:eastAsia="Calibri" w:hAnsi="Arial" w:cs="Arial"/>
          <w:sz w:val="24"/>
          <w:szCs w:val="24"/>
        </w:rPr>
        <w:t>e) Dançarinas em azul.</w:t>
      </w:r>
    </w:p>
    <w:p w14:paraId="4BF9CA98" w14:textId="77777777" w:rsidR="00994086" w:rsidRPr="00994086" w:rsidRDefault="00994086" w:rsidP="00994086">
      <w:pPr>
        <w:spacing w:after="0" w:line="240" w:lineRule="auto"/>
        <w:rPr>
          <w:rFonts w:ascii="Arial" w:eastAsia="Calibri" w:hAnsi="Arial" w:cs="Arial"/>
          <w:sz w:val="24"/>
          <w:szCs w:val="24"/>
        </w:rPr>
      </w:pPr>
    </w:p>
    <w:p w14:paraId="48DE00CF" w14:textId="77777777" w:rsidR="00994086" w:rsidRDefault="00994086" w:rsidP="00994086">
      <w:pPr>
        <w:tabs>
          <w:tab w:val="left" w:pos="1185"/>
        </w:tabs>
        <w:spacing w:after="0" w:line="240" w:lineRule="auto"/>
        <w:contextualSpacing/>
        <w:jc w:val="both"/>
        <w:rPr>
          <w:rFonts w:ascii="Arial" w:eastAsia="Calibri" w:hAnsi="Arial" w:cs="Arial"/>
          <w:sz w:val="24"/>
          <w:szCs w:val="24"/>
        </w:rPr>
      </w:pPr>
      <w:r w:rsidRPr="00994086">
        <w:rPr>
          <w:rFonts w:ascii="Arial" w:eastAsia="Calibri" w:hAnsi="Arial" w:cs="Arial"/>
          <w:sz w:val="24"/>
          <w:szCs w:val="24"/>
        </w:rPr>
        <w:t xml:space="preserve">05) – Marque a(s) alternativa(s) correta(s): </w:t>
      </w:r>
    </w:p>
    <w:p w14:paraId="07D1EC01" w14:textId="77777777" w:rsidR="00994086" w:rsidRPr="00994086" w:rsidRDefault="00994086" w:rsidP="00994086">
      <w:pPr>
        <w:tabs>
          <w:tab w:val="left" w:pos="1185"/>
        </w:tabs>
        <w:spacing w:after="0" w:line="240" w:lineRule="auto"/>
        <w:contextualSpacing/>
        <w:jc w:val="both"/>
        <w:rPr>
          <w:rFonts w:ascii="Arial" w:eastAsia="Calibri" w:hAnsi="Arial" w:cs="Arial"/>
          <w:sz w:val="24"/>
          <w:szCs w:val="24"/>
        </w:rPr>
      </w:pPr>
    </w:p>
    <w:p w14:paraId="1B579DEF" w14:textId="7FB89F94" w:rsidR="00994086" w:rsidRPr="00994086" w:rsidRDefault="00994086" w:rsidP="00994086">
      <w:pPr>
        <w:tabs>
          <w:tab w:val="left" w:pos="1185"/>
        </w:tabs>
        <w:spacing w:after="0" w:line="240" w:lineRule="auto"/>
        <w:contextualSpacing/>
        <w:jc w:val="both"/>
        <w:rPr>
          <w:rFonts w:ascii="Arial" w:eastAsia="Calibri" w:hAnsi="Arial" w:cs="Arial"/>
          <w:sz w:val="24"/>
          <w:szCs w:val="24"/>
        </w:rPr>
      </w:pPr>
      <w:r w:rsidRPr="00994086">
        <w:rPr>
          <w:rFonts w:ascii="Arial" w:eastAsia="Calibri" w:hAnsi="Arial" w:cs="Arial"/>
          <w:sz w:val="24"/>
          <w:szCs w:val="24"/>
        </w:rPr>
        <w:t xml:space="preserve">a. </w:t>
      </w:r>
      <w:r w:rsidR="00B20C43" w:rsidRPr="00994086">
        <w:rPr>
          <w:rFonts w:ascii="Arial" w:eastAsia="Calibri" w:hAnsi="Arial" w:cs="Arial"/>
          <w:sz w:val="24"/>
          <w:szCs w:val="24"/>
        </w:rPr>
        <w:t>()</w:t>
      </w:r>
      <w:r w:rsidRPr="00994086">
        <w:rPr>
          <w:rFonts w:ascii="Arial" w:eastAsia="Calibri" w:hAnsi="Arial" w:cs="Arial"/>
          <w:sz w:val="24"/>
          <w:szCs w:val="24"/>
        </w:rPr>
        <w:t xml:space="preserve"> A arte impressionista é abstrata.</w:t>
      </w:r>
    </w:p>
    <w:p w14:paraId="0B529CD0" w14:textId="2A71E58A" w:rsidR="00994086" w:rsidRPr="00FF37A2" w:rsidRDefault="00994086" w:rsidP="00994086">
      <w:pPr>
        <w:tabs>
          <w:tab w:val="left" w:pos="1185"/>
        </w:tabs>
        <w:spacing w:after="0" w:line="240" w:lineRule="auto"/>
        <w:contextualSpacing/>
        <w:jc w:val="both"/>
        <w:rPr>
          <w:rFonts w:ascii="Arial" w:eastAsia="Calibri" w:hAnsi="Arial" w:cs="Arial"/>
          <w:sz w:val="24"/>
          <w:szCs w:val="24"/>
        </w:rPr>
      </w:pPr>
      <w:r w:rsidRPr="00155DAA">
        <w:rPr>
          <w:rFonts w:ascii="Arial" w:eastAsia="Calibri" w:hAnsi="Arial" w:cs="Arial"/>
          <w:b/>
          <w:bCs/>
          <w:sz w:val="24"/>
          <w:szCs w:val="24"/>
        </w:rPr>
        <w:t>b.</w:t>
      </w:r>
      <w:r w:rsidR="00FF37A2" w:rsidRPr="00155DAA">
        <w:rPr>
          <w:rFonts w:ascii="Arial" w:eastAsia="Calibri" w:hAnsi="Arial" w:cs="Arial"/>
          <w:b/>
          <w:bCs/>
          <w:sz w:val="24"/>
          <w:szCs w:val="24"/>
        </w:rPr>
        <w:t xml:space="preserve"> </w:t>
      </w:r>
      <w:r w:rsidR="00155DAA" w:rsidRPr="00155DAA">
        <w:rPr>
          <w:rFonts w:ascii="Arial" w:eastAsia="Calibri" w:hAnsi="Arial" w:cs="Arial"/>
          <w:b/>
          <w:bCs/>
          <w:sz w:val="24"/>
          <w:szCs w:val="24"/>
        </w:rPr>
        <w:t>(x</w:t>
      </w:r>
      <w:r w:rsidRPr="00155DAA">
        <w:rPr>
          <w:rFonts w:ascii="Arial" w:eastAsia="Calibri" w:hAnsi="Arial" w:cs="Arial"/>
          <w:b/>
          <w:bCs/>
          <w:sz w:val="24"/>
          <w:szCs w:val="24"/>
        </w:rPr>
        <w:t>)</w:t>
      </w:r>
      <w:r w:rsidR="00FF37A2" w:rsidRPr="00155DAA">
        <w:rPr>
          <w:rFonts w:ascii="Arial" w:eastAsia="Calibri" w:hAnsi="Arial" w:cs="Arial"/>
          <w:b/>
          <w:bCs/>
          <w:sz w:val="24"/>
          <w:szCs w:val="24"/>
        </w:rPr>
        <w:t xml:space="preserve"> </w:t>
      </w:r>
      <w:r w:rsidRPr="00155DAA">
        <w:rPr>
          <w:rFonts w:ascii="Arial" w:eastAsia="Calibri" w:hAnsi="Arial" w:cs="Arial"/>
          <w:b/>
          <w:bCs/>
          <w:sz w:val="24"/>
          <w:szCs w:val="24"/>
        </w:rPr>
        <w:t>As cores são puras no Impressionismo</w:t>
      </w:r>
      <w:r w:rsidRPr="00FF37A2">
        <w:rPr>
          <w:rFonts w:ascii="Arial" w:eastAsia="Calibri" w:hAnsi="Arial" w:cs="Arial"/>
          <w:sz w:val="24"/>
          <w:szCs w:val="24"/>
        </w:rPr>
        <w:t>.</w:t>
      </w:r>
    </w:p>
    <w:p w14:paraId="7B5699DF" w14:textId="65D9CD98" w:rsidR="00994086" w:rsidRPr="00994086" w:rsidRDefault="00994086" w:rsidP="00994086">
      <w:pPr>
        <w:tabs>
          <w:tab w:val="left" w:pos="1185"/>
        </w:tabs>
        <w:spacing w:after="0" w:line="240" w:lineRule="auto"/>
        <w:contextualSpacing/>
        <w:jc w:val="both"/>
        <w:rPr>
          <w:rFonts w:ascii="Arial" w:eastAsia="Calibri" w:hAnsi="Arial" w:cs="Arial"/>
          <w:sz w:val="24"/>
          <w:szCs w:val="24"/>
        </w:rPr>
      </w:pPr>
      <w:r w:rsidRPr="00994086">
        <w:rPr>
          <w:rFonts w:ascii="Arial" w:eastAsia="Calibri" w:hAnsi="Arial" w:cs="Arial"/>
          <w:sz w:val="24"/>
          <w:szCs w:val="24"/>
        </w:rPr>
        <w:t xml:space="preserve">c. </w:t>
      </w:r>
      <w:r w:rsidR="00B20C43" w:rsidRPr="00994086">
        <w:rPr>
          <w:rFonts w:ascii="Arial" w:eastAsia="Calibri" w:hAnsi="Arial" w:cs="Arial"/>
          <w:sz w:val="24"/>
          <w:szCs w:val="24"/>
        </w:rPr>
        <w:t>()</w:t>
      </w:r>
      <w:r w:rsidRPr="00994086">
        <w:rPr>
          <w:rFonts w:ascii="Arial" w:eastAsia="Calibri" w:hAnsi="Arial" w:cs="Arial"/>
          <w:sz w:val="24"/>
          <w:szCs w:val="24"/>
        </w:rPr>
        <w:t xml:space="preserve"> No Impressionismo predominam os ateliês de pintura.</w:t>
      </w:r>
    </w:p>
    <w:p w14:paraId="4A5A0014" w14:textId="7C8E7196" w:rsidR="004C111A" w:rsidRDefault="00994086" w:rsidP="00FA5B67">
      <w:pPr>
        <w:tabs>
          <w:tab w:val="left" w:pos="1185"/>
        </w:tabs>
        <w:spacing w:after="0" w:line="240" w:lineRule="auto"/>
        <w:contextualSpacing/>
        <w:jc w:val="both"/>
        <w:rPr>
          <w:rFonts w:ascii="Arial" w:eastAsia="Calibri" w:hAnsi="Arial" w:cs="Arial"/>
          <w:sz w:val="24"/>
          <w:szCs w:val="24"/>
        </w:rPr>
      </w:pPr>
      <w:r w:rsidRPr="00994086">
        <w:rPr>
          <w:rFonts w:ascii="Arial" w:eastAsia="Calibri" w:hAnsi="Arial" w:cs="Arial"/>
          <w:sz w:val="24"/>
          <w:szCs w:val="24"/>
        </w:rPr>
        <w:t xml:space="preserve">d. </w:t>
      </w:r>
      <w:r w:rsidR="00B20C43" w:rsidRPr="00994086">
        <w:rPr>
          <w:rFonts w:ascii="Arial" w:eastAsia="Calibri" w:hAnsi="Arial" w:cs="Arial"/>
          <w:sz w:val="24"/>
          <w:szCs w:val="24"/>
        </w:rPr>
        <w:t>()</w:t>
      </w:r>
      <w:r w:rsidRPr="00994086">
        <w:rPr>
          <w:rFonts w:ascii="Arial" w:eastAsia="Calibri" w:hAnsi="Arial" w:cs="Arial"/>
          <w:sz w:val="24"/>
          <w:szCs w:val="24"/>
        </w:rPr>
        <w:t xml:space="preserve"> A arte impressionista é extremamente realista. </w:t>
      </w:r>
    </w:p>
    <w:p w14:paraId="37E7E6B0" w14:textId="77777777" w:rsidR="00FA5B67" w:rsidRPr="00FA5B67" w:rsidRDefault="00FA5B67" w:rsidP="00FA5B67">
      <w:pPr>
        <w:tabs>
          <w:tab w:val="left" w:pos="1185"/>
        </w:tabs>
        <w:spacing w:after="0" w:line="240" w:lineRule="auto"/>
        <w:contextualSpacing/>
        <w:jc w:val="both"/>
        <w:rPr>
          <w:rFonts w:ascii="Arial" w:eastAsia="Calibri" w:hAnsi="Arial" w:cs="Arial"/>
          <w:sz w:val="24"/>
          <w:szCs w:val="24"/>
        </w:rPr>
      </w:pPr>
    </w:p>
    <w:p w14:paraId="232D8FFA" w14:textId="5689CF45" w:rsidR="00FA5B67" w:rsidRPr="00FA5B67" w:rsidRDefault="00994086" w:rsidP="00994086">
      <w:pPr>
        <w:rPr>
          <w:rFonts w:ascii="Arial" w:hAnsi="Arial" w:cs="Arial"/>
          <w:sz w:val="24"/>
          <w:szCs w:val="24"/>
        </w:rPr>
      </w:pPr>
      <w:r>
        <w:rPr>
          <w:rFonts w:ascii="Arial" w:hAnsi="Arial" w:cs="Arial"/>
          <w:sz w:val="24"/>
          <w:szCs w:val="24"/>
        </w:rPr>
        <w:t>Bom trabalho!!!!</w:t>
      </w:r>
    </w:p>
    <w:p w14:paraId="395F6763" w14:textId="1C0E04C7" w:rsidR="00FA5B67" w:rsidRDefault="00FA5B67" w:rsidP="00994086">
      <w:pPr>
        <w:rPr>
          <w:rFonts w:ascii="Arial" w:hAnsi="Arial" w:cs="Arial"/>
          <w:b/>
          <w:bCs/>
          <w:sz w:val="24"/>
          <w:szCs w:val="24"/>
          <w:u w:val="single"/>
        </w:rPr>
      </w:pPr>
      <w:r>
        <w:rPr>
          <w:rFonts w:ascii="Arial" w:hAnsi="Arial" w:cs="Arial"/>
          <w:b/>
          <w:bCs/>
          <w:sz w:val="24"/>
          <w:szCs w:val="24"/>
          <w:u w:val="single"/>
        </w:rPr>
        <w:t>Desenho:</w:t>
      </w:r>
    </w:p>
    <w:p w14:paraId="3C89E8B6" w14:textId="5B02954D" w:rsidR="00FA5B67" w:rsidRPr="00FA5B67" w:rsidRDefault="00FA5B67" w:rsidP="00994086">
      <w:pPr>
        <w:rPr>
          <w:rFonts w:ascii="Arial" w:hAnsi="Arial" w:cs="Arial"/>
          <w:sz w:val="24"/>
          <w:szCs w:val="24"/>
        </w:rPr>
      </w:pPr>
      <w:r w:rsidRPr="00FA5B67">
        <w:rPr>
          <w:rFonts w:ascii="Arial" w:hAnsi="Arial" w:cs="Arial"/>
          <w:noProof/>
          <w:sz w:val="24"/>
          <w:szCs w:val="24"/>
        </w:rPr>
        <w:drawing>
          <wp:inline distT="0" distB="0" distL="0" distR="0" wp14:anchorId="0D2681AB" wp14:editId="4B7093C2">
            <wp:extent cx="2732184" cy="242921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7-03 at 20.03.00.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083" cy="2438905"/>
                    </a:xfrm>
                    <a:prstGeom prst="rect">
                      <a:avLst/>
                    </a:prstGeom>
                  </pic:spPr>
                </pic:pic>
              </a:graphicData>
            </a:graphic>
          </wp:inline>
        </w:drawing>
      </w:r>
    </w:p>
    <w:p w14:paraId="0C0F904A" w14:textId="05E2CFC0" w:rsidR="005047C9" w:rsidRPr="005047C9" w:rsidRDefault="005047C9" w:rsidP="00994086">
      <w:pPr>
        <w:rPr>
          <w:rFonts w:ascii="Arial" w:hAnsi="Arial" w:cs="Arial"/>
          <w:b/>
          <w:bCs/>
          <w:sz w:val="24"/>
          <w:szCs w:val="24"/>
          <w:u w:val="single"/>
        </w:rPr>
      </w:pPr>
      <w:r w:rsidRPr="005047C9">
        <w:rPr>
          <w:rFonts w:ascii="Arial" w:hAnsi="Arial" w:cs="Arial"/>
          <w:b/>
          <w:bCs/>
          <w:sz w:val="24"/>
          <w:szCs w:val="24"/>
          <w:u w:val="single"/>
        </w:rPr>
        <w:lastRenderedPageBreak/>
        <w:t>Pesquisa:</w:t>
      </w:r>
    </w:p>
    <w:p w14:paraId="103CC285" w14:textId="2441A126" w:rsidR="005047C9" w:rsidRDefault="005047C9" w:rsidP="00994086">
      <w:pPr>
        <w:rPr>
          <w:rFonts w:ascii="Arial" w:hAnsi="Arial" w:cs="Arial"/>
          <w:b/>
          <w:bCs/>
          <w:sz w:val="24"/>
          <w:szCs w:val="24"/>
        </w:rPr>
      </w:pPr>
      <w:r w:rsidRPr="005047C9">
        <w:rPr>
          <w:rFonts w:ascii="Arial" w:hAnsi="Arial" w:cs="Arial"/>
          <w:b/>
          <w:bCs/>
          <w:sz w:val="24"/>
          <w:szCs w:val="24"/>
        </w:rPr>
        <w:t>Impressionismo</w:t>
      </w:r>
    </w:p>
    <w:p w14:paraId="04CFE97A" w14:textId="1A68FFE8" w:rsidR="005047C9" w:rsidRDefault="00C1065B" w:rsidP="00994086">
      <w:pPr>
        <w:rPr>
          <w:rFonts w:ascii="Arial" w:hAnsi="Arial" w:cs="Arial"/>
          <w:sz w:val="24"/>
          <w:szCs w:val="24"/>
        </w:rPr>
      </w:pPr>
      <w:r w:rsidRPr="00C1065B">
        <w:rPr>
          <w:rFonts w:ascii="Arial" w:hAnsi="Arial" w:cs="Arial"/>
          <w:sz w:val="24"/>
          <w:szCs w:val="24"/>
        </w:rPr>
        <w:t>O Impressionismo foi um movimento que revolucionou a pintura e deu início as novas tendências da arte no século</w:t>
      </w:r>
      <w:r>
        <w:rPr>
          <w:rFonts w:ascii="Arial" w:hAnsi="Arial" w:cs="Arial"/>
          <w:sz w:val="24"/>
          <w:szCs w:val="24"/>
        </w:rPr>
        <w:t xml:space="preserve"> XX</w:t>
      </w:r>
      <w:r w:rsidRPr="00C1065B">
        <w:rPr>
          <w:rFonts w:ascii="Arial" w:hAnsi="Arial" w:cs="Arial"/>
          <w:sz w:val="24"/>
          <w:szCs w:val="24"/>
        </w:rPr>
        <w:t>. Os impressionistas buscavam observar os diversos efeitos de luz solar sobre os objetos ao longo do dia para registrar na tela as variações provocadas nas cores da natureza.</w:t>
      </w:r>
      <w:r>
        <w:rPr>
          <w:rFonts w:ascii="Arial" w:hAnsi="Arial" w:cs="Arial"/>
          <w:sz w:val="24"/>
          <w:szCs w:val="24"/>
        </w:rPr>
        <w:t xml:space="preserve"> Eles não chegaram a formar uma escola ou sistema; apenas compartilharam algumas técnicas e procedimentos gerais.</w:t>
      </w:r>
    </w:p>
    <w:p w14:paraId="204118E1" w14:textId="52BDBC48" w:rsidR="00C1065B" w:rsidRDefault="00C1065B" w:rsidP="00994086">
      <w:pPr>
        <w:rPr>
          <w:rFonts w:ascii="Arial" w:hAnsi="Arial" w:cs="Arial"/>
          <w:sz w:val="24"/>
          <w:szCs w:val="24"/>
        </w:rPr>
      </w:pPr>
      <w:r>
        <w:rPr>
          <w:rFonts w:ascii="Arial" w:hAnsi="Arial" w:cs="Arial"/>
          <w:sz w:val="24"/>
          <w:szCs w:val="24"/>
        </w:rPr>
        <w:t>Procedimentos gerais do impressionismo:</w:t>
      </w:r>
    </w:p>
    <w:p w14:paraId="53ECED86" w14:textId="2E8BACAB" w:rsidR="00C1065B" w:rsidRDefault="00A205F8" w:rsidP="00A205F8">
      <w:pPr>
        <w:pStyle w:val="PargrafodaLista"/>
        <w:numPr>
          <w:ilvl w:val="0"/>
          <w:numId w:val="5"/>
        </w:numPr>
        <w:rPr>
          <w:rFonts w:ascii="Arial" w:hAnsi="Arial" w:cs="Arial"/>
          <w:sz w:val="24"/>
          <w:szCs w:val="24"/>
        </w:rPr>
      </w:pPr>
      <w:r w:rsidRPr="00A205F8">
        <w:rPr>
          <w:rFonts w:ascii="Arial" w:hAnsi="Arial" w:cs="Arial"/>
          <w:sz w:val="24"/>
          <w:szCs w:val="24"/>
        </w:rPr>
        <w:t>A pintura deve registrar as tonalidades dos objetos que adquirem ao receber luz solar num determinado momento, pois as cores da natureza se modificam constantemente dependendo da incidência de luz do Sol.</w:t>
      </w:r>
    </w:p>
    <w:p w14:paraId="3F6BDF2F" w14:textId="48E34254" w:rsidR="00A205F8" w:rsidRDefault="00A205F8" w:rsidP="00A205F8">
      <w:pPr>
        <w:pStyle w:val="PargrafodaLista"/>
        <w:numPr>
          <w:ilvl w:val="0"/>
          <w:numId w:val="5"/>
        </w:numPr>
        <w:rPr>
          <w:rFonts w:ascii="Arial" w:hAnsi="Arial" w:cs="Arial"/>
          <w:sz w:val="24"/>
          <w:szCs w:val="24"/>
        </w:rPr>
      </w:pPr>
      <w:r>
        <w:rPr>
          <w:rFonts w:ascii="Arial" w:hAnsi="Arial" w:cs="Arial"/>
          <w:sz w:val="24"/>
          <w:szCs w:val="24"/>
        </w:rPr>
        <w:t>As figuras não devem ter contornos nítidos, pois a linha é só uma forma encontrada pelo ser humano para representar, por meio de imagens, a natureza.</w:t>
      </w:r>
    </w:p>
    <w:p w14:paraId="355F3689" w14:textId="4751DB30" w:rsidR="00A205F8" w:rsidRDefault="00A205F8" w:rsidP="00A205F8">
      <w:pPr>
        <w:pStyle w:val="PargrafodaLista"/>
        <w:numPr>
          <w:ilvl w:val="0"/>
          <w:numId w:val="5"/>
        </w:numPr>
        <w:rPr>
          <w:rFonts w:ascii="Arial" w:hAnsi="Arial" w:cs="Arial"/>
          <w:sz w:val="24"/>
          <w:szCs w:val="24"/>
        </w:rPr>
      </w:pPr>
      <w:r>
        <w:rPr>
          <w:rFonts w:ascii="Arial" w:hAnsi="Arial" w:cs="Arial"/>
          <w:sz w:val="24"/>
          <w:szCs w:val="24"/>
        </w:rPr>
        <w:t>As sombras devem ser luminosas e coloridas, tal como é a impressa visual que nos causam e não escuras ou pretas como os pintores representam até então.</w:t>
      </w:r>
    </w:p>
    <w:p w14:paraId="1ACCD5AC" w14:textId="51746F00" w:rsidR="00A205F8" w:rsidRDefault="00A205F8" w:rsidP="00A205F8">
      <w:pPr>
        <w:pStyle w:val="PargrafodaLista"/>
        <w:numPr>
          <w:ilvl w:val="0"/>
          <w:numId w:val="5"/>
        </w:numPr>
        <w:rPr>
          <w:rFonts w:ascii="Arial" w:hAnsi="Arial" w:cs="Arial"/>
          <w:sz w:val="24"/>
          <w:szCs w:val="24"/>
        </w:rPr>
      </w:pPr>
      <w:r>
        <w:rPr>
          <w:rFonts w:ascii="Arial" w:hAnsi="Arial" w:cs="Arial"/>
          <w:sz w:val="24"/>
          <w:szCs w:val="24"/>
        </w:rPr>
        <w:t>As cores e tonalidades não devem ser obtidas pela mistura de tintas, devem ser puas e utilizada na tela em pequenas pinceladas.</w:t>
      </w:r>
    </w:p>
    <w:p w14:paraId="7AD32EB5" w14:textId="607F4A5E" w:rsidR="00A205F8" w:rsidRDefault="009442DE" w:rsidP="00A205F8">
      <w:pPr>
        <w:rPr>
          <w:rFonts w:ascii="Arial" w:hAnsi="Arial" w:cs="Arial"/>
          <w:sz w:val="24"/>
          <w:szCs w:val="24"/>
        </w:rPr>
      </w:pPr>
      <w:r>
        <w:rPr>
          <w:rFonts w:ascii="Arial" w:hAnsi="Arial" w:cs="Arial"/>
          <w:sz w:val="24"/>
          <w:szCs w:val="24"/>
        </w:rPr>
        <w:t>Pintores:</w:t>
      </w:r>
    </w:p>
    <w:p w14:paraId="0E54DF8E" w14:textId="4E42EC9C" w:rsidR="009442DE" w:rsidRDefault="009442DE" w:rsidP="00A205F8">
      <w:pPr>
        <w:rPr>
          <w:rFonts w:ascii="Arial" w:hAnsi="Arial" w:cs="Arial"/>
          <w:sz w:val="24"/>
          <w:szCs w:val="24"/>
        </w:rPr>
      </w:pPr>
      <w:r w:rsidRPr="00174839">
        <w:rPr>
          <w:rFonts w:ascii="Arial" w:hAnsi="Arial" w:cs="Arial"/>
          <w:sz w:val="24"/>
          <w:szCs w:val="24"/>
          <w:u w:val="single"/>
        </w:rPr>
        <w:t xml:space="preserve">Monet </w:t>
      </w:r>
      <w:r>
        <w:rPr>
          <w:rFonts w:ascii="Arial" w:hAnsi="Arial" w:cs="Arial"/>
          <w:sz w:val="24"/>
          <w:szCs w:val="24"/>
        </w:rPr>
        <w:t>– O francês Claude Monet (1840-1926) apreciava a pintura ao ar livre, que lhe permitia reproduzir os efeitos da luz solar diretamente da natureza. O maior exemplo desse interesse está na série que teve como tema a fachada da Catedral de Rouen. Ele a pintou em vários momentos do dia, registrando as diferentes impressões que ela lhe causava.</w:t>
      </w:r>
    </w:p>
    <w:p w14:paraId="787BF469" w14:textId="4F876793" w:rsidR="009442DE" w:rsidRDefault="009442DE" w:rsidP="00A205F8">
      <w:pPr>
        <w:rPr>
          <w:rFonts w:ascii="Arial" w:hAnsi="Arial" w:cs="Arial"/>
          <w:sz w:val="24"/>
          <w:szCs w:val="24"/>
        </w:rPr>
      </w:pPr>
      <w:r>
        <w:rPr>
          <w:noProof/>
        </w:rPr>
        <w:drawing>
          <wp:inline distT="0" distB="0" distL="0" distR="0" wp14:anchorId="729A4E8B" wp14:editId="114CEF5C">
            <wp:extent cx="2989729" cy="2209800"/>
            <wp:effectExtent l="0" t="0" r="1270" b="0"/>
            <wp:docPr id="4" name="Imagem 4" descr="T3 – 13 | Mut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3 – 13 | Mutuc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0033" cy="2224807"/>
                    </a:xfrm>
                    <a:prstGeom prst="rect">
                      <a:avLst/>
                    </a:prstGeom>
                    <a:noFill/>
                    <a:ln>
                      <a:noFill/>
                    </a:ln>
                  </pic:spPr>
                </pic:pic>
              </a:graphicData>
            </a:graphic>
          </wp:inline>
        </w:drawing>
      </w:r>
    </w:p>
    <w:p w14:paraId="0A2B88FA" w14:textId="399F8244" w:rsidR="008C08CB" w:rsidRDefault="009442DE" w:rsidP="008C08CB">
      <w:pPr>
        <w:rPr>
          <w:rFonts w:ascii="Arial" w:hAnsi="Arial" w:cs="Arial"/>
          <w:sz w:val="24"/>
          <w:szCs w:val="24"/>
        </w:rPr>
      </w:pPr>
      <w:r w:rsidRPr="00174839">
        <w:rPr>
          <w:rFonts w:ascii="Arial" w:hAnsi="Arial" w:cs="Arial"/>
          <w:sz w:val="24"/>
          <w:szCs w:val="24"/>
          <w:u w:val="single"/>
        </w:rPr>
        <w:t>Renoir</w:t>
      </w:r>
      <w:r>
        <w:rPr>
          <w:rFonts w:ascii="Arial" w:hAnsi="Arial" w:cs="Arial"/>
          <w:sz w:val="24"/>
          <w:szCs w:val="24"/>
        </w:rPr>
        <w:t xml:space="preserve"> - </w:t>
      </w:r>
      <w:r w:rsidR="008C08CB" w:rsidRPr="008C08CB">
        <w:rPr>
          <w:rFonts w:ascii="Arial" w:hAnsi="Arial" w:cs="Arial"/>
          <w:sz w:val="24"/>
          <w:szCs w:val="24"/>
        </w:rPr>
        <w:t>Renoir: alegria e otimismo Dos impressionistas, o francês Pierre Auguste Renoir 1841-1919 foi o que ganhou maior popularidade, chegando a ter o reconhecimento da crítica ainda em vida. Seus quadros expressam otimismo, alegria e a intensa movimentação da vida parisiense das últimas décadas do século XIX.</w:t>
      </w:r>
    </w:p>
    <w:p w14:paraId="4332A3E8" w14:textId="485F350F" w:rsidR="008C08CB" w:rsidRPr="008C08CB" w:rsidRDefault="00174839" w:rsidP="008C08CB">
      <w:pPr>
        <w:rPr>
          <w:rFonts w:ascii="Arial" w:hAnsi="Arial" w:cs="Arial"/>
          <w:sz w:val="24"/>
          <w:szCs w:val="24"/>
        </w:rPr>
      </w:pPr>
      <w:r>
        <w:rPr>
          <w:noProof/>
        </w:rPr>
        <w:lastRenderedPageBreak/>
        <w:drawing>
          <wp:inline distT="0" distB="0" distL="0" distR="0" wp14:anchorId="3684728B" wp14:editId="1CFFA7BE">
            <wp:extent cx="3097545" cy="2498725"/>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9895" cy="2500621"/>
                    </a:xfrm>
                    <a:prstGeom prst="rect">
                      <a:avLst/>
                    </a:prstGeom>
                    <a:noFill/>
                    <a:ln>
                      <a:noFill/>
                    </a:ln>
                  </pic:spPr>
                </pic:pic>
              </a:graphicData>
            </a:graphic>
          </wp:inline>
        </w:drawing>
      </w:r>
      <w:r>
        <w:rPr>
          <w:rFonts w:ascii="Arial" w:hAnsi="Arial" w:cs="Arial"/>
          <w:sz w:val="24"/>
          <w:szCs w:val="24"/>
        </w:rPr>
        <w:t xml:space="preserve"> La </w:t>
      </w:r>
      <w:proofErr w:type="spellStart"/>
      <w:r>
        <w:rPr>
          <w:rFonts w:ascii="Arial" w:hAnsi="Arial" w:cs="Arial"/>
          <w:sz w:val="24"/>
          <w:szCs w:val="24"/>
        </w:rPr>
        <w:t>Grenoullière</w:t>
      </w:r>
      <w:proofErr w:type="spellEnd"/>
      <w:r>
        <w:rPr>
          <w:rFonts w:ascii="Arial" w:hAnsi="Arial" w:cs="Arial"/>
          <w:sz w:val="24"/>
          <w:szCs w:val="24"/>
        </w:rPr>
        <w:t xml:space="preserve"> (1869)</w:t>
      </w:r>
    </w:p>
    <w:p w14:paraId="189D535D" w14:textId="7E9FCD7C" w:rsidR="009442DE" w:rsidRDefault="008C08CB" w:rsidP="008C08CB">
      <w:pPr>
        <w:rPr>
          <w:rFonts w:ascii="Arial" w:hAnsi="Arial" w:cs="Arial"/>
          <w:sz w:val="24"/>
          <w:szCs w:val="24"/>
        </w:rPr>
      </w:pPr>
      <w:r w:rsidRPr="008C08CB">
        <w:rPr>
          <w:rFonts w:ascii="Arial" w:hAnsi="Arial" w:cs="Arial"/>
          <w:sz w:val="24"/>
          <w:szCs w:val="24"/>
        </w:rPr>
        <w:t>Em 1869, Renoir envolveu-se em uma curiosa coincidência. Ele e Monet pintaram a mes</w:t>
      </w:r>
      <w:r>
        <w:rPr>
          <w:rFonts w:ascii="Arial" w:hAnsi="Arial" w:cs="Arial"/>
          <w:sz w:val="24"/>
          <w:szCs w:val="24"/>
        </w:rPr>
        <w:t xml:space="preserve">ma cena </w:t>
      </w:r>
      <w:r w:rsidRPr="008C08CB">
        <w:rPr>
          <w:rFonts w:ascii="Arial" w:hAnsi="Arial" w:cs="Arial"/>
          <w:sz w:val="24"/>
          <w:szCs w:val="24"/>
        </w:rPr>
        <w:t xml:space="preserve">um grupo divertindo-se próximo a um rio. O fato, além de dar fama às duas telas, mostrou bem o empenho de ambos os artistas em explorar as </w:t>
      </w:r>
      <w:r w:rsidRPr="008C08CB">
        <w:rPr>
          <w:rFonts w:ascii="Arial" w:hAnsi="Arial" w:cs="Arial"/>
          <w:sz w:val="24"/>
          <w:szCs w:val="24"/>
        </w:rPr>
        <w:t>superfícies</w:t>
      </w:r>
      <w:r w:rsidRPr="008C08CB">
        <w:rPr>
          <w:rFonts w:ascii="Arial" w:hAnsi="Arial" w:cs="Arial"/>
          <w:sz w:val="24"/>
          <w:szCs w:val="24"/>
        </w:rPr>
        <w:t xml:space="preserve"> que refletem a luz.</w:t>
      </w:r>
    </w:p>
    <w:p w14:paraId="4623916D" w14:textId="078353FF" w:rsidR="008C08CB" w:rsidRDefault="008C08CB" w:rsidP="008C08CB">
      <w:pPr>
        <w:rPr>
          <w:rFonts w:ascii="Arial" w:hAnsi="Arial" w:cs="Arial"/>
          <w:sz w:val="24"/>
          <w:szCs w:val="24"/>
        </w:rPr>
      </w:pPr>
      <w:r w:rsidRPr="00174839">
        <w:rPr>
          <w:rFonts w:ascii="Arial" w:hAnsi="Arial" w:cs="Arial"/>
          <w:sz w:val="24"/>
          <w:szCs w:val="24"/>
          <w:u w:val="single"/>
        </w:rPr>
        <w:t>D</w:t>
      </w:r>
      <w:r w:rsidR="00174839" w:rsidRPr="00174839">
        <w:rPr>
          <w:rFonts w:ascii="Arial" w:hAnsi="Arial" w:cs="Arial"/>
          <w:sz w:val="24"/>
          <w:szCs w:val="24"/>
          <w:u w:val="single"/>
        </w:rPr>
        <w:t>e</w:t>
      </w:r>
      <w:r w:rsidRPr="00174839">
        <w:rPr>
          <w:rFonts w:ascii="Arial" w:hAnsi="Arial" w:cs="Arial"/>
          <w:sz w:val="24"/>
          <w:szCs w:val="24"/>
          <w:u w:val="single"/>
        </w:rPr>
        <w:t>gas</w:t>
      </w:r>
      <w:r>
        <w:rPr>
          <w:rFonts w:ascii="Arial" w:hAnsi="Arial" w:cs="Arial"/>
          <w:sz w:val="24"/>
          <w:szCs w:val="24"/>
        </w:rPr>
        <w:t xml:space="preserve"> - </w:t>
      </w:r>
      <w:r w:rsidRPr="008C08CB">
        <w:rPr>
          <w:rFonts w:ascii="Arial" w:hAnsi="Arial" w:cs="Arial"/>
          <w:sz w:val="24"/>
          <w:szCs w:val="24"/>
        </w:rPr>
        <w:t xml:space="preserve">O francês Edgar Degas - 1834-1917 participou do </w:t>
      </w:r>
      <w:r w:rsidR="00174839" w:rsidRPr="008C08CB">
        <w:rPr>
          <w:rFonts w:ascii="Arial" w:hAnsi="Arial" w:cs="Arial"/>
          <w:sz w:val="24"/>
          <w:szCs w:val="24"/>
        </w:rPr>
        <w:t>Impressionismo,</w:t>
      </w:r>
      <w:r w:rsidRPr="008C08CB">
        <w:rPr>
          <w:rFonts w:ascii="Arial" w:hAnsi="Arial" w:cs="Arial"/>
          <w:sz w:val="24"/>
          <w:szCs w:val="24"/>
        </w:rPr>
        <w:t xml:space="preserve"> mas desenvolveu um estilo</w:t>
      </w:r>
      <w:r w:rsidR="00174839">
        <w:rPr>
          <w:rFonts w:ascii="Arial" w:hAnsi="Arial" w:cs="Arial"/>
          <w:sz w:val="24"/>
          <w:szCs w:val="24"/>
        </w:rPr>
        <w:t xml:space="preserve"> </w:t>
      </w:r>
      <w:r w:rsidR="00174839" w:rsidRPr="00174839">
        <w:rPr>
          <w:rFonts w:ascii="Arial" w:hAnsi="Arial" w:cs="Arial"/>
          <w:sz w:val="24"/>
          <w:szCs w:val="24"/>
        </w:rPr>
        <w:t xml:space="preserve">diferente: além da cor, a grande paixão dos impressionistas, ele valorizava o desenho. Pintou poucas paisagens e cenas ao ar livre: em seus quadros predominam os ambientes interiores, onde a luz é artificial. Seu grande </w:t>
      </w:r>
      <w:r w:rsidR="00174839" w:rsidRPr="00174839">
        <w:rPr>
          <w:rFonts w:ascii="Arial" w:hAnsi="Arial" w:cs="Arial"/>
          <w:sz w:val="24"/>
          <w:szCs w:val="24"/>
        </w:rPr>
        <w:t>interesse</w:t>
      </w:r>
      <w:r w:rsidR="00174839" w:rsidRPr="00174839">
        <w:rPr>
          <w:rFonts w:ascii="Arial" w:hAnsi="Arial" w:cs="Arial"/>
          <w:sz w:val="24"/>
          <w:szCs w:val="24"/>
        </w:rPr>
        <w:t xml:space="preserve"> era flagrar um momento da vida das pessoas, apreender um instante do movimento de um corpo ou da expressão de um rosto.</w:t>
      </w:r>
    </w:p>
    <w:p w14:paraId="543A256B" w14:textId="6D787877" w:rsidR="00174839" w:rsidRDefault="00174839" w:rsidP="008C08CB">
      <w:pPr>
        <w:rPr>
          <w:rFonts w:ascii="Arial" w:hAnsi="Arial" w:cs="Arial"/>
          <w:sz w:val="24"/>
          <w:szCs w:val="24"/>
        </w:rPr>
      </w:pPr>
      <w:r>
        <w:rPr>
          <w:noProof/>
        </w:rPr>
        <w:drawing>
          <wp:inline distT="0" distB="0" distL="0" distR="0" wp14:anchorId="256C42E0" wp14:editId="3C4A3E6B">
            <wp:extent cx="3341873" cy="2304415"/>
            <wp:effectExtent l="0" t="0" r="0" b="635"/>
            <wp:docPr id="6" name="Imagem 6" descr="Ballet Ensaio sobre o conjunto por Edgar Degas (1834-1917, Fr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llet Ensaio sobre o conjunto por Edgar Degas (1834-1917, Franc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7440" cy="2315150"/>
                    </a:xfrm>
                    <a:prstGeom prst="rect">
                      <a:avLst/>
                    </a:prstGeom>
                    <a:noFill/>
                    <a:ln>
                      <a:noFill/>
                    </a:ln>
                  </pic:spPr>
                </pic:pic>
              </a:graphicData>
            </a:graphic>
          </wp:inline>
        </w:drawing>
      </w:r>
      <w:r>
        <w:rPr>
          <w:rFonts w:ascii="Arial" w:hAnsi="Arial" w:cs="Arial"/>
          <w:sz w:val="24"/>
          <w:szCs w:val="24"/>
        </w:rPr>
        <w:t xml:space="preserve"> Le</w:t>
      </w:r>
      <w:r w:rsidRPr="00174839">
        <w:rPr>
          <w:rFonts w:ascii="Arial" w:hAnsi="Arial" w:cs="Arial"/>
          <w:sz w:val="24"/>
          <w:szCs w:val="24"/>
        </w:rPr>
        <w:t xml:space="preserve"> </w:t>
      </w:r>
      <w:r>
        <w:rPr>
          <w:rFonts w:ascii="Arial" w:hAnsi="Arial" w:cs="Arial"/>
          <w:sz w:val="24"/>
          <w:szCs w:val="24"/>
        </w:rPr>
        <w:t>F</w:t>
      </w:r>
      <w:r w:rsidRPr="00174839">
        <w:rPr>
          <w:rFonts w:ascii="Arial" w:hAnsi="Arial" w:cs="Arial"/>
          <w:sz w:val="24"/>
          <w:szCs w:val="24"/>
        </w:rPr>
        <w:t xml:space="preserve">oyer de </w:t>
      </w:r>
      <w:r>
        <w:rPr>
          <w:rFonts w:ascii="Arial" w:hAnsi="Arial" w:cs="Arial"/>
          <w:sz w:val="24"/>
          <w:szCs w:val="24"/>
        </w:rPr>
        <w:t>L</w:t>
      </w:r>
      <w:r w:rsidRPr="00174839">
        <w:rPr>
          <w:rFonts w:ascii="Arial" w:hAnsi="Arial" w:cs="Arial"/>
          <w:sz w:val="24"/>
          <w:szCs w:val="24"/>
        </w:rPr>
        <w:t xml:space="preserve">a </w:t>
      </w:r>
      <w:proofErr w:type="spellStart"/>
      <w:r>
        <w:rPr>
          <w:rFonts w:ascii="Arial" w:hAnsi="Arial" w:cs="Arial"/>
          <w:sz w:val="24"/>
          <w:szCs w:val="24"/>
        </w:rPr>
        <w:t>D</w:t>
      </w:r>
      <w:r w:rsidRPr="00174839">
        <w:rPr>
          <w:rFonts w:ascii="Arial" w:hAnsi="Arial" w:cs="Arial"/>
          <w:sz w:val="24"/>
          <w:szCs w:val="24"/>
        </w:rPr>
        <w:t>anse</w:t>
      </w:r>
      <w:proofErr w:type="spellEnd"/>
      <w:r w:rsidRPr="00174839">
        <w:rPr>
          <w:rFonts w:ascii="Arial" w:hAnsi="Arial" w:cs="Arial"/>
          <w:sz w:val="24"/>
          <w:szCs w:val="24"/>
        </w:rPr>
        <w:t xml:space="preserve"> </w:t>
      </w:r>
      <w:r>
        <w:rPr>
          <w:rFonts w:ascii="Arial" w:hAnsi="Arial" w:cs="Arial"/>
          <w:sz w:val="24"/>
          <w:szCs w:val="24"/>
        </w:rPr>
        <w:t>(</w:t>
      </w:r>
      <w:r w:rsidRPr="00174839">
        <w:rPr>
          <w:rFonts w:ascii="Arial" w:hAnsi="Arial" w:cs="Arial"/>
          <w:sz w:val="24"/>
          <w:szCs w:val="24"/>
        </w:rPr>
        <w:t>1872</w:t>
      </w:r>
      <w:r>
        <w:rPr>
          <w:rFonts w:ascii="Arial" w:hAnsi="Arial" w:cs="Arial"/>
          <w:sz w:val="24"/>
          <w:szCs w:val="24"/>
        </w:rPr>
        <w:t>)</w:t>
      </w:r>
    </w:p>
    <w:p w14:paraId="41B25275" w14:textId="2BE4230F" w:rsidR="00151E5A" w:rsidRDefault="008A5BB9" w:rsidP="008C08CB">
      <w:pPr>
        <w:rPr>
          <w:rFonts w:ascii="Arial" w:hAnsi="Arial" w:cs="Arial"/>
          <w:b/>
          <w:bCs/>
          <w:sz w:val="24"/>
          <w:szCs w:val="24"/>
        </w:rPr>
      </w:pPr>
      <w:r w:rsidRPr="008A5BB9">
        <w:rPr>
          <w:rFonts w:ascii="Arial" w:hAnsi="Arial" w:cs="Arial"/>
          <w:b/>
          <w:bCs/>
          <w:sz w:val="24"/>
          <w:szCs w:val="24"/>
        </w:rPr>
        <w:t xml:space="preserve">Pós-impressionismo </w:t>
      </w:r>
    </w:p>
    <w:p w14:paraId="6A21B6F6" w14:textId="37F6C946" w:rsidR="008A5BB9" w:rsidRDefault="0068624A" w:rsidP="008C08CB">
      <w:pPr>
        <w:rPr>
          <w:rFonts w:ascii="Arial" w:hAnsi="Arial" w:cs="Arial"/>
          <w:sz w:val="24"/>
          <w:szCs w:val="24"/>
        </w:rPr>
      </w:pPr>
      <w:r w:rsidRPr="0068624A">
        <w:rPr>
          <w:rFonts w:ascii="Arial" w:hAnsi="Arial" w:cs="Arial"/>
          <w:sz w:val="24"/>
          <w:szCs w:val="24"/>
        </w:rPr>
        <w:t xml:space="preserve">Alguns artistas consideravam o Impressionismo um estilo superficial que retratava apenas cenas passageiras e não dava muita importância aos sentimentos e acontecimentos </w:t>
      </w:r>
      <w:r w:rsidRPr="0068624A">
        <w:rPr>
          <w:rFonts w:ascii="Arial" w:hAnsi="Arial" w:cs="Arial"/>
          <w:sz w:val="24"/>
          <w:szCs w:val="24"/>
        </w:rPr>
        <w:t>políticos</w:t>
      </w:r>
      <w:r w:rsidRPr="0068624A">
        <w:rPr>
          <w:rFonts w:ascii="Arial" w:hAnsi="Arial" w:cs="Arial"/>
          <w:sz w:val="24"/>
          <w:szCs w:val="24"/>
        </w:rPr>
        <w:t xml:space="preserve"> e sociais. Outros sentiam-se insatisfeitos e limitados com a técnica impressionista. Dessa forma, muitas tendências surgiram na pintura no final do século XIX e </w:t>
      </w:r>
      <w:r w:rsidRPr="0068624A">
        <w:rPr>
          <w:rFonts w:ascii="Arial" w:hAnsi="Arial" w:cs="Arial"/>
          <w:sz w:val="24"/>
          <w:szCs w:val="24"/>
        </w:rPr>
        <w:t>início</w:t>
      </w:r>
      <w:r w:rsidRPr="0068624A">
        <w:rPr>
          <w:rFonts w:ascii="Arial" w:hAnsi="Arial" w:cs="Arial"/>
          <w:sz w:val="24"/>
          <w:szCs w:val="24"/>
        </w:rPr>
        <w:t xml:space="preserve"> do século XX, e essas diversas tendências foi dado o nome de Pós-Impressionismo.</w:t>
      </w:r>
    </w:p>
    <w:p w14:paraId="11946437" w14:textId="4BAACC55" w:rsidR="0068624A" w:rsidRDefault="0068624A" w:rsidP="008C08CB">
      <w:pPr>
        <w:rPr>
          <w:rFonts w:ascii="Arial" w:hAnsi="Arial" w:cs="Arial"/>
          <w:sz w:val="24"/>
          <w:szCs w:val="24"/>
        </w:rPr>
      </w:pPr>
      <w:r>
        <w:rPr>
          <w:rFonts w:ascii="Arial" w:hAnsi="Arial" w:cs="Arial"/>
          <w:sz w:val="24"/>
          <w:szCs w:val="24"/>
        </w:rPr>
        <w:t>Características:</w:t>
      </w:r>
    </w:p>
    <w:p w14:paraId="3C7CAC2D" w14:textId="68C01715" w:rsidR="0068624A" w:rsidRPr="0068624A" w:rsidRDefault="0068624A" w:rsidP="0068624A">
      <w:pPr>
        <w:pStyle w:val="PargrafodaLista"/>
        <w:numPr>
          <w:ilvl w:val="0"/>
          <w:numId w:val="7"/>
        </w:numPr>
        <w:shd w:val="clear" w:color="auto" w:fill="FFFFFF"/>
        <w:spacing w:before="100" w:beforeAutospacing="1" w:after="100" w:afterAutospacing="1" w:line="240" w:lineRule="auto"/>
        <w:rPr>
          <w:rFonts w:ascii="Arial" w:eastAsia="Times New Roman" w:hAnsi="Arial" w:cs="Arial"/>
          <w:color w:val="565656"/>
          <w:sz w:val="24"/>
          <w:szCs w:val="24"/>
          <w:lang w:eastAsia="pt-BR"/>
        </w:rPr>
      </w:pPr>
      <w:r>
        <w:rPr>
          <w:rFonts w:ascii="Arial" w:eastAsia="Times New Roman" w:hAnsi="Arial" w:cs="Arial"/>
          <w:color w:val="565656"/>
          <w:sz w:val="24"/>
          <w:szCs w:val="24"/>
          <w:lang w:eastAsia="pt-BR"/>
        </w:rPr>
        <w:t>O</w:t>
      </w:r>
      <w:r w:rsidRPr="0068624A">
        <w:rPr>
          <w:rFonts w:ascii="Arial" w:eastAsia="Times New Roman" w:hAnsi="Arial" w:cs="Arial"/>
          <w:color w:val="565656"/>
          <w:sz w:val="24"/>
          <w:szCs w:val="24"/>
          <w:lang w:eastAsia="pt-BR"/>
        </w:rPr>
        <w:t xml:space="preserve"> forte caráter simbólico e subjetivo;</w:t>
      </w:r>
    </w:p>
    <w:p w14:paraId="15E5FD09" w14:textId="1284FC73" w:rsidR="0068624A" w:rsidRPr="0068624A" w:rsidRDefault="0068624A" w:rsidP="0068624A">
      <w:pPr>
        <w:pStyle w:val="PargrafodaLista"/>
        <w:numPr>
          <w:ilvl w:val="0"/>
          <w:numId w:val="7"/>
        </w:numPr>
        <w:shd w:val="clear" w:color="auto" w:fill="FFFFFF"/>
        <w:spacing w:before="100" w:beforeAutospacing="1" w:after="100" w:afterAutospacing="1" w:line="240" w:lineRule="auto"/>
        <w:rPr>
          <w:rFonts w:ascii="Arial" w:eastAsia="Times New Roman" w:hAnsi="Arial" w:cs="Arial"/>
          <w:color w:val="565656"/>
          <w:sz w:val="24"/>
          <w:szCs w:val="24"/>
          <w:lang w:eastAsia="pt-BR"/>
        </w:rPr>
      </w:pPr>
      <w:r>
        <w:rPr>
          <w:rFonts w:ascii="Arial" w:eastAsia="Times New Roman" w:hAnsi="Arial" w:cs="Arial"/>
          <w:color w:val="565656"/>
          <w:sz w:val="24"/>
          <w:szCs w:val="24"/>
          <w:lang w:eastAsia="pt-BR"/>
        </w:rPr>
        <w:lastRenderedPageBreak/>
        <w:t>A</w:t>
      </w:r>
      <w:r w:rsidRPr="0068624A">
        <w:rPr>
          <w:rFonts w:ascii="Arial" w:eastAsia="Times New Roman" w:hAnsi="Arial" w:cs="Arial"/>
          <w:color w:val="565656"/>
          <w:sz w:val="24"/>
          <w:szCs w:val="24"/>
          <w:lang w:eastAsia="pt-BR"/>
        </w:rPr>
        <w:t xml:space="preserve"> valorização tanto de cenas políticas e sociais, como de temáticas do cotidiano;</w:t>
      </w:r>
    </w:p>
    <w:p w14:paraId="33290F12" w14:textId="66DDEE8C" w:rsidR="0068624A" w:rsidRPr="0068624A" w:rsidRDefault="0068624A" w:rsidP="0068624A">
      <w:pPr>
        <w:pStyle w:val="PargrafodaLista"/>
        <w:numPr>
          <w:ilvl w:val="0"/>
          <w:numId w:val="7"/>
        </w:numPr>
        <w:shd w:val="clear" w:color="auto" w:fill="FFFFFF"/>
        <w:spacing w:before="100" w:beforeAutospacing="1" w:after="100" w:afterAutospacing="1" w:line="240" w:lineRule="auto"/>
        <w:rPr>
          <w:rFonts w:ascii="Arial" w:eastAsia="Times New Roman" w:hAnsi="Arial" w:cs="Arial"/>
          <w:color w:val="565656"/>
          <w:sz w:val="24"/>
          <w:szCs w:val="24"/>
          <w:lang w:eastAsia="pt-BR"/>
        </w:rPr>
      </w:pPr>
      <w:r>
        <w:rPr>
          <w:rFonts w:ascii="Arial" w:eastAsia="Times New Roman" w:hAnsi="Arial" w:cs="Arial"/>
          <w:color w:val="565656"/>
          <w:sz w:val="24"/>
          <w:szCs w:val="24"/>
          <w:lang w:eastAsia="pt-BR"/>
        </w:rPr>
        <w:t xml:space="preserve">O </w:t>
      </w:r>
      <w:r w:rsidRPr="0068624A">
        <w:rPr>
          <w:rFonts w:ascii="Arial" w:eastAsia="Times New Roman" w:hAnsi="Arial" w:cs="Arial"/>
          <w:color w:val="565656"/>
          <w:sz w:val="24"/>
          <w:szCs w:val="24"/>
          <w:lang w:eastAsia="pt-BR"/>
        </w:rPr>
        <w:t>uso constante da emoção;</w:t>
      </w:r>
    </w:p>
    <w:p w14:paraId="5F93075E" w14:textId="12D92CD1" w:rsidR="0068624A" w:rsidRDefault="0068624A" w:rsidP="0068624A">
      <w:pPr>
        <w:pStyle w:val="PargrafodaLista"/>
        <w:numPr>
          <w:ilvl w:val="0"/>
          <w:numId w:val="7"/>
        </w:numPr>
        <w:shd w:val="clear" w:color="auto" w:fill="FFFFFF"/>
        <w:spacing w:before="100" w:beforeAutospacing="1" w:after="100" w:afterAutospacing="1" w:line="240" w:lineRule="auto"/>
        <w:rPr>
          <w:rFonts w:ascii="Arial" w:eastAsia="Times New Roman" w:hAnsi="Arial" w:cs="Arial"/>
          <w:color w:val="565656"/>
          <w:sz w:val="24"/>
          <w:szCs w:val="24"/>
          <w:lang w:eastAsia="pt-BR"/>
        </w:rPr>
      </w:pPr>
      <w:r>
        <w:rPr>
          <w:rFonts w:ascii="Arial" w:eastAsia="Times New Roman" w:hAnsi="Arial" w:cs="Arial"/>
          <w:color w:val="565656"/>
          <w:sz w:val="24"/>
          <w:szCs w:val="24"/>
          <w:lang w:eastAsia="pt-BR"/>
        </w:rPr>
        <w:t>A</w:t>
      </w:r>
      <w:r w:rsidRPr="0068624A">
        <w:rPr>
          <w:rFonts w:ascii="Arial" w:eastAsia="Times New Roman" w:hAnsi="Arial" w:cs="Arial"/>
          <w:color w:val="565656"/>
          <w:sz w:val="24"/>
          <w:szCs w:val="24"/>
          <w:lang w:eastAsia="pt-BR"/>
        </w:rPr>
        <w:t xml:space="preserve"> liberdade</w:t>
      </w:r>
      <w:r w:rsidRPr="0068624A">
        <w:rPr>
          <w:rFonts w:ascii="Arial" w:eastAsia="Times New Roman" w:hAnsi="Arial" w:cs="Arial"/>
          <w:color w:val="565656"/>
          <w:sz w:val="24"/>
          <w:szCs w:val="24"/>
          <w:lang w:eastAsia="pt-BR"/>
        </w:rPr>
        <w:t xml:space="preserve"> no uso de cores;</w:t>
      </w:r>
    </w:p>
    <w:p w14:paraId="14E4B76B" w14:textId="77777777" w:rsidR="0068624A" w:rsidRDefault="0068624A" w:rsidP="0068624A">
      <w:pPr>
        <w:pStyle w:val="PargrafodaLista"/>
        <w:numPr>
          <w:ilvl w:val="0"/>
          <w:numId w:val="7"/>
        </w:numPr>
        <w:shd w:val="clear" w:color="auto" w:fill="FFFFFF"/>
        <w:spacing w:before="100" w:beforeAutospacing="1" w:after="100" w:afterAutospacing="1" w:line="240" w:lineRule="auto"/>
        <w:rPr>
          <w:rFonts w:ascii="Arial" w:eastAsia="Times New Roman" w:hAnsi="Arial" w:cs="Arial"/>
          <w:color w:val="565656"/>
          <w:sz w:val="24"/>
          <w:szCs w:val="24"/>
          <w:lang w:eastAsia="pt-BR"/>
        </w:rPr>
      </w:pPr>
      <w:r>
        <w:rPr>
          <w:rFonts w:ascii="Arial" w:eastAsia="Times New Roman" w:hAnsi="Arial" w:cs="Arial"/>
          <w:color w:val="565656"/>
          <w:sz w:val="24"/>
          <w:szCs w:val="24"/>
          <w:lang w:eastAsia="pt-BR"/>
        </w:rPr>
        <w:t>O</w:t>
      </w:r>
      <w:r w:rsidRPr="0068624A">
        <w:rPr>
          <w:rFonts w:ascii="Arial" w:eastAsia="Times New Roman" w:hAnsi="Arial" w:cs="Arial"/>
          <w:color w:val="565656"/>
          <w:sz w:val="24"/>
          <w:szCs w:val="24"/>
          <w:lang w:eastAsia="pt-BR"/>
        </w:rPr>
        <w:t xml:space="preserve"> prestígio da estrutura, da textura e da luminosidade;</w:t>
      </w:r>
    </w:p>
    <w:p w14:paraId="04C4659E" w14:textId="77777777" w:rsidR="0068624A" w:rsidRDefault="0068624A" w:rsidP="0068624A">
      <w:pPr>
        <w:pStyle w:val="PargrafodaLista"/>
        <w:numPr>
          <w:ilvl w:val="0"/>
          <w:numId w:val="7"/>
        </w:numPr>
        <w:shd w:val="clear" w:color="auto" w:fill="FFFFFF"/>
        <w:spacing w:before="100" w:beforeAutospacing="1" w:after="100" w:afterAutospacing="1" w:line="240" w:lineRule="auto"/>
        <w:rPr>
          <w:rFonts w:ascii="Arial" w:eastAsia="Times New Roman" w:hAnsi="Arial" w:cs="Arial"/>
          <w:color w:val="565656"/>
          <w:sz w:val="24"/>
          <w:szCs w:val="24"/>
          <w:lang w:eastAsia="pt-BR"/>
        </w:rPr>
      </w:pPr>
      <w:r>
        <w:rPr>
          <w:rFonts w:ascii="Arial" w:eastAsia="Times New Roman" w:hAnsi="Arial" w:cs="Arial"/>
          <w:color w:val="565656"/>
          <w:sz w:val="24"/>
          <w:szCs w:val="24"/>
          <w:lang w:eastAsia="pt-BR"/>
        </w:rPr>
        <w:t>A</w:t>
      </w:r>
      <w:r w:rsidRPr="0068624A">
        <w:rPr>
          <w:rFonts w:ascii="Arial" w:eastAsia="Times New Roman" w:hAnsi="Arial" w:cs="Arial"/>
          <w:color w:val="565656"/>
          <w:sz w:val="24"/>
          <w:szCs w:val="24"/>
          <w:lang w:eastAsia="pt-BR"/>
        </w:rPr>
        <w:t xml:space="preserve"> presença de contornos mais delimitados;</w:t>
      </w:r>
    </w:p>
    <w:p w14:paraId="22E8AF7B" w14:textId="78E03DB3" w:rsidR="0068624A" w:rsidRDefault="0068624A" w:rsidP="0068624A">
      <w:pPr>
        <w:pStyle w:val="PargrafodaLista"/>
        <w:numPr>
          <w:ilvl w:val="0"/>
          <w:numId w:val="7"/>
        </w:numPr>
        <w:shd w:val="clear" w:color="auto" w:fill="FFFFFF"/>
        <w:spacing w:before="100" w:beforeAutospacing="1" w:after="100" w:afterAutospacing="1" w:line="240" w:lineRule="auto"/>
        <w:rPr>
          <w:rFonts w:ascii="Arial" w:eastAsia="Times New Roman" w:hAnsi="Arial" w:cs="Arial"/>
          <w:color w:val="565656"/>
          <w:sz w:val="24"/>
          <w:szCs w:val="24"/>
          <w:lang w:eastAsia="pt-BR"/>
        </w:rPr>
      </w:pPr>
      <w:r>
        <w:rPr>
          <w:rFonts w:ascii="Arial" w:eastAsia="Times New Roman" w:hAnsi="Arial" w:cs="Arial"/>
          <w:color w:val="565656"/>
          <w:sz w:val="24"/>
          <w:szCs w:val="24"/>
          <w:lang w:eastAsia="pt-BR"/>
        </w:rPr>
        <w:t>O</w:t>
      </w:r>
      <w:r w:rsidRPr="0068624A">
        <w:rPr>
          <w:rFonts w:ascii="Arial" w:eastAsia="Times New Roman" w:hAnsi="Arial" w:cs="Arial"/>
          <w:color w:val="565656"/>
          <w:sz w:val="24"/>
          <w:szCs w:val="24"/>
          <w:lang w:eastAsia="pt-BR"/>
        </w:rPr>
        <w:t xml:space="preserve"> emprego da técnica </w:t>
      </w:r>
      <w:r w:rsidRPr="0068624A">
        <w:rPr>
          <w:rFonts w:ascii="Arial" w:eastAsia="Times New Roman" w:hAnsi="Arial" w:cs="Arial"/>
          <w:color w:val="565656"/>
          <w:sz w:val="24"/>
          <w:szCs w:val="24"/>
          <w:lang w:eastAsia="pt-BR"/>
        </w:rPr>
        <w:t>pontilista</w:t>
      </w:r>
      <w:r w:rsidRPr="0068624A">
        <w:rPr>
          <w:rFonts w:ascii="Arial" w:eastAsia="Times New Roman" w:hAnsi="Arial" w:cs="Arial"/>
          <w:color w:val="565656"/>
          <w:sz w:val="24"/>
          <w:szCs w:val="24"/>
          <w:lang w:eastAsia="pt-BR"/>
        </w:rPr>
        <w:t>;</w:t>
      </w:r>
    </w:p>
    <w:p w14:paraId="16967E32" w14:textId="5EA38C21" w:rsidR="0068624A" w:rsidRDefault="0068624A" w:rsidP="008C08CB">
      <w:pPr>
        <w:pStyle w:val="PargrafodaLista"/>
        <w:numPr>
          <w:ilvl w:val="0"/>
          <w:numId w:val="7"/>
        </w:numPr>
        <w:shd w:val="clear" w:color="auto" w:fill="FFFFFF"/>
        <w:spacing w:before="100" w:beforeAutospacing="1" w:after="100" w:afterAutospacing="1" w:line="240" w:lineRule="auto"/>
        <w:rPr>
          <w:rFonts w:ascii="Arial" w:eastAsia="Times New Roman" w:hAnsi="Arial" w:cs="Arial"/>
          <w:color w:val="565656"/>
          <w:sz w:val="24"/>
          <w:szCs w:val="24"/>
          <w:lang w:eastAsia="pt-BR"/>
        </w:rPr>
      </w:pPr>
      <w:r>
        <w:rPr>
          <w:rFonts w:ascii="Arial" w:eastAsia="Times New Roman" w:hAnsi="Arial" w:cs="Arial"/>
          <w:color w:val="565656"/>
          <w:sz w:val="24"/>
          <w:szCs w:val="24"/>
          <w:lang w:eastAsia="pt-BR"/>
        </w:rPr>
        <w:t xml:space="preserve">A </w:t>
      </w:r>
      <w:r w:rsidRPr="0068624A">
        <w:rPr>
          <w:rFonts w:ascii="Arial" w:eastAsia="Times New Roman" w:hAnsi="Arial" w:cs="Arial"/>
          <w:color w:val="565656"/>
          <w:sz w:val="24"/>
          <w:szCs w:val="24"/>
          <w:lang w:eastAsia="pt-BR"/>
        </w:rPr>
        <w:t>valorização da bidimensionalidade nas obras.</w:t>
      </w:r>
    </w:p>
    <w:p w14:paraId="4343A91A" w14:textId="15BF98AE" w:rsidR="0068624A" w:rsidRDefault="0068624A" w:rsidP="0068624A">
      <w:pPr>
        <w:shd w:val="clear" w:color="auto" w:fill="FFFFFF"/>
        <w:spacing w:before="100" w:beforeAutospacing="1" w:after="100" w:afterAutospacing="1" w:line="240" w:lineRule="auto"/>
        <w:rPr>
          <w:rFonts w:ascii="Arial" w:eastAsia="Times New Roman" w:hAnsi="Arial" w:cs="Arial"/>
          <w:color w:val="565656"/>
          <w:sz w:val="24"/>
          <w:szCs w:val="24"/>
          <w:lang w:eastAsia="pt-BR"/>
        </w:rPr>
      </w:pPr>
      <w:r w:rsidRPr="0068624A">
        <w:rPr>
          <w:rFonts w:ascii="Arial" w:eastAsia="Times New Roman" w:hAnsi="Arial" w:cs="Arial"/>
          <w:color w:val="565656"/>
          <w:sz w:val="24"/>
          <w:szCs w:val="24"/>
          <w:lang w:eastAsia="pt-BR"/>
        </w:rPr>
        <w:t>Pintore</w:t>
      </w:r>
      <w:r>
        <w:rPr>
          <w:rFonts w:ascii="Arial" w:eastAsia="Times New Roman" w:hAnsi="Arial" w:cs="Arial"/>
          <w:color w:val="565656"/>
          <w:sz w:val="24"/>
          <w:szCs w:val="24"/>
          <w:lang w:eastAsia="pt-BR"/>
        </w:rPr>
        <w:t>s</w:t>
      </w:r>
      <w:r w:rsidRPr="0068624A">
        <w:rPr>
          <w:rFonts w:ascii="Arial" w:eastAsia="Times New Roman" w:hAnsi="Arial" w:cs="Arial"/>
          <w:color w:val="565656"/>
          <w:sz w:val="24"/>
          <w:szCs w:val="24"/>
          <w:lang w:eastAsia="pt-BR"/>
        </w:rPr>
        <w:t>:</w:t>
      </w:r>
    </w:p>
    <w:p w14:paraId="72511ADB" w14:textId="4AC5468D" w:rsidR="0068624A" w:rsidRDefault="00CB09D6" w:rsidP="0068624A">
      <w:pPr>
        <w:shd w:val="clear" w:color="auto" w:fill="FFFFFF"/>
        <w:spacing w:before="100" w:beforeAutospacing="1" w:after="100" w:afterAutospacing="1" w:line="240" w:lineRule="auto"/>
        <w:rPr>
          <w:rFonts w:ascii="Arial" w:eastAsia="Times New Roman" w:hAnsi="Arial" w:cs="Arial"/>
          <w:color w:val="565656"/>
          <w:sz w:val="24"/>
          <w:szCs w:val="24"/>
          <w:lang w:eastAsia="pt-BR"/>
        </w:rPr>
      </w:pPr>
      <w:r w:rsidRPr="00CB09D6">
        <w:rPr>
          <w:rFonts w:ascii="Arial" w:eastAsia="Times New Roman" w:hAnsi="Arial" w:cs="Arial"/>
          <w:color w:val="565656"/>
          <w:sz w:val="24"/>
          <w:szCs w:val="24"/>
          <w:u w:val="single"/>
          <w:lang w:eastAsia="pt-BR"/>
        </w:rPr>
        <w:t>Paul Cézanne</w:t>
      </w:r>
      <w:r w:rsidRPr="00CB09D6">
        <w:rPr>
          <w:rFonts w:ascii="Arial" w:eastAsia="Times New Roman" w:hAnsi="Arial" w:cs="Arial"/>
          <w:color w:val="565656"/>
          <w:sz w:val="24"/>
          <w:szCs w:val="24"/>
          <w:lang w:eastAsia="pt-BR"/>
        </w:rPr>
        <w:t xml:space="preserve"> </w:t>
      </w:r>
      <w:r>
        <w:rPr>
          <w:rFonts w:ascii="Arial" w:eastAsia="Times New Roman" w:hAnsi="Arial" w:cs="Arial"/>
          <w:color w:val="565656"/>
          <w:sz w:val="24"/>
          <w:szCs w:val="24"/>
          <w:lang w:eastAsia="pt-BR"/>
        </w:rPr>
        <w:t xml:space="preserve">- </w:t>
      </w:r>
      <w:r w:rsidRPr="00CB09D6">
        <w:rPr>
          <w:rFonts w:ascii="Arial" w:eastAsia="Times New Roman" w:hAnsi="Arial" w:cs="Arial"/>
          <w:color w:val="565656"/>
          <w:sz w:val="24"/>
          <w:szCs w:val="24"/>
          <w:lang w:eastAsia="pt-BR"/>
        </w:rPr>
        <w:t>(1839-1906): Para Cézanne, seus quadros eram "</w:t>
      </w:r>
      <w:r w:rsidRPr="00CB09D6">
        <w:rPr>
          <w:rFonts w:ascii="Arial" w:eastAsia="Times New Roman" w:hAnsi="Arial" w:cs="Arial"/>
          <w:color w:val="565656"/>
          <w:sz w:val="24"/>
          <w:szCs w:val="24"/>
          <w:lang w:eastAsia="pt-BR"/>
        </w:rPr>
        <w:t>construções</w:t>
      </w:r>
      <w:r w:rsidRPr="00CB09D6">
        <w:rPr>
          <w:rFonts w:ascii="Arial" w:eastAsia="Times New Roman" w:hAnsi="Arial" w:cs="Arial"/>
          <w:color w:val="565656"/>
          <w:sz w:val="24"/>
          <w:szCs w:val="24"/>
          <w:lang w:eastAsia="pt-BR"/>
        </w:rPr>
        <w:t xml:space="preserve"> da natureza" e </w:t>
      </w:r>
      <w:r w:rsidRPr="00CB09D6">
        <w:rPr>
          <w:rFonts w:ascii="Arial" w:eastAsia="Times New Roman" w:hAnsi="Arial" w:cs="Arial"/>
          <w:color w:val="565656"/>
          <w:sz w:val="24"/>
          <w:szCs w:val="24"/>
          <w:lang w:eastAsia="pt-BR"/>
        </w:rPr>
        <w:t>não</w:t>
      </w:r>
      <w:r w:rsidRPr="00CB09D6">
        <w:rPr>
          <w:rFonts w:ascii="Arial" w:eastAsia="Times New Roman" w:hAnsi="Arial" w:cs="Arial"/>
          <w:color w:val="565656"/>
          <w:sz w:val="24"/>
          <w:szCs w:val="24"/>
          <w:lang w:eastAsia="pt-BR"/>
        </w:rPr>
        <w:t xml:space="preserve"> a cópia dela. Ele estudava as formas geométricas e as proporções de cada objeto a ser retratado. Seus quadros são considerados reconstruções da natureza e dos objetos. Um dos temas preferidos de Cézanne são as naturezas-mortas (pintura de flores, frutas, objetos, animais mortos).</w:t>
      </w:r>
    </w:p>
    <w:p w14:paraId="0D306757" w14:textId="0CC661E8" w:rsidR="00CB09D6" w:rsidRDefault="00CB09D6" w:rsidP="0068624A">
      <w:pPr>
        <w:shd w:val="clear" w:color="auto" w:fill="FFFFFF"/>
        <w:spacing w:before="100" w:beforeAutospacing="1" w:after="100" w:afterAutospacing="1" w:line="240" w:lineRule="auto"/>
        <w:rPr>
          <w:rFonts w:ascii="Arial" w:eastAsia="Times New Roman" w:hAnsi="Arial" w:cs="Arial"/>
          <w:color w:val="565656"/>
          <w:sz w:val="24"/>
          <w:szCs w:val="24"/>
          <w:lang w:eastAsia="pt-BR"/>
        </w:rPr>
      </w:pPr>
      <w:r>
        <w:rPr>
          <w:noProof/>
        </w:rPr>
        <w:drawing>
          <wp:inline distT="0" distB="0" distL="0" distR="0" wp14:anchorId="38EF125C" wp14:editId="4DDE6691">
            <wp:extent cx="2873946" cy="2219325"/>
            <wp:effectExtent l="0" t="0" r="3175" b="0"/>
            <wp:docPr id="7" name="Imagem 7" descr="Maçãs e Laranjas, Paul Cézanne | Historia das Ar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çãs e Laranjas, Paul Cézanne | Historia das Art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1806" cy="2225394"/>
                    </a:xfrm>
                    <a:prstGeom prst="rect">
                      <a:avLst/>
                    </a:prstGeom>
                    <a:noFill/>
                    <a:ln>
                      <a:noFill/>
                    </a:ln>
                  </pic:spPr>
                </pic:pic>
              </a:graphicData>
            </a:graphic>
          </wp:inline>
        </w:drawing>
      </w:r>
      <w:r>
        <w:rPr>
          <w:rFonts w:ascii="Arial" w:eastAsia="Times New Roman" w:hAnsi="Arial" w:cs="Arial"/>
          <w:color w:val="565656"/>
          <w:sz w:val="24"/>
          <w:szCs w:val="24"/>
          <w:lang w:eastAsia="pt-BR"/>
        </w:rPr>
        <w:t xml:space="preserve"> Natureza Morta com Maçãs e laranjas</w:t>
      </w:r>
    </w:p>
    <w:p w14:paraId="68E6D841" w14:textId="038A7598" w:rsidR="00CB09D6" w:rsidRPr="00CB09D6" w:rsidRDefault="00CB09D6" w:rsidP="00CB09D6">
      <w:pPr>
        <w:pStyle w:val="NormalWeb"/>
        <w:shd w:val="clear" w:color="auto" w:fill="FFFFFF"/>
        <w:spacing w:before="0" w:beforeAutospacing="0" w:after="0" w:afterAutospacing="0"/>
        <w:jc w:val="both"/>
        <w:textAlignment w:val="baseline"/>
        <w:rPr>
          <w:rFonts w:ascii="Tahoma" w:hAnsi="Tahoma" w:cs="Tahoma"/>
          <w:color w:val="606060"/>
          <w:sz w:val="21"/>
          <w:szCs w:val="21"/>
        </w:rPr>
      </w:pPr>
      <w:r w:rsidRPr="00CB09D6">
        <w:rPr>
          <w:rFonts w:ascii="Tahoma" w:hAnsi="Tahoma" w:cs="Tahoma"/>
          <w:color w:val="606060"/>
          <w:sz w:val="21"/>
          <w:szCs w:val="21"/>
          <w:u w:val="single"/>
          <w:shd w:val="clear" w:color="auto" w:fill="FFFFFF"/>
        </w:rPr>
        <w:t>Eugène Henri Paul Gauguin</w:t>
      </w:r>
      <w:r w:rsidRPr="00CB09D6">
        <w:rPr>
          <w:rFonts w:ascii="Tahoma" w:hAnsi="Tahoma" w:cs="Tahoma"/>
          <w:color w:val="606060"/>
          <w:sz w:val="21"/>
          <w:szCs w:val="21"/>
          <w:u w:val="single"/>
          <w:shd w:val="clear" w:color="auto" w:fill="FFFFFF"/>
        </w:rPr>
        <w:t xml:space="preserve"> (</w:t>
      </w:r>
      <w:r w:rsidRPr="00CB09D6">
        <w:rPr>
          <w:rFonts w:ascii="Tahoma" w:hAnsi="Tahoma" w:cs="Tahoma"/>
          <w:color w:val="606060"/>
          <w:sz w:val="21"/>
          <w:szCs w:val="21"/>
          <w:u w:val="single"/>
          <w:shd w:val="clear" w:color="auto" w:fill="FFFFFF"/>
        </w:rPr>
        <w:t>1848</w:t>
      </w:r>
      <w:r w:rsidRPr="00CB09D6">
        <w:rPr>
          <w:rFonts w:ascii="Tahoma" w:hAnsi="Tahoma" w:cs="Tahoma"/>
          <w:color w:val="606060"/>
          <w:sz w:val="21"/>
          <w:szCs w:val="21"/>
          <w:u w:val="single"/>
          <w:shd w:val="clear" w:color="auto" w:fill="FFFFFF"/>
        </w:rPr>
        <w:t xml:space="preserve">- </w:t>
      </w:r>
      <w:r w:rsidRPr="00CB09D6">
        <w:rPr>
          <w:rFonts w:ascii="Tahoma" w:hAnsi="Tahoma" w:cs="Tahoma"/>
          <w:color w:val="606060"/>
          <w:sz w:val="21"/>
          <w:szCs w:val="21"/>
          <w:u w:val="single"/>
          <w:shd w:val="clear" w:color="auto" w:fill="FFFFFF"/>
        </w:rPr>
        <w:t>1903</w:t>
      </w:r>
      <w:r w:rsidRPr="00CB09D6">
        <w:rPr>
          <w:rFonts w:ascii="Tahoma" w:hAnsi="Tahoma" w:cs="Tahoma"/>
          <w:color w:val="606060"/>
          <w:sz w:val="21"/>
          <w:szCs w:val="21"/>
          <w:u w:val="single"/>
          <w:shd w:val="clear" w:color="auto" w:fill="FFFFFF"/>
        </w:rPr>
        <w:t>)</w:t>
      </w:r>
      <w:r>
        <w:rPr>
          <w:rFonts w:ascii="Tahoma" w:hAnsi="Tahoma" w:cs="Tahoma"/>
          <w:color w:val="606060"/>
          <w:sz w:val="21"/>
          <w:szCs w:val="21"/>
          <w:shd w:val="clear" w:color="auto" w:fill="FFFFFF"/>
        </w:rPr>
        <w:t xml:space="preserve"> </w:t>
      </w:r>
      <w:r w:rsidRPr="00CB09D6">
        <w:rPr>
          <w:rFonts w:ascii="Tahoma" w:hAnsi="Tahoma" w:cs="Tahoma"/>
          <w:color w:val="606060"/>
          <w:sz w:val="21"/>
          <w:szCs w:val="21"/>
          <w:shd w:val="clear" w:color="auto" w:fill="FFFFFF"/>
        </w:rPr>
        <w:t xml:space="preserve">– Suas obras apresentavam </w:t>
      </w:r>
      <w:r>
        <w:rPr>
          <w:rFonts w:ascii="Tahoma" w:hAnsi="Tahoma" w:cs="Tahoma"/>
          <w:color w:val="606060"/>
          <w:sz w:val="21"/>
          <w:szCs w:val="21"/>
        </w:rPr>
        <w:t>i</w:t>
      </w:r>
      <w:r w:rsidRPr="00CB09D6">
        <w:rPr>
          <w:rFonts w:ascii="Tahoma" w:hAnsi="Tahoma" w:cs="Tahoma"/>
          <w:color w:val="606060"/>
          <w:sz w:val="21"/>
          <w:szCs w:val="21"/>
        </w:rPr>
        <w:t>nfluência da cultura e do clima da América do Sul, originária do tempo em que viveu no Peru durante a infância</w:t>
      </w:r>
      <w:r>
        <w:rPr>
          <w:rFonts w:ascii="Tahoma" w:hAnsi="Tahoma" w:cs="Tahoma"/>
          <w:color w:val="606060"/>
          <w:sz w:val="21"/>
          <w:szCs w:val="21"/>
        </w:rPr>
        <w:t>, u</w:t>
      </w:r>
      <w:r w:rsidRPr="00CB09D6">
        <w:rPr>
          <w:rFonts w:ascii="Tahoma" w:hAnsi="Tahoma" w:cs="Tahoma"/>
          <w:color w:val="606060"/>
          <w:sz w:val="21"/>
          <w:szCs w:val="21"/>
        </w:rPr>
        <w:t>so de cores vivas e contornos marcantes e bem definidos</w:t>
      </w:r>
      <w:r>
        <w:rPr>
          <w:rFonts w:ascii="Tahoma" w:hAnsi="Tahoma" w:cs="Tahoma"/>
          <w:color w:val="606060"/>
          <w:sz w:val="21"/>
          <w:szCs w:val="21"/>
        </w:rPr>
        <w:t>, r</w:t>
      </w:r>
      <w:r w:rsidRPr="00CB09D6">
        <w:rPr>
          <w:rFonts w:ascii="Tahoma" w:hAnsi="Tahoma" w:cs="Tahoma"/>
          <w:color w:val="606060"/>
          <w:sz w:val="21"/>
          <w:szCs w:val="21"/>
        </w:rPr>
        <w:t>etratação de imagens exóticas e místicas, com presença de visões idealizadas</w:t>
      </w:r>
      <w:r>
        <w:rPr>
          <w:rFonts w:ascii="Tahoma" w:hAnsi="Tahoma" w:cs="Tahoma"/>
          <w:color w:val="606060"/>
          <w:sz w:val="21"/>
          <w:szCs w:val="21"/>
        </w:rPr>
        <w:t>, n</w:t>
      </w:r>
      <w:r w:rsidRPr="00CB09D6">
        <w:rPr>
          <w:rFonts w:ascii="Tahoma" w:hAnsi="Tahoma" w:cs="Tahoma"/>
          <w:color w:val="606060"/>
          <w:sz w:val="21"/>
          <w:szCs w:val="21"/>
        </w:rPr>
        <w:t>a fase final de sua carreira, recebeu influência das gravuras japonesas</w:t>
      </w:r>
      <w:r>
        <w:rPr>
          <w:rFonts w:ascii="Tahoma" w:hAnsi="Tahoma" w:cs="Tahoma"/>
          <w:color w:val="606060"/>
          <w:sz w:val="21"/>
          <w:szCs w:val="21"/>
        </w:rPr>
        <w:t>, r</w:t>
      </w:r>
      <w:r w:rsidRPr="00CB09D6">
        <w:rPr>
          <w:rFonts w:ascii="Tahoma" w:hAnsi="Tahoma" w:cs="Tahoma"/>
          <w:color w:val="606060"/>
          <w:sz w:val="21"/>
          <w:szCs w:val="21"/>
        </w:rPr>
        <w:t>epresentação simbólica e alegórica da natureza.</w:t>
      </w:r>
    </w:p>
    <w:p w14:paraId="7B031525" w14:textId="6E6ACA56" w:rsidR="00CB09D6" w:rsidRDefault="00CB09D6" w:rsidP="00CB09D6">
      <w:pPr>
        <w:shd w:val="clear" w:color="auto" w:fill="FFFFFF"/>
        <w:spacing w:after="0" w:line="240" w:lineRule="auto"/>
        <w:jc w:val="both"/>
        <w:textAlignment w:val="baseline"/>
        <w:rPr>
          <w:rFonts w:ascii="Tahoma" w:eastAsia="Times New Roman" w:hAnsi="Tahoma" w:cs="Tahoma"/>
          <w:color w:val="606060"/>
          <w:sz w:val="21"/>
          <w:szCs w:val="21"/>
          <w:lang w:eastAsia="pt-BR"/>
        </w:rPr>
      </w:pPr>
      <w:r w:rsidRPr="00CB09D6">
        <w:rPr>
          <w:rFonts w:ascii="Tahoma" w:eastAsia="Times New Roman" w:hAnsi="Tahoma" w:cs="Tahoma"/>
          <w:color w:val="606060"/>
          <w:sz w:val="21"/>
          <w:szCs w:val="21"/>
          <w:lang w:eastAsia="pt-BR"/>
        </w:rPr>
        <w:t> </w:t>
      </w:r>
    </w:p>
    <w:p w14:paraId="11E149DE" w14:textId="0A5E5BDB" w:rsidR="00A6558B" w:rsidRDefault="00A6558B" w:rsidP="00CB09D6">
      <w:pPr>
        <w:shd w:val="clear" w:color="auto" w:fill="FFFFFF"/>
        <w:spacing w:after="0" w:line="240" w:lineRule="auto"/>
        <w:jc w:val="both"/>
        <w:textAlignment w:val="baseline"/>
        <w:rPr>
          <w:rFonts w:ascii="Tahoma" w:hAnsi="Tahoma" w:cs="Tahoma"/>
          <w:color w:val="606060"/>
          <w:sz w:val="21"/>
          <w:szCs w:val="21"/>
          <w:shd w:val="clear" w:color="auto" w:fill="FFFFFF"/>
        </w:rPr>
      </w:pPr>
      <w:r>
        <w:rPr>
          <w:noProof/>
        </w:rPr>
        <w:drawing>
          <wp:inline distT="0" distB="0" distL="0" distR="0" wp14:anchorId="139F73FF" wp14:editId="4959F9D6">
            <wp:extent cx="2457450" cy="1762125"/>
            <wp:effectExtent l="0" t="0" r="0" b="9525"/>
            <wp:docPr id="8" name="Imagem 8" descr="Obra de Gaug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bra de Gaugu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7450" cy="1762125"/>
                    </a:xfrm>
                    <a:prstGeom prst="rect">
                      <a:avLst/>
                    </a:prstGeom>
                    <a:noFill/>
                    <a:ln>
                      <a:noFill/>
                    </a:ln>
                  </pic:spPr>
                </pic:pic>
              </a:graphicData>
            </a:graphic>
          </wp:inline>
        </w:drawing>
      </w:r>
      <w:r>
        <w:rPr>
          <w:rFonts w:ascii="Tahoma" w:eastAsia="Times New Roman" w:hAnsi="Tahoma" w:cs="Tahoma"/>
          <w:color w:val="606060"/>
          <w:sz w:val="21"/>
          <w:szCs w:val="21"/>
          <w:lang w:eastAsia="pt-BR"/>
        </w:rPr>
        <w:t xml:space="preserve"> </w:t>
      </w:r>
      <w:r>
        <w:rPr>
          <w:rStyle w:val="nfase"/>
          <w:color w:val="606060"/>
          <w:sz w:val="21"/>
          <w:szCs w:val="21"/>
          <w:bdr w:val="none" w:sz="0" w:space="0" w:color="auto" w:frame="1"/>
          <w:shd w:val="clear" w:color="auto" w:fill="FFFFFF"/>
        </w:rPr>
        <w:t>Mulheres de Taiti na praia</w:t>
      </w:r>
      <w:r>
        <w:rPr>
          <w:rFonts w:ascii="Tahoma" w:hAnsi="Tahoma" w:cs="Tahoma"/>
          <w:color w:val="606060"/>
          <w:sz w:val="21"/>
          <w:szCs w:val="21"/>
          <w:shd w:val="clear" w:color="auto" w:fill="FFFFFF"/>
        </w:rPr>
        <w:t> (1891)</w:t>
      </w:r>
    </w:p>
    <w:p w14:paraId="60F6A6D7" w14:textId="716B6E7A" w:rsidR="00A6558B" w:rsidRDefault="00A6558B" w:rsidP="00CB09D6">
      <w:pPr>
        <w:shd w:val="clear" w:color="auto" w:fill="FFFFFF"/>
        <w:spacing w:after="0" w:line="240" w:lineRule="auto"/>
        <w:jc w:val="both"/>
        <w:textAlignment w:val="baseline"/>
        <w:rPr>
          <w:rFonts w:ascii="Tahoma" w:hAnsi="Tahoma" w:cs="Tahoma"/>
          <w:color w:val="606060"/>
          <w:sz w:val="21"/>
          <w:szCs w:val="21"/>
          <w:shd w:val="clear" w:color="auto" w:fill="FFFFFF"/>
        </w:rPr>
      </w:pPr>
    </w:p>
    <w:p w14:paraId="417A3F7F" w14:textId="5B6CA613" w:rsidR="00A6558B" w:rsidRDefault="00A6558B" w:rsidP="00A6558B">
      <w:pPr>
        <w:shd w:val="clear" w:color="auto" w:fill="FFFFFF"/>
        <w:spacing w:after="0" w:line="240" w:lineRule="auto"/>
        <w:textAlignment w:val="baseline"/>
        <w:rPr>
          <w:rFonts w:ascii="Arial" w:hAnsi="Arial" w:cs="Arial"/>
          <w:color w:val="4D4D4D"/>
          <w:sz w:val="24"/>
          <w:szCs w:val="24"/>
        </w:rPr>
      </w:pPr>
      <w:r w:rsidRPr="00A6558B">
        <w:rPr>
          <w:rFonts w:ascii="Arial" w:hAnsi="Arial" w:cs="Arial"/>
          <w:color w:val="4D4D4D"/>
          <w:sz w:val="24"/>
          <w:szCs w:val="24"/>
          <w:u w:val="single"/>
        </w:rPr>
        <w:t>Vincent van Gogh (1853-1890)</w:t>
      </w:r>
      <w:r>
        <w:rPr>
          <w:rFonts w:ascii="Arial" w:hAnsi="Arial" w:cs="Arial"/>
          <w:color w:val="4D4D4D"/>
          <w:sz w:val="24"/>
          <w:szCs w:val="24"/>
        </w:rPr>
        <w:t xml:space="preserve"> - </w:t>
      </w:r>
      <w:r w:rsidRPr="00A6558B">
        <w:rPr>
          <w:rFonts w:ascii="Arial" w:hAnsi="Arial" w:cs="Arial"/>
          <w:color w:val="4D4D4D"/>
          <w:sz w:val="24"/>
          <w:szCs w:val="24"/>
        </w:rPr>
        <w:t>Considerado um dos maiores pintores de todos os tempos, foi marginalizado pela sociedade durante sua vida. "Falhou" em todos os aspectos considerados importantes para a sociedade de sua época</w:t>
      </w:r>
      <w:r>
        <w:rPr>
          <w:rFonts w:ascii="Arial" w:hAnsi="Arial" w:cs="Arial"/>
          <w:color w:val="4D4D4D"/>
          <w:sz w:val="24"/>
          <w:szCs w:val="24"/>
        </w:rPr>
        <w:t xml:space="preserve">. </w:t>
      </w:r>
      <w:r w:rsidRPr="00A6558B">
        <w:rPr>
          <w:rFonts w:ascii="Arial" w:hAnsi="Arial" w:cs="Arial"/>
          <w:color w:val="4D4D4D"/>
          <w:sz w:val="24"/>
          <w:szCs w:val="24"/>
        </w:rPr>
        <w:t>O artista foi pioneiro ao relacionar tendências impressionistas com as aspirações modernistas</w:t>
      </w:r>
    </w:p>
    <w:p w14:paraId="722C16D8" w14:textId="0039D8F3" w:rsidR="00A6558B" w:rsidRDefault="00A6558B" w:rsidP="00A6558B">
      <w:pPr>
        <w:shd w:val="clear" w:color="auto" w:fill="FFFFFF"/>
        <w:spacing w:after="0" w:line="240" w:lineRule="auto"/>
        <w:textAlignment w:val="baseline"/>
        <w:rPr>
          <w:rFonts w:ascii="Tahoma" w:eastAsia="Times New Roman" w:hAnsi="Tahoma" w:cs="Tahoma"/>
          <w:color w:val="606060"/>
          <w:sz w:val="24"/>
          <w:szCs w:val="24"/>
          <w:lang w:eastAsia="pt-BR"/>
        </w:rPr>
      </w:pPr>
      <w:r>
        <w:rPr>
          <w:noProof/>
        </w:rPr>
        <w:lastRenderedPageBreak/>
        <w:drawing>
          <wp:inline distT="0" distB="0" distL="0" distR="0" wp14:anchorId="2E871A6F" wp14:editId="3A4476A4">
            <wp:extent cx="3238500" cy="1857375"/>
            <wp:effectExtent l="0" t="0" r="0" b="9525"/>
            <wp:docPr id="9" name="Imagem 9" descr="Pós-impressionismo: A Noite Estrelada, de Vincent van Go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ós-impressionismo: A Noite Estrelada, de Vincent van Gog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8500" cy="1857375"/>
                    </a:xfrm>
                    <a:prstGeom prst="rect">
                      <a:avLst/>
                    </a:prstGeom>
                    <a:noFill/>
                    <a:ln>
                      <a:noFill/>
                    </a:ln>
                  </pic:spPr>
                </pic:pic>
              </a:graphicData>
            </a:graphic>
          </wp:inline>
        </w:drawing>
      </w:r>
      <w:r>
        <w:rPr>
          <w:rFonts w:ascii="Tahoma" w:eastAsia="Times New Roman" w:hAnsi="Tahoma" w:cs="Tahoma"/>
          <w:color w:val="606060"/>
          <w:sz w:val="24"/>
          <w:szCs w:val="24"/>
          <w:lang w:eastAsia="pt-BR"/>
        </w:rPr>
        <w:t xml:space="preserve"> A Noite Estrelada</w:t>
      </w:r>
    </w:p>
    <w:p w14:paraId="4644A484" w14:textId="5268254F" w:rsidR="00A6558B" w:rsidRDefault="00A6558B" w:rsidP="00A6558B">
      <w:pPr>
        <w:shd w:val="clear" w:color="auto" w:fill="FFFFFF"/>
        <w:spacing w:after="0" w:line="240" w:lineRule="auto"/>
        <w:textAlignment w:val="baseline"/>
        <w:rPr>
          <w:rFonts w:ascii="Tahoma" w:eastAsia="Times New Roman" w:hAnsi="Tahoma" w:cs="Tahoma"/>
          <w:color w:val="606060"/>
          <w:sz w:val="24"/>
          <w:szCs w:val="24"/>
          <w:lang w:eastAsia="pt-BR"/>
        </w:rPr>
      </w:pPr>
    </w:p>
    <w:p w14:paraId="006C2943" w14:textId="77777777" w:rsidR="00A6558B" w:rsidRPr="00A6558B" w:rsidRDefault="00A6558B" w:rsidP="00A6558B">
      <w:pPr>
        <w:shd w:val="clear" w:color="auto" w:fill="FFFFFF"/>
        <w:spacing w:after="0" w:line="240" w:lineRule="auto"/>
        <w:textAlignment w:val="baseline"/>
        <w:rPr>
          <w:rFonts w:ascii="Tahoma" w:eastAsia="Times New Roman" w:hAnsi="Tahoma" w:cs="Tahoma"/>
          <w:color w:val="606060"/>
          <w:sz w:val="24"/>
          <w:szCs w:val="24"/>
          <w:lang w:eastAsia="pt-BR"/>
        </w:rPr>
      </w:pPr>
    </w:p>
    <w:p w14:paraId="48EB776A" w14:textId="3FEB3451" w:rsidR="00CB09D6" w:rsidRDefault="00A6558B" w:rsidP="00A6558B">
      <w:pPr>
        <w:shd w:val="clear" w:color="auto" w:fill="FFFFFF"/>
        <w:spacing w:after="0" w:line="240" w:lineRule="auto"/>
        <w:textAlignment w:val="baseline"/>
        <w:rPr>
          <w:rFonts w:ascii="Arial" w:hAnsi="Arial" w:cs="Arial"/>
          <w:color w:val="212529"/>
          <w:sz w:val="24"/>
          <w:szCs w:val="24"/>
          <w:shd w:val="clear" w:color="auto" w:fill="FFFFFF"/>
        </w:rPr>
      </w:pPr>
      <w:r w:rsidRPr="00A6558B">
        <w:rPr>
          <w:rFonts w:ascii="Arial" w:eastAsia="Calibri" w:hAnsi="Arial" w:cs="Arial"/>
          <w:sz w:val="24"/>
          <w:szCs w:val="24"/>
          <w:u w:val="single"/>
          <w:lang w:val="en-US"/>
        </w:rPr>
        <w:t>Toulouse- Lautrec</w:t>
      </w:r>
      <w:r>
        <w:rPr>
          <w:rFonts w:ascii="Arial" w:eastAsia="Calibri" w:hAnsi="Arial" w:cs="Arial"/>
          <w:sz w:val="24"/>
          <w:szCs w:val="24"/>
          <w:lang w:val="en-US"/>
        </w:rPr>
        <w:t xml:space="preserve"> - </w:t>
      </w:r>
      <w:r w:rsidR="00B20C43" w:rsidRPr="00B20C43">
        <w:rPr>
          <w:rFonts w:ascii="Arial" w:hAnsi="Arial" w:cs="Arial"/>
          <w:color w:val="212529"/>
          <w:sz w:val="24"/>
          <w:szCs w:val="24"/>
          <w:shd w:val="clear" w:color="auto" w:fill="FFFFFF"/>
        </w:rPr>
        <w:t>Toulouse-</w:t>
      </w:r>
      <w:proofErr w:type="spellStart"/>
      <w:r w:rsidR="00B20C43" w:rsidRPr="00B20C43">
        <w:rPr>
          <w:rFonts w:ascii="Arial" w:hAnsi="Arial" w:cs="Arial"/>
          <w:color w:val="212529"/>
          <w:sz w:val="24"/>
          <w:szCs w:val="24"/>
          <w:shd w:val="clear" w:color="auto" w:fill="FFFFFF"/>
        </w:rPr>
        <w:t>Lautrec</w:t>
      </w:r>
      <w:proofErr w:type="spellEnd"/>
      <w:r w:rsidR="00B20C43" w:rsidRPr="00B20C43">
        <w:rPr>
          <w:rFonts w:ascii="Arial" w:hAnsi="Arial" w:cs="Arial"/>
          <w:color w:val="212529"/>
          <w:sz w:val="24"/>
          <w:szCs w:val="24"/>
          <w:shd w:val="clear" w:color="auto" w:fill="FFFFFF"/>
        </w:rPr>
        <w:t xml:space="preserve"> não foi um paisagista. Sua pintura representou cenas internas, retratando pessoas e a vida boêmia de Paris. Além de fazer pinturas, </w:t>
      </w:r>
      <w:proofErr w:type="spellStart"/>
      <w:r w:rsidR="00B20C43" w:rsidRPr="00B20C43">
        <w:rPr>
          <w:rFonts w:ascii="Arial" w:hAnsi="Arial" w:cs="Arial"/>
          <w:color w:val="212529"/>
          <w:sz w:val="24"/>
          <w:szCs w:val="24"/>
          <w:shd w:val="clear" w:color="auto" w:fill="FFFFFF"/>
        </w:rPr>
        <w:t>Toulose-Lautrec</w:t>
      </w:r>
      <w:proofErr w:type="spellEnd"/>
      <w:r w:rsidR="00B20C43" w:rsidRPr="00B20C43">
        <w:rPr>
          <w:rFonts w:ascii="Arial" w:hAnsi="Arial" w:cs="Arial"/>
          <w:color w:val="212529"/>
          <w:sz w:val="24"/>
          <w:szCs w:val="24"/>
          <w:shd w:val="clear" w:color="auto" w:fill="FFFFFF"/>
        </w:rPr>
        <w:t xml:space="preserve"> revolucionou o design gráfico se destacando na publicidade do século XIX com a confecção de cartazes promocionais dos cabarés e teatros. Uma vez que a arte passou a ser comprada e utilizada pelo comércio, o cartaz litográfico colorido foi uma nova ferramenta de divulgação das opções de lazer de Paris. Assim, </w:t>
      </w:r>
      <w:proofErr w:type="spellStart"/>
      <w:r w:rsidR="00B20C43" w:rsidRPr="00B20C43">
        <w:rPr>
          <w:rFonts w:ascii="Arial" w:hAnsi="Arial" w:cs="Arial"/>
          <w:color w:val="212529"/>
          <w:sz w:val="24"/>
          <w:szCs w:val="24"/>
          <w:shd w:val="clear" w:color="auto" w:fill="FFFFFF"/>
        </w:rPr>
        <w:t>Lautrec</w:t>
      </w:r>
      <w:proofErr w:type="spellEnd"/>
      <w:r w:rsidR="00B20C43" w:rsidRPr="00B20C43">
        <w:rPr>
          <w:rFonts w:ascii="Arial" w:hAnsi="Arial" w:cs="Arial"/>
          <w:color w:val="212529"/>
          <w:sz w:val="24"/>
          <w:szCs w:val="24"/>
          <w:shd w:val="clear" w:color="auto" w:fill="FFFFFF"/>
        </w:rPr>
        <w:t xml:space="preserve"> explorou a confecção dos cartazes, definindo o estilo que ficou conhecido como </w:t>
      </w:r>
      <w:proofErr w:type="spellStart"/>
      <w:r w:rsidR="00B20C43" w:rsidRPr="00B20C43">
        <w:rPr>
          <w:rFonts w:ascii="Arial" w:hAnsi="Arial" w:cs="Arial"/>
          <w:color w:val="212529"/>
          <w:sz w:val="24"/>
          <w:szCs w:val="24"/>
          <w:shd w:val="clear" w:color="auto" w:fill="FFFFFF"/>
        </w:rPr>
        <w:t>Art</w:t>
      </w:r>
      <w:proofErr w:type="spellEnd"/>
      <w:r w:rsidR="00B20C43" w:rsidRPr="00B20C43">
        <w:rPr>
          <w:rFonts w:ascii="Arial" w:hAnsi="Arial" w:cs="Arial"/>
          <w:color w:val="212529"/>
          <w:sz w:val="24"/>
          <w:szCs w:val="24"/>
          <w:shd w:val="clear" w:color="auto" w:fill="FFFFFF"/>
        </w:rPr>
        <w:t xml:space="preserve"> Nouveau.</w:t>
      </w:r>
    </w:p>
    <w:p w14:paraId="3D42D32E" w14:textId="47AC57B0" w:rsidR="00B20C43" w:rsidRDefault="00B20C43" w:rsidP="00A6558B">
      <w:pPr>
        <w:shd w:val="clear" w:color="auto" w:fill="FFFFFF"/>
        <w:spacing w:after="0" w:line="240" w:lineRule="auto"/>
        <w:textAlignment w:val="baseline"/>
        <w:rPr>
          <w:rFonts w:ascii="Arial" w:hAnsi="Arial" w:cs="Arial"/>
          <w:color w:val="212529"/>
          <w:sz w:val="24"/>
          <w:szCs w:val="24"/>
          <w:shd w:val="clear" w:color="auto" w:fill="FFFFFF"/>
        </w:rPr>
      </w:pPr>
    </w:p>
    <w:p w14:paraId="39ACDBD2" w14:textId="2EA62B23" w:rsidR="00B20C43" w:rsidRPr="00B20C43" w:rsidRDefault="00B20C43" w:rsidP="00A6558B">
      <w:pPr>
        <w:shd w:val="clear" w:color="auto" w:fill="FFFFFF"/>
        <w:spacing w:after="0" w:line="240" w:lineRule="auto"/>
        <w:textAlignment w:val="baseline"/>
        <w:rPr>
          <w:rFonts w:ascii="Arial" w:eastAsia="Times New Roman" w:hAnsi="Arial" w:cs="Arial"/>
          <w:color w:val="606060"/>
          <w:sz w:val="24"/>
          <w:szCs w:val="24"/>
          <w:lang w:eastAsia="pt-BR"/>
        </w:rPr>
      </w:pPr>
      <w:r>
        <w:rPr>
          <w:noProof/>
        </w:rPr>
        <w:drawing>
          <wp:inline distT="0" distB="0" distL="0" distR="0" wp14:anchorId="0B8FDE93" wp14:editId="1CEFAA29">
            <wp:extent cx="2930959" cy="2272665"/>
            <wp:effectExtent l="0" t="0" r="3175" b="0"/>
            <wp:docPr id="10" name="Imagem 10" descr="Duas meninas na cama por Henri De Toulouse-Lautrec (1864-19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as meninas na cama por Henri De Toulouse-Lautrec (1864-1901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3657" cy="2282511"/>
                    </a:xfrm>
                    <a:prstGeom prst="rect">
                      <a:avLst/>
                    </a:prstGeom>
                    <a:noFill/>
                    <a:ln>
                      <a:noFill/>
                    </a:ln>
                  </pic:spPr>
                </pic:pic>
              </a:graphicData>
            </a:graphic>
          </wp:inline>
        </w:drawing>
      </w:r>
      <w:r>
        <w:rPr>
          <w:rFonts w:ascii="Arial" w:eastAsia="Times New Roman" w:hAnsi="Arial" w:cs="Arial"/>
          <w:color w:val="606060"/>
          <w:sz w:val="24"/>
          <w:szCs w:val="24"/>
          <w:lang w:eastAsia="pt-BR"/>
        </w:rPr>
        <w:t xml:space="preserve"> Duas Meninas na Cama</w:t>
      </w:r>
    </w:p>
    <w:sectPr w:rsidR="00B20C43" w:rsidRPr="00B20C43" w:rsidSect="00FA5B67">
      <w:pgSz w:w="11906" w:h="16838"/>
      <w:pgMar w:top="426" w:right="1701" w:bottom="709"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278E9"/>
    <w:multiLevelType w:val="hybridMultilevel"/>
    <w:tmpl w:val="A3965F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71D5C91"/>
    <w:multiLevelType w:val="hybridMultilevel"/>
    <w:tmpl w:val="E58854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A9A14FC"/>
    <w:multiLevelType w:val="hybridMultilevel"/>
    <w:tmpl w:val="598227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50E52396"/>
    <w:multiLevelType w:val="multilevel"/>
    <w:tmpl w:val="CB32F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7729D7"/>
    <w:multiLevelType w:val="hybridMultilevel"/>
    <w:tmpl w:val="0BE80FF0"/>
    <w:lvl w:ilvl="0" w:tplc="397A6E9C">
      <w:start w:val="1"/>
      <w:numFmt w:val="lowerLetter"/>
      <w:lvlText w:val="%1)"/>
      <w:lvlJc w:val="left"/>
      <w:pPr>
        <w:ind w:left="720" w:hanging="360"/>
      </w:pPr>
      <w:rPr>
        <w:rFonts w:eastAsiaTheme="minorHAns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6F2A779C"/>
    <w:multiLevelType w:val="hybridMultilevel"/>
    <w:tmpl w:val="D7EC00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760B4518"/>
    <w:multiLevelType w:val="hybridMultilevel"/>
    <w:tmpl w:val="5AA288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5457"/>
    <w:rsid w:val="00151E5A"/>
    <w:rsid w:val="00155DAA"/>
    <w:rsid w:val="00174839"/>
    <w:rsid w:val="002D52BA"/>
    <w:rsid w:val="004A1442"/>
    <w:rsid w:val="004C111A"/>
    <w:rsid w:val="005047C9"/>
    <w:rsid w:val="005D16EC"/>
    <w:rsid w:val="0068624A"/>
    <w:rsid w:val="007C5457"/>
    <w:rsid w:val="00837479"/>
    <w:rsid w:val="008A5BB9"/>
    <w:rsid w:val="008C08CB"/>
    <w:rsid w:val="009442DE"/>
    <w:rsid w:val="00994086"/>
    <w:rsid w:val="00A205F8"/>
    <w:rsid w:val="00A3051E"/>
    <w:rsid w:val="00A6558B"/>
    <w:rsid w:val="00B20C43"/>
    <w:rsid w:val="00C1065B"/>
    <w:rsid w:val="00CB09D6"/>
    <w:rsid w:val="00FA5B67"/>
    <w:rsid w:val="00FF37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005EF"/>
  <w15:docId w15:val="{B16AFB6C-E982-4A09-B278-193096602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7C545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C5457"/>
    <w:rPr>
      <w:rFonts w:ascii="Tahoma" w:hAnsi="Tahoma" w:cs="Tahoma"/>
      <w:sz w:val="16"/>
      <w:szCs w:val="16"/>
    </w:rPr>
  </w:style>
  <w:style w:type="paragraph" w:styleId="NormalWeb">
    <w:name w:val="Normal (Web)"/>
    <w:basedOn w:val="Normal"/>
    <w:uiPriority w:val="99"/>
    <w:unhideWhenUsed/>
    <w:rsid w:val="007C545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7C5457"/>
    <w:rPr>
      <w:b/>
      <w:bCs/>
    </w:rPr>
  </w:style>
  <w:style w:type="character" w:styleId="Hyperlink">
    <w:name w:val="Hyperlink"/>
    <w:basedOn w:val="Fontepargpadro"/>
    <w:uiPriority w:val="99"/>
    <w:semiHidden/>
    <w:unhideWhenUsed/>
    <w:rsid w:val="007C5457"/>
    <w:rPr>
      <w:color w:val="0000FF"/>
      <w:u w:val="single"/>
    </w:rPr>
  </w:style>
  <w:style w:type="paragraph" w:styleId="PargrafodaLista">
    <w:name w:val="List Paragraph"/>
    <w:basedOn w:val="Normal"/>
    <w:uiPriority w:val="34"/>
    <w:qFormat/>
    <w:rsid w:val="00FF37A2"/>
    <w:pPr>
      <w:ind w:left="720"/>
      <w:contextualSpacing/>
    </w:pPr>
  </w:style>
  <w:style w:type="character" w:styleId="nfase">
    <w:name w:val="Emphasis"/>
    <w:basedOn w:val="Fontepargpadro"/>
    <w:uiPriority w:val="20"/>
    <w:qFormat/>
    <w:rsid w:val="00A6558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2422417">
      <w:bodyDiv w:val="1"/>
      <w:marLeft w:val="0"/>
      <w:marRight w:val="0"/>
      <w:marTop w:val="0"/>
      <w:marBottom w:val="0"/>
      <w:divBdr>
        <w:top w:val="none" w:sz="0" w:space="0" w:color="auto"/>
        <w:left w:val="none" w:sz="0" w:space="0" w:color="auto"/>
        <w:bottom w:val="none" w:sz="0" w:space="0" w:color="auto"/>
        <w:right w:val="none" w:sz="0" w:space="0" w:color="auto"/>
      </w:divBdr>
    </w:div>
    <w:div w:id="576674938">
      <w:bodyDiv w:val="1"/>
      <w:marLeft w:val="0"/>
      <w:marRight w:val="0"/>
      <w:marTop w:val="0"/>
      <w:marBottom w:val="0"/>
      <w:divBdr>
        <w:top w:val="none" w:sz="0" w:space="0" w:color="auto"/>
        <w:left w:val="none" w:sz="0" w:space="0" w:color="auto"/>
        <w:bottom w:val="none" w:sz="0" w:space="0" w:color="auto"/>
        <w:right w:val="none" w:sz="0" w:space="0" w:color="auto"/>
      </w:divBdr>
    </w:div>
    <w:div w:id="1807699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gif"/><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6.jpeg"/><Relationship Id="rId10" Type="http://schemas.openxmlformats.org/officeDocument/2006/relationships/hyperlink" Target="https://www.coladaweb.com/artes/impressionismo-movimento" TargetMode="External"/><Relationship Id="rId19" Type="http://schemas.openxmlformats.org/officeDocument/2006/relationships/image" Target="media/image10.jpe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5.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1c273773-645a-4220-ac52-4d504880ca4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E7329B9858FCD41A668F6384395CBFC" ma:contentTypeVersion="3" ma:contentTypeDescription="Create a new document." ma:contentTypeScope="" ma:versionID="333fb89d061135b09f22fe10b002af51">
  <xsd:schema xmlns:xsd="http://www.w3.org/2001/XMLSchema" xmlns:xs="http://www.w3.org/2001/XMLSchema" xmlns:p="http://schemas.microsoft.com/office/2006/metadata/properties" xmlns:ns2="1c273773-645a-4220-ac52-4d504880ca4a" targetNamespace="http://schemas.microsoft.com/office/2006/metadata/properties" ma:root="true" ma:fieldsID="db162bf9553d7ddac12837f089f6e924" ns2:_="">
    <xsd:import namespace="1c273773-645a-4220-ac52-4d504880ca4a"/>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273773-645a-4220-ac52-4d504880ca4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C69E9-9382-40E5-999D-6B7376B2C2F9}">
  <ds:schemaRefs>
    <ds:schemaRef ds:uri="http://schemas.microsoft.com/sharepoint/v3/contenttype/forms"/>
  </ds:schemaRefs>
</ds:datastoreItem>
</file>

<file path=customXml/itemProps2.xml><?xml version="1.0" encoding="utf-8"?>
<ds:datastoreItem xmlns:ds="http://schemas.openxmlformats.org/officeDocument/2006/customXml" ds:itemID="{3883AB04-7B2B-4FCF-96BC-96DFC773E0D7}">
  <ds:schemaRefs>
    <ds:schemaRef ds:uri="http://schemas.microsoft.com/office/2006/metadata/properties"/>
    <ds:schemaRef ds:uri="http://schemas.microsoft.com/office/infopath/2007/PartnerControls"/>
    <ds:schemaRef ds:uri="1c273773-645a-4220-ac52-4d504880ca4a"/>
  </ds:schemaRefs>
</ds:datastoreItem>
</file>

<file path=customXml/itemProps3.xml><?xml version="1.0" encoding="utf-8"?>
<ds:datastoreItem xmlns:ds="http://schemas.openxmlformats.org/officeDocument/2006/customXml" ds:itemID="{7208AD09-B6A9-443E-A9FC-2722307BB0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273773-645a-4220-ac52-4d504880ca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150896-B594-4B9A-A9EF-9A9068ABA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6</Pages>
  <Words>1228</Words>
  <Characters>6633</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Supervisor</dc:creator>
  <cp:lastModifiedBy>Nilceia</cp:lastModifiedBy>
  <cp:revision>10</cp:revision>
  <dcterms:created xsi:type="dcterms:W3CDTF">2020-06-29T13:17:00Z</dcterms:created>
  <dcterms:modified xsi:type="dcterms:W3CDTF">2020-07-04T16:37:00Z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0x0101006E7329B9858FCD41A668F6384395CBFC</vt:lpwstr>
  </property>
</Properties>
</file>