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CCF6D" w14:textId="77777777" w:rsidR="00277CF3" w:rsidRDefault="00277CF3" w:rsidP="00961865">
      <w:pPr>
        <w:jc w:val="center"/>
      </w:pPr>
    </w:p>
    <w:p w14:paraId="642E4E81" w14:textId="77777777" w:rsidR="00961865" w:rsidRDefault="00961865" w:rsidP="00961865">
      <w:pPr>
        <w:jc w:val="center"/>
      </w:pPr>
      <w:r>
        <w:t>Responder as perguntas no arquivo e salva-lo e</w:t>
      </w:r>
      <w:r w:rsidR="001C7909">
        <w:t>m</w:t>
      </w:r>
      <w:r>
        <w:t xml:space="preserve"> tarefas.</w:t>
      </w:r>
    </w:p>
    <w:p w14:paraId="5F8696C2" w14:textId="43C84FE1" w:rsidR="00961865" w:rsidRDefault="007F057F" w:rsidP="00BB5714">
      <w:pPr>
        <w:ind w:left="-851"/>
        <w:rPr>
          <w:b/>
          <w:bCs/>
        </w:rPr>
      </w:pPr>
      <w:r>
        <w:rPr>
          <w:b/>
          <w:bCs/>
        </w:rPr>
        <w:t>Vídeos</w:t>
      </w:r>
      <w:r w:rsidR="00961865">
        <w:rPr>
          <w:b/>
          <w:bCs/>
        </w:rPr>
        <w:t xml:space="preserve">, textos e as perguntas para serem enviadas pelo </w:t>
      </w:r>
      <w:proofErr w:type="spellStart"/>
      <w:r w:rsidR="00961865">
        <w:rPr>
          <w:b/>
          <w:bCs/>
        </w:rPr>
        <w:t>Teams</w:t>
      </w:r>
      <w:proofErr w:type="spellEnd"/>
      <w:r w:rsidR="00961865">
        <w:rPr>
          <w:b/>
          <w:bCs/>
        </w:rPr>
        <w:t>.</w:t>
      </w:r>
    </w:p>
    <w:p w14:paraId="49527FE5" w14:textId="77777777" w:rsidR="00961865" w:rsidRDefault="00961865" w:rsidP="00BB5714">
      <w:pPr>
        <w:ind w:left="-851"/>
        <w:rPr>
          <w:b/>
          <w:bCs/>
        </w:rPr>
      </w:pPr>
      <w:r>
        <w:rPr>
          <w:b/>
          <w:bCs/>
        </w:rPr>
        <w:t xml:space="preserve">Semana </w:t>
      </w:r>
      <w:proofErr w:type="gramStart"/>
      <w:r>
        <w:rPr>
          <w:b/>
          <w:bCs/>
        </w:rPr>
        <w:t>1</w:t>
      </w:r>
      <w:proofErr w:type="gramEnd"/>
    </w:p>
    <w:p w14:paraId="7D0151D9" w14:textId="3ECD23C2" w:rsidR="00961865" w:rsidRPr="00550D67" w:rsidRDefault="00BF4422" w:rsidP="00BB5714">
      <w:pPr>
        <w:ind w:left="-851"/>
        <w:rPr>
          <w:rFonts w:cs="Calibri"/>
        </w:rPr>
      </w:pPr>
      <w:r>
        <w:rPr>
          <w:rFonts w:cs="Calibri"/>
        </w:rPr>
        <w:t>TIPOS CELULARES</w:t>
      </w:r>
    </w:p>
    <w:p w14:paraId="36ADF3FC" w14:textId="6FF05627" w:rsidR="00961865" w:rsidRPr="00BB5714" w:rsidRDefault="007F057F" w:rsidP="00BB5714">
      <w:pPr>
        <w:ind w:left="-851"/>
        <w:rPr>
          <w:rFonts w:ascii="Segoe UI" w:eastAsia="Times New Roman" w:hAnsi="Segoe UI" w:cs="Segoe UI"/>
          <w:sz w:val="21"/>
          <w:szCs w:val="21"/>
        </w:rPr>
      </w:pPr>
      <w:r>
        <w:rPr>
          <w:rFonts w:cs="Calibri"/>
        </w:rPr>
        <w:t>Vídeo</w:t>
      </w:r>
      <w:r w:rsidR="00BB5714">
        <w:rPr>
          <w:rFonts w:cs="Calibri"/>
        </w:rPr>
        <w:t xml:space="preserve"> </w:t>
      </w:r>
      <w:proofErr w:type="gramStart"/>
      <w:r w:rsidR="00BB5714">
        <w:rPr>
          <w:rFonts w:cs="Calibri"/>
        </w:rPr>
        <w:t>1</w:t>
      </w:r>
      <w:proofErr w:type="gramEnd"/>
      <w:r w:rsidR="00BB5714">
        <w:rPr>
          <w:rFonts w:cs="Calibri"/>
        </w:rPr>
        <w:t xml:space="preserve">: </w:t>
      </w:r>
      <w:r w:rsidR="00BB5714">
        <w:rPr>
          <w:rFonts w:ascii="Segoe UI" w:hAnsi="Segoe UI" w:cs="Segoe UI"/>
          <w:sz w:val="21"/>
          <w:szCs w:val="21"/>
        </w:rPr>
        <w:t>diferenças entre as células eucariontes e procariontes.</w:t>
      </w:r>
    </w:p>
    <w:p w14:paraId="008EC48A" w14:textId="77777777" w:rsidR="00BB5714" w:rsidRDefault="00D07454" w:rsidP="00BB5714">
      <w:pPr>
        <w:ind w:left="-851"/>
        <w:rPr>
          <w:rFonts w:ascii="Segoe UI" w:eastAsia="Times New Roman" w:hAnsi="Segoe UI" w:cs="Segoe UI"/>
          <w:sz w:val="21"/>
          <w:szCs w:val="21"/>
        </w:rPr>
      </w:pPr>
      <w:hyperlink r:id="rId11" w:tgtFrame="_blank" w:tooltip="https://youtu.be/c5wehajmyje" w:history="1">
        <w:r w:rsidR="00BB5714">
          <w:rPr>
            <w:rStyle w:val="Hyperlink"/>
            <w:rFonts w:ascii="Segoe UI" w:hAnsi="Segoe UI" w:cs="Segoe UI"/>
            <w:sz w:val="21"/>
            <w:szCs w:val="21"/>
          </w:rPr>
          <w:t>https://youtu.be/C5wehaJMyjE</w:t>
        </w:r>
      </w:hyperlink>
      <w:r w:rsidR="00BB5714">
        <w:rPr>
          <w:rFonts w:ascii="Segoe UI" w:hAnsi="Segoe UI" w:cs="Segoe UI"/>
          <w:sz w:val="21"/>
          <w:szCs w:val="21"/>
        </w:rPr>
        <w:t xml:space="preserve"> </w:t>
      </w:r>
    </w:p>
    <w:p w14:paraId="7FE913CA" w14:textId="35DF7E2E" w:rsidR="00BB5714" w:rsidRPr="00BB5714" w:rsidRDefault="007F057F" w:rsidP="00BB5714">
      <w:pPr>
        <w:ind w:left="-85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Vídeo</w:t>
      </w:r>
      <w:bookmarkStart w:id="0" w:name="_GoBack"/>
      <w:bookmarkEnd w:id="0"/>
      <w:r w:rsidR="00BB5714">
        <w:rPr>
          <w:rFonts w:ascii="Segoe UI" w:hAnsi="Segoe UI" w:cs="Segoe UI"/>
          <w:sz w:val="21"/>
          <w:szCs w:val="21"/>
        </w:rPr>
        <w:t xml:space="preserve"> 2: diferenças entre as células eucariontes animal e vegetal.</w:t>
      </w:r>
    </w:p>
    <w:p w14:paraId="7ED663F8" w14:textId="38B48C0B" w:rsidR="00BB5714" w:rsidRDefault="00D07454" w:rsidP="00BB5714">
      <w:pPr>
        <w:ind w:left="-851"/>
        <w:rPr>
          <w:rStyle w:val="Hyperlink"/>
          <w:rFonts w:ascii="Segoe UI" w:hAnsi="Segoe UI" w:cs="Segoe UI"/>
          <w:sz w:val="21"/>
          <w:szCs w:val="21"/>
        </w:rPr>
      </w:pPr>
      <w:hyperlink r:id="rId12" w:tgtFrame="_blank" w:tooltip="https://youtu.be/wkuvfbnvtba" w:history="1">
        <w:r w:rsidR="00BB5714">
          <w:rPr>
            <w:rStyle w:val="Hyperlink"/>
            <w:rFonts w:ascii="Segoe UI" w:hAnsi="Segoe UI" w:cs="Segoe UI"/>
            <w:sz w:val="21"/>
            <w:szCs w:val="21"/>
          </w:rPr>
          <w:t>https://youtu.be/WkuvFbNVTBA</w:t>
        </w:r>
      </w:hyperlink>
    </w:p>
    <w:p w14:paraId="016D462F" w14:textId="232CE0DB" w:rsidR="00116175" w:rsidRPr="00116175" w:rsidRDefault="00116175" w:rsidP="00BB5714">
      <w:pPr>
        <w:ind w:left="-851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116175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Material escrito:</w:t>
      </w:r>
    </w:p>
    <w:p w14:paraId="7303CF58" w14:textId="56B4E69C" w:rsidR="00CA5BC5" w:rsidRPr="00CA5BC5" w:rsidRDefault="00D07454" w:rsidP="00CA5BC5">
      <w:pPr>
        <w:ind w:left="-851"/>
        <w:rPr>
          <w:rFonts w:ascii="Segoe UI" w:hAnsi="Segoe UI" w:cs="Segoe UI"/>
          <w:color w:val="0563C1"/>
          <w:sz w:val="21"/>
          <w:szCs w:val="21"/>
          <w:u w:val="single"/>
        </w:rPr>
      </w:pPr>
      <w:hyperlink r:id="rId13" w:history="1">
        <w:r w:rsidR="00116175" w:rsidRPr="005E7550">
          <w:rPr>
            <w:rStyle w:val="Hyperlink"/>
            <w:rFonts w:ascii="Segoe UI" w:hAnsi="Segoe UI" w:cs="Segoe UI"/>
            <w:sz w:val="21"/>
            <w:szCs w:val="21"/>
          </w:rPr>
          <w:t>https://mundoeducacao.bol.uol.com.br/biologia/celulas.htm</w:t>
        </w:r>
      </w:hyperlink>
      <w:r w:rsidR="00CA5BC5">
        <w:rPr>
          <w:rFonts w:ascii="Segoe UI" w:hAnsi="Segoe UI" w:cs="Segoe UI"/>
          <w:sz w:val="21"/>
          <w:szCs w:val="21"/>
        </w:rPr>
        <w:br/>
      </w:r>
      <w:r w:rsidR="00CA5BC5">
        <w:rPr>
          <w:rFonts w:ascii="Segoe UI" w:hAnsi="Segoe UI" w:cs="Segoe UI"/>
          <w:sz w:val="21"/>
          <w:szCs w:val="21"/>
        </w:rPr>
        <w:br/>
      </w:r>
      <w:hyperlink r:id="rId14" w:tgtFrame="_blank" w:tooltip="https://www.infoescola.com/citologia/citoplasma/amp/" w:history="1">
        <w:r w:rsidR="00CA5BC5">
          <w:rPr>
            <w:rStyle w:val="Hyperlink"/>
            <w:rFonts w:ascii="Segoe UI" w:hAnsi="Segoe UI" w:cs="Segoe UI"/>
            <w:sz w:val="21"/>
            <w:szCs w:val="21"/>
          </w:rPr>
          <w:t>https://www.infoescola.com/citologia/citoplasma/amp/</w:t>
        </w:r>
      </w:hyperlink>
    </w:p>
    <w:p w14:paraId="32D17439" w14:textId="77777777" w:rsidR="00CA5BC5" w:rsidRDefault="00CA5BC5" w:rsidP="00BB5714">
      <w:pPr>
        <w:ind w:left="-851"/>
        <w:rPr>
          <w:rFonts w:ascii="Segoe UI" w:hAnsi="Segoe UI" w:cs="Segoe UI"/>
          <w:sz w:val="21"/>
          <w:szCs w:val="21"/>
        </w:rPr>
      </w:pPr>
    </w:p>
    <w:p w14:paraId="0470E042" w14:textId="77777777" w:rsidR="00BF4422" w:rsidRPr="00BF4422" w:rsidRDefault="00BF4422" w:rsidP="00BB5714">
      <w:pPr>
        <w:ind w:left="-851"/>
        <w:jc w:val="center"/>
        <w:rPr>
          <w:b/>
          <w:bCs/>
        </w:rPr>
      </w:pPr>
      <w:r w:rsidRPr="00BF4422">
        <w:rPr>
          <w:b/>
          <w:bCs/>
        </w:rPr>
        <w:t>Pessoal após assistir os dois vídeos me digam:</w:t>
      </w:r>
    </w:p>
    <w:p w14:paraId="7957E877" w14:textId="4E1A0E94" w:rsidR="00BF4422" w:rsidRPr="00EB581A" w:rsidRDefault="00BF4422" w:rsidP="00EB581A">
      <w:pPr>
        <w:pStyle w:val="PargrafodaLista"/>
        <w:numPr>
          <w:ilvl w:val="0"/>
          <w:numId w:val="2"/>
        </w:numPr>
        <w:rPr>
          <w:b/>
          <w:bCs/>
        </w:rPr>
      </w:pPr>
      <w:r w:rsidRPr="00EB581A">
        <w:rPr>
          <w:b/>
          <w:bCs/>
        </w:rPr>
        <w:t>Quais a diferenças e similaridades entre as células procariontes e eucariontes?</w:t>
      </w:r>
    </w:p>
    <w:p w14:paraId="78DD2B72" w14:textId="1E385B8F" w:rsidR="00EB581A" w:rsidRDefault="00EB581A" w:rsidP="00EB581A">
      <w:pPr>
        <w:rPr>
          <w:bCs/>
        </w:rPr>
      </w:pPr>
      <w:r w:rsidRPr="00EB581A">
        <w:rPr>
          <w:bCs/>
        </w:rPr>
        <w:t>As células procariontes são mais simples que s eucariontes. Esse primeiro grupo não apresenta núcleo,</w:t>
      </w:r>
      <w:r w:rsidR="003B1347">
        <w:rPr>
          <w:bCs/>
        </w:rPr>
        <w:t xml:space="preserve"> </w:t>
      </w:r>
      <w:proofErr w:type="spellStart"/>
      <w:r w:rsidR="003B1347">
        <w:rPr>
          <w:bCs/>
        </w:rPr>
        <w:t>carioteca</w:t>
      </w:r>
      <w:proofErr w:type="spellEnd"/>
      <w:r w:rsidR="003B1347">
        <w:rPr>
          <w:bCs/>
        </w:rPr>
        <w:t xml:space="preserve"> e algumas</w:t>
      </w:r>
      <w:proofErr w:type="gramStart"/>
      <w:r w:rsidR="003B1347">
        <w:rPr>
          <w:bCs/>
        </w:rPr>
        <w:t xml:space="preserve"> </w:t>
      </w:r>
      <w:r w:rsidRPr="00EB581A">
        <w:rPr>
          <w:bCs/>
        </w:rPr>
        <w:t xml:space="preserve"> </w:t>
      </w:r>
      <w:proofErr w:type="gramEnd"/>
      <w:r w:rsidRPr="00EB581A">
        <w:rPr>
          <w:bCs/>
        </w:rPr>
        <w:t xml:space="preserve">organelas membranosas. Diferentemente, </w:t>
      </w:r>
      <w:proofErr w:type="gramStart"/>
      <w:r w:rsidRPr="00EB581A">
        <w:rPr>
          <w:bCs/>
        </w:rPr>
        <w:t>as eucariontes</w:t>
      </w:r>
      <w:proofErr w:type="gramEnd"/>
      <w:r w:rsidRPr="00EB581A">
        <w:rPr>
          <w:bCs/>
        </w:rPr>
        <w:t xml:space="preserve"> possuem todas essas estruturas, sendo mais complexas.</w:t>
      </w:r>
    </w:p>
    <w:p w14:paraId="7FD50629" w14:textId="1276F6E8" w:rsidR="0011741E" w:rsidRPr="0011741E" w:rsidRDefault="0011741E" w:rsidP="00EB581A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São similares, pois há </w:t>
      </w:r>
      <w:r w:rsidRPr="0011741E">
        <w:rPr>
          <w:rFonts w:asciiTheme="majorHAnsi" w:hAnsiTheme="majorHAnsi" w:cstheme="majorHAnsi"/>
          <w:color w:val="000000"/>
          <w:shd w:val="clear" w:color="auto" w:fill="FFFFFF"/>
        </w:rPr>
        <w:t>presença de material genético em ambas (</w:t>
      </w:r>
      <w:r w:rsidRPr="0011741E">
        <w:rPr>
          <w:rStyle w:val="Forte"/>
          <w:rFonts w:asciiTheme="majorHAnsi" w:hAnsiTheme="majorHAnsi" w:cstheme="majorHAnsi"/>
          <w:b w:val="0"/>
          <w:color w:val="000000"/>
          <w:shd w:val="clear" w:color="auto" w:fill="FFFFFF"/>
        </w:rPr>
        <w:t>DNA</w:t>
      </w:r>
      <w:r w:rsidRPr="0011741E">
        <w:rPr>
          <w:rFonts w:asciiTheme="majorHAnsi" w:hAnsiTheme="majorHAnsi" w:cstheme="majorHAnsi"/>
          <w:color w:val="000000"/>
          <w:shd w:val="clear" w:color="auto" w:fill="FFFFFF"/>
        </w:rPr>
        <w:t>), presença de </w:t>
      </w:r>
      <w:r w:rsidRPr="0011741E">
        <w:rPr>
          <w:rStyle w:val="Forte"/>
          <w:rFonts w:asciiTheme="majorHAnsi" w:hAnsiTheme="majorHAnsi" w:cstheme="majorHAnsi"/>
          <w:b w:val="0"/>
          <w:color w:val="000000"/>
          <w:shd w:val="clear" w:color="auto" w:fill="FFFFFF"/>
        </w:rPr>
        <w:t>RNA</w:t>
      </w:r>
      <w:r w:rsidRPr="0011741E">
        <w:rPr>
          <w:rFonts w:asciiTheme="majorHAnsi" w:hAnsiTheme="majorHAnsi" w:cstheme="majorHAnsi"/>
          <w:color w:val="000000"/>
          <w:shd w:val="clear" w:color="auto" w:fill="FFFFFF"/>
        </w:rPr>
        <w:t> (ácido ribonucleico), presença de </w:t>
      </w:r>
      <w:r w:rsidRPr="0011741E">
        <w:rPr>
          <w:rStyle w:val="Forte"/>
          <w:rFonts w:asciiTheme="majorHAnsi" w:hAnsiTheme="majorHAnsi" w:cstheme="majorHAnsi"/>
          <w:b w:val="0"/>
          <w:color w:val="000000"/>
          <w:shd w:val="clear" w:color="auto" w:fill="FFFFFF"/>
        </w:rPr>
        <w:t>ribossomos</w:t>
      </w:r>
      <w:r w:rsidRPr="0011741E">
        <w:rPr>
          <w:rFonts w:asciiTheme="majorHAnsi" w:hAnsiTheme="majorHAnsi" w:cstheme="majorHAnsi"/>
          <w:color w:val="000000"/>
          <w:shd w:val="clear" w:color="auto" w:fill="FFFFFF"/>
        </w:rPr>
        <w:t xml:space="preserve"> (produtores de proteínas) e a presença de </w:t>
      </w:r>
      <w:proofErr w:type="gramStart"/>
      <w:r w:rsidRPr="0011741E">
        <w:rPr>
          <w:rFonts w:asciiTheme="majorHAnsi" w:hAnsiTheme="majorHAnsi" w:cstheme="majorHAnsi"/>
          <w:color w:val="000000"/>
          <w:shd w:val="clear" w:color="auto" w:fill="FFFFFF"/>
        </w:rPr>
        <w:t>um fluido matriz</w:t>
      </w:r>
      <w:proofErr w:type="gramEnd"/>
      <w:r w:rsidRPr="0011741E">
        <w:rPr>
          <w:rFonts w:asciiTheme="majorHAnsi" w:hAnsiTheme="majorHAnsi" w:cstheme="majorHAnsi"/>
          <w:color w:val="000000"/>
          <w:shd w:val="clear" w:color="auto" w:fill="FFFFFF"/>
        </w:rPr>
        <w:t xml:space="preserve"> que é chamado de</w:t>
      </w:r>
      <w:r w:rsidRPr="0011741E">
        <w:rPr>
          <w:rStyle w:val="Forte"/>
          <w:rFonts w:asciiTheme="majorHAnsi" w:hAnsiTheme="majorHAnsi" w:cstheme="majorHAnsi"/>
          <w:color w:val="000000"/>
          <w:shd w:val="clear" w:color="auto" w:fill="FFFFFF"/>
        </w:rPr>
        <w:t> </w:t>
      </w:r>
      <w:r w:rsidRPr="0011741E">
        <w:rPr>
          <w:rStyle w:val="Forte"/>
          <w:rFonts w:asciiTheme="majorHAnsi" w:hAnsiTheme="majorHAnsi" w:cstheme="majorHAnsi"/>
          <w:b w:val="0"/>
          <w:color w:val="000000"/>
          <w:shd w:val="clear" w:color="auto" w:fill="FFFFFF"/>
        </w:rPr>
        <w:t>citoplasma</w:t>
      </w:r>
      <w:r w:rsidRPr="0011741E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57D8BB49" w14:textId="77777777" w:rsidR="00EB581A" w:rsidRPr="00EB581A" w:rsidRDefault="00EB581A" w:rsidP="00EB581A">
      <w:pPr>
        <w:rPr>
          <w:b/>
          <w:bCs/>
        </w:rPr>
      </w:pPr>
    </w:p>
    <w:p w14:paraId="1CE03829" w14:textId="3C7E08AE" w:rsidR="00961865" w:rsidRDefault="00BF4422" w:rsidP="00BB5714">
      <w:pPr>
        <w:ind w:left="-851"/>
        <w:rPr>
          <w:b/>
          <w:bCs/>
        </w:rPr>
      </w:pPr>
      <w:r w:rsidRPr="00BF4422">
        <w:rPr>
          <w:b/>
          <w:bCs/>
        </w:rPr>
        <w:t>2 - Quais a diferenças e similaridades entre as células eucariontes animais e vegetais?</w:t>
      </w:r>
    </w:p>
    <w:p w14:paraId="216650A3" w14:textId="0F379248" w:rsidR="00EB581A" w:rsidRPr="007F057F" w:rsidRDefault="00EB581A" w:rsidP="00EB581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7F057F">
        <w:rPr>
          <w:bCs/>
        </w:rPr>
        <w:t xml:space="preserve">A célula animal e vegetal </w:t>
      </w:r>
      <w:proofErr w:type="gramStart"/>
      <w:r w:rsidRPr="007F057F">
        <w:rPr>
          <w:bCs/>
        </w:rPr>
        <w:t>apresentam</w:t>
      </w:r>
      <w:proofErr w:type="gramEnd"/>
      <w:r w:rsidRPr="007F057F">
        <w:rPr>
          <w:bCs/>
        </w:rPr>
        <w:t xml:space="preserve"> formato </w:t>
      </w:r>
      <w:r w:rsidR="0011741E" w:rsidRPr="007F057F">
        <w:rPr>
          <w:bCs/>
        </w:rPr>
        <w:t>diferenciado</w:t>
      </w:r>
      <w:r w:rsidR="00A67558" w:rsidRPr="007F057F">
        <w:rPr>
          <w:bCs/>
        </w:rPr>
        <w:t xml:space="preserve">. </w:t>
      </w:r>
      <w:r w:rsidR="00A67558" w:rsidRPr="007F057F">
        <w:rPr>
          <w:rFonts w:asciiTheme="minorHAnsi" w:hAnsiTheme="minorHAnsi" w:cstheme="minorHAnsi"/>
          <w:color w:val="000000"/>
          <w:shd w:val="clear" w:color="auto" w:fill="FFFFFF"/>
        </w:rPr>
        <w:t>As células vegetais possuem uma </w:t>
      </w:r>
      <w:r w:rsidR="00A67558" w:rsidRPr="007F057F">
        <w:rPr>
          <w:rStyle w:val="Forte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pare</w:t>
      </w:r>
      <w:r w:rsidR="00A67558" w:rsidRPr="007F057F">
        <w:rPr>
          <w:rStyle w:val="Forte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softHyphen/>
        <w:t>de celular</w:t>
      </w:r>
      <w:r w:rsidR="00A67558" w:rsidRPr="007F057F">
        <w:rPr>
          <w:rFonts w:asciiTheme="minorHAnsi" w:hAnsiTheme="minorHAnsi" w:cstheme="minorHAnsi"/>
          <w:color w:val="000000"/>
          <w:shd w:val="clear" w:color="auto" w:fill="FFFFFF"/>
        </w:rPr>
        <w:t> formada de um material re</w:t>
      </w:r>
      <w:r w:rsidR="00A67558" w:rsidRPr="007F057F">
        <w:rPr>
          <w:rFonts w:asciiTheme="minorHAnsi" w:hAnsiTheme="minorHAnsi" w:cstheme="minorHAnsi"/>
          <w:color w:val="000000"/>
          <w:shd w:val="clear" w:color="auto" w:fill="FFFFFF"/>
        </w:rPr>
        <w:softHyphen/>
        <w:t>sistente, chamado celulose, envolvendo a membrana plasmática.</w:t>
      </w:r>
      <w:r w:rsidR="00A67558" w:rsidRPr="007F057F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4D1F032B" w14:textId="3170D7D0" w:rsidR="007F057F" w:rsidRPr="007F057F" w:rsidRDefault="007F057F" w:rsidP="00EB581A">
      <w:pPr>
        <w:rPr>
          <w:rFonts w:asciiTheme="minorHAnsi" w:hAnsiTheme="minorHAnsi" w:cstheme="minorHAnsi"/>
          <w:bCs/>
        </w:rPr>
      </w:pPr>
      <w:r w:rsidRPr="007F057F">
        <w:rPr>
          <w:rFonts w:asciiTheme="minorHAnsi" w:hAnsiTheme="minorHAnsi" w:cstheme="minorHAnsi"/>
          <w:color w:val="000000"/>
          <w:shd w:val="clear" w:color="auto" w:fill="FFFFFF"/>
        </w:rPr>
        <w:t xml:space="preserve">Semelhanças: tem ribossomos, reticulo endoplasmático, Complexo de Golgi, </w:t>
      </w:r>
      <w:proofErr w:type="spellStart"/>
      <w:r w:rsidRPr="007F057F">
        <w:rPr>
          <w:rFonts w:asciiTheme="minorHAnsi" w:hAnsiTheme="minorHAnsi" w:cstheme="minorHAnsi"/>
          <w:color w:val="000000"/>
          <w:shd w:val="clear" w:color="auto" w:fill="FFFFFF"/>
        </w:rPr>
        <w:t>peroxissomos</w:t>
      </w:r>
      <w:proofErr w:type="spellEnd"/>
      <w:r w:rsidRPr="007F057F">
        <w:rPr>
          <w:rFonts w:asciiTheme="minorHAnsi" w:hAnsiTheme="minorHAnsi" w:cstheme="minorHAnsi"/>
          <w:color w:val="000000"/>
          <w:shd w:val="clear" w:color="auto" w:fill="FFFFFF"/>
        </w:rPr>
        <w:t xml:space="preserve">, mitocôndrias, membrana plasmática e citoplasma. </w:t>
      </w:r>
    </w:p>
    <w:p w14:paraId="731D360B" w14:textId="77777777" w:rsidR="003B1347" w:rsidRPr="007F057F" w:rsidRDefault="003B1347" w:rsidP="00EB581A"/>
    <w:sectPr w:rsidR="003B1347" w:rsidRPr="007F057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2A50A" w14:textId="77777777" w:rsidR="00D07454" w:rsidRDefault="00D07454" w:rsidP="00961865">
      <w:pPr>
        <w:spacing w:after="0" w:line="240" w:lineRule="auto"/>
      </w:pPr>
      <w:r>
        <w:separator/>
      </w:r>
    </w:p>
  </w:endnote>
  <w:endnote w:type="continuationSeparator" w:id="0">
    <w:p w14:paraId="67F5298B" w14:textId="77777777" w:rsidR="00D07454" w:rsidRDefault="00D07454" w:rsidP="0096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4C112" w14:textId="77777777" w:rsidR="00D07454" w:rsidRDefault="00D07454" w:rsidP="00961865">
      <w:pPr>
        <w:spacing w:after="0" w:line="240" w:lineRule="auto"/>
      </w:pPr>
      <w:r>
        <w:separator/>
      </w:r>
    </w:p>
  </w:footnote>
  <w:footnote w:type="continuationSeparator" w:id="0">
    <w:p w14:paraId="34F7B150" w14:textId="77777777" w:rsidR="00D07454" w:rsidRDefault="00D07454" w:rsidP="0096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26E77" w14:textId="77777777" w:rsidR="00961865" w:rsidRDefault="00961865" w:rsidP="00961865">
    <w:pPr>
      <w:pStyle w:val="Cabealho"/>
      <w:jc w:val="center"/>
    </w:pPr>
    <w:r w:rsidRPr="0013116F">
      <w:rPr>
        <w:noProof/>
        <w:lang w:eastAsia="pt-BR"/>
      </w:rPr>
      <w:drawing>
        <wp:inline distT="0" distB="0" distL="0" distR="0" wp14:anchorId="69BF2D62" wp14:editId="663CF77E">
          <wp:extent cx="3371850" cy="609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18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0821"/>
    <w:multiLevelType w:val="hybridMultilevel"/>
    <w:tmpl w:val="A8180F50"/>
    <w:lvl w:ilvl="0" w:tplc="AA9A521E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58AD2AEB"/>
    <w:multiLevelType w:val="hybridMultilevel"/>
    <w:tmpl w:val="A00EB228"/>
    <w:lvl w:ilvl="0" w:tplc="43A8ED42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65"/>
    <w:rsid w:val="00116175"/>
    <w:rsid w:val="00116D78"/>
    <w:rsid w:val="0011741E"/>
    <w:rsid w:val="001C7909"/>
    <w:rsid w:val="00277CF3"/>
    <w:rsid w:val="003B1347"/>
    <w:rsid w:val="007F057F"/>
    <w:rsid w:val="008614ED"/>
    <w:rsid w:val="00961865"/>
    <w:rsid w:val="00A67558"/>
    <w:rsid w:val="00BB5714"/>
    <w:rsid w:val="00BB6636"/>
    <w:rsid w:val="00BF4422"/>
    <w:rsid w:val="00CA5BC5"/>
    <w:rsid w:val="00D07454"/>
    <w:rsid w:val="00EB463F"/>
    <w:rsid w:val="00EB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FF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6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1865"/>
  </w:style>
  <w:style w:type="paragraph" w:styleId="Rodap">
    <w:name w:val="footer"/>
    <w:basedOn w:val="Normal"/>
    <w:link w:val="Rodap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1865"/>
  </w:style>
  <w:style w:type="character" w:styleId="Hyperlink">
    <w:name w:val="Hyperlink"/>
    <w:uiPriority w:val="99"/>
    <w:unhideWhenUsed/>
    <w:rsid w:val="00961865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61865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11617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81A"/>
    <w:rPr>
      <w:rFonts w:ascii="Tahoma" w:eastAsia="Calibri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174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6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1865"/>
  </w:style>
  <w:style w:type="paragraph" w:styleId="Rodap">
    <w:name w:val="footer"/>
    <w:basedOn w:val="Normal"/>
    <w:link w:val="Rodap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1865"/>
  </w:style>
  <w:style w:type="character" w:styleId="Hyperlink">
    <w:name w:val="Hyperlink"/>
    <w:uiPriority w:val="99"/>
    <w:unhideWhenUsed/>
    <w:rsid w:val="00961865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61865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11617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81A"/>
    <w:rPr>
      <w:rFonts w:ascii="Tahoma" w:eastAsia="Calibri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17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undoeducacao.bol.uol.com.br/biologia/celulas.ht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WkuvFbNVTB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youtu.be/C5wehaJMyjE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infoescola.com/citologia/citoplasma/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bb865b-b50d-4397-928f-29d127bb44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9C39383D65B4C8B1977FD49A44F26" ma:contentTypeVersion="1" ma:contentTypeDescription="Create a new document." ma:contentTypeScope="" ma:versionID="d63edec91f3617c9c56debce39b0f5d7">
  <xsd:schema xmlns:xsd="http://www.w3.org/2001/XMLSchema" xmlns:xs="http://www.w3.org/2001/XMLSchema" xmlns:p="http://schemas.microsoft.com/office/2006/metadata/properties" xmlns:ns2="69bb865b-b50d-4397-928f-29d127bb4439" targetNamespace="http://schemas.microsoft.com/office/2006/metadata/properties" ma:root="true" ma:fieldsID="5e81d4c72bd27ce8685c82cd25a6b529" ns2:_="">
    <xsd:import namespace="69bb865b-b50d-4397-928f-29d127bb44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b865b-b50d-4397-928f-29d127bb44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E7069-DD1A-4041-BDAA-CCC6635AA46F}">
  <ds:schemaRefs>
    <ds:schemaRef ds:uri="http://schemas.microsoft.com/office/2006/metadata/properties"/>
    <ds:schemaRef ds:uri="http://schemas.microsoft.com/office/infopath/2007/PartnerControls"/>
    <ds:schemaRef ds:uri="69bb865b-b50d-4397-928f-29d127bb4439"/>
  </ds:schemaRefs>
</ds:datastoreItem>
</file>

<file path=customXml/itemProps2.xml><?xml version="1.0" encoding="utf-8"?>
<ds:datastoreItem xmlns:ds="http://schemas.openxmlformats.org/officeDocument/2006/customXml" ds:itemID="{5C85A582-BBC6-4351-B49B-FB2B10028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0C835-6A91-4E38-91D0-D5421D3F4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b865b-b50d-4397-928f-29d127bb4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DA FONSECA</dc:creator>
  <cp:lastModifiedBy>Micro</cp:lastModifiedBy>
  <cp:revision>2</cp:revision>
  <dcterms:created xsi:type="dcterms:W3CDTF">2020-05-05T19:16:00Z</dcterms:created>
  <dcterms:modified xsi:type="dcterms:W3CDTF">2020-05-05T19:16:00Z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0x0101009689C39383D65B4C8B1977FD49A44F26</vt:lpwstr>
  </property>
</Properties>
</file>