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8190C" w14:textId="46E8448D" w:rsidR="008D2521" w:rsidRDefault="08FCDAD4" w:rsidP="008D2521">
      <w:pPr>
        <w:rPr>
          <w:rFonts w:ascii="Arial" w:hAnsi="Arial" w:cs="Arial"/>
          <w:color w:val="222222"/>
          <w:sz w:val="20"/>
          <w:szCs w:val="20"/>
        </w:rPr>
      </w:pPr>
      <w:r w:rsidRPr="4F47D52C">
        <w:rPr>
          <w:rFonts w:ascii="Arial" w:hAnsi="Arial" w:cs="Arial"/>
          <w:color w:val="222222"/>
          <w:sz w:val="20"/>
          <w:szCs w:val="20"/>
        </w:rPr>
        <w:t xml:space="preserve">Nome: </w:t>
      </w:r>
      <w:r w:rsidR="000A2E42" w:rsidRPr="000A2E42">
        <w:rPr>
          <w:rFonts w:ascii="Arial" w:hAnsi="Arial" w:cs="Arial"/>
          <w:color w:val="222222"/>
          <w:sz w:val="20"/>
          <w:szCs w:val="20"/>
          <w:u w:val="single"/>
        </w:rPr>
        <w:t>Giulia Ventura Favaro</w:t>
      </w:r>
      <w:r w:rsidRPr="4F47D52C">
        <w:rPr>
          <w:rFonts w:ascii="Arial" w:hAnsi="Arial" w:cs="Arial"/>
          <w:color w:val="222222"/>
          <w:sz w:val="20"/>
          <w:szCs w:val="20"/>
        </w:rPr>
        <w:t>_____________________________Série:</w:t>
      </w:r>
      <w:r w:rsidR="5181CE32" w:rsidRPr="000A2E42">
        <w:rPr>
          <w:rFonts w:ascii="Arial" w:hAnsi="Arial" w:cs="Arial"/>
          <w:color w:val="222222"/>
          <w:sz w:val="20"/>
          <w:szCs w:val="20"/>
          <w:u w:val="single"/>
        </w:rPr>
        <w:t>2DS</w:t>
      </w:r>
      <w:r w:rsidR="000A2E42">
        <w:rPr>
          <w:rFonts w:ascii="Arial" w:hAnsi="Arial" w:cs="Arial"/>
          <w:color w:val="222222"/>
          <w:sz w:val="20"/>
          <w:szCs w:val="20"/>
        </w:rPr>
        <w:t xml:space="preserve"> </w:t>
      </w:r>
      <w:r w:rsidRPr="4F47D52C">
        <w:rPr>
          <w:rFonts w:ascii="Arial" w:hAnsi="Arial" w:cs="Arial"/>
          <w:color w:val="222222"/>
          <w:sz w:val="20"/>
          <w:szCs w:val="20"/>
        </w:rPr>
        <w:t>Data:</w:t>
      </w:r>
      <w:r w:rsidR="000A2E42">
        <w:rPr>
          <w:rFonts w:ascii="Arial" w:hAnsi="Arial" w:cs="Arial"/>
          <w:color w:val="222222"/>
          <w:sz w:val="20"/>
          <w:szCs w:val="20"/>
        </w:rPr>
        <w:t xml:space="preserve"> </w:t>
      </w:r>
      <w:r w:rsidR="6DF9B14D" w:rsidRPr="4F47D52C">
        <w:rPr>
          <w:rFonts w:ascii="Arial" w:hAnsi="Arial" w:cs="Arial"/>
          <w:color w:val="222222"/>
          <w:sz w:val="20"/>
          <w:szCs w:val="20"/>
        </w:rPr>
        <w:t>11</w:t>
      </w:r>
      <w:r w:rsidRPr="4F47D52C">
        <w:rPr>
          <w:rFonts w:ascii="Arial" w:hAnsi="Arial" w:cs="Arial"/>
          <w:color w:val="222222"/>
          <w:sz w:val="20"/>
          <w:szCs w:val="20"/>
        </w:rPr>
        <w:t>/</w:t>
      </w:r>
      <w:r w:rsidR="7172E25C" w:rsidRPr="4F47D52C">
        <w:rPr>
          <w:rFonts w:ascii="Arial" w:hAnsi="Arial" w:cs="Arial"/>
          <w:color w:val="222222"/>
          <w:sz w:val="20"/>
          <w:szCs w:val="20"/>
        </w:rPr>
        <w:t>02</w:t>
      </w:r>
      <w:r w:rsidRPr="4F47D52C">
        <w:rPr>
          <w:rFonts w:ascii="Arial" w:hAnsi="Arial" w:cs="Arial"/>
          <w:color w:val="222222"/>
          <w:sz w:val="20"/>
          <w:szCs w:val="20"/>
        </w:rPr>
        <w:t>/</w:t>
      </w:r>
      <w:r w:rsidR="08E0AAA9" w:rsidRPr="4F47D52C">
        <w:rPr>
          <w:rFonts w:ascii="Arial" w:hAnsi="Arial" w:cs="Arial"/>
          <w:color w:val="222222"/>
          <w:sz w:val="20"/>
          <w:szCs w:val="20"/>
        </w:rPr>
        <w:t>2021</w:t>
      </w:r>
    </w:p>
    <w:p w14:paraId="2ACBFCBF" w14:textId="64601C57" w:rsidR="008D2521" w:rsidRDefault="008D2521" w:rsidP="008D2521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                                                         Atividade de Geografia </w:t>
      </w:r>
      <w:r w:rsidR="000A2E42">
        <w:rPr>
          <w:rFonts w:ascii="Arial" w:hAnsi="Arial" w:cs="Arial"/>
          <w:color w:val="222222"/>
          <w:sz w:val="20"/>
          <w:szCs w:val="20"/>
        </w:rPr>
        <w:t>(Diagnóstica</w:t>
      </w:r>
      <w:r>
        <w:rPr>
          <w:rFonts w:ascii="Arial" w:hAnsi="Arial" w:cs="Arial"/>
          <w:color w:val="222222"/>
          <w:sz w:val="20"/>
          <w:szCs w:val="20"/>
        </w:rPr>
        <w:t>)</w:t>
      </w:r>
    </w:p>
    <w:p w14:paraId="3DDB7922" w14:textId="6420DFD3" w:rsidR="008D2521" w:rsidRDefault="08FCDAD4" w:rsidP="008D2521">
      <w:r w:rsidRPr="4F47D52C">
        <w:rPr>
          <w:rFonts w:ascii="Arial" w:hAnsi="Arial" w:cs="Arial"/>
          <w:color w:val="222222"/>
          <w:sz w:val="20"/>
          <w:szCs w:val="20"/>
        </w:rPr>
        <w:t>1) Índia e Paquistão disputam a região da Caxemira desde 1947. Os intensos conflitos armados entre esses países os levaram a uma acirrada corrida armamentista que culminou com a sua entrada no grupo de países detentores de armas nucleares. As causas dos conflitos na região da Caxemira estão relacionadas:</w:t>
      </w:r>
      <w:r w:rsidR="008D2521">
        <w:br/>
      </w:r>
      <w:r w:rsidRPr="4F47D52C">
        <w:rPr>
          <w:rFonts w:ascii="Arial" w:hAnsi="Arial" w:cs="Arial"/>
          <w:color w:val="222222"/>
          <w:sz w:val="20"/>
          <w:szCs w:val="20"/>
        </w:rPr>
        <w:t>(A) ao imperialismo francês, que colonizou a região e juntou povos com diferentes religiões e culturas.</w:t>
      </w:r>
      <w:r w:rsidR="008D2521">
        <w:br/>
      </w:r>
      <w:r w:rsidRPr="4F47D52C">
        <w:rPr>
          <w:rFonts w:ascii="Arial" w:hAnsi="Arial" w:cs="Arial"/>
          <w:color w:val="222222"/>
          <w:sz w:val="20"/>
          <w:szCs w:val="20"/>
        </w:rPr>
        <w:t>(B) A sua posição geográfica estratégica, localizada no sul da Índia, sendo a principal rota marítima das grandes embarcações.</w:t>
      </w:r>
      <w:r w:rsidR="008D2521">
        <w:br/>
      </w:r>
      <w:r w:rsidRPr="4F47D52C">
        <w:rPr>
          <w:rFonts w:ascii="Arial" w:hAnsi="Arial" w:cs="Arial"/>
          <w:color w:val="222222"/>
          <w:sz w:val="20"/>
          <w:szCs w:val="20"/>
        </w:rPr>
        <w:t>(</w:t>
      </w:r>
      <w:r w:rsidR="000A2E42">
        <w:rPr>
          <w:rFonts w:ascii="Arial" w:hAnsi="Arial" w:cs="Arial"/>
          <w:color w:val="222222"/>
          <w:sz w:val="20"/>
          <w:szCs w:val="20"/>
        </w:rPr>
        <w:t>x</w:t>
      </w:r>
      <w:r w:rsidRPr="4F47D52C">
        <w:rPr>
          <w:rFonts w:ascii="Arial" w:hAnsi="Arial" w:cs="Arial"/>
          <w:color w:val="222222"/>
          <w:sz w:val="20"/>
          <w:szCs w:val="20"/>
        </w:rPr>
        <w:t>) As diferenças religiosas entre a Índia, de maioria hindu, e a região da Caxemira, de maioria muçulmana</w:t>
      </w:r>
      <w:r w:rsidRPr="4F47D52C">
        <w:rPr>
          <w:rFonts w:ascii="Arial" w:hAnsi="Arial" w:cs="Arial"/>
          <w:b/>
          <w:bCs/>
          <w:color w:val="222222"/>
          <w:sz w:val="20"/>
          <w:szCs w:val="20"/>
          <w:u w:val="single"/>
        </w:rPr>
        <w:t>.</w:t>
      </w:r>
      <w:r w:rsidR="008D2521">
        <w:br/>
      </w:r>
      <w:r w:rsidRPr="4F47D52C">
        <w:rPr>
          <w:rFonts w:ascii="Arial" w:hAnsi="Arial" w:cs="Arial"/>
          <w:color w:val="222222"/>
          <w:sz w:val="20"/>
          <w:szCs w:val="20"/>
        </w:rPr>
        <w:t>(D) As rivalidades milenares entre povos paquistaneses, de origem báltica, e os indianos de origem muçulmana.</w:t>
      </w:r>
      <w:r w:rsidR="008D2521">
        <w:br/>
      </w:r>
      <w:r w:rsidRPr="4F47D52C">
        <w:rPr>
          <w:rFonts w:ascii="Arial" w:hAnsi="Arial" w:cs="Arial"/>
          <w:color w:val="222222"/>
          <w:sz w:val="20"/>
          <w:szCs w:val="20"/>
        </w:rPr>
        <w:t>(E) A presença de fartas reservas de petróleo, que torna a região estratégica para o desenvolvimento da Índia</w:t>
      </w:r>
    </w:p>
    <w:p w14:paraId="3C374731" w14:textId="0D9C0C94" w:rsidR="008D2521" w:rsidRDefault="08FCDAD4" w:rsidP="4F47D52C">
      <w:pPr>
        <w:rPr>
          <w:rFonts w:ascii="Arial" w:hAnsi="Arial" w:cs="Arial"/>
          <w:b/>
          <w:bCs/>
          <w:color w:val="222222"/>
          <w:sz w:val="20"/>
          <w:szCs w:val="20"/>
        </w:rPr>
      </w:pPr>
      <w:r>
        <w:t>2)</w:t>
      </w:r>
      <w:r w:rsidRPr="4F47D52C">
        <w:rPr>
          <w:rFonts w:ascii="Arial" w:hAnsi="Arial" w:cs="Arial"/>
          <w:color w:val="222222"/>
          <w:sz w:val="20"/>
          <w:szCs w:val="20"/>
        </w:rPr>
        <w:t xml:space="preserve"> Com o colapso do socialismo real no Leste Europeu, um dos estados mais afetados foi a Iugoslávia que, ao longo da década de 1990, foi desaparecendo aos poucos. Com o fim da federação iugoslava, surgiram vários pequenos estados que, atualmente, fazem parte do mapa político europeu. Assinale a alternativa que </w:t>
      </w:r>
      <w:r w:rsidRPr="4F47D52C">
        <w:rPr>
          <w:rFonts w:ascii="Arial" w:hAnsi="Arial" w:cs="Arial"/>
          <w:b/>
          <w:bCs/>
          <w:color w:val="222222"/>
          <w:sz w:val="20"/>
          <w:szCs w:val="20"/>
        </w:rPr>
        <w:t>NÃO</w:t>
      </w:r>
      <w:r w:rsidRPr="4F47D52C">
        <w:rPr>
          <w:rFonts w:ascii="Arial" w:hAnsi="Arial" w:cs="Arial"/>
          <w:color w:val="222222"/>
          <w:sz w:val="20"/>
          <w:szCs w:val="20"/>
        </w:rPr>
        <w:t> corresponde a um desses estados surgidos da ex-Iugoslávia.</w:t>
      </w:r>
      <w:r w:rsidR="008D2521">
        <w:br/>
      </w:r>
      <w:r w:rsidRPr="4F47D52C">
        <w:rPr>
          <w:rFonts w:ascii="Arial" w:hAnsi="Arial" w:cs="Arial"/>
          <w:color w:val="222222"/>
          <w:sz w:val="20"/>
          <w:szCs w:val="20"/>
        </w:rPr>
        <w:t xml:space="preserve">(A) Eslovênia       </w:t>
      </w:r>
      <w:proofErr w:type="gramStart"/>
      <w:r w:rsidRPr="4F47D52C">
        <w:rPr>
          <w:rFonts w:ascii="Arial" w:hAnsi="Arial" w:cs="Arial"/>
          <w:color w:val="222222"/>
          <w:sz w:val="20"/>
          <w:szCs w:val="20"/>
        </w:rPr>
        <w:t xml:space="preserve"> </w:t>
      </w:r>
      <w:r w:rsidR="000A2E42" w:rsidRPr="4F47D52C">
        <w:rPr>
          <w:rFonts w:ascii="Arial" w:hAnsi="Arial" w:cs="Arial"/>
          <w:color w:val="222222"/>
          <w:sz w:val="20"/>
          <w:szCs w:val="20"/>
        </w:rPr>
        <w:t xml:space="preserve">  (</w:t>
      </w:r>
      <w:proofErr w:type="gramEnd"/>
      <w:r w:rsidRPr="4F47D52C">
        <w:rPr>
          <w:rFonts w:ascii="Arial" w:hAnsi="Arial" w:cs="Arial"/>
          <w:color w:val="222222"/>
          <w:sz w:val="20"/>
          <w:szCs w:val="20"/>
        </w:rPr>
        <w:t>B) Bósnia          (C) Sérvia          (</w:t>
      </w:r>
      <w:r w:rsidR="00D414E2">
        <w:rPr>
          <w:rFonts w:ascii="Arial" w:hAnsi="Arial" w:cs="Arial"/>
          <w:color w:val="222222"/>
          <w:sz w:val="20"/>
          <w:szCs w:val="20"/>
        </w:rPr>
        <w:t>x</w:t>
      </w:r>
      <w:r w:rsidRPr="4F47D52C">
        <w:rPr>
          <w:rFonts w:ascii="Arial" w:hAnsi="Arial" w:cs="Arial"/>
          <w:color w:val="222222"/>
          <w:sz w:val="20"/>
          <w:szCs w:val="20"/>
        </w:rPr>
        <w:t xml:space="preserve">) Lituânia    </w:t>
      </w:r>
      <w:r w:rsidRPr="4F47D52C">
        <w:rPr>
          <w:rFonts w:ascii="Arial" w:hAnsi="Arial" w:cs="Arial"/>
          <w:b/>
          <w:bCs/>
          <w:color w:val="222222"/>
          <w:sz w:val="20"/>
          <w:szCs w:val="20"/>
        </w:rPr>
        <w:t xml:space="preserve">  </w:t>
      </w:r>
      <w:r w:rsidRPr="000A2E42">
        <w:rPr>
          <w:rFonts w:ascii="Arial" w:hAnsi="Arial" w:cs="Arial"/>
          <w:color w:val="222222"/>
          <w:sz w:val="20"/>
          <w:szCs w:val="20"/>
        </w:rPr>
        <w:t>(E) Macedônia</w:t>
      </w:r>
    </w:p>
    <w:p w14:paraId="31DB7B4A" w14:textId="77777777" w:rsidR="008D2521" w:rsidRPr="008D2521" w:rsidRDefault="008D2521" w:rsidP="008D2521">
      <w:r>
        <w:t>3)</w:t>
      </w:r>
      <w:r w:rsidRPr="008D2521">
        <w:t xml:space="preserve"> Uma outra maneira de regionalizar o mundo foi introduzida no período pós-guerra. Em 1952, o demógrafo </w:t>
      </w:r>
      <w:r w:rsidRPr="008D2521">
        <w:rPr>
          <w:b/>
          <w:bCs/>
        </w:rPr>
        <w:t xml:space="preserve">francês Alfred </w:t>
      </w:r>
      <w:proofErr w:type="spellStart"/>
      <w:r w:rsidRPr="008D2521">
        <w:rPr>
          <w:b/>
          <w:bCs/>
        </w:rPr>
        <w:t>Sauvy</w:t>
      </w:r>
      <w:proofErr w:type="spellEnd"/>
      <w:r w:rsidRPr="008D2521">
        <w:rPr>
          <w:b/>
          <w:bCs/>
        </w:rPr>
        <w:t xml:space="preserve">, </w:t>
      </w:r>
      <w:r w:rsidRPr="008D2521">
        <w:t xml:space="preserve">ao estudar a economia mundial, usou pela primeira vez a expressão: </w:t>
      </w:r>
    </w:p>
    <w:p w14:paraId="79A1F45F" w14:textId="6B712568" w:rsidR="008D2521" w:rsidRPr="008D2521" w:rsidRDefault="00D414E2" w:rsidP="008D2521">
      <w:r>
        <w:t>x</w:t>
      </w:r>
      <w:r w:rsidR="08FCDAD4">
        <w:t xml:space="preserve">) Terceiro mundo </w:t>
      </w:r>
    </w:p>
    <w:p w14:paraId="2E7F2D33" w14:textId="77777777" w:rsidR="008D2521" w:rsidRPr="008D2521" w:rsidRDefault="008D2521" w:rsidP="008D2521">
      <w:r w:rsidRPr="008D2521">
        <w:t xml:space="preserve">b) País em desenvolvimento </w:t>
      </w:r>
    </w:p>
    <w:p w14:paraId="730EE5FE" w14:textId="77777777" w:rsidR="008D2521" w:rsidRPr="008D2521" w:rsidRDefault="008D2521" w:rsidP="008D2521">
      <w:r w:rsidRPr="008D2521">
        <w:t xml:space="preserve">c) País tecnológico </w:t>
      </w:r>
    </w:p>
    <w:p w14:paraId="49877F06" w14:textId="77777777" w:rsidR="008D2521" w:rsidRPr="008D2521" w:rsidRDefault="008D2521" w:rsidP="008D2521">
      <w:r w:rsidRPr="008D2521">
        <w:t xml:space="preserve">d) Potência mundial </w:t>
      </w:r>
    </w:p>
    <w:p w14:paraId="170F92DB" w14:textId="77777777" w:rsidR="008D2521" w:rsidRPr="008D2521" w:rsidRDefault="008D2521" w:rsidP="008D2521">
      <w:r w:rsidRPr="008D2521">
        <w:t xml:space="preserve">e) País do médio poder </w:t>
      </w:r>
    </w:p>
    <w:p w14:paraId="5F0021B8" w14:textId="77777777" w:rsidR="008D2521" w:rsidRPr="008D2521" w:rsidRDefault="008D2521" w:rsidP="008D2521">
      <w:r>
        <w:t>4)</w:t>
      </w:r>
      <w:r w:rsidRPr="008D2521">
        <w:t xml:space="preserve"> Durante a década de 1980, a imprensa e os meios diplomáticos passaram a utilizar as expressões </w:t>
      </w:r>
      <w:r w:rsidRPr="008D2521">
        <w:rPr>
          <w:b/>
          <w:bCs/>
        </w:rPr>
        <w:t xml:space="preserve">"Norte" e "Sul" </w:t>
      </w:r>
      <w:r w:rsidRPr="008D2521">
        <w:t xml:space="preserve">para referir respectivamente aos países: </w:t>
      </w:r>
    </w:p>
    <w:p w14:paraId="139525CC" w14:textId="77777777" w:rsidR="008D2521" w:rsidRPr="008D2521" w:rsidRDefault="008D2521" w:rsidP="008D2521">
      <w:r w:rsidRPr="008D2521">
        <w:t xml:space="preserve">a) tecnológicos e culturais </w:t>
      </w:r>
    </w:p>
    <w:p w14:paraId="3D79DCE0" w14:textId="77777777" w:rsidR="008D2521" w:rsidRPr="008D2521" w:rsidRDefault="008D2521" w:rsidP="008D2521">
      <w:r w:rsidRPr="008D2521">
        <w:t xml:space="preserve">b) religiosos e guerrilheiros </w:t>
      </w:r>
    </w:p>
    <w:p w14:paraId="55D0C2BE" w14:textId="1A55FE0C" w:rsidR="008D2521" w:rsidRPr="008D2521" w:rsidRDefault="00D414E2" w:rsidP="4F47D52C">
      <w:pPr>
        <w:rPr>
          <w:b/>
          <w:bCs/>
        </w:rPr>
      </w:pPr>
      <w:r>
        <w:t>x</w:t>
      </w:r>
      <w:r w:rsidR="08FCDAD4">
        <w:t>) desenvolvidos e subdesenvolvidos</w:t>
      </w:r>
      <w:r w:rsidR="08FCDAD4" w:rsidRPr="4F47D52C">
        <w:rPr>
          <w:b/>
          <w:bCs/>
        </w:rPr>
        <w:t xml:space="preserve"> </w:t>
      </w:r>
    </w:p>
    <w:p w14:paraId="41DE2884" w14:textId="77777777" w:rsidR="008D2521" w:rsidRPr="008D2521" w:rsidRDefault="008D2521" w:rsidP="008D2521">
      <w:r w:rsidRPr="008D2521">
        <w:t xml:space="preserve">d) produtores e os não produtores </w:t>
      </w:r>
    </w:p>
    <w:p w14:paraId="10A54664" w14:textId="77777777" w:rsidR="00094C53" w:rsidRDefault="008D2521" w:rsidP="008D2521">
      <w:r w:rsidRPr="008D2521">
        <w:t>e) exportadores e importadores</w:t>
      </w:r>
    </w:p>
    <w:p w14:paraId="16A4342F" w14:textId="77777777" w:rsidR="008D2521" w:rsidRPr="00E9015B" w:rsidRDefault="008D2521" w:rsidP="008D25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5)</w:t>
      </w:r>
      <w:r w:rsidRPr="00E901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 envelhecimento da população está mudando radicalmente as características da população da</w:t>
      </w:r>
    </w:p>
    <w:p w14:paraId="46DBED20" w14:textId="77777777" w:rsidR="008D2521" w:rsidRPr="00E9015B" w:rsidRDefault="008D2521" w:rsidP="008D25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1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Europa, onde o número de pessoas com mais de 60 anos deverá chegar nas próximas décadas a 30% da população total. Graças aos avanços da medicina e da ciência, a população está cada vez mais velha.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E901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Isso ocorre em função do:</w:t>
      </w:r>
    </w:p>
    <w:p w14:paraId="2FF4158F" w14:textId="77777777" w:rsidR="008D2521" w:rsidRPr="00E9015B" w:rsidRDefault="008D2521" w:rsidP="008D25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15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(A).</w:t>
      </w:r>
      <w:r w:rsidRPr="00E9015B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</w:t>
      </w:r>
      <w:r w:rsidRPr="00E901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Aumento da longevidade e do crescimento vegetativo.</w:t>
      </w:r>
    </w:p>
    <w:p w14:paraId="1EE4B6E8" w14:textId="77777777" w:rsidR="008D2521" w:rsidRPr="00E9015B" w:rsidRDefault="008D2521" w:rsidP="008D25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15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(B).</w:t>
      </w:r>
      <w:r w:rsidRPr="00E9015B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</w:t>
      </w:r>
      <w:r w:rsidRPr="00E901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Aumento da natalidade e diminuição da longevidade.</w:t>
      </w:r>
    </w:p>
    <w:p w14:paraId="033F00EA" w14:textId="77777777" w:rsidR="008D2521" w:rsidRPr="00E9015B" w:rsidRDefault="008D2521" w:rsidP="008D25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15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(C).</w:t>
      </w:r>
      <w:r w:rsidRPr="00E9015B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</w:t>
      </w:r>
      <w:r w:rsidRPr="00E901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Crescimento vegetativo e aumento da taxa de natalidade.</w:t>
      </w:r>
    </w:p>
    <w:p w14:paraId="0ED92864" w14:textId="77777777" w:rsidR="008D2521" w:rsidRPr="00E9015B" w:rsidRDefault="008D2521" w:rsidP="008D25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9015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(D).</w:t>
      </w:r>
      <w:r w:rsidRPr="00E9015B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</w:t>
      </w:r>
      <w:r w:rsidRPr="00E901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Declínio da taxa de mortalidade e diminuição da longevidade.</w:t>
      </w:r>
    </w:p>
    <w:p w14:paraId="213221E4" w14:textId="46554D2B" w:rsidR="008D2521" w:rsidRDefault="08FCDAD4" w:rsidP="4F47D52C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4F47D52C">
        <w:rPr>
          <w:rFonts w:ascii="Arial" w:eastAsia="Times New Roman" w:hAnsi="Arial" w:cs="Arial"/>
          <w:sz w:val="20"/>
          <w:szCs w:val="20"/>
          <w:lang w:eastAsia="pt-BR"/>
        </w:rPr>
        <w:t>(</w:t>
      </w:r>
      <w:r w:rsidR="00D414E2">
        <w:rPr>
          <w:rFonts w:ascii="Arial" w:eastAsia="Times New Roman" w:hAnsi="Arial" w:cs="Arial"/>
          <w:sz w:val="20"/>
          <w:szCs w:val="20"/>
          <w:lang w:eastAsia="pt-BR"/>
        </w:rPr>
        <w:t>x</w:t>
      </w:r>
      <w:r w:rsidRPr="4F47D52C">
        <w:rPr>
          <w:rFonts w:ascii="Arial" w:eastAsia="Times New Roman" w:hAnsi="Arial" w:cs="Arial"/>
          <w:sz w:val="20"/>
          <w:szCs w:val="20"/>
          <w:lang w:eastAsia="pt-BR"/>
        </w:rPr>
        <w:t>).</w:t>
      </w:r>
      <w:r w:rsidRPr="4F47D52C">
        <w:rPr>
          <w:rFonts w:ascii="Times New Roman" w:eastAsia="Times New Roman" w:hAnsi="Times New Roman" w:cs="Times New Roman"/>
          <w:sz w:val="20"/>
          <w:szCs w:val="20"/>
          <w:lang w:eastAsia="pt-BR"/>
        </w:rPr>
        <w:t>  </w:t>
      </w:r>
      <w:r w:rsidRPr="4F47D52C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 </w:t>
      </w:r>
      <w:r w:rsidRPr="4F47D52C">
        <w:rPr>
          <w:rFonts w:ascii="Arial" w:eastAsia="Times New Roman" w:hAnsi="Arial" w:cs="Arial"/>
          <w:sz w:val="20"/>
          <w:szCs w:val="20"/>
          <w:lang w:eastAsia="pt-BR"/>
        </w:rPr>
        <w:t>Declínio da taxa de natalidade e aumento da longevidade.</w:t>
      </w:r>
    </w:p>
    <w:p w14:paraId="672A6659" w14:textId="77777777" w:rsidR="008D2521" w:rsidRDefault="008D2521" w:rsidP="008D25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7482944" w14:textId="77777777" w:rsidR="008D2521" w:rsidRPr="00241317" w:rsidRDefault="008D2521" w:rsidP="008D25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6) </w:t>
      </w:r>
      <w:r w:rsidRPr="002413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 Espanha, casais recebem 2500,00 euros caso gerem um filho ou adotem uma criança. Além disso, o governo socialista legalizou cerca de 3 milhões de imigrantes ilegais nos últimos anos. Estas ações podem ser justificadas pela</w:t>
      </w:r>
    </w:p>
    <w:p w14:paraId="02F2BAD6" w14:textId="77777777" w:rsidR="008D2521" w:rsidRPr="00241317" w:rsidRDefault="008D2521" w:rsidP="008D25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4131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(A).</w:t>
      </w:r>
      <w:r w:rsidRPr="0024131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</w:t>
      </w:r>
      <w:r w:rsidRPr="002413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ausência de mulheres em idade reprodutiva.</w:t>
      </w:r>
    </w:p>
    <w:p w14:paraId="60095CE7" w14:textId="77777777" w:rsidR="008D2521" w:rsidRPr="00241317" w:rsidRDefault="08FCDAD4" w:rsidP="4F47D52C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4F47D52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(B).</w:t>
      </w:r>
      <w:r w:rsidRPr="4F47D5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   </w:t>
      </w:r>
      <w:r w:rsidRPr="4F47D52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estagnação do crescimento econômico no país.</w:t>
      </w:r>
    </w:p>
    <w:p w14:paraId="26DDFCCE" w14:textId="49587984" w:rsidR="008D2521" w:rsidRPr="00241317" w:rsidRDefault="008D2521" w:rsidP="008D25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4131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</w:t>
      </w:r>
      <w:r w:rsidR="00D414E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x</w:t>
      </w:r>
      <w:r w:rsidRPr="0024131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).</w:t>
      </w:r>
      <w:r w:rsidRPr="00241317">
        <w:rPr>
          <w:rFonts w:ascii="Times New Roman" w:eastAsia="Times New Roman" w:hAnsi="Times New Roman" w:cs="Times New Roman"/>
          <w:sz w:val="20"/>
          <w:szCs w:val="20"/>
          <w:lang w:eastAsia="pt-BR"/>
        </w:rPr>
        <w:t>   </w:t>
      </w:r>
      <w:r w:rsidRPr="00241317">
        <w:rPr>
          <w:rFonts w:ascii="Arial" w:eastAsia="Times New Roman" w:hAnsi="Arial" w:cs="Arial"/>
          <w:sz w:val="20"/>
          <w:szCs w:val="20"/>
          <w:lang w:eastAsia="pt-BR"/>
        </w:rPr>
        <w:t>necessidade de repor mão-de-obra.</w:t>
      </w:r>
    </w:p>
    <w:p w14:paraId="73B8AB90" w14:textId="77777777" w:rsidR="008D2521" w:rsidRPr="00241317" w:rsidRDefault="008D2521" w:rsidP="008D25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4131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(D).</w:t>
      </w:r>
      <w:r w:rsidRPr="0024131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</w:t>
      </w:r>
      <w:r w:rsidRPr="002413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participação de mulheres no alto escalão do governo.</w:t>
      </w:r>
    </w:p>
    <w:p w14:paraId="4672CE3A" w14:textId="77777777" w:rsidR="008D2521" w:rsidRDefault="008D2521" w:rsidP="008D25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4131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(E).</w:t>
      </w:r>
      <w:r w:rsidRPr="0024131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</w:t>
      </w:r>
      <w:r w:rsidRPr="002413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pressão popular para cumprir promessas de campanha.</w:t>
      </w:r>
    </w:p>
    <w:p w14:paraId="0A37501D" w14:textId="77777777" w:rsidR="008D2521" w:rsidRDefault="008D2521" w:rsidP="008D2521"/>
    <w:p w14:paraId="5DAB6C7B" w14:textId="77777777" w:rsidR="008D2521" w:rsidRPr="008D2521" w:rsidRDefault="008D2521" w:rsidP="008D2521"/>
    <w:p w14:paraId="6E31A852" w14:textId="77777777" w:rsidR="008D2521" w:rsidRPr="008D2521" w:rsidRDefault="008D2521" w:rsidP="008D2521">
      <w:r>
        <w:t>7</w:t>
      </w:r>
      <w:r w:rsidRPr="008D2521">
        <w:t xml:space="preserve">) Assinale a alternativa que indica corretamente um dos itens que surgiram com a emergência do capitalismo financeiro no início do século XX: </w:t>
      </w:r>
    </w:p>
    <w:p w14:paraId="725AC5D6" w14:textId="77777777" w:rsidR="008D2521" w:rsidRPr="008D2521" w:rsidRDefault="008D2521" w:rsidP="008D2521">
      <w:r w:rsidRPr="008D2521">
        <w:t xml:space="preserve">a) Bancos </w:t>
      </w:r>
    </w:p>
    <w:p w14:paraId="6A54F5C7" w14:textId="42E0F41D" w:rsidR="008D2521" w:rsidRPr="008D2521" w:rsidRDefault="00D414E2" w:rsidP="008D2521">
      <w:r>
        <w:t>x</w:t>
      </w:r>
      <w:r w:rsidR="08FCDAD4">
        <w:t xml:space="preserve">) Bolsas de Valores </w:t>
      </w:r>
    </w:p>
    <w:p w14:paraId="1EB6B533" w14:textId="77777777" w:rsidR="008D2521" w:rsidRPr="008D2521" w:rsidRDefault="008D2521" w:rsidP="008D2521">
      <w:r w:rsidRPr="008D2521">
        <w:t xml:space="preserve">c) Casas de câmbio </w:t>
      </w:r>
    </w:p>
    <w:p w14:paraId="63DEBE93" w14:textId="77777777" w:rsidR="008D2521" w:rsidRPr="008D2521" w:rsidRDefault="008D2521" w:rsidP="008D2521">
      <w:r w:rsidRPr="008D2521">
        <w:t xml:space="preserve">d) Centros comerciais </w:t>
      </w:r>
    </w:p>
    <w:p w14:paraId="47D4BC79" w14:textId="77777777" w:rsidR="008D2521" w:rsidRPr="008D2521" w:rsidRDefault="008D2521" w:rsidP="008D2521">
      <w:r>
        <w:t>8</w:t>
      </w:r>
      <w:r w:rsidRPr="008D2521">
        <w:t xml:space="preserve">)Se considerarmos o processo de desenvolvimento do capitalismo, podemos dizer que ele foi respectivamente: </w:t>
      </w:r>
    </w:p>
    <w:p w14:paraId="50DDD73E" w14:textId="77777777" w:rsidR="008D2521" w:rsidRPr="008D2521" w:rsidRDefault="08FCDAD4" w:rsidP="008D2521">
      <w:r>
        <w:t xml:space="preserve">a) Industrial, financeiro, comercial e informacional. </w:t>
      </w:r>
    </w:p>
    <w:p w14:paraId="48442CAB" w14:textId="2039762C" w:rsidR="008D2521" w:rsidRPr="008D2521" w:rsidRDefault="00D414E2" w:rsidP="008D2521">
      <w:r>
        <w:t>x</w:t>
      </w:r>
      <w:r w:rsidR="008D2521" w:rsidRPr="008D2521">
        <w:t xml:space="preserve">) Comercial, industrial, financeiro e informacional. </w:t>
      </w:r>
    </w:p>
    <w:p w14:paraId="0E60D9BA" w14:textId="77777777" w:rsidR="008D2521" w:rsidRPr="008D2521" w:rsidRDefault="008D2521" w:rsidP="008D2521">
      <w:r w:rsidRPr="008D2521">
        <w:t xml:space="preserve">c) Liberal, industrial, comercial e informacional. </w:t>
      </w:r>
    </w:p>
    <w:p w14:paraId="5A7FE744" w14:textId="77777777" w:rsidR="008D2521" w:rsidRDefault="008D2521" w:rsidP="008D2521">
      <w:r w:rsidRPr="008D2521">
        <w:t>d) Financeiro, imperialista, comercial e informacional.</w:t>
      </w:r>
    </w:p>
    <w:p w14:paraId="34246195" w14:textId="77777777" w:rsidR="00BD4C03" w:rsidRPr="00BD4C03" w:rsidRDefault="00BD4C03" w:rsidP="00BD4C03">
      <w:r>
        <w:t>9)</w:t>
      </w:r>
      <w:r w:rsidRPr="00BD4C03">
        <w:rPr>
          <w:rFonts w:ascii="Open Sans" w:hAnsi="Open Sans"/>
          <w:color w:val="333333"/>
          <w:shd w:val="clear" w:color="auto" w:fill="FFFFFF"/>
        </w:rPr>
        <w:t xml:space="preserve"> </w:t>
      </w:r>
      <w:r w:rsidRPr="00BD4C03">
        <w:t xml:space="preserve"> Apesar da miséria de grande parcela dos trabalhadores rurais brasileiros, há outra face da agropecuária brasileira pautada pela modernização, pela alta produtividade e pela capacidade competitiva no mercado internacional.</w:t>
      </w:r>
      <w:r w:rsidRPr="00BD4C03">
        <w:br/>
        <w:t>Por trás dessa face moderna, estão as cadeias produtivas formadas por dezenas de elos ou agentes econômicos, integrados por diversos mecanismos, que constituem o que é denominado de</w:t>
      </w:r>
    </w:p>
    <w:p w14:paraId="5CEF6855" w14:textId="518E9A80" w:rsidR="00BD4C03" w:rsidRPr="00BD4C03" w:rsidRDefault="00D414E2" w:rsidP="00BD4C03">
      <w:r>
        <w:t>x</w:t>
      </w:r>
      <w:r w:rsidR="7B389969">
        <w:t>) agronegócio.      b)</w:t>
      </w:r>
      <w:r w:rsidR="000A2E42">
        <w:t xml:space="preserve"> </w:t>
      </w:r>
      <w:r w:rsidR="7B389969">
        <w:t>associativismo.     c)cooperativismo.   d)parcerias contratuais.  e)</w:t>
      </w:r>
      <w:r w:rsidR="000A2E42">
        <w:t xml:space="preserve"> </w:t>
      </w:r>
      <w:r w:rsidR="7B389969">
        <w:t>integração comercial.</w:t>
      </w:r>
    </w:p>
    <w:p w14:paraId="1EDE6C9C" w14:textId="77777777" w:rsidR="00BD4C03" w:rsidRPr="00BD4C03" w:rsidRDefault="00BD4C03" w:rsidP="00BD4C03">
      <w:r>
        <w:t>10</w:t>
      </w:r>
      <w:r w:rsidRPr="00BD4C03">
        <w:t>) Dentre muitas visões sobre a questão da Reforma Agrária, há aquela que defende, com ênfase, uma forte ação voltada para alterar as bases do atual modelo de desenvolvimento porque seus adeptos o consideram destrutivo e equivocado.</w:t>
      </w:r>
      <w:r w:rsidRPr="00BD4C03">
        <w:br/>
        <w:t>A principal perspectiva dessa visão é a de que a Reforma Agrária deve ser encarada como o instrumento de caráter</w:t>
      </w:r>
    </w:p>
    <w:p w14:paraId="702F639B" w14:textId="47D126E8" w:rsidR="00BD4C03" w:rsidRPr="00BD4C03" w:rsidRDefault="7B389969" w:rsidP="00BD4C03">
      <w:r>
        <w:t>a)</w:t>
      </w:r>
      <w:r w:rsidR="000A2E42">
        <w:t xml:space="preserve"> </w:t>
      </w:r>
      <w:r>
        <w:t>distributivo, garantindo a retomada da produtividade no meio rural.</w:t>
      </w:r>
    </w:p>
    <w:p w14:paraId="7E3628F6" w14:textId="7150E795" w:rsidR="00BD4C03" w:rsidRPr="00BD4C03" w:rsidRDefault="00BD4C03" w:rsidP="00BD4C03">
      <w:r w:rsidRPr="00BD4C03">
        <w:t>b)</w:t>
      </w:r>
      <w:r w:rsidR="000A2E42">
        <w:t xml:space="preserve"> </w:t>
      </w:r>
      <w:r w:rsidRPr="00BD4C03">
        <w:t>estratégico, eliminando as invasões de terra nas médias propriedades.</w:t>
      </w:r>
    </w:p>
    <w:p w14:paraId="0D478D59" w14:textId="77777777" w:rsidR="00BD4C03" w:rsidRPr="00BD4C03" w:rsidRDefault="00BD4C03" w:rsidP="00BD4C03">
      <w:r w:rsidRPr="00BD4C03">
        <w:t>c)social, contribuindo na construção da cidadania da classe trabalhadora.</w:t>
      </w:r>
    </w:p>
    <w:p w14:paraId="0E482D0A" w14:textId="244A7476" w:rsidR="00BD4C03" w:rsidRPr="00BD4C03" w:rsidRDefault="00D414E2" w:rsidP="00BD4C03">
      <w:r>
        <w:t>x</w:t>
      </w:r>
      <w:r w:rsidR="00BD4C03" w:rsidRPr="00BD4C03">
        <w:t>)</w:t>
      </w:r>
      <w:r w:rsidR="000A2E42">
        <w:t xml:space="preserve"> </w:t>
      </w:r>
      <w:r w:rsidR="00BD4C03" w:rsidRPr="00BD4C03">
        <w:t>favorável ao modelo de estrutura fundiária vigente, privilegiando a produção familiar.</w:t>
      </w:r>
    </w:p>
    <w:p w14:paraId="5F49C8CA" w14:textId="07632A0C" w:rsidR="00BD4C03" w:rsidRDefault="000A2E42" w:rsidP="00BD4C03">
      <w:r w:rsidRPr="00BD4C03">
        <w:t>e) compensatório</w:t>
      </w:r>
      <w:r w:rsidR="00BD4C03" w:rsidRPr="00BD4C03">
        <w:t>, não defendendo uma ampla reformulação do setor agrário.</w:t>
      </w:r>
    </w:p>
    <w:p w14:paraId="0AF16476" w14:textId="02E5B371" w:rsidR="00BD4C03" w:rsidRPr="00BD4C03" w:rsidRDefault="00BD4C03" w:rsidP="00BD4C03">
      <w:r>
        <w:t>11)</w:t>
      </w:r>
      <w:r w:rsidRPr="00BD4C03">
        <w:t>A acumulação baseada na exploração do trabalho de uma classe social subalternizada sustenta os privilégios de uma classe dominante. A manutenção dessa estrutura em conjunto com as mudanças no modo de produção são a base do que o socialismo científico chama de “motor da história”?</w:t>
      </w:r>
      <w:r w:rsidR="00D414E2">
        <w:t xml:space="preserve"> </w:t>
      </w:r>
      <w:proofErr w:type="gramStart"/>
      <w:r w:rsidRPr="00BD4C03">
        <w:t>Segundo</w:t>
      </w:r>
      <w:proofErr w:type="gramEnd"/>
      <w:r w:rsidRPr="00BD4C03">
        <w:t xml:space="preserve"> as teses do socialismo científico, o motor da história é a luta de classes. Ao longo da história esse antagonismo assumiu formas diferentes.</w:t>
      </w:r>
    </w:p>
    <w:p w14:paraId="2E4D5239" w14:textId="77777777" w:rsidR="00BD4C03" w:rsidRPr="00BD4C03" w:rsidRDefault="00BD4C03" w:rsidP="00BD4C03">
      <w:pPr>
        <w:spacing w:after="200" w:line="276" w:lineRule="auto"/>
      </w:pPr>
      <w:r w:rsidRPr="00BD4C03">
        <w:t>Quais foram os nomes dados a essas classes sociais no período industrial?</w:t>
      </w:r>
    </w:p>
    <w:p w14:paraId="48C922EC" w14:textId="05D3EC81" w:rsidR="00BD4C03" w:rsidRPr="00BD4C03" w:rsidRDefault="7B389969" w:rsidP="00BD4C03">
      <w:pPr>
        <w:spacing w:after="200" w:line="276" w:lineRule="auto"/>
      </w:pPr>
      <w:r>
        <w:t xml:space="preserve">a) Servos e suseranos        b) Senhores e escravos  </w:t>
      </w:r>
      <w:r w:rsidRPr="4F47D52C">
        <w:rPr>
          <w:b/>
          <w:bCs/>
        </w:rPr>
        <w:t xml:space="preserve">     </w:t>
      </w:r>
      <w:r w:rsidR="00D414E2">
        <w:t>x</w:t>
      </w:r>
      <w:r w:rsidRPr="00D414E2">
        <w:t>) Burguesia e proletariado</w:t>
      </w:r>
      <w:r w:rsidRPr="4F47D52C">
        <w:rPr>
          <w:b/>
          <w:bCs/>
        </w:rPr>
        <w:t xml:space="preserve">  </w:t>
      </w:r>
      <w:r>
        <w:t xml:space="preserve">     d) Classe urbana e rural</w:t>
      </w:r>
    </w:p>
    <w:p w14:paraId="5E8DE390" w14:textId="77777777" w:rsidR="00BD4C03" w:rsidRPr="00BD4C03" w:rsidRDefault="00BD4C03" w:rsidP="00BD4C03">
      <w:pPr>
        <w:spacing w:after="200" w:line="276" w:lineRule="auto"/>
      </w:pPr>
      <w:r>
        <w:t>12</w:t>
      </w:r>
      <w:r w:rsidRPr="00BD4C03">
        <w:t>)  O que ocorreu na União Soviética em decorrência das mudanças sociopolíticas instauradas pela Revolução Russa de 1917?</w:t>
      </w:r>
    </w:p>
    <w:p w14:paraId="65B000B4" w14:textId="6F509EB7" w:rsidR="00BD4C03" w:rsidRPr="00BD4C03" w:rsidRDefault="00D414E2" w:rsidP="00BD4C03">
      <w:pPr>
        <w:spacing w:after="200" w:line="276" w:lineRule="auto"/>
      </w:pPr>
      <w:r>
        <w:t>x</w:t>
      </w:r>
      <w:r w:rsidR="7B389969">
        <w:t>) Estatização dos principais meios de produção.       b) Legalização do sistema pluripartidarista.</w:t>
      </w:r>
    </w:p>
    <w:p w14:paraId="40C63273" w14:textId="77777777" w:rsidR="00BD4C03" w:rsidRPr="00BD4C03" w:rsidRDefault="00BD4C03" w:rsidP="00BD4C03">
      <w:pPr>
        <w:spacing w:after="200" w:line="276" w:lineRule="auto"/>
      </w:pPr>
      <w:r w:rsidRPr="00BD4C03">
        <w:t>c) Criação de latifúndios.</w:t>
      </w:r>
      <w:r>
        <w:t xml:space="preserve">                                                 </w:t>
      </w:r>
      <w:r w:rsidRPr="00BD4C03">
        <w:t>d) Igualdade salarial de todos os cidadãos.</w:t>
      </w:r>
    </w:p>
    <w:p w14:paraId="23DB75B7" w14:textId="77777777" w:rsidR="00BD4C03" w:rsidRPr="00BD4C03" w:rsidRDefault="00BD4C03" w:rsidP="00BD4C03">
      <w:pPr>
        <w:spacing w:after="200" w:line="276" w:lineRule="auto"/>
      </w:pPr>
      <w:r w:rsidRPr="00BD4C03">
        <w:t>e) Eliminação de diferenças culturais e religiosas dos diversos grupos étnicos</w:t>
      </w:r>
    </w:p>
    <w:sectPr w:rsidR="00BD4C03" w:rsidRPr="00BD4C03" w:rsidSect="008D25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521"/>
    <w:rsid w:val="00094C53"/>
    <w:rsid w:val="000A2E42"/>
    <w:rsid w:val="002708B8"/>
    <w:rsid w:val="00385EED"/>
    <w:rsid w:val="00435EA4"/>
    <w:rsid w:val="00714138"/>
    <w:rsid w:val="008D2521"/>
    <w:rsid w:val="00912605"/>
    <w:rsid w:val="009219C6"/>
    <w:rsid w:val="00A60028"/>
    <w:rsid w:val="00AB0FF6"/>
    <w:rsid w:val="00BD4C03"/>
    <w:rsid w:val="00CE6920"/>
    <w:rsid w:val="00D414E2"/>
    <w:rsid w:val="01D7AA0F"/>
    <w:rsid w:val="08E0AAA9"/>
    <w:rsid w:val="08FCDAD4"/>
    <w:rsid w:val="1D01B121"/>
    <w:rsid w:val="21E37433"/>
    <w:rsid w:val="297267DA"/>
    <w:rsid w:val="2BDD6111"/>
    <w:rsid w:val="3147A4CB"/>
    <w:rsid w:val="32E3752C"/>
    <w:rsid w:val="347F458D"/>
    <w:rsid w:val="41D365B3"/>
    <w:rsid w:val="454D50D6"/>
    <w:rsid w:val="4F47D52C"/>
    <w:rsid w:val="5181CE32"/>
    <w:rsid w:val="5C167F1E"/>
    <w:rsid w:val="631726B4"/>
    <w:rsid w:val="640868A6"/>
    <w:rsid w:val="6DF9B14D"/>
    <w:rsid w:val="7172E25C"/>
    <w:rsid w:val="73767F02"/>
    <w:rsid w:val="7B389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9B72"/>
  <w15:docId w15:val="{96880581-A008-4F89-8B4B-FEED0C1A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21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40C828C189C439FFD4214EAEFA311" ma:contentTypeVersion="2" ma:contentTypeDescription="Create a new document." ma:contentTypeScope="" ma:versionID="7939d227e653593c7560d4e1298f4a36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e584af124c6aec316d8fc6b0fb702a87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14B46-EB5B-40C8-9BF6-EDF0A29E37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E77496-AB53-4D15-B2BE-67AB31212A1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e57a834-7f12-4f13-abcf-47c56d85c40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380E89-4AFB-4334-AB89-A0BA4BEA1CD7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954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NILCEIA VENTURA FAVARO</cp:lastModifiedBy>
  <cp:revision>7</cp:revision>
  <cp:lastPrinted>2021-02-08T20:08:00Z</cp:lastPrinted>
  <dcterms:created xsi:type="dcterms:W3CDTF">2021-02-08T20:08:00Z</dcterms:created>
  <dcterms:modified xsi:type="dcterms:W3CDTF">2021-02-11T19:26:00Z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