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103D" w14:textId="77777777" w:rsidR="00B551D1" w:rsidRPr="0078283C" w:rsidRDefault="00B551D1">
      <w:pPr>
        <w:rPr>
          <w:lang w:val="en-US"/>
        </w:rPr>
      </w:pPr>
    </w:p>
    <w:sectPr w:rsidR="00B551D1" w:rsidRPr="007828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3C"/>
    <w:rsid w:val="00107CD7"/>
    <w:rsid w:val="004C6CDC"/>
    <w:rsid w:val="00707F91"/>
    <w:rsid w:val="0078283C"/>
    <w:rsid w:val="00B551D1"/>
    <w:rsid w:val="00B83121"/>
    <w:rsid w:val="00D71482"/>
    <w:rsid w:val="00E24872"/>
    <w:rsid w:val="00F2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D62B9"/>
  <w15:chartTrackingRefBased/>
  <w15:docId w15:val="{230A2EBC-305D-BB47-8B39-92975A6C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 HAN</dc:creator>
  <cp:keywords/>
  <dc:description/>
  <cp:lastModifiedBy>Family HAN</cp:lastModifiedBy>
  <cp:revision>1</cp:revision>
  <dcterms:created xsi:type="dcterms:W3CDTF">2026-05-21T01:32:00Z</dcterms:created>
  <dcterms:modified xsi:type="dcterms:W3CDTF">2026-05-21T01:33:00Z</dcterms:modified>
</cp:coreProperties>
</file>