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SASAS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Pencurian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ZAENUL ARIP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FATONI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ZAENUL ARIP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Tegal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47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12 Maret 1978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Kp. Palebon Rt. 002/ Rw 002, Kelurahan Palebon, Kecamatan Pedurungan, Kota. Semarang,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AGUNG NUGROHO, SH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Pledoi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ZAENUL ARIP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asasasas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SASAS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sasas,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AGUNG NUGROHO, SH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