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SASASA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Pencurian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ZAENUL ARIP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FATONI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ZAENUL ARIP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Tegal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47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12 Maret 1978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Kp. Palebon Rt. 002/ Rw 002, Kelurahan Palebon, Kecamatan Pedurungan, Kota. Semarang,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AGUNG NUGROHO, SH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Pledoi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ZAENUL ARIP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sasasas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SASASA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sasas,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AGUNG NUGROHO, SH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