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457.557 </w:t>
      </w:r>
      <w:r w:rsidR="00363A58" w:rsidRPr="002841EF">
        <w:rPr>
          <w:rFonts w:ascii="Times New Roman" w:hAnsi="Times New Roman" w:cs="Times New Roman"/>
          <w:b/>
          <w:sz w:val="24"/>
        </w:rPr>
        <w:t>Water Resources Systems Engineering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7A54F8">
        <w:rPr>
          <w:rFonts w:ascii="Times New Roman" w:hAnsi="Times New Roman" w:cs="Times New Roman"/>
          <w:b/>
          <w:sz w:val="24"/>
        </w:rPr>
        <w:t>Spring 2022</w:t>
      </w:r>
    </w:p>
    <w:p w:rsidR="00363A58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Assignment #</w:t>
      </w:r>
      <w:r w:rsidR="00E43AC9">
        <w:rPr>
          <w:rFonts w:ascii="Times New Roman" w:hAnsi="Times New Roman" w:cs="Times New Roman"/>
          <w:b/>
          <w:sz w:val="24"/>
        </w:rPr>
        <w:t>2</w:t>
      </w:r>
    </w:p>
    <w:p w:rsidR="001E42B1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 xml:space="preserve">ue before the lecture of </w:t>
      </w:r>
      <w:r w:rsidR="00E43AC9">
        <w:rPr>
          <w:rFonts w:ascii="Times New Roman" w:hAnsi="Times New Roman" w:cs="Times New Roman" w:hint="eastAsia"/>
          <w:b/>
          <w:sz w:val="24"/>
        </w:rPr>
        <w:t>A</w:t>
      </w:r>
      <w:r w:rsidR="00E43AC9">
        <w:rPr>
          <w:rFonts w:ascii="Times New Roman" w:hAnsi="Times New Roman" w:cs="Times New Roman"/>
          <w:b/>
          <w:sz w:val="24"/>
        </w:rPr>
        <w:t>pr</w:t>
      </w:r>
      <w:r>
        <w:rPr>
          <w:rFonts w:ascii="Times New Roman" w:hAnsi="Times New Roman" w:cs="Times New Roman"/>
          <w:b/>
          <w:sz w:val="24"/>
        </w:rPr>
        <w:t>-</w:t>
      </w:r>
      <w:r w:rsidR="00E43AC9">
        <w:rPr>
          <w:rFonts w:ascii="Times New Roman" w:hAnsi="Times New Roman" w:cs="Times New Roman"/>
          <w:b/>
          <w:sz w:val="24"/>
        </w:rPr>
        <w:t>1</w:t>
      </w:r>
      <w:r w:rsidR="00CE38E5">
        <w:rPr>
          <w:rFonts w:ascii="Times New Roman" w:hAnsi="Times New Roman" w:cs="Times New Roman"/>
          <w:b/>
          <w:sz w:val="24"/>
        </w:rPr>
        <w:t>9</w:t>
      </w:r>
      <w:r>
        <w:rPr>
          <w:rFonts w:ascii="Times New Roman" w:hAnsi="Times New Roman" w:cs="Times New Roman"/>
          <w:b/>
          <w:sz w:val="24"/>
        </w:rPr>
        <w:t>, 2022</w:t>
      </w:r>
    </w:p>
    <w:p w:rsidR="001E42B1" w:rsidRPr="00E43AC9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</w:p>
    <w:p w:rsidR="001E42B1" w:rsidRDefault="00A22D4F" w:rsidP="001E42B1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and attach your solving procedur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es on the following problems on the textbook:</w:t>
      </w:r>
    </w:p>
    <w:p w:rsidR="00A22D4F" w:rsidRDefault="00A22D4F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 (a)</w:t>
      </w:r>
      <w:r w:rsidR="00BC5F0F">
        <w:rPr>
          <w:rFonts w:ascii="Times New Roman" w:hAnsi="Times New Roman" w:cs="Times New Roman"/>
          <w:sz w:val="24"/>
          <w:szCs w:val="24"/>
        </w:rPr>
        <w:t xml:space="preserve">, (b), (c), &amp; </w:t>
      </w:r>
      <w:r>
        <w:rPr>
          <w:rFonts w:ascii="Times New Roman" w:hAnsi="Times New Roman" w:cs="Times New Roman"/>
          <w:sz w:val="24"/>
          <w:szCs w:val="24"/>
        </w:rPr>
        <w:t>(d)</w:t>
      </w:r>
      <w:r w:rsidR="00150EC0">
        <w:rPr>
          <w:rFonts w:ascii="Times New Roman" w:hAnsi="Times New Roman" w:cs="Times New Roman"/>
          <w:sz w:val="24"/>
          <w:szCs w:val="24"/>
        </w:rPr>
        <w:t>- Engineering economics</w:t>
      </w:r>
    </w:p>
    <w:p w:rsidR="00A22D4F" w:rsidRDefault="00A22D4F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.9 (a)</w:t>
      </w:r>
      <w:r w:rsidR="00BC5F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&amp;</w:t>
      </w:r>
      <w:r w:rsidR="00BC5F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(b)</w:t>
      </w:r>
      <w:r w:rsidR="00150EC0">
        <w:rPr>
          <w:rFonts w:ascii="Times New Roman" w:hAnsi="Times New Roman" w:cs="Times New Roman"/>
          <w:sz w:val="24"/>
          <w:szCs w:val="24"/>
        </w:rPr>
        <w:t>- Lagrange multiplier</w:t>
      </w:r>
    </w:p>
    <w:p w:rsidR="00A22D4F" w:rsidRDefault="00A22D4F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.15</w:t>
      </w:r>
      <w:r w:rsidR="00150EC0">
        <w:rPr>
          <w:rFonts w:ascii="Times New Roman" w:hAnsi="Times New Roman" w:cs="Times New Roman"/>
          <w:sz w:val="24"/>
          <w:szCs w:val="24"/>
        </w:rPr>
        <w:t>- Dynamic programming (deterministic)</w:t>
      </w:r>
    </w:p>
    <w:p w:rsidR="00A22D4F" w:rsidRPr="00A22D4F" w:rsidRDefault="00A22D4F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.18</w:t>
      </w:r>
      <w:r w:rsidR="00150EC0">
        <w:rPr>
          <w:rFonts w:ascii="Times New Roman" w:hAnsi="Times New Roman" w:cs="Times New Roman"/>
          <w:sz w:val="24"/>
          <w:szCs w:val="24"/>
        </w:rPr>
        <w:t>- Dynamic programming</w:t>
      </w:r>
    </w:p>
    <w:p w:rsidR="006C40CA" w:rsidRDefault="006C40CA" w:rsidP="00A22D4F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A22D4F" w:rsidRDefault="00A22D4F" w:rsidP="00A22D4F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olve the following LP Problem</w:t>
      </w:r>
      <w:r w:rsidR="005A2D03">
        <w:rPr>
          <w:rFonts w:ascii="Times New Roman" w:hAnsi="Times New Roman" w:cs="Times New Roman"/>
          <w:sz w:val="24"/>
          <w:szCs w:val="24"/>
        </w:rPr>
        <w:t xml:space="preserve"> in Excel and in R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22D4F" w:rsidRPr="000C7AC0" w:rsidRDefault="000C7AC0" w:rsidP="00A22D4F">
      <w:pPr>
        <w:pStyle w:val="a4"/>
        <w:ind w:leftChars="0" w:left="760"/>
        <w:jc w:val="left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 w:hint="eastAsia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aximize Z = 10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+ 8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:rsidR="00A22D4F" w:rsidRPr="000C7AC0" w:rsidRDefault="000C7AC0" w:rsidP="00A22D4F">
      <w:pPr>
        <w:pStyle w:val="a4"/>
        <w:ind w:leftChars="0" w:left="760"/>
        <w:jc w:val="left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 w:hint="eastAsia"/>
              <w:sz w:val="24"/>
              <w:szCs w:val="24"/>
            </w:rPr>
            <m:t>S</m:t>
          </m:r>
          <m:r>
            <w:rPr>
              <w:rFonts w:ascii="Cambria Math" w:hAnsi="Cambria Math" w:cs="Times New Roman"/>
              <w:sz w:val="24"/>
              <w:szCs w:val="24"/>
            </w:rPr>
            <m:t>ubject to: 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+ 3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&lt;= 1000</m:t>
          </m:r>
        </m:oMath>
      </m:oMathPara>
    </w:p>
    <w:p w:rsidR="00A22D4F" w:rsidRPr="000C7AC0" w:rsidRDefault="000C7AC0" w:rsidP="00A22D4F">
      <w:pPr>
        <w:pStyle w:val="a4"/>
        <w:ind w:leftChars="0" w:left="760"/>
        <w:jc w:val="left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 w:hint="eastAsia"/>
              <w:sz w:val="24"/>
              <w:szCs w:val="24"/>
            </w:rPr>
            <m:t>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+6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+6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&lt;=2400</m:t>
          </m:r>
        </m:oMath>
      </m:oMathPara>
    </w:p>
    <w:p w:rsidR="00A22D4F" w:rsidRPr="000C7AC0" w:rsidRDefault="0026631E" w:rsidP="00A22D4F">
      <w:pPr>
        <w:pStyle w:val="a4"/>
        <w:ind w:leftChars="0" w:left="760"/>
        <w:jc w:val="left"/>
        <w:rPr>
          <w:rFonts w:ascii="Cambria Math" w:hAnsi="Cambria Math" w:cs="Times New Roman"/>
          <w:sz w:val="24"/>
          <w:szCs w:val="24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&lt;=700</m:t>
          </m:r>
        </m:oMath>
      </m:oMathPara>
    </w:p>
    <w:p w:rsidR="00A22D4F" w:rsidRPr="000C7AC0" w:rsidRDefault="0026631E" w:rsidP="00A22D4F">
      <w:pPr>
        <w:pStyle w:val="a4"/>
        <w:ind w:leftChars="0" w:left="760"/>
        <w:jc w:val="left"/>
        <w:rPr>
          <w:rFonts w:ascii="Cambria Math" w:hAnsi="Cambria Math" w:cs="Times New Roman"/>
          <w:sz w:val="24"/>
          <w:szCs w:val="24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&gt;=0,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&gt;= 160,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&gt;=0</m:t>
          </m:r>
        </m:oMath>
      </m:oMathPara>
    </w:p>
    <w:p w:rsidR="00803748" w:rsidRDefault="00DD0F09" w:rsidP="00DD0F09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Attach your R code. </w:t>
      </w:r>
    </w:p>
    <w:p w:rsidR="00DD0F09" w:rsidRDefault="00DD0F09" w:rsidP="00DD0F09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ompare your results obtained from Excel and R. Are they identical?</w:t>
      </w:r>
    </w:p>
    <w:p w:rsidR="006C40CA" w:rsidRPr="00DD0F09" w:rsidRDefault="006C40CA" w:rsidP="00DD0F09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803748" w:rsidRDefault="00BC5F0F" w:rsidP="00803748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olve the following DP problem</w:t>
      </w:r>
      <w:r w:rsidR="00371263">
        <w:rPr>
          <w:rFonts w:ascii="Times New Roman" w:hAnsi="Times New Roman" w:cs="Times New Roman"/>
          <w:sz w:val="24"/>
          <w:szCs w:val="24"/>
        </w:rPr>
        <w:t xml:space="preserve"> in R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22D4F" w:rsidRDefault="00150EC0" w:rsidP="00150EC0">
      <w:pPr>
        <w:ind w:left="7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inflows to a reservoir having a total capacity of four units of water are </w:t>
      </w:r>
      <w:r w:rsidR="008F7F4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F7F4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F7F4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8F7F4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unit</w:t>
      </w:r>
      <w:r w:rsidR="007A634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respectively, for the four seasons in a year. For convenience, the amount of water is counted only be integer units of water. Thereby, the releases from the reservoir for water supply to a city and farms are sold for $2000 for the first unit of release, $1500 for the second unit, $1000 for the third unit, and $500 for the fourth unit. When the reservoir is full and spills one unit of water, a minor flood with result in a damage of $1500. When the spill reaches 2 units, a major flood will result in a damage of $4000. Determine the operation policy for maximum annual returns by dynamic programming using a backward algorithm, considering any amount of storage at the end of the year. </w:t>
      </w:r>
    </w:p>
    <w:p w:rsidR="006C40CA" w:rsidRDefault="00931E3D" w:rsidP="00150EC0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set the benefit function of your problem. </w:t>
      </w:r>
      <w:r w:rsidR="00150EC0">
        <w:rPr>
          <w:rFonts w:ascii="Times New Roman" w:hAnsi="Times New Roman" w:cs="Times New Roman"/>
          <w:sz w:val="24"/>
          <w:szCs w:val="24"/>
        </w:rPr>
        <w:t xml:space="preserve">How would you set your benefit function? </w:t>
      </w:r>
    </w:p>
    <w:p w:rsidR="00931E3D" w:rsidRDefault="00931E3D" w:rsidP="00150EC0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hat is the governing equation of your problem? </w:t>
      </w:r>
    </w:p>
    <w:p w:rsidR="00931E3D" w:rsidRDefault="00931E3D" w:rsidP="00150EC0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W</w:t>
      </w:r>
      <w:r>
        <w:rPr>
          <w:rFonts w:ascii="Times New Roman" w:hAnsi="Times New Roman" w:cs="Times New Roman"/>
          <w:sz w:val="24"/>
          <w:szCs w:val="24"/>
        </w:rPr>
        <w:t>hat is the DP backward recursive equation for this example? Your equations should be different for seasons 1-3, and season 4.</w:t>
      </w:r>
    </w:p>
    <w:p w:rsidR="00337A59" w:rsidRDefault="00337A59" w:rsidP="00150EC0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olve your problem in R. You may solve your problem first using Excel first.</w:t>
      </w:r>
    </w:p>
    <w:p w:rsidR="00337A59" w:rsidRPr="00150EC0" w:rsidRDefault="00337A59" w:rsidP="00150EC0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ssume that the starting storage (S0</w:t>
      </w:r>
      <w:r w:rsidR="002D4A32">
        <w:rPr>
          <w:rFonts w:ascii="Times New Roman" w:hAnsi="Times New Roman" w:cs="Times New Roman"/>
          <w:sz w:val="24"/>
          <w:szCs w:val="24"/>
        </w:rPr>
        <w:t>, before Stage 1</w:t>
      </w:r>
      <w:r>
        <w:rPr>
          <w:rFonts w:ascii="Times New Roman" w:hAnsi="Times New Roman" w:cs="Times New Roman"/>
          <w:sz w:val="24"/>
          <w:szCs w:val="24"/>
        </w:rPr>
        <w:t>) is 4. What are the optimal release decisions during the four seasons?</w:t>
      </w:r>
      <w:r w:rsidR="002D4A32">
        <w:rPr>
          <w:rFonts w:ascii="Times New Roman" w:hAnsi="Times New Roman" w:cs="Times New Roman"/>
          <w:sz w:val="24"/>
          <w:szCs w:val="24"/>
        </w:rPr>
        <w:t xml:space="preserve"> There should be multiple optimal release decisions. Name all and compute </w:t>
      </w:r>
      <w:r w:rsidR="008F7F43">
        <w:rPr>
          <w:rFonts w:ascii="Times New Roman" w:hAnsi="Times New Roman" w:cs="Times New Roman"/>
          <w:sz w:val="24"/>
          <w:szCs w:val="24"/>
        </w:rPr>
        <w:t>each path’s</w:t>
      </w:r>
      <w:r w:rsidR="002D4A32">
        <w:rPr>
          <w:rFonts w:ascii="Times New Roman" w:hAnsi="Times New Roman" w:cs="Times New Roman"/>
          <w:sz w:val="24"/>
          <w:szCs w:val="24"/>
        </w:rPr>
        <w:t xml:space="preserve"> </w:t>
      </w:r>
      <w:r w:rsidR="008F7F43">
        <w:rPr>
          <w:rFonts w:ascii="Times New Roman" w:hAnsi="Times New Roman" w:cs="Times New Roman"/>
          <w:sz w:val="24"/>
          <w:szCs w:val="24"/>
        </w:rPr>
        <w:t xml:space="preserve">annual return values. </w:t>
      </w:r>
    </w:p>
    <w:p w:rsidR="00337A59" w:rsidRPr="00A22D4F" w:rsidRDefault="00337A59" w:rsidP="00A22D4F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570B9B" w:rsidRDefault="00A22D4F" w:rsidP="001E42B1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R, replicate the </w:t>
      </w:r>
      <w:r w:rsidR="00570B9B" w:rsidRPr="00932993">
        <w:rPr>
          <w:rFonts w:ascii="Times New Roman" w:hAnsi="Times New Roman" w:cs="Times New Roman"/>
          <w:sz w:val="24"/>
          <w:szCs w:val="24"/>
        </w:rPr>
        <w:t xml:space="preserve">reservoir model on </w:t>
      </w:r>
      <w:proofErr w:type="spellStart"/>
      <w:r w:rsidR="00570B9B" w:rsidRPr="00932993">
        <w:rPr>
          <w:rFonts w:ascii="Times New Roman" w:hAnsi="Times New Roman" w:cs="Times New Roman"/>
          <w:sz w:val="24"/>
          <w:szCs w:val="24"/>
        </w:rPr>
        <w:t>Boryeong</w:t>
      </w:r>
      <w:proofErr w:type="spellEnd"/>
      <w:r w:rsidR="00570B9B" w:rsidRPr="00932993">
        <w:rPr>
          <w:rFonts w:ascii="Times New Roman" w:hAnsi="Times New Roman" w:cs="Times New Roman"/>
          <w:sz w:val="24"/>
          <w:szCs w:val="24"/>
        </w:rPr>
        <w:t xml:space="preserve"> Dam by </w:t>
      </w:r>
      <w:r>
        <w:rPr>
          <w:rFonts w:ascii="Times New Roman" w:hAnsi="Times New Roman" w:cs="Times New Roman"/>
          <w:sz w:val="24"/>
          <w:szCs w:val="24"/>
        </w:rPr>
        <w:t>you built on Assignment #1</w:t>
      </w:r>
      <w:r w:rsidR="00925E0D">
        <w:rPr>
          <w:rFonts w:ascii="Times New Roman" w:hAnsi="Times New Roman" w:cs="Times New Roman"/>
          <w:sz w:val="24"/>
          <w:szCs w:val="24"/>
        </w:rPr>
        <w:t xml:space="preserve"> with actual zone-based hedging rules provided below</w:t>
      </w:r>
      <w:r w:rsidR="00570B9B" w:rsidRPr="0093299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5400" w:type="dxa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순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관심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주의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경계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심각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43.9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39.9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16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42.4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38.3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28.4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15.1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1.31일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40.8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37.2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26.8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14.1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39.5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35.5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25.3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13.2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24.7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12.4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2.28일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32.9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23.8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11.8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31.9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22.9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11.7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31.5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22.3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11.5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3.31일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21.7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11.3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21.2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11.3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21.1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11.1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4.30일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20.4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10.9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19.9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10.6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18.9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10.3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5.31일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18.4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10.3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6.10일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17.8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10.2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6.20일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35.3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29.6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16.4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9.2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6.30일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38.2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29.5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15.1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9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7.10일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43.3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30.5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14.7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9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7.20일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35.8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17.4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8.6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7.31일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52.7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40.8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23.2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9.6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8.10일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56.8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45.1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29.6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12.9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8.20일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59.7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50.3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33.6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15.2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8.31일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61.6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53.4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38.7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17.1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9.10일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62.6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54.6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40.8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18.4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9.20일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62.6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55.2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41.2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19.9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9.30일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61.9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55.5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41.9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21.2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10.10일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60.7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55.6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42.6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22.3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10.20일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59.1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54.5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42.6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22.3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10.31일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41.3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22.1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55.1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39.5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21.4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53.2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49.1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37.7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20.4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11.30일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51.3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47.2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36.3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19.4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12.10일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49.3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45.3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34.9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18.5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12.20일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47.6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43.5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33.4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17.7</w:t>
            </w:r>
          </w:p>
        </w:tc>
      </w:tr>
      <w:tr w:rsidR="00154A57" w:rsidRPr="00154A57" w:rsidTr="00154A57">
        <w:trPr>
          <w:trHeight w:val="255"/>
          <w:jc w:val="center"/>
        </w:trPr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12.31일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45.7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41.6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31.3</w:t>
            </w:r>
          </w:p>
        </w:tc>
        <w:tc>
          <w:tcPr>
            <w:tcW w:w="1080" w:type="dxa"/>
            <w:noWrap/>
            <w:hideMark/>
          </w:tcPr>
          <w:p w:rsidR="00154A57" w:rsidRPr="00154A57" w:rsidRDefault="00154A57" w:rsidP="00154A57">
            <w:pPr>
              <w:widowControl/>
              <w:wordWrap/>
              <w:autoSpaceDE/>
              <w:autoSpaceDN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20"/>
              </w:rPr>
            </w:pPr>
            <w:r w:rsidRPr="00154A57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20"/>
              </w:rPr>
              <w:t>16.8</w:t>
            </w:r>
          </w:p>
        </w:tc>
      </w:tr>
    </w:tbl>
    <w:p w:rsidR="00154A57" w:rsidRDefault="00154A57" w:rsidP="00154A57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360"/>
      </w:tblGrid>
      <w:tr w:rsidR="006E2E28" w:rsidRPr="006E2E28" w:rsidTr="006E2E28">
        <w:trPr>
          <w:trHeight w:val="2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E82B3F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lastRenderedPageBreak/>
              <w:t>%</w:t>
            </w:r>
            <w:r w:rsidR="006E2E28"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다목적댐의 대응단계별 용수공급 조정기준</w:t>
            </w:r>
          </w:p>
        </w:tc>
      </w:tr>
      <w:tr w:rsidR="006E2E28" w:rsidRPr="006E2E28" w:rsidTr="006E2E28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6E2E28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◦ </w:t>
            </w:r>
            <w:proofErr w:type="gram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평상시 :</w:t>
            </w:r>
            <w:proofErr w:type="gram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「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수계별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댐과 보 등의 연계운영계획」 및 「댐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운영계획」을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준수하는 범위에서 수요량 이상으로 탄력 공급 가능</w:t>
            </w:r>
          </w:p>
        </w:tc>
      </w:tr>
      <w:tr w:rsidR="006E2E28" w:rsidRPr="006E2E28" w:rsidTr="006E2E28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6E2E28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◦ </w:t>
            </w:r>
            <w:proofErr w:type="gram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관심단계 :</w:t>
            </w:r>
            <w:proofErr w:type="gram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수요량만큼 공급</w:t>
            </w:r>
          </w:p>
        </w:tc>
      </w:tr>
      <w:tr w:rsidR="006E2E28" w:rsidRPr="006E2E28" w:rsidTr="006E2E28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6E2E28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※ (수요량) 하천유지용수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배분량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+ 농업용수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배분량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+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생활</w:t>
            </w:r>
            <w:r w:rsidRPr="006E2E28"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･</w:t>
            </w:r>
            <w:r w:rsidRPr="006E2E28">
              <w:rPr>
                <w:rFonts w:ascii="나눔고딕" w:eastAsia="나눔고딕" w:hAnsi="나눔고딕" w:cs="나눔고딕" w:hint="eastAsia"/>
                <w:color w:val="000000"/>
                <w:kern w:val="0"/>
                <w:szCs w:val="20"/>
              </w:rPr>
              <w:t>공업용수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계약량</w:t>
            </w:r>
            <w:proofErr w:type="spellEnd"/>
          </w:p>
        </w:tc>
      </w:tr>
      <w:tr w:rsidR="006E2E28" w:rsidRPr="006E2E28" w:rsidTr="006E2E28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6E2E28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◦ </w:t>
            </w:r>
            <w:proofErr w:type="gram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주의단계 :</w:t>
            </w:r>
            <w:proofErr w:type="gram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하천유지용수 배분량은 최대 100%까지 감량하고, 농업용수와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생활</w:t>
            </w:r>
            <w:r w:rsidRPr="006E2E28"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･</w:t>
            </w:r>
            <w:r w:rsidRPr="006E2E28">
              <w:rPr>
                <w:rFonts w:ascii="나눔고딕" w:eastAsia="나눔고딕" w:hAnsi="나눔고딕" w:cs="나눔고딕" w:hint="eastAsia"/>
                <w:color w:val="000000"/>
                <w:kern w:val="0"/>
                <w:szCs w:val="20"/>
              </w:rPr>
              <w:t>공업용수는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실사용량만큼만 공급</w:t>
            </w:r>
          </w:p>
        </w:tc>
      </w:tr>
      <w:tr w:rsidR="006E2E28" w:rsidRPr="006E2E28" w:rsidTr="006E2E28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6E2E28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※ (실사용량) 농업용수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배분량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또는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생활</w:t>
            </w:r>
            <w:r w:rsidRPr="006E2E28"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･</w:t>
            </w:r>
            <w:r w:rsidRPr="006E2E28">
              <w:rPr>
                <w:rFonts w:ascii="나눔고딕" w:eastAsia="나눔고딕" w:hAnsi="나눔고딕" w:cs="나눔고딕" w:hint="eastAsia"/>
                <w:color w:val="000000"/>
                <w:kern w:val="0"/>
                <w:szCs w:val="20"/>
              </w:rPr>
              <w:t>공업용수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계약량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중 실제로 사용하는 양</w:t>
            </w:r>
          </w:p>
        </w:tc>
      </w:tr>
      <w:tr w:rsidR="006E2E28" w:rsidRPr="006E2E28" w:rsidTr="006E2E28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6E2E28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◦ </w:t>
            </w:r>
            <w:proofErr w:type="gram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경계단계 :</w:t>
            </w:r>
            <w:proofErr w:type="gram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농업용수 실사용량 중 4월에서 6월은 20%, 7월에서 9월은 30%를 추가 감량하여 공급</w:t>
            </w:r>
          </w:p>
        </w:tc>
      </w:tr>
      <w:tr w:rsidR="006E2E28" w:rsidRPr="006E2E28" w:rsidTr="006E2E28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6E2E28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◦ </w:t>
            </w:r>
            <w:proofErr w:type="gram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심각단계 :</w:t>
            </w:r>
            <w:proofErr w:type="gram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생활</w:t>
            </w:r>
            <w:r w:rsidRPr="006E2E28"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･</w:t>
            </w:r>
            <w:r w:rsidRPr="006E2E28">
              <w:rPr>
                <w:rFonts w:ascii="나눔고딕" w:eastAsia="나눔고딕" w:hAnsi="나눔고딕" w:cs="나눔고딕" w:hint="eastAsia"/>
                <w:color w:val="000000"/>
                <w:kern w:val="0"/>
                <w:szCs w:val="20"/>
              </w:rPr>
              <w:t>공업용수</w:t>
            </w:r>
            <w:proofErr w:type="spell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실사용량의 20%를 추가 감량하여 공급</w:t>
            </w:r>
          </w:p>
        </w:tc>
      </w:tr>
      <w:tr w:rsidR="006E2E28" w:rsidRPr="006E2E28" w:rsidTr="006E2E28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E28" w:rsidRPr="006E2E28" w:rsidRDefault="006E2E28" w:rsidP="006E2E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◦ </w:t>
            </w:r>
            <w:proofErr w:type="gramStart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정상회복 :</w:t>
            </w:r>
            <w:proofErr w:type="gramEnd"/>
            <w:r w:rsidRPr="006E2E28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모든 감량 조치를 해제하고, 수요량 이상으로 탄력 공급 가능 </w:t>
            </w:r>
          </w:p>
        </w:tc>
      </w:tr>
    </w:tbl>
    <w:p w:rsidR="006E2E28" w:rsidRDefault="006E2E28" w:rsidP="00982D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65FD37" wp14:editId="43B6A994">
            <wp:extent cx="4608342" cy="3171825"/>
            <wp:effectExtent l="0" t="0" r="1905" b="0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CEB45EC4-16DB-43B3-8DCC-FA34062ED5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CEB45EC4-16DB-43B3-8DCC-FA34062ED5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200" cy="319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CA1" w:rsidRPr="006E2E28" w:rsidRDefault="00FC5CA1" w:rsidP="00982D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2D4F" w:rsidRDefault="00150EC0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interpolate </w:t>
      </w:r>
      <w:r w:rsidR="00B40139">
        <w:rPr>
          <w:rFonts w:ascii="Times New Roman" w:hAnsi="Times New Roman" w:cs="Times New Roman"/>
          <w:sz w:val="24"/>
          <w:szCs w:val="24"/>
        </w:rPr>
        <w:t xml:space="preserve">daily values with the provided values. You should use linear interpolation method in R. </w:t>
      </w:r>
      <w:r w:rsidR="00132D29">
        <w:rPr>
          <w:rFonts w:ascii="Times New Roman" w:hAnsi="Times New Roman" w:cs="Times New Roman"/>
          <w:sz w:val="24"/>
          <w:szCs w:val="24"/>
        </w:rPr>
        <w:t>You do not have to include your interpolation results.</w:t>
      </w:r>
    </w:p>
    <w:p w:rsidR="00150EC0" w:rsidRDefault="00E82B3F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ssume that </w:t>
      </w:r>
      <w:r w:rsidR="00016D6F">
        <w:rPr>
          <w:rFonts w:ascii="Times New Roman" w:hAnsi="Times New Roman" w:cs="Times New Roman"/>
          <w:sz w:val="24"/>
          <w:szCs w:val="24"/>
        </w:rPr>
        <w:t xml:space="preserve">at the </w:t>
      </w:r>
      <w:r w:rsidR="00016D6F" w:rsidRPr="00016D6F">
        <w:rPr>
          <w:rFonts w:ascii="Times New Roman" w:hAnsi="Times New Roman" w:cs="Times New Roman" w:hint="eastAsia"/>
          <w:szCs w:val="24"/>
        </w:rPr>
        <w:t>탄력</w:t>
      </w:r>
      <w:r w:rsidR="00016D6F" w:rsidRPr="00016D6F">
        <w:rPr>
          <w:rFonts w:ascii="Times New Roman" w:hAnsi="Times New Roman" w:cs="Times New Roman" w:hint="eastAsia"/>
          <w:szCs w:val="24"/>
        </w:rPr>
        <w:t xml:space="preserve"> </w:t>
      </w:r>
      <w:r w:rsidR="00016D6F" w:rsidRPr="00016D6F">
        <w:rPr>
          <w:rFonts w:ascii="Times New Roman" w:hAnsi="Times New Roman" w:cs="Times New Roman" w:hint="eastAsia"/>
          <w:szCs w:val="24"/>
        </w:rPr>
        <w:t>공급</w:t>
      </w:r>
      <w:r w:rsidR="00016D6F" w:rsidRPr="00016D6F">
        <w:rPr>
          <w:rFonts w:ascii="Times New Roman" w:hAnsi="Times New Roman" w:cs="Times New Roman" w:hint="eastAsia"/>
          <w:szCs w:val="24"/>
        </w:rPr>
        <w:t xml:space="preserve"> </w:t>
      </w:r>
      <w:r w:rsidR="00016D6F">
        <w:rPr>
          <w:rFonts w:ascii="Times New Roman" w:hAnsi="Times New Roman" w:cs="Times New Roman"/>
          <w:sz w:val="24"/>
          <w:szCs w:val="24"/>
        </w:rPr>
        <w:t xml:space="preserve">stage, </w:t>
      </w:r>
      <w:r w:rsidR="006D4015">
        <w:rPr>
          <w:rFonts w:ascii="Times New Roman" w:hAnsi="Times New Roman" w:cs="Times New Roman"/>
          <w:sz w:val="24"/>
          <w:szCs w:val="24"/>
        </w:rPr>
        <w:t>water supply for M&amp;I(</w:t>
      </w:r>
      <w:proofErr w:type="spellStart"/>
      <w:r w:rsidR="006D4015" w:rsidRPr="006D4015">
        <w:rPr>
          <w:rFonts w:ascii="Times New Roman" w:hAnsi="Times New Roman" w:cs="Times New Roman" w:hint="eastAsia"/>
          <w:szCs w:val="24"/>
        </w:rPr>
        <w:t>생공용수</w:t>
      </w:r>
      <w:proofErr w:type="spellEnd"/>
      <w:r w:rsidR="006D4015">
        <w:rPr>
          <w:rFonts w:ascii="Times New Roman" w:hAnsi="Times New Roman" w:cs="Times New Roman" w:hint="eastAsia"/>
          <w:sz w:val="24"/>
          <w:szCs w:val="24"/>
        </w:rPr>
        <w:t>)</w:t>
      </w:r>
      <w:r w:rsidR="006D4015">
        <w:rPr>
          <w:rFonts w:ascii="Times New Roman" w:hAnsi="Times New Roman" w:cs="Times New Roman"/>
          <w:sz w:val="24"/>
          <w:szCs w:val="24"/>
        </w:rPr>
        <w:t xml:space="preserve"> water is 3.0m3/s instead of 2.9m3/s. Conduct a reservoir simulation </w:t>
      </w:r>
      <w:r w:rsidR="00982D13">
        <w:rPr>
          <w:rFonts w:ascii="Times New Roman" w:hAnsi="Times New Roman" w:cs="Times New Roman"/>
          <w:sz w:val="24"/>
          <w:szCs w:val="24"/>
        </w:rPr>
        <w:t xml:space="preserve">using the daily </w:t>
      </w:r>
      <w:r w:rsidR="00982D13" w:rsidRPr="00982D13">
        <w:rPr>
          <w:rFonts w:ascii="Times New Roman" w:hAnsi="Times New Roman" w:cs="Times New Roman" w:hint="eastAsia"/>
          <w:szCs w:val="24"/>
        </w:rPr>
        <w:t>용수공급조정기준</w:t>
      </w:r>
      <w:r w:rsidR="00982D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82D13">
        <w:rPr>
          <w:rFonts w:ascii="Times New Roman" w:hAnsi="Times New Roman" w:cs="Times New Roman"/>
          <w:sz w:val="24"/>
          <w:szCs w:val="24"/>
        </w:rPr>
        <w:t xml:space="preserve">you interpolated in A. Your model should consider the maximum and minimum constraints. </w:t>
      </w:r>
    </w:p>
    <w:p w:rsidR="00982D13" w:rsidRDefault="00982D13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if your model meets the annual mass balance equation (Total Inflow + Starting Storage = Total Actual Outflow + Final Storage). What is the sum of the left-hand side equation? Right-hand side of the equation? (They should be very much similar to each other)</w:t>
      </w:r>
    </w:p>
    <w:p w:rsidR="00E82B3F" w:rsidRPr="00932993" w:rsidRDefault="00E82B3F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inally, compare your results with</w:t>
      </w:r>
      <w:r w:rsidR="00982D13">
        <w:rPr>
          <w:rFonts w:ascii="Times New Roman" w:hAnsi="Times New Roman" w:cs="Times New Roman"/>
          <w:sz w:val="24"/>
          <w:szCs w:val="24"/>
        </w:rPr>
        <w:t xml:space="preserve"> results from no hedging. What is the effect of hedging? Qualitatively? </w:t>
      </w:r>
      <w:r w:rsidR="003E6D59">
        <w:rPr>
          <w:rFonts w:ascii="Times New Roman" w:hAnsi="Times New Roman" w:cs="Times New Roman"/>
          <w:sz w:val="24"/>
          <w:szCs w:val="24"/>
        </w:rPr>
        <w:t>Quantitively</w:t>
      </w:r>
      <w:r w:rsidR="00982D13">
        <w:rPr>
          <w:rFonts w:ascii="Times New Roman" w:hAnsi="Times New Roman" w:cs="Times New Roman"/>
          <w:sz w:val="24"/>
          <w:szCs w:val="24"/>
        </w:rPr>
        <w:t>?</w:t>
      </w:r>
    </w:p>
    <w:sectPr w:rsidR="00E82B3F" w:rsidRPr="00932993" w:rsidSect="00584640">
      <w:headerReference w:type="default" r:id="rId9"/>
      <w:footerReference w:type="default" r:id="rId10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631E" w:rsidRDefault="0026631E" w:rsidP="009C6282">
      <w:pPr>
        <w:spacing w:after="0" w:line="240" w:lineRule="auto"/>
      </w:pPr>
      <w:r>
        <w:separator/>
      </w:r>
    </w:p>
  </w:endnote>
  <w:endnote w:type="continuationSeparator" w:id="0">
    <w:p w:rsidR="0026631E" w:rsidRDefault="0026631E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961253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8207CA" w:rsidRDefault="008207CA">
            <w:pPr>
              <w:pStyle w:val="a8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207CA" w:rsidRDefault="008207CA" w:rsidP="00584640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631E" w:rsidRDefault="0026631E" w:rsidP="009C6282">
      <w:pPr>
        <w:spacing w:after="0" w:line="240" w:lineRule="auto"/>
      </w:pPr>
      <w:r>
        <w:separator/>
      </w:r>
    </w:p>
  </w:footnote>
  <w:footnote w:type="continuationSeparator" w:id="0">
    <w:p w:rsidR="0026631E" w:rsidRDefault="0026631E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457.557 WRSE, Spring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DD5308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16D6F"/>
    <w:rsid w:val="00040FAD"/>
    <w:rsid w:val="0005192C"/>
    <w:rsid w:val="00063ED4"/>
    <w:rsid w:val="00077EA8"/>
    <w:rsid w:val="00081AC4"/>
    <w:rsid w:val="000A0559"/>
    <w:rsid w:val="000B24A1"/>
    <w:rsid w:val="000B47CA"/>
    <w:rsid w:val="000C06B7"/>
    <w:rsid w:val="000C7AC0"/>
    <w:rsid w:val="000F58CF"/>
    <w:rsid w:val="00132D29"/>
    <w:rsid w:val="00150EC0"/>
    <w:rsid w:val="00154A57"/>
    <w:rsid w:val="00171C4B"/>
    <w:rsid w:val="00175355"/>
    <w:rsid w:val="001C401E"/>
    <w:rsid w:val="001D19A2"/>
    <w:rsid w:val="001E42B1"/>
    <w:rsid w:val="00202FFC"/>
    <w:rsid w:val="002101D8"/>
    <w:rsid w:val="00240433"/>
    <w:rsid w:val="0026631E"/>
    <w:rsid w:val="002841EF"/>
    <w:rsid w:val="00290B53"/>
    <w:rsid w:val="002D4A32"/>
    <w:rsid w:val="002D5C30"/>
    <w:rsid w:val="00311107"/>
    <w:rsid w:val="00337A59"/>
    <w:rsid w:val="003560E0"/>
    <w:rsid w:val="00363A58"/>
    <w:rsid w:val="003661F8"/>
    <w:rsid w:val="00371263"/>
    <w:rsid w:val="00374B49"/>
    <w:rsid w:val="003A37AA"/>
    <w:rsid w:val="003C0013"/>
    <w:rsid w:val="003E6D59"/>
    <w:rsid w:val="003F3555"/>
    <w:rsid w:val="00405613"/>
    <w:rsid w:val="00407416"/>
    <w:rsid w:val="00424CCA"/>
    <w:rsid w:val="00454F88"/>
    <w:rsid w:val="0047313F"/>
    <w:rsid w:val="00484F06"/>
    <w:rsid w:val="004A0DA8"/>
    <w:rsid w:val="004A22DD"/>
    <w:rsid w:val="004B1AFE"/>
    <w:rsid w:val="004D3B39"/>
    <w:rsid w:val="004E592D"/>
    <w:rsid w:val="004F4A1A"/>
    <w:rsid w:val="00503C36"/>
    <w:rsid w:val="005134AA"/>
    <w:rsid w:val="00520D54"/>
    <w:rsid w:val="00541C84"/>
    <w:rsid w:val="005619E0"/>
    <w:rsid w:val="005660AE"/>
    <w:rsid w:val="00570B9B"/>
    <w:rsid w:val="00584640"/>
    <w:rsid w:val="00594B62"/>
    <w:rsid w:val="005A24E6"/>
    <w:rsid w:val="005A2D03"/>
    <w:rsid w:val="005D2C53"/>
    <w:rsid w:val="005E4EA7"/>
    <w:rsid w:val="005E5B60"/>
    <w:rsid w:val="005F0D01"/>
    <w:rsid w:val="006002C1"/>
    <w:rsid w:val="00606694"/>
    <w:rsid w:val="006118F4"/>
    <w:rsid w:val="0061277D"/>
    <w:rsid w:val="00615BDB"/>
    <w:rsid w:val="0063017B"/>
    <w:rsid w:val="00650A3B"/>
    <w:rsid w:val="00651A71"/>
    <w:rsid w:val="006565BE"/>
    <w:rsid w:val="00684A20"/>
    <w:rsid w:val="006C40CA"/>
    <w:rsid w:val="006C4BF5"/>
    <w:rsid w:val="006D116A"/>
    <w:rsid w:val="006D1C28"/>
    <w:rsid w:val="006D4015"/>
    <w:rsid w:val="006D5DFB"/>
    <w:rsid w:val="006E2E28"/>
    <w:rsid w:val="006E7297"/>
    <w:rsid w:val="00721323"/>
    <w:rsid w:val="007331A2"/>
    <w:rsid w:val="00734041"/>
    <w:rsid w:val="007656CA"/>
    <w:rsid w:val="0079219C"/>
    <w:rsid w:val="007A54F8"/>
    <w:rsid w:val="007A634B"/>
    <w:rsid w:val="007B4E46"/>
    <w:rsid w:val="007D4C0F"/>
    <w:rsid w:val="007F0F7D"/>
    <w:rsid w:val="00802463"/>
    <w:rsid w:val="00803748"/>
    <w:rsid w:val="008207CA"/>
    <w:rsid w:val="008523BC"/>
    <w:rsid w:val="0086030B"/>
    <w:rsid w:val="008745F5"/>
    <w:rsid w:val="00874E3D"/>
    <w:rsid w:val="008C0694"/>
    <w:rsid w:val="008E19A3"/>
    <w:rsid w:val="008F7F43"/>
    <w:rsid w:val="00901965"/>
    <w:rsid w:val="009163BB"/>
    <w:rsid w:val="009232C1"/>
    <w:rsid w:val="00925E0D"/>
    <w:rsid w:val="00931E3D"/>
    <w:rsid w:val="00932993"/>
    <w:rsid w:val="00935653"/>
    <w:rsid w:val="00966FEA"/>
    <w:rsid w:val="009713FC"/>
    <w:rsid w:val="00971B46"/>
    <w:rsid w:val="00973304"/>
    <w:rsid w:val="00980EE4"/>
    <w:rsid w:val="00982D13"/>
    <w:rsid w:val="009914CA"/>
    <w:rsid w:val="009A702B"/>
    <w:rsid w:val="009B007D"/>
    <w:rsid w:val="009C6282"/>
    <w:rsid w:val="009D66C3"/>
    <w:rsid w:val="009E3A72"/>
    <w:rsid w:val="009E4E15"/>
    <w:rsid w:val="009F0537"/>
    <w:rsid w:val="00A03970"/>
    <w:rsid w:val="00A22D4F"/>
    <w:rsid w:val="00A30A31"/>
    <w:rsid w:val="00A33F4C"/>
    <w:rsid w:val="00A519E5"/>
    <w:rsid w:val="00A53E1B"/>
    <w:rsid w:val="00A923D2"/>
    <w:rsid w:val="00AD01C4"/>
    <w:rsid w:val="00AD2B02"/>
    <w:rsid w:val="00AF5961"/>
    <w:rsid w:val="00AF6CE0"/>
    <w:rsid w:val="00B05AF2"/>
    <w:rsid w:val="00B22A39"/>
    <w:rsid w:val="00B340BA"/>
    <w:rsid w:val="00B40139"/>
    <w:rsid w:val="00B4507A"/>
    <w:rsid w:val="00B5074C"/>
    <w:rsid w:val="00B8257F"/>
    <w:rsid w:val="00BA14F4"/>
    <w:rsid w:val="00BC5F0F"/>
    <w:rsid w:val="00C12054"/>
    <w:rsid w:val="00C13640"/>
    <w:rsid w:val="00C14AD5"/>
    <w:rsid w:val="00C26172"/>
    <w:rsid w:val="00C51B13"/>
    <w:rsid w:val="00C6233D"/>
    <w:rsid w:val="00C64C6C"/>
    <w:rsid w:val="00CA71AE"/>
    <w:rsid w:val="00CE38E5"/>
    <w:rsid w:val="00CE42FE"/>
    <w:rsid w:val="00CE5E2D"/>
    <w:rsid w:val="00CF07DA"/>
    <w:rsid w:val="00CF0E0B"/>
    <w:rsid w:val="00D05592"/>
    <w:rsid w:val="00D30E5B"/>
    <w:rsid w:val="00D54E83"/>
    <w:rsid w:val="00D61194"/>
    <w:rsid w:val="00D92F32"/>
    <w:rsid w:val="00D93195"/>
    <w:rsid w:val="00DD0F09"/>
    <w:rsid w:val="00DD18E2"/>
    <w:rsid w:val="00E058D9"/>
    <w:rsid w:val="00E211CE"/>
    <w:rsid w:val="00E43AC9"/>
    <w:rsid w:val="00E64780"/>
    <w:rsid w:val="00E76EAF"/>
    <w:rsid w:val="00E82B3F"/>
    <w:rsid w:val="00E96005"/>
    <w:rsid w:val="00EA15F4"/>
    <w:rsid w:val="00F44387"/>
    <w:rsid w:val="00F5321F"/>
    <w:rsid w:val="00F659E3"/>
    <w:rsid w:val="00F716D7"/>
    <w:rsid w:val="00F81640"/>
    <w:rsid w:val="00F9301F"/>
    <w:rsid w:val="00FB1888"/>
    <w:rsid w:val="00FC5CA1"/>
    <w:rsid w:val="00FC6BE4"/>
    <w:rsid w:val="00FD3137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7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BD720-A759-4882-A3FA-C12030FDC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3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138</cp:revision>
  <cp:lastPrinted>2022-04-05T02:34:00Z</cp:lastPrinted>
  <dcterms:created xsi:type="dcterms:W3CDTF">2022-01-10T07:40:00Z</dcterms:created>
  <dcterms:modified xsi:type="dcterms:W3CDTF">2022-04-05T02:37:00Z</dcterms:modified>
</cp:coreProperties>
</file>