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EA" w:rsidRDefault="009A74EA" w:rsidP="009A74EA">
      <w:pPr>
        <w:pStyle w:val="2"/>
        <w:rPr>
          <w:rtl/>
        </w:rPr>
      </w:pPr>
      <w:bookmarkStart w:id="0" w:name="_Ref67132680"/>
      <w:r>
        <w:rPr>
          <w:w w:val="100"/>
          <w:sz w:val="2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691515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rtl/>
        </w:rPr>
        <w:t>ח</w:t>
      </w:r>
      <w:r>
        <w:rPr>
          <w:rtl/>
        </w:rPr>
        <w:t>ן אמת</w:t>
      </w:r>
      <w:bookmarkEnd w:id="0"/>
    </w:p>
    <w:p w:rsidR="009A74EA" w:rsidRPr="00A766AA" w:rsidRDefault="009A74EA" w:rsidP="009A74EA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BA3D80">
        <w:rPr>
          <w:rStyle w:val="a8"/>
          <w:position w:val="12"/>
          <w:sz w:val="60"/>
          <w:szCs w:val="60"/>
          <w:rtl/>
        </w:rPr>
        <w:t>"</w:t>
      </w:r>
      <w:r w:rsidRPr="00A766AA">
        <w:rPr>
          <w:rStyle w:val="a8"/>
          <w:rFonts w:hint="cs"/>
          <w:rtl/>
        </w:rPr>
        <w:t>כ</w:t>
      </w:r>
    </w:p>
    <w:p w:rsidR="009A74EA" w:rsidRDefault="009A74EA" w:rsidP="009A74EA">
      <w:pPr>
        <w:rPr>
          <w:rFonts w:hint="cs"/>
          <w:rtl/>
        </w:rPr>
      </w:pPr>
      <w:r w:rsidRPr="00A766AA">
        <w:rPr>
          <w:rFonts w:hint="cs"/>
          <w:rtl/>
        </w:rPr>
        <w:t xml:space="preserve">יצד </w:t>
      </w:r>
      <w:proofErr w:type="spellStart"/>
      <w:r w:rsidRPr="00A766AA">
        <w:rPr>
          <w:rFonts w:hint="cs"/>
          <w:rtl/>
        </w:rPr>
        <w:t>מרקדין</w:t>
      </w:r>
      <w:proofErr w:type="spellEnd"/>
      <w:r w:rsidRPr="00A766AA">
        <w:rPr>
          <w:rFonts w:hint="cs"/>
          <w:rtl/>
        </w:rPr>
        <w:t xml:space="preserve"> </w:t>
      </w:r>
      <w:r>
        <w:rPr>
          <w:rFonts w:hint="cs"/>
          <w:rtl/>
        </w:rPr>
        <w:t>לפני הכלה? בית שמאי אומרים כלה כמות שהיא, ובית הלל אומרים כלה נאה וחסודה"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>.</w:t>
      </w:r>
    </w:p>
    <w:p w:rsidR="009A74EA" w:rsidRDefault="009A74EA" w:rsidP="009A74EA">
      <w:pPr>
        <w:rPr>
          <w:rtl/>
        </w:rPr>
      </w:pPr>
      <w:r>
        <w:rPr>
          <w:rtl/>
        </w:rPr>
        <w:t xml:space="preserve">על דברי בית הלל, כי לפני </w:t>
      </w:r>
      <w:r w:rsidRPr="00AF1A05">
        <w:rPr>
          <w:rStyle w:val="a3"/>
          <w:rtl/>
        </w:rPr>
        <w:t>כל</w:t>
      </w:r>
      <w:r>
        <w:rPr>
          <w:rtl/>
        </w:rPr>
        <w:t xml:space="preserve"> כלה יש לרקוד ולשיר "כלה נאה וחסודה", אומרים בית שמאי </w:t>
      </w:r>
      <w:r>
        <w:rPr>
          <w:rFonts w:hint="cs"/>
          <w:rtl/>
        </w:rPr>
        <w:t xml:space="preserve">שאסור לעשות כן משום </w:t>
      </w:r>
      <w:r>
        <w:rPr>
          <w:rtl/>
        </w:rPr>
        <w:t>"מדבר שקר תרחק"</w:t>
      </w:r>
      <w:r>
        <w:rPr>
          <w:rStyle w:val="a6"/>
          <w:rtl/>
        </w:rPr>
        <w:endnoteReference w:id="2"/>
      </w:r>
      <w:r>
        <w:rPr>
          <w:rtl/>
        </w:rPr>
        <w:t xml:space="preserve">. </w:t>
      </w:r>
      <w:r>
        <w:rPr>
          <w:rFonts w:hint="cs"/>
          <w:rtl/>
        </w:rPr>
        <w:t>בוודאי ש</w:t>
      </w:r>
      <w:r>
        <w:rPr>
          <w:rtl/>
        </w:rPr>
        <w:t xml:space="preserve">גם בית שמאי מסכימים </w:t>
      </w:r>
      <w:proofErr w:type="spellStart"/>
      <w:r>
        <w:rPr>
          <w:rtl/>
        </w:rPr>
        <w:t>שבשרשה</w:t>
      </w:r>
      <w:proofErr w:type="spellEnd"/>
      <w:r>
        <w:rPr>
          <w:rtl/>
        </w:rPr>
        <w:t xml:space="preserve"> כל בת ישראל היא "נאה וחסודה"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tl/>
        </w:rPr>
        <w:t xml:space="preserve">"בנות ישראל נאות הן, אלא שהעניות </w:t>
      </w:r>
      <w:proofErr w:type="spellStart"/>
      <w:r>
        <w:rPr>
          <w:rtl/>
        </w:rPr>
        <w:t>מנוולתן</w:t>
      </w:r>
      <w:proofErr w:type="spellEnd"/>
      <w:r>
        <w:rPr>
          <w:rtl/>
        </w:rPr>
        <w:t>"</w:t>
      </w:r>
      <w:r>
        <w:rPr>
          <w:rStyle w:val="a6"/>
          <w:rtl/>
        </w:rPr>
        <w:endnoteReference w:id="3"/>
      </w:r>
      <w:r>
        <w:rPr>
          <w:rtl/>
        </w:rPr>
        <w:t xml:space="preserve"> – אלא שעל מי </w:t>
      </w:r>
      <w:proofErr w:type="spellStart"/>
      <w:r>
        <w:rPr>
          <w:rtl/>
        </w:rPr>
        <w:t>שמתימר</w:t>
      </w:r>
      <w:proofErr w:type="spellEnd"/>
      <w:r>
        <w:rPr>
          <w:rtl/>
        </w:rPr>
        <w:t xml:space="preserve"> לעלות לשרש שאין הוא רואהו אומרים בית שמאי "מדבר שקר תרחק". אדם פנימי מכיר כי אמירת אמת שלמעלה ממדרגתו נחשבת לו כשקר.</w:t>
      </w:r>
    </w:p>
    <w:p w:rsidR="009A74EA" w:rsidRDefault="009A74EA" w:rsidP="009A74EA">
      <w:pPr>
        <w:rPr>
          <w:sz w:val="24"/>
          <w:rtl/>
        </w:rPr>
      </w:pPr>
      <w:r>
        <w:rPr>
          <w:rtl/>
        </w:rPr>
        <w:t xml:space="preserve">לפי זה יש לומר כי בית הלל תולים בכך גופא את התהליך המעלה את הכלה להיות "נאה וחסודה": היחס בין </w:t>
      </w:r>
      <w:r>
        <w:rPr>
          <w:b/>
          <w:bCs/>
          <w:sz w:val="30"/>
          <w:szCs w:val="28"/>
          <w:rtl/>
        </w:rPr>
        <w:t>חתן</w:t>
      </w:r>
      <w:r>
        <w:rPr>
          <w:sz w:val="24"/>
          <w:rtl/>
        </w:rPr>
        <w:t xml:space="preserve"> </w:t>
      </w:r>
      <w:r>
        <w:rPr>
          <w:b/>
          <w:bCs/>
          <w:sz w:val="30"/>
          <w:szCs w:val="28"/>
          <w:rtl/>
        </w:rPr>
        <w:t>וכלה</w:t>
      </w:r>
      <w:r>
        <w:rPr>
          <w:sz w:val="24"/>
          <w:rtl/>
        </w:rPr>
        <w:t xml:space="preserve"> הוא היחס שבין "</w:t>
      </w:r>
      <w:r>
        <w:rPr>
          <w:b/>
          <w:bCs/>
          <w:sz w:val="30"/>
          <w:szCs w:val="28"/>
          <w:rtl/>
        </w:rPr>
        <w:t>חסד</w:t>
      </w:r>
      <w:r>
        <w:rPr>
          <w:sz w:val="24"/>
          <w:rtl/>
        </w:rPr>
        <w:t xml:space="preserve"> </w:t>
      </w:r>
      <w:r>
        <w:rPr>
          <w:b/>
          <w:bCs/>
          <w:sz w:val="30"/>
          <w:szCs w:val="28"/>
          <w:rtl/>
        </w:rPr>
        <w:t>ואמת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4"/>
      </w:r>
      <w:r>
        <w:rPr>
          <w:rFonts w:hint="cs"/>
          <w:sz w:val="24"/>
          <w:rtl/>
        </w:rPr>
        <w:t xml:space="preserve"> (</w:t>
      </w:r>
      <w:proofErr w:type="spellStart"/>
      <w:r>
        <w:rPr>
          <w:rFonts w:hint="cs"/>
          <w:sz w:val="24"/>
          <w:rtl/>
        </w:rPr>
        <w:t>חושבנא</w:t>
      </w:r>
      <w:proofErr w:type="spellEnd"/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דדין</w:t>
      </w:r>
      <w:proofErr w:type="spellEnd"/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כחושבנא</w:t>
      </w:r>
      <w:proofErr w:type="spellEnd"/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דדין</w:t>
      </w:r>
      <w:proofErr w:type="spellEnd"/>
      <w:r>
        <w:rPr>
          <w:rFonts w:hint="cs"/>
          <w:sz w:val="24"/>
          <w:rtl/>
        </w:rPr>
        <w:t>)</w:t>
      </w:r>
      <w:r>
        <w:rPr>
          <w:sz w:val="24"/>
          <w:rtl/>
        </w:rPr>
        <w:t xml:space="preserve"> – החתן הוא איש חסד </w:t>
      </w:r>
      <w:r>
        <w:rPr>
          <w:rFonts w:hint="cs"/>
          <w:sz w:val="24"/>
          <w:rtl/>
        </w:rPr>
        <w:t xml:space="preserve">הגומל חסדים טובים עם </w:t>
      </w:r>
      <w:r>
        <w:rPr>
          <w:sz w:val="24"/>
          <w:rtl/>
        </w:rPr>
        <w:t>כלתו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</w:t>
      </w:r>
      <w:r>
        <w:rPr>
          <w:rFonts w:hint="cs"/>
          <w:sz w:val="24"/>
          <w:rtl/>
        </w:rPr>
        <w:t xml:space="preserve">אילו </w:t>
      </w:r>
      <w:r>
        <w:rPr>
          <w:sz w:val="24"/>
          <w:rtl/>
        </w:rPr>
        <w:t>הכלה היא אשת אמת הקוראת את המציאות נכונה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ובכך מעלה </w:t>
      </w:r>
      <w:proofErr w:type="spellStart"/>
      <w:r>
        <w:rPr>
          <w:rFonts w:hint="cs"/>
          <w:sz w:val="24"/>
          <w:rtl/>
        </w:rPr>
        <w:t>איתה</w:t>
      </w:r>
      <w:proofErr w:type="spellEnd"/>
      <w:r>
        <w:rPr>
          <w:rFonts w:hint="cs"/>
          <w:sz w:val="24"/>
          <w:rtl/>
        </w:rPr>
        <w:t xml:space="preserve"> את המציאות לקבל מחתנה. </w:t>
      </w:r>
      <w:r>
        <w:rPr>
          <w:sz w:val="24"/>
          <w:rtl/>
        </w:rPr>
        <w:t xml:space="preserve">הכלה "נאה" מצד עצמה, </w:t>
      </w:r>
      <w:proofErr w:type="spellStart"/>
      <w:r>
        <w:rPr>
          <w:sz w:val="24"/>
          <w:rtl/>
        </w:rPr>
        <w:t>מכח</w:t>
      </w:r>
      <w:proofErr w:type="spellEnd"/>
      <w:r>
        <w:rPr>
          <w:sz w:val="24"/>
          <w:rtl/>
        </w:rPr>
        <w:t xml:space="preserve"> האמת שלה, "וחסודה" </w:t>
      </w:r>
      <w:r>
        <w:rPr>
          <w:rFonts w:hint="cs"/>
          <w:sz w:val="24"/>
          <w:rtl/>
        </w:rPr>
        <w:t xml:space="preserve">(לשון פעול) </w:t>
      </w:r>
      <w:proofErr w:type="spellStart"/>
      <w:r>
        <w:rPr>
          <w:sz w:val="24"/>
          <w:rtl/>
        </w:rPr>
        <w:t>מכח</w:t>
      </w:r>
      <w:proofErr w:type="spellEnd"/>
      <w:r>
        <w:rPr>
          <w:sz w:val="24"/>
          <w:rtl/>
        </w:rPr>
        <w:t xml:space="preserve"> החסד </w:t>
      </w:r>
      <w:r>
        <w:rPr>
          <w:rFonts w:hint="cs"/>
          <w:sz w:val="24"/>
          <w:rtl/>
        </w:rPr>
        <w:t>שמשפיע לה</w:t>
      </w:r>
      <w:r>
        <w:rPr>
          <w:sz w:val="24"/>
          <w:rtl/>
        </w:rPr>
        <w:t xml:space="preserve"> החתן. הכלה "נאה" בשל היותה </w:t>
      </w:r>
      <w:proofErr w:type="spellStart"/>
      <w:r>
        <w:rPr>
          <w:sz w:val="24"/>
          <w:rtl/>
        </w:rPr>
        <w:t>אמיתית</w:t>
      </w:r>
      <w:proofErr w:type="spellEnd"/>
      <w:r>
        <w:rPr>
          <w:sz w:val="24"/>
          <w:rtl/>
        </w:rPr>
        <w:t xml:space="preserve"> – עד שגם כאשר היא חגרת או סומא, המודעות הכנה </w:t>
      </w:r>
      <w:proofErr w:type="spellStart"/>
      <w:r>
        <w:rPr>
          <w:sz w:val="24"/>
          <w:rtl/>
        </w:rPr>
        <w:t>והאמיתית</w:t>
      </w:r>
      <w:proofErr w:type="spellEnd"/>
      <w:r>
        <w:rPr>
          <w:sz w:val="24"/>
          <w:rtl/>
        </w:rPr>
        <w:t xml:space="preserve"> שלה לכך היא הנוי שלה – בבחינת "נאה דורש 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>נאה מקיים"</w:t>
      </w:r>
      <w:r>
        <w:rPr>
          <w:rStyle w:val="a6"/>
          <w:sz w:val="24"/>
          <w:rtl/>
        </w:rPr>
        <w:endnoteReference w:id="5"/>
      </w:r>
      <w:r>
        <w:rPr>
          <w:sz w:val="24"/>
          <w:rtl/>
        </w:rPr>
        <w:t xml:space="preserve"> של </w:t>
      </w:r>
      <w:r>
        <w:rPr>
          <w:rFonts w:hint="cs"/>
          <w:sz w:val="24"/>
          <w:rtl/>
        </w:rPr>
        <w:t xml:space="preserve">מי </w:t>
      </w:r>
      <w:r>
        <w:rPr>
          <w:sz w:val="24"/>
          <w:rtl/>
        </w:rPr>
        <w:t>ש"תוכו כברו"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 xml:space="preserve">. </w:t>
      </w:r>
      <w:proofErr w:type="spellStart"/>
      <w:r>
        <w:rPr>
          <w:sz w:val="24"/>
          <w:rtl/>
        </w:rPr>
        <w:t>מכח</w:t>
      </w:r>
      <w:proofErr w:type="spellEnd"/>
      <w:r>
        <w:rPr>
          <w:sz w:val="24"/>
          <w:rtl/>
        </w:rPr>
        <w:t xml:space="preserve"> האמת נושאת החן של הכלה – היא מושכת עליה את חסדי החתן, את אהבתו לענות החן והאמת שלה, ונעשית "חסודה".</w:t>
      </w:r>
    </w:p>
    <w:p w:rsidR="009A74EA" w:rsidRDefault="009A74EA" w:rsidP="009A74EA">
      <w:pPr>
        <w:rPr>
          <w:rFonts w:hint="cs"/>
          <w:sz w:val="24"/>
          <w:rtl/>
        </w:rPr>
      </w:pPr>
      <w:r>
        <w:rPr>
          <w:sz w:val="24"/>
          <w:rtl/>
        </w:rPr>
        <w:t xml:space="preserve">מי שמודה על האמת זוכה לאהבת </w:t>
      </w:r>
      <w:proofErr w:type="spellStart"/>
      <w:r>
        <w:rPr>
          <w:sz w:val="24"/>
          <w:rtl/>
        </w:rPr>
        <w:t>הכל</w:t>
      </w:r>
      <w:proofErr w:type="spellEnd"/>
      <w:r>
        <w:rPr>
          <w:sz w:val="24"/>
          <w:rtl/>
        </w:rPr>
        <w:t xml:space="preserve"> וחוט של חסד משוך על פניו</w:t>
      </w:r>
      <w:r>
        <w:rPr>
          <w:rStyle w:val="a6"/>
          <w:sz w:val="24"/>
          <w:rtl/>
        </w:rPr>
        <w:endnoteReference w:id="7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ככל שהכלה מתעצמת עם נקודת האמת שלה היא מעלה חן אמת (חן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>, ההפוך מ"שקר החן"</w:t>
      </w:r>
      <w:bookmarkStart w:id="1" w:name="_Ref66634478"/>
      <w:r>
        <w:rPr>
          <w:rStyle w:val="a6"/>
          <w:sz w:val="24"/>
          <w:rtl/>
        </w:rPr>
        <w:endnoteReference w:id="8"/>
      </w:r>
      <w:bookmarkEnd w:id="1"/>
      <w:r>
        <w:rPr>
          <w:sz w:val="24"/>
          <w:rtl/>
        </w:rPr>
        <w:t xml:space="preserve"> של הקליפה)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ומעוררת חסד ואהבה בחתנה. </w:t>
      </w:r>
    </w:p>
    <w:p w:rsidR="009A74EA" w:rsidRDefault="009A74EA" w:rsidP="009A74EA">
      <w:pPr>
        <w:rPr>
          <w:rtl/>
        </w:rPr>
      </w:pPr>
      <w:r>
        <w:rPr>
          <w:sz w:val="24"/>
          <w:rtl/>
        </w:rPr>
        <w:t>החסד והאהבה הנמשכים מהחתן אל הכלה מעניקים לה – במציאותה בעולם הזה – יפי של ממש (ההפוך מ"הבל היפי"</w:t>
      </w:r>
      <w:r>
        <w:rPr>
          <w:rStyle w:val="a6"/>
          <w:rtl/>
        </w:rPr>
        <w:fldChar w:fldCharType="begin"/>
      </w:r>
      <w:r>
        <w:rPr>
          <w:rStyle w:val="a6"/>
          <w:rtl/>
        </w:rPr>
        <w:instrText xml:space="preserve"> </w:instrText>
      </w:r>
      <w:r>
        <w:rPr>
          <w:rStyle w:val="a6"/>
        </w:rPr>
        <w:instrText xml:space="preserve">NOTEREF </w:instrText>
      </w:r>
      <w:r>
        <w:rPr>
          <w:rStyle w:val="a6"/>
          <w:rtl/>
        </w:rPr>
        <w:instrText>_</w:instrText>
      </w:r>
      <w:r>
        <w:rPr>
          <w:rStyle w:val="a6"/>
        </w:rPr>
        <w:instrText>Ref66634478</w:instrText>
      </w:r>
      <w:r>
        <w:rPr>
          <w:rStyle w:val="a6"/>
          <w:rtl/>
        </w:rPr>
        <w:instrText xml:space="preserve"> 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ח</w:t>
      </w:r>
      <w:r>
        <w:rPr>
          <w:rStyle w:val="a6"/>
          <w:rtl/>
        </w:rPr>
        <w:fldChar w:fldCharType="end"/>
      </w:r>
      <w:r>
        <w:rPr>
          <w:sz w:val="24"/>
          <w:rtl/>
        </w:rPr>
        <w:t xml:space="preserve"> של הקליפה) ועושים אותה "כלה נאה וחסודה" בגלוי.</w:t>
      </w:r>
      <w:r>
        <w:rPr>
          <w:rStyle w:val="a6"/>
          <w:sz w:val="24"/>
          <w:rtl/>
        </w:rPr>
        <w:endnoteReference w:id="9"/>
      </w:r>
    </w:p>
    <w:p w:rsidR="005F4A47" w:rsidRDefault="002106C9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6C9" w:rsidRDefault="002106C9" w:rsidP="009A74EA">
      <w:pPr>
        <w:spacing w:after="0" w:line="240" w:lineRule="auto"/>
      </w:pPr>
      <w:r>
        <w:separator/>
      </w:r>
    </w:p>
  </w:endnote>
  <w:endnote w:type="continuationSeparator" w:id="0">
    <w:p w:rsidR="002106C9" w:rsidRDefault="002106C9" w:rsidP="009A74EA">
      <w:pPr>
        <w:spacing w:after="0" w:line="240" w:lineRule="auto"/>
      </w:pPr>
      <w:r>
        <w:continuationSeparator/>
      </w:r>
    </w:p>
  </w:endnote>
  <w:endnote w:id="1">
    <w:p w:rsidR="009A74EA" w:rsidRDefault="009A74EA" w:rsidP="009A74EA">
      <w:pPr>
        <w:pStyle w:val="a4"/>
        <w:rPr>
          <w:rFonts w:hint="cs"/>
          <w:rtl/>
        </w:rPr>
      </w:pPr>
      <w:r w:rsidRPr="00204E1E">
        <w:rPr>
          <w:rtl/>
        </w:rPr>
        <w:tab/>
      </w:r>
      <w:r w:rsidRPr="00204E1E">
        <w:rPr>
          <w:rtl/>
        </w:rPr>
        <w:endnoteRef/>
      </w:r>
      <w:r>
        <w:rPr>
          <w:rFonts w:hint="cs"/>
          <w:rtl/>
        </w:rPr>
        <w:t>.</w:t>
      </w:r>
      <w:r w:rsidRPr="00204E1E">
        <w:rPr>
          <w:rtl/>
        </w:rPr>
        <w:tab/>
      </w:r>
      <w:r>
        <w:rPr>
          <w:rFonts w:hint="cs"/>
          <w:rtl/>
        </w:rPr>
        <w:t xml:space="preserve">כתובות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2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Fonts w:hint="cs"/>
          <w:rtl/>
        </w:rPr>
        <w:tab/>
      </w:r>
      <w:r w:rsidRPr="005F66C3">
        <w:rPr>
          <w:rtl/>
        </w:rPr>
        <w:endnoteRef/>
      </w:r>
      <w:r>
        <w:rPr>
          <w:rFonts w:hint="cs"/>
          <w:rtl/>
        </w:rPr>
        <w:t>.</w:t>
      </w:r>
      <w:r w:rsidRPr="009C2B65">
        <w:rPr>
          <w:rFonts w:hint="cs"/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, ז.</w:t>
      </w:r>
    </w:p>
  </w:endnote>
  <w:endnote w:id="3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Fonts w:hint="cs"/>
          <w:rtl/>
        </w:rPr>
        <w:tab/>
      </w:r>
      <w:r w:rsidRPr="005F66C3">
        <w:rPr>
          <w:rtl/>
        </w:rPr>
        <w:endnoteRef/>
      </w:r>
      <w:r>
        <w:rPr>
          <w:rFonts w:hint="cs"/>
          <w:rtl/>
        </w:rPr>
        <w:t>.</w:t>
      </w:r>
      <w:r w:rsidRPr="009C2B65">
        <w:rPr>
          <w:rFonts w:hint="cs"/>
          <w:rtl/>
        </w:rPr>
        <w:tab/>
      </w:r>
      <w:r>
        <w:rPr>
          <w:rFonts w:hint="cs"/>
          <w:rtl/>
        </w:rPr>
        <w:t>נדרים פרק ט משנה י.</w:t>
      </w:r>
    </w:p>
  </w:endnote>
  <w:endnote w:id="4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לקמן שער רביעי בתורה "חסד ואמת".</w:t>
      </w:r>
    </w:p>
  </w:endnote>
  <w:endnote w:id="5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חגיגה יד, ב (ובכ"ד).</w:t>
      </w:r>
    </w:p>
  </w:endnote>
  <w:endnote w:id="6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יומא עב, ב.</w:t>
      </w:r>
    </w:p>
  </w:endnote>
  <w:endnote w:id="7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מגילה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, א (וראה גם חגיגה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, ב ותמיד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, א).</w:t>
      </w:r>
    </w:p>
  </w:endnote>
  <w:endnote w:id="8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משלי לא, א.</w:t>
      </w:r>
    </w:p>
  </w:endnote>
  <w:endnote w:id="9">
    <w:p w:rsidR="009A74EA" w:rsidRDefault="009A74EA" w:rsidP="009A74E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ג (עמוד פט) והערה ו (עמוד </w:t>
      </w:r>
      <w:proofErr w:type="spellStart"/>
      <w:r>
        <w:rPr>
          <w:rFonts w:hint="cs"/>
          <w:rtl/>
        </w:rPr>
        <w:t>קטו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6C9" w:rsidRDefault="002106C9" w:rsidP="009A74EA">
      <w:pPr>
        <w:spacing w:after="0" w:line="240" w:lineRule="auto"/>
      </w:pPr>
      <w:r>
        <w:separator/>
      </w:r>
    </w:p>
  </w:footnote>
  <w:footnote w:type="continuationSeparator" w:id="0">
    <w:p w:rsidR="002106C9" w:rsidRDefault="002106C9" w:rsidP="009A7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F0"/>
    <w:rsid w:val="00061E65"/>
    <w:rsid w:val="002106C9"/>
    <w:rsid w:val="008700F0"/>
    <w:rsid w:val="009A74EA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A74EA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A74EA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A74EA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9A74EA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9A74EA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9A74EA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9A74EA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9A74EA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9A74EA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A74EA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A74EA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A74EA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9A74EA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9A74EA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9A74EA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9A74EA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9A74EA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9A74EA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8;&#1513;&#1493;&#1503;%20&#1495;&#1503;%20&#1499;&#1500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2017-08-14T16:58:00Z</dcterms:created>
  <dcterms:modified xsi:type="dcterms:W3CDTF">2017-08-14T16:58:00Z</dcterms:modified>
</cp:coreProperties>
</file>