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BA1" w:rsidRPr="00ED4BA1" w:rsidRDefault="00ED4BA1" w:rsidP="00ED4BA1">
      <w:pPr>
        <w:spacing w:before="1080" w:after="720" w:line="240" w:lineRule="auto"/>
        <w:ind w:left="-45"/>
        <w:jc w:val="right"/>
        <w:outlineLvl w:val="1"/>
        <w:rPr>
          <w:rFonts w:ascii="DF Calligraphic Ornaments LET" w:eastAsia="Times New Roman" w:hAnsi="DF Calligraphic Ornaments LET" w:cs="Guttman Soncino" w:hint="cs"/>
          <w:noProof/>
          <w:spacing w:val="20"/>
          <w:w w:val="90"/>
          <w:kern w:val="28"/>
          <w:sz w:val="44"/>
          <w:szCs w:val="46"/>
          <w:rtl/>
        </w:rPr>
      </w:pPr>
      <w:bookmarkStart w:id="0" w:name="_Toc188281766"/>
      <w:bookmarkStart w:id="1" w:name="_Ref188282212"/>
      <w:r w:rsidRPr="00ED4BA1">
        <w:rPr>
          <w:rFonts w:ascii="DF Calligraphic Ornaments LET" w:eastAsia="Times New Roman" w:hAnsi="DF Calligraphic Ornaments LET" w:cs="Guttman Soncino" w:hint="cs"/>
          <w:noProof/>
          <w:spacing w:val="20"/>
          <w:w w:val="90"/>
          <w:kern w:val="28"/>
          <w:sz w:val="44"/>
          <w:szCs w:val="46"/>
          <w:rtl/>
        </w:rPr>
        <w:t>אמצאך בחוץ</w:t>
      </w:r>
      <w:bookmarkEnd w:id="0"/>
      <w:bookmarkEnd w:id="1"/>
    </w:p>
    <w:p w:rsidR="00ED4BA1" w:rsidRPr="00ED4BA1" w:rsidRDefault="00ED4BA1" w:rsidP="00ED4BA1">
      <w:pPr>
        <w:keepNext/>
        <w:framePr w:dropCap="drop" w:lines="2" w:hSpace="57" w:wrap="around" w:vAnchor="text" w:hAnchor="text" w:xAlign="right"/>
        <w:spacing w:after="0" w:line="760" w:lineRule="exact"/>
        <w:jc w:val="both"/>
        <w:textAlignment w:val="baseline"/>
        <w:rPr>
          <w:rFonts w:ascii="Times New Roman" w:eastAsia="Times New Roman" w:hAnsi="Times New Roman" w:cs="Guttman Soncino"/>
          <w:b/>
          <w:bCs/>
          <w:color w:val="808080"/>
          <w:position w:val="-5"/>
          <w:sz w:val="85"/>
          <w:szCs w:val="85"/>
          <w:rtl/>
          <w:lang w:eastAsia="he-IL"/>
        </w:rPr>
      </w:pPr>
      <w:r w:rsidRPr="00ED4BA1">
        <w:rPr>
          <w:rFonts w:ascii="Times New Roman" w:eastAsia="Times New Roman" w:hAnsi="Times New Roman" w:cs="Guttman Soncino" w:hint="cs"/>
          <w:b/>
          <w:bCs/>
          <w:color w:val="808080"/>
          <w:position w:val="-5"/>
          <w:sz w:val="85"/>
          <w:szCs w:val="85"/>
          <w:rtl/>
          <w:lang w:eastAsia="he-IL"/>
        </w:rPr>
        <w:t>א</w:t>
      </w:r>
    </w:p>
    <w:p w:rsidR="00ED4BA1" w:rsidRPr="00ED4BA1" w:rsidRDefault="00ED4BA1" w:rsidP="00ED4BA1">
      <w:pPr>
        <w:spacing w:after="120" w:line="380" w:lineRule="exact"/>
        <w:jc w:val="both"/>
        <w:rPr>
          <w:rFonts w:ascii="Times New Roman" w:eastAsia="Times New Roman" w:hAnsi="Times New Roman" w:cs="FrankRuehl" w:hint="cs"/>
          <w:sz w:val="26"/>
          <w:szCs w:val="27"/>
          <w:rtl/>
          <w:lang w:eastAsia="he-IL"/>
        </w:rPr>
      </w:pPr>
      <w:r w:rsidRPr="00ED4BA1">
        <w:rPr>
          <w:rFonts w:ascii="Times New Roman" w:eastAsia="Times New Roman" w:hAnsi="Times New Roman" w:cs="FrankRuehl" w:hint="cs"/>
          <w:sz w:val="26"/>
          <w:szCs w:val="27"/>
          <w:rtl/>
          <w:lang w:eastAsia="he-IL"/>
        </w:rPr>
        <w:t xml:space="preserve">הבת </w:t>
      </w:r>
      <w:proofErr w:type="spellStart"/>
      <w:r w:rsidRPr="00ED4BA1">
        <w:rPr>
          <w:rFonts w:ascii="Times New Roman" w:eastAsia="Times New Roman" w:hAnsi="Times New Roman" w:cs="FrankRuehl" w:hint="cs"/>
          <w:sz w:val="26"/>
          <w:szCs w:val="27"/>
          <w:rtl/>
          <w:lang w:eastAsia="he-IL"/>
        </w:rPr>
        <w:t>הנר"נ</w:t>
      </w:r>
      <w:proofErr w:type="spellEnd"/>
      <w:r w:rsidRPr="00ED4BA1">
        <w:rPr>
          <w:rFonts w:ascii="Times New Roman" w:eastAsia="Times New Roman" w:hAnsi="Times New Roman" w:cs="FrankRuehl" w:hint="cs"/>
          <w:sz w:val="26"/>
          <w:szCs w:val="27"/>
          <w:rtl/>
          <w:lang w:eastAsia="he-IL"/>
        </w:rPr>
        <w:t xml:space="preserve"> היא אהבה אל </w:t>
      </w:r>
      <w:proofErr w:type="spellStart"/>
      <w:r w:rsidRPr="00ED4BA1">
        <w:rPr>
          <w:rFonts w:ascii="Times New Roman" w:eastAsia="Times New Roman" w:hAnsi="Times New Roman" w:cs="FrankRuehl" w:hint="cs"/>
          <w:sz w:val="26"/>
          <w:szCs w:val="27"/>
          <w:rtl/>
          <w:lang w:eastAsia="he-IL"/>
        </w:rPr>
        <w:t>הכחות</w:t>
      </w:r>
      <w:proofErr w:type="spellEnd"/>
      <w:r w:rsidRPr="00ED4BA1">
        <w:rPr>
          <w:rFonts w:ascii="Times New Roman" w:eastAsia="Times New Roman" w:hAnsi="Times New Roman" w:cs="FrankRuehl" w:hint="cs"/>
          <w:sz w:val="26"/>
          <w:szCs w:val="27"/>
          <w:rtl/>
          <w:lang w:eastAsia="he-IL"/>
        </w:rPr>
        <w:t xml:space="preserve"> הפנימיים והמודעים של בת הזוג, אל תכונות מדידות וגלויות יחסית. אך כיצד ניתן להבין אהבה אל החיה והיחידה, אהבה אל </w:t>
      </w:r>
      <w:proofErr w:type="spellStart"/>
      <w:r w:rsidRPr="00ED4BA1">
        <w:rPr>
          <w:rFonts w:ascii="Times New Roman" w:eastAsia="Times New Roman" w:hAnsi="Times New Roman" w:cs="FrankRuehl" w:hint="cs"/>
          <w:sz w:val="26"/>
          <w:szCs w:val="27"/>
          <w:rtl/>
          <w:lang w:eastAsia="he-IL"/>
        </w:rPr>
        <w:t>מקיפי</w:t>
      </w:r>
      <w:proofErr w:type="spellEnd"/>
      <w:r w:rsidRPr="00ED4BA1">
        <w:rPr>
          <w:rFonts w:ascii="Times New Roman" w:eastAsia="Times New Roman" w:hAnsi="Times New Roman" w:cs="FrankRuehl" w:hint="cs"/>
          <w:sz w:val="26"/>
          <w:szCs w:val="27"/>
          <w:rtl/>
          <w:lang w:eastAsia="he-IL"/>
        </w:rPr>
        <w:t xml:space="preserve"> הנפש הלא מודעים? </w:t>
      </w:r>
    </w:p>
    <w:p w:rsidR="00ED4BA1" w:rsidRPr="00ED4BA1" w:rsidRDefault="00ED4BA1" w:rsidP="00ED4BA1">
      <w:pPr>
        <w:spacing w:after="120" w:line="380" w:lineRule="exact"/>
        <w:jc w:val="both"/>
        <w:rPr>
          <w:rFonts w:ascii="Times New Roman" w:eastAsia="Times New Roman" w:hAnsi="Times New Roman" w:cs="FrankRuehl" w:hint="cs"/>
          <w:sz w:val="26"/>
          <w:szCs w:val="27"/>
          <w:rtl/>
          <w:lang w:eastAsia="he-IL"/>
        </w:rPr>
      </w:pPr>
      <w:r w:rsidRPr="00ED4BA1">
        <w:rPr>
          <w:rFonts w:ascii="Times New Roman" w:eastAsia="Times New Roman" w:hAnsi="Times New Roman" w:cs="FrankRuehl" w:hint="cs"/>
          <w:sz w:val="26"/>
          <w:szCs w:val="27"/>
          <w:rtl/>
          <w:lang w:eastAsia="he-IL"/>
        </w:rPr>
        <w:t>ככלל,</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ענין</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עיקרי</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בנישואין</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הוא</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חיפוש</w:t>
      </w:r>
      <w:r w:rsidRPr="00ED4BA1">
        <w:rPr>
          <w:rFonts w:ascii="Times New Roman" w:eastAsia="Times New Roman" w:hAnsi="Times New Roman" w:cs="FrankRuehl" w:hint="cs"/>
          <w:spacing w:val="-6"/>
          <w:sz w:val="26"/>
          <w:szCs w:val="27"/>
          <w:rtl/>
          <w:lang w:eastAsia="he-IL"/>
        </w:rPr>
        <w:t xml:space="preserve"> </w:t>
      </w:r>
      <w:proofErr w:type="spellStart"/>
      <w:r w:rsidRPr="00ED4BA1">
        <w:rPr>
          <w:rFonts w:ascii="Times New Roman" w:eastAsia="Times New Roman" w:hAnsi="Times New Roman" w:cs="FrankRuehl" w:hint="cs"/>
          <w:sz w:val="26"/>
          <w:szCs w:val="27"/>
          <w:rtl/>
          <w:lang w:eastAsia="he-IL"/>
        </w:rPr>
        <w:t>מקיפי</w:t>
      </w:r>
      <w:proofErr w:type="spellEnd"/>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הנפש.</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בחיפוש</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כלה</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האדם</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מחפש</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בעצם</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אחר</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שרש</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נשמתו</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הלא-מודע</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לו,</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ואחרי</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החתונה</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הוא</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יכול</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לזכות</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ולראות</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את</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המקיפים</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הלא-מודעים</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משתקפים</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בבת</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זוגו</w:t>
      </w:r>
      <w:r w:rsidRPr="00ED4BA1">
        <w:rPr>
          <w:rFonts w:ascii="Times New Roman" w:eastAsia="Times New Roman" w:hAnsi="Times New Roman" w:cs="FrankRuehl"/>
          <w:noProof/>
          <w:position w:val="-4"/>
          <w:sz w:val="26"/>
          <w:szCs w:val="27"/>
          <w:vertAlign w:val="superscript"/>
          <w:rtl/>
          <w:lang w:eastAsia="he-IL"/>
        </w:rPr>
        <w:endnoteReference w:id="1"/>
      </w:r>
      <w:r w:rsidRPr="00ED4BA1">
        <w:rPr>
          <w:rFonts w:ascii="Times New Roman" w:eastAsia="Times New Roman" w:hAnsi="Times New Roman" w:cs="FrankRuehl" w:hint="cs"/>
          <w:sz w:val="26"/>
          <w:szCs w:val="27"/>
          <w:rtl/>
          <w:lang w:eastAsia="he-IL"/>
        </w:rPr>
        <w:t>.</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על</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כך</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נאמר</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"אמצאך</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בחוץ"</w:t>
      </w:r>
      <w:r w:rsidRPr="00ED4BA1">
        <w:rPr>
          <w:rFonts w:ascii="Times New Roman" w:eastAsia="Times New Roman" w:hAnsi="Times New Roman" w:cs="FrankRuehl"/>
          <w:noProof/>
          <w:position w:val="-4"/>
          <w:sz w:val="26"/>
          <w:szCs w:val="27"/>
          <w:vertAlign w:val="superscript"/>
          <w:rtl/>
          <w:lang w:eastAsia="he-IL"/>
        </w:rPr>
        <w:endnoteReference w:id="2"/>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דווקא</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מחוצה</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לו,</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בנפש</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אהובה,</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יכול</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האדם</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למצוא</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את</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גילויי</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הנפש</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הכמוסים</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והנעלמים</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ביותר.</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הפירוש</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החסידי-הפנימי</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ל"והוא</w:t>
      </w:r>
      <w:r w:rsidRPr="00ED4BA1">
        <w:rPr>
          <w:rFonts w:ascii="Times New Roman" w:eastAsia="Times New Roman" w:hAnsi="Times New Roman" w:cs="FrankRuehl" w:hint="cs"/>
          <w:spacing w:val="-6"/>
          <w:sz w:val="26"/>
          <w:szCs w:val="27"/>
          <w:rtl/>
          <w:lang w:eastAsia="he-IL"/>
        </w:rPr>
        <w:t xml:space="preserve"> </w:t>
      </w:r>
      <w:proofErr w:type="spellStart"/>
      <w:r w:rsidRPr="00ED4BA1">
        <w:rPr>
          <w:rFonts w:ascii="Times New Roman" w:eastAsia="Times New Roman" w:hAnsi="Times New Roman" w:cs="FrankRuehl" w:hint="cs"/>
          <w:sz w:val="26"/>
          <w:szCs w:val="27"/>
          <w:rtl/>
          <w:lang w:eastAsia="he-IL"/>
        </w:rPr>
        <w:t>ימש</w:t>
      </w:r>
      <w:r w:rsidRPr="00ED4BA1">
        <w:rPr>
          <w:rFonts w:ascii="Times New Roman" w:eastAsia="Times New Roman" w:hAnsi="Times New Roman" w:cs="FrankRuehl" w:hint="cs"/>
          <w:spacing w:val="-14"/>
          <w:sz w:val="26"/>
          <w:szCs w:val="27"/>
          <w:rtl/>
          <w:lang w:eastAsia="he-IL"/>
        </w:rPr>
        <w:t>ֹ</w:t>
      </w:r>
      <w:r w:rsidRPr="00ED4BA1">
        <w:rPr>
          <w:rFonts w:ascii="Times New Roman" w:eastAsia="Times New Roman" w:hAnsi="Times New Roman" w:cs="FrankRuehl" w:hint="cs"/>
          <w:sz w:val="26"/>
          <w:szCs w:val="27"/>
          <w:rtl/>
          <w:lang w:eastAsia="he-IL"/>
        </w:rPr>
        <w:t>ל</w:t>
      </w:r>
      <w:proofErr w:type="spellEnd"/>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בך"</w:t>
      </w:r>
      <w:r w:rsidRPr="00ED4BA1">
        <w:rPr>
          <w:rFonts w:ascii="Times New Roman" w:eastAsia="Times New Roman" w:hAnsi="Times New Roman" w:cs="FrankRuehl"/>
          <w:noProof/>
          <w:position w:val="-4"/>
          <w:sz w:val="26"/>
          <w:szCs w:val="27"/>
          <w:vertAlign w:val="superscript"/>
          <w:rtl/>
          <w:lang w:eastAsia="he-IL"/>
        </w:rPr>
        <w:endnoteReference w:id="3"/>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הוא</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שהאיש</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מוצא</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באשתו</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משל</w:t>
      </w:r>
      <w:r w:rsidRPr="00ED4BA1">
        <w:rPr>
          <w:rFonts w:ascii="Times New Roman" w:eastAsia="Times New Roman" w:hAnsi="Times New Roman" w:cs="FrankRuehl" w:hint="cs"/>
          <w:spacing w:val="-6"/>
          <w:sz w:val="26"/>
          <w:szCs w:val="27"/>
          <w:rtl/>
          <w:lang w:eastAsia="he-IL"/>
        </w:rPr>
        <w:t xml:space="preserve"> </w:t>
      </w:r>
      <w:proofErr w:type="spellStart"/>
      <w:r w:rsidRPr="00ED4BA1">
        <w:rPr>
          <w:rFonts w:ascii="Times New Roman" w:eastAsia="Times New Roman" w:hAnsi="Times New Roman" w:cs="FrankRuehl" w:hint="cs"/>
          <w:sz w:val="26"/>
          <w:szCs w:val="27"/>
          <w:rtl/>
          <w:lang w:eastAsia="he-IL"/>
        </w:rPr>
        <w:t>אמיתי</w:t>
      </w:r>
      <w:proofErr w:type="spellEnd"/>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ומכוון</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לכל</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עניני</w:t>
      </w:r>
      <w:r w:rsidRPr="00ED4BA1">
        <w:rPr>
          <w:rFonts w:ascii="Times New Roman" w:eastAsia="Times New Roman" w:hAnsi="Times New Roman" w:cs="FrankRuehl" w:hint="cs"/>
          <w:spacing w:val="-6"/>
          <w:sz w:val="26"/>
          <w:szCs w:val="27"/>
          <w:rtl/>
          <w:lang w:eastAsia="he-IL"/>
        </w:rPr>
        <w:t xml:space="preserve"> </w:t>
      </w:r>
      <w:proofErr w:type="spellStart"/>
      <w:r w:rsidRPr="00ED4BA1">
        <w:rPr>
          <w:rFonts w:ascii="Times New Roman" w:eastAsia="Times New Roman" w:hAnsi="Times New Roman" w:cs="FrankRuehl" w:hint="cs"/>
          <w:sz w:val="26"/>
          <w:szCs w:val="27"/>
          <w:rtl/>
          <w:lang w:eastAsia="he-IL"/>
        </w:rPr>
        <w:t>האלקות</w:t>
      </w:r>
      <w:proofErr w:type="spellEnd"/>
      <w:r w:rsidRPr="00ED4BA1">
        <w:rPr>
          <w:rFonts w:ascii="Times New Roman" w:eastAsia="Times New Roman" w:hAnsi="Times New Roman" w:cs="FrankRuehl"/>
          <w:noProof/>
          <w:position w:val="-4"/>
          <w:sz w:val="26"/>
          <w:szCs w:val="27"/>
          <w:vertAlign w:val="superscript"/>
          <w:rtl/>
          <w:lang w:eastAsia="he-IL"/>
        </w:rPr>
        <w:endnoteReference w:id="4"/>
      </w:r>
      <w:r w:rsidRPr="00ED4BA1">
        <w:rPr>
          <w:rFonts w:ascii="Times New Roman" w:eastAsia="Times New Roman" w:hAnsi="Times New Roman" w:cs="FrankRuehl" w:hint="cs"/>
          <w:sz w:val="26"/>
          <w:szCs w:val="27"/>
          <w:rtl/>
          <w:lang w:eastAsia="he-IL"/>
        </w:rPr>
        <w:t>.</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כאן</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בא</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הדבר</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לידי</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ביטוי</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בכך</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שדווקא</w:t>
      </w:r>
      <w:r w:rsidRPr="00ED4BA1">
        <w:rPr>
          <w:rFonts w:ascii="Times New Roman" w:eastAsia="Times New Roman" w:hAnsi="Times New Roman" w:cs="FrankRuehl" w:hint="cs"/>
          <w:spacing w:val="-6"/>
          <w:sz w:val="26"/>
          <w:szCs w:val="27"/>
          <w:rtl/>
          <w:lang w:eastAsia="he-IL"/>
        </w:rPr>
        <w:t xml:space="preserve"> </w:t>
      </w:r>
      <w:proofErr w:type="spellStart"/>
      <w:r w:rsidRPr="00ED4BA1">
        <w:rPr>
          <w:rFonts w:ascii="Times New Roman" w:eastAsia="Times New Roman" w:hAnsi="Times New Roman" w:cs="FrankRuehl" w:hint="cs"/>
          <w:sz w:val="26"/>
          <w:szCs w:val="27"/>
          <w:rtl/>
          <w:lang w:eastAsia="he-IL"/>
        </w:rPr>
        <w:t>האשה</w:t>
      </w:r>
      <w:proofErr w:type="spellEnd"/>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ממחישה</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את</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דרגות</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הנפש</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הנעלמות</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ביותר</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(אף</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אם</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גם</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אצלה</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מדובר</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במקיפים</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נעלמים</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מבחינתה,</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שהיא</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עצמה</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אינה</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מודעת</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להם,</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ורק</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בן</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הזוג</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מבחין</w:t>
      </w:r>
      <w:r w:rsidRPr="00ED4BA1">
        <w:rPr>
          <w:rFonts w:ascii="Times New Roman" w:eastAsia="Times New Roman" w:hAnsi="Times New Roman" w:cs="FrankRuehl" w:hint="cs"/>
          <w:spacing w:val="-6"/>
          <w:sz w:val="26"/>
          <w:szCs w:val="27"/>
          <w:rtl/>
          <w:lang w:eastAsia="he-IL"/>
        </w:rPr>
        <w:t xml:space="preserve"> </w:t>
      </w:r>
      <w:r w:rsidRPr="00ED4BA1">
        <w:rPr>
          <w:rFonts w:ascii="Times New Roman" w:eastAsia="Times New Roman" w:hAnsi="Times New Roman" w:cs="FrankRuehl" w:hint="cs"/>
          <w:sz w:val="26"/>
          <w:szCs w:val="27"/>
          <w:rtl/>
          <w:lang w:eastAsia="he-IL"/>
        </w:rPr>
        <w:t>בהם).</w:t>
      </w:r>
    </w:p>
    <w:p w:rsidR="00ED4BA1" w:rsidRPr="00ED4BA1" w:rsidRDefault="00ED4BA1" w:rsidP="00ED4BA1">
      <w:pPr>
        <w:spacing w:after="120" w:line="380" w:lineRule="exact"/>
        <w:jc w:val="both"/>
        <w:rPr>
          <w:rFonts w:ascii="Times New Roman" w:eastAsia="Times New Roman" w:hAnsi="Times New Roman" w:cs="FrankRuehl" w:hint="cs"/>
          <w:sz w:val="26"/>
          <w:szCs w:val="27"/>
          <w:rtl/>
          <w:lang w:eastAsia="he-IL"/>
        </w:rPr>
      </w:pPr>
      <w:r w:rsidRPr="00ED4BA1">
        <w:rPr>
          <w:rFonts w:ascii="Times New Roman" w:eastAsia="Times New Roman" w:hAnsi="Times New Roman" w:cs="FrankRuehl" w:hint="cs"/>
          <w:sz w:val="26"/>
          <w:szCs w:val="27"/>
          <w:rtl/>
          <w:lang w:eastAsia="he-IL"/>
        </w:rPr>
        <w:t xml:space="preserve">החיה היינו </w:t>
      </w:r>
      <w:proofErr w:type="spellStart"/>
      <w:r w:rsidRPr="00ED4BA1">
        <w:rPr>
          <w:rFonts w:ascii="Times New Roman" w:eastAsia="Times New Roman" w:hAnsi="Times New Roman" w:cs="FrankRuehl" w:hint="cs"/>
          <w:sz w:val="26"/>
          <w:szCs w:val="27"/>
          <w:rtl/>
          <w:lang w:eastAsia="he-IL"/>
        </w:rPr>
        <w:t>החויה</w:t>
      </w:r>
      <w:proofErr w:type="spellEnd"/>
      <w:r w:rsidRPr="00ED4BA1">
        <w:rPr>
          <w:rFonts w:ascii="Times New Roman" w:eastAsia="Times New Roman" w:hAnsi="Times New Roman" w:cs="FrankRuehl" w:hint="cs"/>
          <w:sz w:val="26"/>
          <w:szCs w:val="27"/>
          <w:rtl/>
          <w:lang w:eastAsia="he-IL"/>
        </w:rPr>
        <w:t xml:space="preserve"> של "דבקות הבורא"</w:t>
      </w:r>
      <w:r w:rsidRPr="00ED4BA1">
        <w:rPr>
          <w:rFonts w:ascii="Times New Roman" w:eastAsia="Times New Roman" w:hAnsi="Times New Roman" w:cs="FrankRuehl"/>
          <w:noProof/>
          <w:position w:val="-4"/>
          <w:sz w:val="26"/>
          <w:szCs w:val="27"/>
          <w:vertAlign w:val="superscript"/>
          <w:rtl/>
          <w:lang w:eastAsia="he-IL"/>
        </w:rPr>
        <w:endnoteReference w:id="5"/>
      </w:r>
      <w:r w:rsidRPr="00ED4BA1">
        <w:rPr>
          <w:rFonts w:ascii="Times New Roman" w:eastAsia="Times New Roman" w:hAnsi="Times New Roman" w:cs="FrankRuehl" w:hint="cs"/>
          <w:sz w:val="26"/>
          <w:szCs w:val="27"/>
          <w:rtl/>
          <w:lang w:eastAsia="he-IL"/>
        </w:rPr>
        <w:t xml:space="preserve"> בנפש. זו</w:t>
      </w:r>
      <w:r w:rsidRPr="00ED4BA1">
        <w:rPr>
          <w:rFonts w:ascii="Times New Roman" w:eastAsia="Times New Roman" w:hAnsi="Times New Roman" w:cs="FrankRuehl" w:hint="eastAsia"/>
          <w:sz w:val="26"/>
          <w:szCs w:val="27"/>
          <w:rtl/>
          <w:lang w:eastAsia="he-IL"/>
        </w:rPr>
        <w:t xml:space="preserve"> אמונה בחיות </w:t>
      </w:r>
      <w:proofErr w:type="spellStart"/>
      <w:r w:rsidRPr="00ED4BA1">
        <w:rPr>
          <w:rFonts w:ascii="Times New Roman" w:eastAsia="Times New Roman" w:hAnsi="Times New Roman" w:cs="FrankRuehl" w:hint="eastAsia"/>
          <w:sz w:val="26"/>
          <w:szCs w:val="27"/>
          <w:rtl/>
          <w:lang w:eastAsia="he-IL"/>
        </w:rPr>
        <w:t>האלקית</w:t>
      </w:r>
      <w:proofErr w:type="spellEnd"/>
      <w:r w:rsidRPr="00ED4BA1">
        <w:rPr>
          <w:rFonts w:ascii="Times New Roman" w:eastAsia="Times New Roman" w:hAnsi="Times New Roman" w:cs="FrankRuehl" w:hint="eastAsia"/>
          <w:sz w:val="26"/>
          <w:szCs w:val="27"/>
          <w:rtl/>
          <w:lang w:eastAsia="he-IL"/>
        </w:rPr>
        <w:t xml:space="preserve"> </w:t>
      </w:r>
      <w:r w:rsidRPr="00ED4BA1">
        <w:rPr>
          <w:rFonts w:ascii="Times New Roman" w:eastAsia="Times New Roman" w:hAnsi="Times New Roman" w:cs="FrankRuehl" w:hint="cs"/>
          <w:sz w:val="26"/>
          <w:szCs w:val="27"/>
          <w:rtl/>
          <w:lang w:eastAsia="he-IL"/>
        </w:rPr>
        <w:t xml:space="preserve">של </w:t>
      </w:r>
      <w:r w:rsidRPr="00ED4BA1">
        <w:rPr>
          <w:rFonts w:ascii="Times New Roman" w:eastAsia="Times New Roman" w:hAnsi="Times New Roman" w:cs="FrankRuehl" w:hint="eastAsia"/>
          <w:sz w:val="26"/>
          <w:szCs w:val="27"/>
          <w:rtl/>
          <w:lang w:eastAsia="he-IL"/>
        </w:rPr>
        <w:t>העולם ובהתהוותו המתמדת בכל רגע מ</w:t>
      </w:r>
      <w:r w:rsidRPr="00ED4BA1">
        <w:rPr>
          <w:rFonts w:ascii="Times New Roman" w:eastAsia="Times New Roman" w:hAnsi="Times New Roman" w:cs="FrankRuehl" w:hint="cs"/>
          <w:sz w:val="26"/>
          <w:szCs w:val="27"/>
          <w:rtl/>
          <w:lang w:eastAsia="he-IL"/>
        </w:rPr>
        <w:t>א</w:t>
      </w:r>
      <w:r w:rsidRPr="00ED4BA1">
        <w:rPr>
          <w:rFonts w:ascii="Times New Roman" w:eastAsia="Times New Roman" w:hAnsi="Times New Roman" w:cs="FrankRuehl" w:hint="eastAsia"/>
          <w:sz w:val="26"/>
          <w:szCs w:val="27"/>
          <w:rtl/>
          <w:lang w:eastAsia="he-IL"/>
        </w:rPr>
        <w:t>ין ליש</w:t>
      </w:r>
      <w:r w:rsidRPr="00ED4BA1">
        <w:rPr>
          <w:rFonts w:ascii="Times New Roman" w:eastAsia="Times New Roman" w:hAnsi="Times New Roman" w:cs="FrankRuehl"/>
          <w:noProof/>
          <w:position w:val="-4"/>
          <w:sz w:val="26"/>
          <w:szCs w:val="27"/>
          <w:vertAlign w:val="superscript"/>
          <w:rtl/>
          <w:lang w:eastAsia="he-IL"/>
        </w:rPr>
        <w:endnoteReference w:id="6"/>
      </w:r>
      <w:r w:rsidRPr="00ED4BA1">
        <w:rPr>
          <w:rFonts w:ascii="Times New Roman" w:eastAsia="Times New Roman" w:hAnsi="Times New Roman" w:cs="FrankRuehl" w:hint="eastAsia"/>
          <w:sz w:val="26"/>
          <w:szCs w:val="27"/>
          <w:rtl/>
          <w:lang w:eastAsia="he-IL"/>
        </w:rPr>
        <w:t xml:space="preserve">, </w:t>
      </w:r>
      <w:r w:rsidRPr="00ED4BA1">
        <w:rPr>
          <w:rFonts w:ascii="Times New Roman" w:eastAsia="Times New Roman" w:hAnsi="Times New Roman" w:cs="FrankRuehl" w:hint="cs"/>
          <w:sz w:val="26"/>
          <w:szCs w:val="27"/>
          <w:rtl/>
          <w:lang w:eastAsia="he-IL"/>
        </w:rPr>
        <w:t>"המחדש בטובו בכל יום תמיד מעשה בראשית"</w:t>
      </w:r>
      <w:r w:rsidRPr="00ED4BA1">
        <w:rPr>
          <w:rFonts w:ascii="Times New Roman" w:eastAsia="Times New Roman" w:hAnsi="Times New Roman" w:cs="FrankRuehl"/>
          <w:noProof/>
          <w:position w:val="-4"/>
          <w:sz w:val="26"/>
          <w:szCs w:val="27"/>
          <w:vertAlign w:val="superscript"/>
          <w:rtl/>
          <w:lang w:eastAsia="he-IL"/>
        </w:rPr>
        <w:endnoteReference w:id="7"/>
      </w:r>
      <w:r w:rsidRPr="00ED4BA1">
        <w:rPr>
          <w:rFonts w:ascii="Times New Roman" w:eastAsia="Times New Roman" w:hAnsi="Times New Roman" w:cs="FrankRuehl" w:hint="cs"/>
          <w:sz w:val="26"/>
          <w:szCs w:val="27"/>
          <w:rtl/>
          <w:lang w:eastAsia="he-IL"/>
        </w:rPr>
        <w:t xml:space="preserve">. אמונה זו היא מוחשית כמעט, קרובה לתפיסה המודעת של הנפש, ולכן היא </w:t>
      </w:r>
      <w:r w:rsidRPr="00ED4BA1">
        <w:rPr>
          <w:rFonts w:ascii="Times New Roman" w:eastAsia="Times New Roman" w:hAnsi="Times New Roman" w:cs="FrankRuehl" w:hint="cs"/>
          <w:sz w:val="26"/>
          <w:szCs w:val="27"/>
          <w:rtl/>
          <w:lang w:eastAsia="he-IL"/>
        </w:rPr>
        <w:lastRenderedPageBreak/>
        <w:t xml:space="preserve">שייכת למקיף הקרוב </w:t>
      </w:r>
      <w:r w:rsidRPr="00ED4BA1">
        <w:rPr>
          <w:rFonts w:ascii="Times New Roman" w:eastAsia="Times New Roman" w:hAnsi="Times New Roman" w:cs="FrankRuehl"/>
          <w:sz w:val="26"/>
          <w:szCs w:val="27"/>
          <w:rtl/>
          <w:lang w:eastAsia="he-IL"/>
        </w:rPr>
        <w:t>–</w:t>
      </w:r>
      <w:r w:rsidRPr="00ED4BA1">
        <w:rPr>
          <w:rFonts w:ascii="Times New Roman" w:eastAsia="Times New Roman" w:hAnsi="Times New Roman" w:cs="FrankRuehl" w:hint="cs"/>
          <w:sz w:val="26"/>
          <w:szCs w:val="27"/>
          <w:rtl/>
          <w:lang w:eastAsia="he-IL"/>
        </w:rPr>
        <w:t xml:space="preserve"> מקיף ה</w:t>
      </w:r>
      <w:r w:rsidRPr="00ED4BA1">
        <w:rPr>
          <w:rFonts w:ascii="Times New Roman" w:eastAsia="Times New Roman" w:hAnsi="Times New Roman" w:cs="MiriamMFO" w:hint="cs"/>
          <w:sz w:val="21"/>
          <w:szCs w:val="23"/>
          <w:rtl/>
          <w:lang w:eastAsia="he-IL"/>
        </w:rPr>
        <w:t>חיה</w:t>
      </w:r>
      <w:r w:rsidRPr="00ED4BA1">
        <w:rPr>
          <w:rFonts w:ascii="Times New Roman" w:eastAsia="Times New Roman" w:hAnsi="Times New Roman" w:cs="FrankRuehl" w:hint="cs"/>
          <w:sz w:val="26"/>
          <w:szCs w:val="27"/>
          <w:rtl/>
          <w:lang w:eastAsia="he-IL"/>
        </w:rPr>
        <w:t xml:space="preserve"> הנוגע </w:t>
      </w:r>
      <w:proofErr w:type="spellStart"/>
      <w:r w:rsidRPr="00ED4BA1">
        <w:rPr>
          <w:rFonts w:ascii="Times New Roman" w:eastAsia="Times New Roman" w:hAnsi="Times New Roman" w:cs="FrankRuehl" w:hint="cs"/>
          <w:sz w:val="26"/>
          <w:szCs w:val="27"/>
          <w:rtl/>
          <w:lang w:eastAsia="he-IL"/>
        </w:rPr>
        <w:t>ב</w:t>
      </w:r>
      <w:r w:rsidRPr="00ED4BA1">
        <w:rPr>
          <w:rFonts w:ascii="Times New Roman" w:eastAsia="Times New Roman" w:hAnsi="Times New Roman" w:cs="MiriamMFO" w:hint="cs"/>
          <w:sz w:val="21"/>
          <w:szCs w:val="23"/>
          <w:rtl/>
          <w:lang w:eastAsia="he-IL"/>
        </w:rPr>
        <w:t>חויה</w:t>
      </w:r>
      <w:proofErr w:type="spellEnd"/>
      <w:r w:rsidRPr="00ED4BA1">
        <w:rPr>
          <w:rFonts w:ascii="Times New Roman" w:eastAsia="Times New Roman" w:hAnsi="Times New Roman" w:cs="FrankRuehl" w:hint="cs"/>
          <w:sz w:val="26"/>
          <w:szCs w:val="27"/>
          <w:rtl/>
          <w:lang w:eastAsia="he-IL"/>
        </w:rPr>
        <w:t xml:space="preserve"> (בניגוד למקיף היחידה, הנעלם לגמרי). תחושה מודעת של האמונה הזאת היינו דבקות הבורא, המהווה ובורא </w:t>
      </w:r>
      <w:proofErr w:type="spellStart"/>
      <w:r w:rsidRPr="00ED4BA1">
        <w:rPr>
          <w:rFonts w:ascii="Times New Roman" w:eastAsia="Times New Roman" w:hAnsi="Times New Roman" w:cs="FrankRuehl" w:hint="cs"/>
          <w:sz w:val="26"/>
          <w:szCs w:val="27"/>
          <w:rtl/>
          <w:lang w:eastAsia="he-IL"/>
        </w:rPr>
        <w:t>הכל</w:t>
      </w:r>
      <w:proofErr w:type="spellEnd"/>
      <w:r w:rsidRPr="00ED4BA1">
        <w:rPr>
          <w:rFonts w:ascii="Times New Roman" w:eastAsia="Times New Roman" w:hAnsi="Times New Roman" w:cs="FrankRuehl" w:hint="cs"/>
          <w:sz w:val="26"/>
          <w:szCs w:val="27"/>
          <w:rtl/>
          <w:lang w:eastAsia="he-IL"/>
        </w:rPr>
        <w:t xml:space="preserve"> ברגע זה. </w:t>
      </w:r>
    </w:p>
    <w:p w:rsidR="00ED4BA1" w:rsidRPr="00ED4BA1" w:rsidRDefault="00ED4BA1" w:rsidP="00ED4BA1">
      <w:pPr>
        <w:spacing w:after="120" w:line="380" w:lineRule="exact"/>
        <w:jc w:val="both"/>
        <w:rPr>
          <w:rFonts w:ascii="Times New Roman" w:eastAsia="Times New Roman" w:hAnsi="Times New Roman" w:cs="FrankRuehl" w:hint="cs"/>
          <w:sz w:val="26"/>
          <w:szCs w:val="27"/>
          <w:rtl/>
          <w:lang w:eastAsia="he-IL"/>
        </w:rPr>
      </w:pPr>
      <w:r w:rsidRPr="00ED4BA1">
        <w:rPr>
          <w:rFonts w:ascii="Times New Roman" w:eastAsia="Times New Roman" w:hAnsi="Times New Roman" w:cs="FrankRuehl" w:hint="cs"/>
          <w:sz w:val="26"/>
          <w:szCs w:val="27"/>
          <w:rtl/>
          <w:lang w:eastAsia="he-IL"/>
        </w:rPr>
        <w:t xml:space="preserve">דווקא ילד קטן, שנשמתו עדיין זכה וטהורה מכל, קרובה להתהוותה שלה מאין, מסוגל לחוות את ההתהוות התמידית של העולם. כשעוברים את גיל הטהרה מתעמעם ומטמטם החוש הטבעי של ההתהוות התמידית, </w:t>
      </w:r>
      <w:proofErr w:type="spellStart"/>
      <w:r w:rsidRPr="00ED4BA1">
        <w:rPr>
          <w:rFonts w:ascii="Times New Roman" w:eastAsia="Times New Roman" w:hAnsi="Times New Roman" w:cs="FrankRuehl" w:hint="cs"/>
          <w:sz w:val="26"/>
          <w:szCs w:val="27"/>
          <w:rtl/>
          <w:lang w:eastAsia="he-IL"/>
        </w:rPr>
        <w:t>וחויה</w:t>
      </w:r>
      <w:proofErr w:type="spellEnd"/>
      <w:r w:rsidRPr="00ED4BA1">
        <w:rPr>
          <w:rFonts w:ascii="Times New Roman" w:eastAsia="Times New Roman" w:hAnsi="Times New Roman" w:cs="FrankRuehl" w:hint="cs"/>
          <w:sz w:val="26"/>
          <w:szCs w:val="27"/>
          <w:rtl/>
          <w:lang w:eastAsia="he-IL"/>
        </w:rPr>
        <w:t xml:space="preserve"> זו נשכחת. אמנם, הנישואין הם כלידה מחדש ואז יש הזדמנות לחזור לחוש הטבעי הזה. תוך כדי הגדילה לבגרות חדשה, לקומה עליונה של מודעות, יש גם ממד של חזרה לטהרת הילדות. בחתונה מברכים "שמח תשמח רעים האהובים כשמחך יצירך בגן עדן מקדם"</w:t>
      </w:r>
      <w:r w:rsidRPr="00ED4BA1">
        <w:rPr>
          <w:rFonts w:ascii="Times New Roman" w:eastAsia="Times New Roman" w:hAnsi="Times New Roman" w:cs="FrankRuehl"/>
          <w:noProof/>
          <w:position w:val="-4"/>
          <w:sz w:val="26"/>
          <w:szCs w:val="27"/>
          <w:vertAlign w:val="superscript"/>
          <w:rtl/>
          <w:lang w:eastAsia="he-IL"/>
        </w:rPr>
        <w:endnoteReference w:id="8"/>
      </w:r>
      <w:r w:rsidRPr="00ED4BA1">
        <w:rPr>
          <w:rFonts w:ascii="Times New Roman" w:eastAsia="Times New Roman" w:hAnsi="Times New Roman" w:cs="FrankRuehl" w:hint="cs"/>
          <w:sz w:val="26"/>
          <w:szCs w:val="27"/>
          <w:rtl/>
          <w:lang w:eastAsia="he-IL"/>
        </w:rPr>
        <w:t xml:space="preserve">, אז אפשר לחזור </w:t>
      </w:r>
      <w:proofErr w:type="spellStart"/>
      <w:r w:rsidRPr="00ED4BA1">
        <w:rPr>
          <w:rFonts w:ascii="Times New Roman" w:eastAsia="Times New Roman" w:hAnsi="Times New Roman" w:cs="FrankRuehl" w:hint="cs"/>
          <w:sz w:val="26"/>
          <w:szCs w:val="27"/>
          <w:rtl/>
          <w:lang w:eastAsia="he-IL"/>
        </w:rPr>
        <w:t>לחוית</w:t>
      </w:r>
      <w:proofErr w:type="spellEnd"/>
      <w:r w:rsidRPr="00ED4BA1">
        <w:rPr>
          <w:rFonts w:ascii="Times New Roman" w:eastAsia="Times New Roman" w:hAnsi="Times New Roman" w:cs="FrankRuehl" w:hint="cs"/>
          <w:sz w:val="26"/>
          <w:szCs w:val="27"/>
          <w:rtl/>
          <w:lang w:eastAsia="he-IL"/>
        </w:rPr>
        <w:t xml:space="preserve"> אדם וחוה, שנבראו בגיל עשרים, ואצלם </w:t>
      </w:r>
      <w:proofErr w:type="spellStart"/>
      <w:r w:rsidRPr="00ED4BA1">
        <w:rPr>
          <w:rFonts w:ascii="Times New Roman" w:eastAsia="Times New Roman" w:hAnsi="Times New Roman" w:cs="FrankRuehl" w:hint="cs"/>
          <w:sz w:val="26"/>
          <w:szCs w:val="27"/>
          <w:rtl/>
          <w:lang w:eastAsia="he-IL"/>
        </w:rPr>
        <w:t>היתה</w:t>
      </w:r>
      <w:proofErr w:type="spellEnd"/>
      <w:r w:rsidRPr="00ED4BA1">
        <w:rPr>
          <w:rFonts w:ascii="Times New Roman" w:eastAsia="Times New Roman" w:hAnsi="Times New Roman" w:cs="FrankRuehl" w:hint="cs"/>
          <w:sz w:val="26"/>
          <w:szCs w:val="27"/>
          <w:rtl/>
          <w:lang w:eastAsia="he-IL"/>
        </w:rPr>
        <w:t xml:space="preserve"> התחושה הטריה של התהוות כל המציאות גם בגיל זה. </w:t>
      </w:r>
    </w:p>
    <w:p w:rsidR="00ED4BA1" w:rsidRPr="00ED4BA1" w:rsidRDefault="00ED4BA1" w:rsidP="00ED4BA1">
      <w:pPr>
        <w:spacing w:after="120" w:line="380" w:lineRule="exact"/>
        <w:jc w:val="both"/>
        <w:rPr>
          <w:rFonts w:ascii="Times New Roman" w:eastAsia="Times New Roman" w:hAnsi="Times New Roman" w:cs="FrankRuehl" w:hint="cs"/>
          <w:sz w:val="26"/>
          <w:szCs w:val="27"/>
          <w:rtl/>
          <w:lang w:eastAsia="he-IL"/>
        </w:rPr>
      </w:pPr>
      <w:proofErr w:type="spellStart"/>
      <w:r w:rsidRPr="00ED4BA1">
        <w:rPr>
          <w:rFonts w:ascii="Times New Roman" w:eastAsia="Times New Roman" w:hAnsi="Times New Roman" w:cs="FrankRuehl" w:hint="cs"/>
          <w:sz w:val="26"/>
          <w:szCs w:val="27"/>
          <w:rtl/>
          <w:lang w:eastAsia="he-IL"/>
        </w:rPr>
        <w:t>חוית</w:t>
      </w:r>
      <w:proofErr w:type="spellEnd"/>
      <w:r w:rsidRPr="00ED4BA1">
        <w:rPr>
          <w:rFonts w:ascii="Times New Roman" w:eastAsia="Times New Roman" w:hAnsi="Times New Roman" w:cs="FrankRuehl" w:hint="cs"/>
          <w:sz w:val="26"/>
          <w:szCs w:val="27"/>
          <w:rtl/>
          <w:lang w:eastAsia="he-IL"/>
        </w:rPr>
        <w:t xml:space="preserve"> ההתהוות המתמדת יכולה להתגלות דווקא בזולת, בראי המשקף את האדם, בעוד שאם היא נוצרת רק מתוכו פנימה היא בגדר דמיון </w:t>
      </w:r>
      <w:proofErr w:type="spellStart"/>
      <w:r w:rsidRPr="00ED4BA1">
        <w:rPr>
          <w:rFonts w:ascii="Times New Roman" w:eastAsia="Times New Roman" w:hAnsi="Times New Roman" w:cs="FrankRuehl" w:hint="cs"/>
          <w:sz w:val="26"/>
          <w:szCs w:val="27"/>
          <w:rtl/>
          <w:lang w:eastAsia="he-IL"/>
        </w:rPr>
        <w:t>שוא</w:t>
      </w:r>
      <w:proofErr w:type="spellEnd"/>
      <w:r w:rsidRPr="00ED4BA1">
        <w:rPr>
          <w:rFonts w:ascii="Times New Roman" w:eastAsia="Times New Roman" w:hAnsi="Times New Roman" w:cs="FrankRuehl" w:hint="cs"/>
          <w:sz w:val="26"/>
          <w:szCs w:val="27"/>
          <w:rtl/>
          <w:lang w:eastAsia="he-IL"/>
        </w:rPr>
        <w:t xml:space="preserve">. גם בספר </w:t>
      </w:r>
      <w:proofErr w:type="spellStart"/>
      <w:r w:rsidRPr="00ED4BA1">
        <w:rPr>
          <w:rFonts w:ascii="Times New Roman" w:eastAsia="Times New Roman" w:hAnsi="Times New Roman" w:cs="FrankRuehl" w:hint="cs"/>
          <w:sz w:val="26"/>
          <w:szCs w:val="27"/>
          <w:rtl/>
          <w:lang w:eastAsia="he-IL"/>
        </w:rPr>
        <w:t>התניא</w:t>
      </w:r>
      <w:proofErr w:type="spellEnd"/>
      <w:r w:rsidRPr="00ED4BA1">
        <w:rPr>
          <w:rFonts w:ascii="Times New Roman" w:eastAsia="Times New Roman" w:hAnsi="Times New Roman" w:cs="FrankRuehl" w:hint="cs"/>
          <w:sz w:val="26"/>
          <w:szCs w:val="27"/>
          <w:rtl/>
          <w:lang w:eastAsia="he-IL"/>
        </w:rPr>
        <w:t xml:space="preserve">, רק לאחר סיום ההתבוננות בהתהוות </w:t>
      </w:r>
      <w:proofErr w:type="spellStart"/>
      <w:r w:rsidRPr="00ED4BA1">
        <w:rPr>
          <w:rFonts w:ascii="Times New Roman" w:eastAsia="Times New Roman" w:hAnsi="Times New Roman" w:cs="FrankRuehl" w:hint="cs"/>
          <w:sz w:val="26"/>
          <w:szCs w:val="27"/>
          <w:rtl/>
          <w:lang w:eastAsia="he-IL"/>
        </w:rPr>
        <w:t>הכל</w:t>
      </w:r>
      <w:proofErr w:type="spellEnd"/>
      <w:r w:rsidRPr="00ED4BA1">
        <w:rPr>
          <w:rFonts w:ascii="Times New Roman" w:eastAsia="Times New Roman" w:hAnsi="Times New Roman" w:cs="FrankRuehl" w:hint="cs"/>
          <w:sz w:val="26"/>
          <w:szCs w:val="27"/>
          <w:rtl/>
          <w:lang w:eastAsia="he-IL"/>
        </w:rPr>
        <w:t xml:space="preserve"> מאין ליש חוזר האדם אל עצמו: "ואיזהו חכם? הרואה את הנולד, פירוש שרואה כל דבר איך נולד </w:t>
      </w:r>
      <w:proofErr w:type="spellStart"/>
      <w:r w:rsidRPr="00ED4BA1">
        <w:rPr>
          <w:rFonts w:ascii="Times New Roman" w:eastAsia="Times New Roman" w:hAnsi="Times New Roman" w:cs="FrankRuehl" w:hint="cs"/>
          <w:sz w:val="26"/>
          <w:szCs w:val="27"/>
          <w:rtl/>
          <w:lang w:eastAsia="he-IL"/>
        </w:rPr>
        <w:t>ונתהוה</w:t>
      </w:r>
      <w:proofErr w:type="spellEnd"/>
      <w:r w:rsidRPr="00ED4BA1">
        <w:rPr>
          <w:rFonts w:ascii="Times New Roman" w:eastAsia="Times New Roman" w:hAnsi="Times New Roman" w:cs="FrankRuehl" w:hint="cs"/>
          <w:sz w:val="26"/>
          <w:szCs w:val="27"/>
          <w:rtl/>
          <w:lang w:eastAsia="he-IL"/>
        </w:rPr>
        <w:t xml:space="preserve"> מאין ליש בדבר ה' ורוח פיו יתברך… ואל יוציא אדם עצמו מהכלל, שגם גופו ונפשו ורוחו ונשמתו בטלים במציאות בדבר ה'…"</w:t>
      </w:r>
      <w:r w:rsidRPr="00ED4BA1">
        <w:rPr>
          <w:rFonts w:ascii="Times New Roman" w:eastAsia="Times New Roman" w:hAnsi="Times New Roman" w:cs="FrankRuehl"/>
          <w:noProof/>
          <w:position w:val="-4"/>
          <w:sz w:val="26"/>
          <w:szCs w:val="27"/>
          <w:vertAlign w:val="superscript"/>
          <w:rtl/>
          <w:lang w:eastAsia="he-IL"/>
        </w:rPr>
        <w:endnoteReference w:id="9"/>
      </w:r>
      <w:r w:rsidRPr="00ED4BA1">
        <w:rPr>
          <w:rFonts w:ascii="Times New Roman" w:eastAsia="Times New Roman" w:hAnsi="Times New Roman" w:cs="FrankRuehl" w:hint="cs"/>
          <w:sz w:val="26"/>
          <w:szCs w:val="27"/>
          <w:rtl/>
          <w:lang w:eastAsia="he-IL"/>
        </w:rPr>
        <w:t xml:space="preserve">. ראית </w:t>
      </w:r>
      <w:r w:rsidRPr="00ED4BA1">
        <w:rPr>
          <w:rFonts w:ascii="Times New Roman" w:eastAsia="Times New Roman" w:hAnsi="Times New Roman" w:cs="MiriamMFO" w:hint="cs"/>
          <w:sz w:val="21"/>
          <w:szCs w:val="23"/>
          <w:rtl/>
          <w:lang w:eastAsia="he-IL"/>
        </w:rPr>
        <w:t>פעימת</w:t>
      </w:r>
      <w:r w:rsidRPr="00ED4BA1">
        <w:rPr>
          <w:rFonts w:ascii="Times New Roman" w:eastAsia="Times New Roman" w:hAnsi="Times New Roman" w:cs="FrankRuehl" w:hint="cs"/>
          <w:sz w:val="26"/>
          <w:szCs w:val="27"/>
          <w:rtl/>
          <w:lang w:eastAsia="he-IL"/>
        </w:rPr>
        <w:t xml:space="preserve"> ההתהוות בכלה היא תחושת </w:t>
      </w:r>
      <w:r w:rsidRPr="00ED4BA1">
        <w:rPr>
          <w:rFonts w:ascii="Times New Roman" w:eastAsia="Times New Roman" w:hAnsi="Times New Roman" w:cs="MiriamMFO" w:hint="cs"/>
          <w:sz w:val="21"/>
          <w:szCs w:val="23"/>
          <w:rtl/>
          <w:lang w:eastAsia="he-IL"/>
        </w:rPr>
        <w:t>התפעמות</w:t>
      </w:r>
      <w:r w:rsidRPr="00ED4BA1">
        <w:rPr>
          <w:rFonts w:ascii="Times New Roman" w:eastAsia="Times New Roman" w:hAnsi="Times New Roman" w:cs="FrankRuehl" w:hint="cs"/>
          <w:sz w:val="26"/>
          <w:szCs w:val="27"/>
          <w:rtl/>
          <w:lang w:eastAsia="he-IL"/>
        </w:rPr>
        <w:t xml:space="preserve"> הלב של "זאת </w:t>
      </w:r>
      <w:r w:rsidRPr="00ED4BA1">
        <w:rPr>
          <w:rFonts w:ascii="Times New Roman" w:eastAsia="Times New Roman" w:hAnsi="Times New Roman" w:cs="MiriamMFO" w:hint="cs"/>
          <w:sz w:val="21"/>
          <w:szCs w:val="23"/>
          <w:rtl/>
          <w:lang w:eastAsia="he-IL"/>
        </w:rPr>
        <w:t>הפעם</w:t>
      </w:r>
      <w:r w:rsidRPr="00ED4BA1">
        <w:rPr>
          <w:rFonts w:ascii="Times New Roman" w:eastAsia="Times New Roman" w:hAnsi="Times New Roman" w:cs="FrankRuehl" w:hint="cs"/>
          <w:sz w:val="26"/>
          <w:szCs w:val="27"/>
          <w:rtl/>
          <w:lang w:eastAsia="he-IL"/>
        </w:rPr>
        <w:t>"</w:t>
      </w:r>
      <w:r w:rsidRPr="00ED4BA1">
        <w:rPr>
          <w:rFonts w:ascii="Times New Roman" w:eastAsia="Times New Roman" w:hAnsi="Times New Roman" w:cs="FrankRuehl"/>
          <w:noProof/>
          <w:position w:val="-4"/>
          <w:sz w:val="26"/>
          <w:szCs w:val="27"/>
          <w:vertAlign w:val="superscript"/>
          <w:rtl/>
          <w:lang w:eastAsia="he-IL"/>
        </w:rPr>
        <w:endnoteReference w:id="10"/>
      </w:r>
      <w:r w:rsidRPr="00ED4BA1">
        <w:rPr>
          <w:rFonts w:ascii="Times New Roman" w:eastAsia="Times New Roman" w:hAnsi="Times New Roman" w:cs="FrankRuehl" w:hint="cs"/>
          <w:sz w:val="26"/>
          <w:szCs w:val="27"/>
          <w:rtl/>
          <w:lang w:eastAsia="he-IL"/>
        </w:rPr>
        <w:t xml:space="preserve">, </w:t>
      </w:r>
      <w:proofErr w:type="spellStart"/>
      <w:r w:rsidRPr="00ED4BA1">
        <w:rPr>
          <w:rFonts w:ascii="Times New Roman" w:eastAsia="Times New Roman" w:hAnsi="Times New Roman" w:cs="FrankRuehl" w:hint="cs"/>
          <w:sz w:val="26"/>
          <w:szCs w:val="27"/>
          <w:rtl/>
          <w:lang w:eastAsia="he-IL"/>
        </w:rPr>
        <w:t>ה"דפיקו</w:t>
      </w:r>
      <w:proofErr w:type="spellEnd"/>
      <w:r w:rsidRPr="00ED4BA1">
        <w:rPr>
          <w:rFonts w:ascii="Times New Roman" w:eastAsia="Times New Roman" w:hAnsi="Times New Roman" w:cs="FrankRuehl" w:hint="cs"/>
          <w:sz w:val="26"/>
          <w:szCs w:val="27"/>
          <w:rtl/>
          <w:lang w:eastAsia="he-IL"/>
        </w:rPr>
        <w:t xml:space="preserve"> </w:t>
      </w:r>
      <w:proofErr w:type="spellStart"/>
      <w:r w:rsidRPr="00ED4BA1">
        <w:rPr>
          <w:rFonts w:ascii="Times New Roman" w:eastAsia="Times New Roman" w:hAnsi="Times New Roman" w:cs="FrankRuehl" w:hint="cs"/>
          <w:sz w:val="26"/>
          <w:szCs w:val="27"/>
          <w:rtl/>
          <w:lang w:eastAsia="he-IL"/>
        </w:rPr>
        <w:t>דלבא</w:t>
      </w:r>
      <w:proofErr w:type="spellEnd"/>
      <w:r w:rsidRPr="00ED4BA1">
        <w:rPr>
          <w:rFonts w:ascii="Times New Roman" w:eastAsia="Times New Roman" w:hAnsi="Times New Roman" w:cs="FrankRuehl" w:hint="cs"/>
          <w:sz w:val="26"/>
          <w:szCs w:val="27"/>
          <w:rtl/>
          <w:lang w:eastAsia="he-IL"/>
        </w:rPr>
        <w:t xml:space="preserve">" הלא-מודע של המציאות. זו </w:t>
      </w:r>
      <w:proofErr w:type="spellStart"/>
      <w:r w:rsidRPr="00ED4BA1">
        <w:rPr>
          <w:rFonts w:ascii="Times New Roman" w:eastAsia="Times New Roman" w:hAnsi="Times New Roman" w:cs="FrankRuehl" w:hint="cs"/>
          <w:sz w:val="26"/>
          <w:szCs w:val="27"/>
          <w:rtl/>
          <w:lang w:eastAsia="he-IL"/>
        </w:rPr>
        <w:t>חוית</w:t>
      </w:r>
      <w:proofErr w:type="spellEnd"/>
      <w:r w:rsidRPr="00ED4BA1">
        <w:rPr>
          <w:rFonts w:ascii="Times New Roman" w:eastAsia="Times New Roman" w:hAnsi="Times New Roman" w:cs="FrankRuehl" w:hint="cs"/>
          <w:sz w:val="26"/>
          <w:szCs w:val="27"/>
          <w:rtl/>
          <w:lang w:eastAsia="he-IL"/>
        </w:rPr>
        <w:t xml:space="preserve"> גילוי יפהפה של טריות והתחדשות, המעוררים דבקות ואהבה עצומה כלפי הכלה, דווקא ביחס לקומת החיה של נשמתה.</w:t>
      </w:r>
    </w:p>
    <w:p w:rsidR="00ED4BA1" w:rsidRPr="00ED4BA1" w:rsidRDefault="00ED4BA1" w:rsidP="00ED4BA1">
      <w:pPr>
        <w:spacing w:after="120" w:line="380" w:lineRule="exact"/>
        <w:jc w:val="both"/>
        <w:rPr>
          <w:rFonts w:ascii="Times New Roman" w:eastAsia="Times New Roman" w:hAnsi="Times New Roman" w:cs="FrankRuehl" w:hint="cs"/>
          <w:sz w:val="26"/>
          <w:szCs w:val="27"/>
          <w:rtl/>
          <w:lang w:eastAsia="he-IL"/>
        </w:rPr>
      </w:pPr>
      <w:r w:rsidRPr="00ED4BA1">
        <w:rPr>
          <w:rFonts w:ascii="Times New Roman" w:eastAsia="Times New Roman" w:hAnsi="Times New Roman" w:cs="FrankRuehl" w:hint="cs"/>
          <w:sz w:val="26"/>
          <w:szCs w:val="27"/>
          <w:rtl/>
          <w:lang w:eastAsia="he-IL"/>
        </w:rPr>
        <w:lastRenderedPageBreak/>
        <w:t>למעלה מדופק ההתהוות שבפנימיות המציאות, בו נוגע-ולא-נוגע מקיף החיה הקרוב, נמצא מקיף היחידה הרחוק. במקיף היחידה מתקיים כל העת ה"רצוא ושוב"</w:t>
      </w:r>
      <w:r w:rsidRPr="00ED4BA1">
        <w:rPr>
          <w:rFonts w:ascii="Times New Roman" w:eastAsia="Times New Roman" w:hAnsi="Times New Roman" w:cs="FrankRuehl"/>
          <w:noProof/>
          <w:position w:val="-4"/>
          <w:sz w:val="26"/>
          <w:szCs w:val="27"/>
          <w:vertAlign w:val="superscript"/>
          <w:rtl/>
          <w:lang w:eastAsia="he-IL"/>
        </w:rPr>
        <w:endnoteReference w:id="11"/>
      </w:r>
      <w:r w:rsidRPr="00ED4BA1">
        <w:rPr>
          <w:rFonts w:ascii="Times New Roman" w:eastAsia="Times New Roman" w:hAnsi="Times New Roman" w:cs="FrankRuehl" w:hint="cs"/>
          <w:sz w:val="26"/>
          <w:szCs w:val="27"/>
          <w:rtl/>
          <w:lang w:eastAsia="he-IL"/>
        </w:rPr>
        <w:t xml:space="preserve"> של עצם הנשמה. רבי אייזיק </w:t>
      </w:r>
      <w:proofErr w:type="spellStart"/>
      <w:r w:rsidRPr="00ED4BA1">
        <w:rPr>
          <w:rFonts w:ascii="Times New Roman" w:eastAsia="Times New Roman" w:hAnsi="Times New Roman" w:cs="FrankRuehl" w:hint="cs"/>
          <w:sz w:val="26"/>
          <w:szCs w:val="27"/>
          <w:rtl/>
          <w:lang w:eastAsia="he-IL"/>
        </w:rPr>
        <w:t>מהומיל</w:t>
      </w:r>
      <w:proofErr w:type="spellEnd"/>
      <w:r w:rsidRPr="00ED4BA1">
        <w:rPr>
          <w:rFonts w:ascii="Times New Roman" w:eastAsia="Times New Roman" w:hAnsi="Times New Roman" w:cs="FrankRuehl" w:hint="cs"/>
          <w:sz w:val="26"/>
          <w:szCs w:val="27"/>
          <w:rtl/>
          <w:lang w:eastAsia="he-IL"/>
        </w:rPr>
        <w:t xml:space="preserve"> זצ"ל מסביר</w:t>
      </w:r>
      <w:r w:rsidRPr="00ED4BA1">
        <w:rPr>
          <w:rFonts w:ascii="Times New Roman" w:eastAsia="Times New Roman" w:hAnsi="Times New Roman" w:cs="FrankRuehl"/>
          <w:noProof/>
          <w:position w:val="-4"/>
          <w:sz w:val="26"/>
          <w:szCs w:val="27"/>
          <w:vertAlign w:val="superscript"/>
          <w:rtl/>
          <w:lang w:eastAsia="he-IL"/>
        </w:rPr>
        <w:endnoteReference w:id="12"/>
      </w:r>
      <w:r w:rsidRPr="00ED4BA1">
        <w:rPr>
          <w:rFonts w:ascii="Times New Roman" w:eastAsia="Times New Roman" w:hAnsi="Times New Roman" w:cs="FrankRuehl" w:hint="cs"/>
          <w:sz w:val="26"/>
          <w:szCs w:val="27"/>
          <w:rtl/>
          <w:lang w:eastAsia="he-IL"/>
        </w:rPr>
        <w:t xml:space="preserve"> כי זהו "רצוא ושוב" של "</w:t>
      </w:r>
      <w:proofErr w:type="spellStart"/>
      <w:r w:rsidRPr="00ED4BA1">
        <w:rPr>
          <w:rFonts w:ascii="Times New Roman" w:eastAsia="Times New Roman" w:hAnsi="Times New Roman" w:cs="FrankRuehl" w:hint="cs"/>
          <w:sz w:val="26"/>
          <w:szCs w:val="27"/>
          <w:rtl/>
          <w:lang w:eastAsia="he-IL"/>
        </w:rPr>
        <w:t>גאט</w:t>
      </w:r>
      <w:proofErr w:type="spellEnd"/>
      <w:r w:rsidRPr="00ED4BA1">
        <w:rPr>
          <w:rFonts w:ascii="Times New Roman" w:eastAsia="Times New Roman" w:hAnsi="Times New Roman" w:cs="FrankRuehl" w:hint="cs"/>
          <w:sz w:val="26"/>
          <w:szCs w:val="27"/>
          <w:rtl/>
          <w:lang w:eastAsia="he-IL"/>
        </w:rPr>
        <w:t xml:space="preserve"> </w:t>
      </w:r>
      <w:proofErr w:type="spellStart"/>
      <w:r w:rsidRPr="00ED4BA1">
        <w:rPr>
          <w:rFonts w:ascii="Times New Roman" w:eastAsia="Times New Roman" w:hAnsi="Times New Roman" w:cs="FrankRuehl" w:hint="cs"/>
          <w:sz w:val="26"/>
          <w:szCs w:val="27"/>
          <w:rtl/>
          <w:lang w:eastAsia="he-IL"/>
        </w:rPr>
        <w:t>איז</w:t>
      </w:r>
      <w:proofErr w:type="spellEnd"/>
      <w:r w:rsidRPr="00ED4BA1">
        <w:rPr>
          <w:rFonts w:ascii="Times New Roman" w:eastAsia="Times New Roman" w:hAnsi="Times New Roman" w:cs="FrankRuehl" w:hint="cs"/>
          <w:sz w:val="26"/>
          <w:szCs w:val="27"/>
          <w:rtl/>
          <w:lang w:eastAsia="he-IL"/>
        </w:rPr>
        <w:t xml:space="preserve"> אלץ – אלץ </w:t>
      </w:r>
      <w:proofErr w:type="spellStart"/>
      <w:r w:rsidRPr="00ED4BA1">
        <w:rPr>
          <w:rFonts w:ascii="Times New Roman" w:eastAsia="Times New Roman" w:hAnsi="Times New Roman" w:cs="FrankRuehl" w:hint="cs"/>
          <w:sz w:val="26"/>
          <w:szCs w:val="27"/>
          <w:rtl/>
          <w:lang w:eastAsia="he-IL"/>
        </w:rPr>
        <w:t>איז</w:t>
      </w:r>
      <w:proofErr w:type="spellEnd"/>
      <w:r w:rsidRPr="00ED4BA1">
        <w:rPr>
          <w:rFonts w:ascii="Times New Roman" w:eastAsia="Times New Roman" w:hAnsi="Times New Roman" w:cs="FrankRuehl" w:hint="cs"/>
          <w:sz w:val="26"/>
          <w:szCs w:val="27"/>
          <w:rtl/>
          <w:lang w:eastAsia="he-IL"/>
        </w:rPr>
        <w:t xml:space="preserve"> </w:t>
      </w:r>
      <w:proofErr w:type="spellStart"/>
      <w:r w:rsidRPr="00ED4BA1">
        <w:rPr>
          <w:rFonts w:ascii="Times New Roman" w:eastAsia="Times New Roman" w:hAnsi="Times New Roman" w:cs="FrankRuehl" w:hint="cs"/>
          <w:sz w:val="26"/>
          <w:szCs w:val="27"/>
          <w:rtl/>
          <w:lang w:eastAsia="he-IL"/>
        </w:rPr>
        <w:t>גאט</w:t>
      </w:r>
      <w:proofErr w:type="spellEnd"/>
      <w:r w:rsidRPr="00ED4BA1">
        <w:rPr>
          <w:rFonts w:ascii="Times New Roman" w:eastAsia="Times New Roman" w:hAnsi="Times New Roman" w:cs="FrankRuehl" w:hint="cs"/>
          <w:sz w:val="26"/>
          <w:szCs w:val="27"/>
          <w:rtl/>
          <w:lang w:eastAsia="he-IL"/>
        </w:rPr>
        <w:t xml:space="preserve">", תנודה מתמדת של עצם הנשמה בין התודעה ש"ה' הוא </w:t>
      </w:r>
      <w:proofErr w:type="spellStart"/>
      <w:r w:rsidRPr="00ED4BA1">
        <w:rPr>
          <w:rFonts w:ascii="Times New Roman" w:eastAsia="Times New Roman" w:hAnsi="Times New Roman" w:cs="FrankRuehl" w:hint="cs"/>
          <w:sz w:val="26"/>
          <w:szCs w:val="27"/>
          <w:rtl/>
          <w:lang w:eastAsia="he-IL"/>
        </w:rPr>
        <w:t>הכל</w:t>
      </w:r>
      <w:proofErr w:type="spellEnd"/>
      <w:r w:rsidRPr="00ED4BA1">
        <w:rPr>
          <w:rFonts w:ascii="Times New Roman" w:eastAsia="Times New Roman" w:hAnsi="Times New Roman" w:cs="FrankRuehl" w:hint="cs"/>
          <w:sz w:val="26"/>
          <w:szCs w:val="27"/>
          <w:rtl/>
          <w:lang w:eastAsia="he-IL"/>
        </w:rPr>
        <w:t xml:space="preserve">" לתודעה ש"הכל הוא ה'". בתנועת הנפש של "ה' הוא </w:t>
      </w:r>
      <w:proofErr w:type="spellStart"/>
      <w:r w:rsidRPr="00ED4BA1">
        <w:rPr>
          <w:rFonts w:ascii="Times New Roman" w:eastAsia="Times New Roman" w:hAnsi="Times New Roman" w:cs="FrankRuehl" w:hint="cs"/>
          <w:sz w:val="26"/>
          <w:szCs w:val="27"/>
          <w:rtl/>
          <w:lang w:eastAsia="he-IL"/>
        </w:rPr>
        <w:t>הכל</w:t>
      </w:r>
      <w:proofErr w:type="spellEnd"/>
      <w:r w:rsidRPr="00ED4BA1">
        <w:rPr>
          <w:rFonts w:ascii="Times New Roman" w:eastAsia="Times New Roman" w:hAnsi="Times New Roman" w:cs="FrankRuehl" w:hint="cs"/>
          <w:sz w:val="26"/>
          <w:szCs w:val="27"/>
          <w:rtl/>
          <w:lang w:eastAsia="he-IL"/>
        </w:rPr>
        <w:t xml:space="preserve">" חשים שאין כלל מציאות מלבדו </w:t>
      </w:r>
      <w:r w:rsidRPr="00ED4BA1">
        <w:rPr>
          <w:rFonts w:ascii="Times New Roman" w:eastAsia="Times New Roman" w:hAnsi="Times New Roman" w:cs="FrankRuehl"/>
          <w:sz w:val="26"/>
          <w:szCs w:val="27"/>
          <w:rtl/>
          <w:lang w:eastAsia="he-IL"/>
        </w:rPr>
        <w:t>–</w:t>
      </w:r>
      <w:r w:rsidRPr="00ED4BA1">
        <w:rPr>
          <w:rFonts w:ascii="Times New Roman" w:eastAsia="Times New Roman" w:hAnsi="Times New Roman" w:cs="FrankRuehl" w:hint="cs"/>
          <w:sz w:val="26"/>
          <w:szCs w:val="27"/>
          <w:rtl/>
          <w:lang w:eastAsia="he-IL"/>
        </w:rPr>
        <w:t xml:space="preserve"> "אתה </w:t>
      </w:r>
      <w:proofErr w:type="spellStart"/>
      <w:r w:rsidRPr="00ED4BA1">
        <w:rPr>
          <w:rFonts w:ascii="Times New Roman" w:eastAsia="Times New Roman" w:hAnsi="Times New Roman" w:cs="FrankRuehl" w:hint="cs"/>
          <w:sz w:val="26"/>
          <w:szCs w:val="27"/>
          <w:rtl/>
          <w:lang w:eastAsia="he-IL"/>
        </w:rPr>
        <w:t>הראת</w:t>
      </w:r>
      <w:proofErr w:type="spellEnd"/>
      <w:r w:rsidRPr="00ED4BA1">
        <w:rPr>
          <w:rFonts w:ascii="Times New Roman" w:eastAsia="Times New Roman" w:hAnsi="Times New Roman" w:cs="FrankRuehl" w:hint="cs"/>
          <w:sz w:val="26"/>
          <w:szCs w:val="27"/>
          <w:rtl/>
          <w:lang w:eastAsia="he-IL"/>
        </w:rPr>
        <w:t xml:space="preserve"> לדעת כי הוי' הוא </w:t>
      </w:r>
      <w:proofErr w:type="spellStart"/>
      <w:r w:rsidRPr="00ED4BA1">
        <w:rPr>
          <w:rFonts w:ascii="Times New Roman" w:eastAsia="Times New Roman" w:hAnsi="Times New Roman" w:cs="FrankRuehl" w:hint="cs"/>
          <w:sz w:val="26"/>
          <w:szCs w:val="27"/>
          <w:rtl/>
          <w:lang w:eastAsia="he-IL"/>
        </w:rPr>
        <w:t>האלהים</w:t>
      </w:r>
      <w:proofErr w:type="spellEnd"/>
      <w:r w:rsidRPr="00ED4BA1">
        <w:rPr>
          <w:rFonts w:ascii="Times New Roman" w:eastAsia="Times New Roman" w:hAnsi="Times New Roman" w:cs="FrankRuehl" w:hint="cs"/>
          <w:sz w:val="26"/>
          <w:szCs w:val="27"/>
          <w:rtl/>
          <w:lang w:eastAsia="he-IL"/>
        </w:rPr>
        <w:t xml:space="preserve"> אין עוד מלבדו"</w:t>
      </w:r>
      <w:r w:rsidRPr="00ED4BA1">
        <w:rPr>
          <w:rFonts w:ascii="Times New Roman" w:eastAsia="Times New Roman" w:hAnsi="Times New Roman" w:cs="FrankRuehl"/>
          <w:noProof/>
          <w:position w:val="-4"/>
          <w:sz w:val="26"/>
          <w:szCs w:val="27"/>
          <w:vertAlign w:val="superscript"/>
          <w:rtl/>
          <w:lang w:eastAsia="he-IL"/>
        </w:rPr>
        <w:endnoteReference w:id="13"/>
      </w:r>
      <w:r w:rsidRPr="00ED4BA1">
        <w:rPr>
          <w:rFonts w:ascii="Times New Roman" w:eastAsia="Times New Roman" w:hAnsi="Times New Roman" w:cs="FrankRuehl" w:hint="cs"/>
          <w:sz w:val="26"/>
          <w:szCs w:val="27"/>
          <w:rtl/>
          <w:lang w:eastAsia="he-IL"/>
        </w:rPr>
        <w:t xml:space="preserve">. אחר כך שבים לתחושה ש"הכל הוא ה'", שהמציאות כולה </w:t>
      </w:r>
      <w:proofErr w:type="spellStart"/>
      <w:r w:rsidRPr="00ED4BA1">
        <w:rPr>
          <w:rFonts w:ascii="Times New Roman" w:eastAsia="Times New Roman" w:hAnsi="Times New Roman" w:cs="FrankRuehl" w:hint="cs"/>
          <w:sz w:val="26"/>
          <w:szCs w:val="27"/>
          <w:rtl/>
          <w:lang w:eastAsia="he-IL"/>
        </w:rPr>
        <w:t>אלקית</w:t>
      </w:r>
      <w:proofErr w:type="spellEnd"/>
      <w:r w:rsidRPr="00ED4BA1">
        <w:rPr>
          <w:rFonts w:ascii="Times New Roman" w:eastAsia="Times New Roman" w:hAnsi="Times New Roman" w:cs="FrankRuehl" w:hint="cs"/>
          <w:sz w:val="26"/>
          <w:szCs w:val="27"/>
          <w:rtl/>
          <w:lang w:eastAsia="he-IL"/>
        </w:rPr>
        <w:t xml:space="preserve"> </w:t>
      </w:r>
      <w:r w:rsidRPr="00ED4BA1">
        <w:rPr>
          <w:rFonts w:ascii="Times New Roman" w:eastAsia="Times New Roman" w:hAnsi="Times New Roman" w:cs="FrankRuehl"/>
          <w:sz w:val="26"/>
          <w:szCs w:val="27"/>
          <w:rtl/>
          <w:lang w:eastAsia="he-IL"/>
        </w:rPr>
        <w:t>–</w:t>
      </w:r>
      <w:r w:rsidRPr="00ED4BA1">
        <w:rPr>
          <w:rFonts w:ascii="Times New Roman" w:eastAsia="Times New Roman" w:hAnsi="Times New Roman" w:cs="FrankRuehl" w:hint="cs"/>
          <w:sz w:val="26"/>
          <w:szCs w:val="27"/>
          <w:rtl/>
          <w:lang w:eastAsia="he-IL"/>
        </w:rPr>
        <w:t xml:space="preserve"> "וידעת היום והשב</w:t>
      </w:r>
      <w:r w:rsidRPr="00ED4BA1">
        <w:rPr>
          <w:rFonts w:ascii="Times New Roman" w:eastAsia="Times New Roman" w:hAnsi="Times New Roman" w:cs="FrankRuehl" w:hint="cs"/>
          <w:spacing w:val="-14"/>
          <w:sz w:val="26"/>
          <w:szCs w:val="27"/>
          <w:rtl/>
          <w:lang w:eastAsia="he-IL"/>
        </w:rPr>
        <w:t>ֹ</w:t>
      </w:r>
      <w:r w:rsidRPr="00ED4BA1">
        <w:rPr>
          <w:rFonts w:ascii="Times New Roman" w:eastAsia="Times New Roman" w:hAnsi="Times New Roman" w:cs="FrankRuehl" w:hint="cs"/>
          <w:spacing w:val="-6"/>
          <w:sz w:val="26"/>
          <w:szCs w:val="27"/>
          <w:rtl/>
          <w:lang w:eastAsia="he-IL"/>
        </w:rPr>
        <w:t>ת</w:t>
      </w:r>
      <w:r w:rsidRPr="00ED4BA1">
        <w:rPr>
          <w:rFonts w:ascii="Times New Roman" w:eastAsia="Times New Roman" w:hAnsi="Times New Roman" w:cs="FrankRuehl" w:hint="cs"/>
          <w:sz w:val="26"/>
          <w:szCs w:val="27"/>
          <w:rtl/>
          <w:lang w:eastAsia="he-IL"/>
        </w:rPr>
        <w:t xml:space="preserve"> אל לבבך כי הוי' הוא </w:t>
      </w:r>
      <w:proofErr w:type="spellStart"/>
      <w:r w:rsidRPr="00ED4BA1">
        <w:rPr>
          <w:rFonts w:ascii="Times New Roman" w:eastAsia="Times New Roman" w:hAnsi="Times New Roman" w:cs="FrankRuehl" w:hint="cs"/>
          <w:sz w:val="26"/>
          <w:szCs w:val="27"/>
          <w:rtl/>
          <w:lang w:eastAsia="he-IL"/>
        </w:rPr>
        <w:t>האלהים</w:t>
      </w:r>
      <w:proofErr w:type="spellEnd"/>
      <w:r w:rsidRPr="00ED4BA1">
        <w:rPr>
          <w:rFonts w:ascii="Times New Roman" w:eastAsia="Times New Roman" w:hAnsi="Times New Roman" w:cs="FrankRuehl" w:hint="cs"/>
          <w:sz w:val="26"/>
          <w:szCs w:val="27"/>
          <w:rtl/>
          <w:lang w:eastAsia="he-IL"/>
        </w:rPr>
        <w:t xml:space="preserve"> בשמים ממעל ועל הארץ מתחת אין עוד"</w:t>
      </w:r>
      <w:r w:rsidRPr="00ED4BA1">
        <w:rPr>
          <w:rFonts w:ascii="Times New Roman" w:eastAsia="Times New Roman" w:hAnsi="Times New Roman" w:cs="FrankRuehl"/>
          <w:noProof/>
          <w:position w:val="-4"/>
          <w:sz w:val="26"/>
          <w:szCs w:val="27"/>
          <w:vertAlign w:val="superscript"/>
          <w:rtl/>
          <w:lang w:eastAsia="he-IL"/>
        </w:rPr>
        <w:endnoteReference w:id="14"/>
      </w:r>
      <w:r w:rsidRPr="00ED4BA1">
        <w:rPr>
          <w:rFonts w:ascii="Times New Roman" w:eastAsia="Times New Roman" w:hAnsi="Times New Roman" w:cs="FrankRuehl" w:hint="cs"/>
          <w:sz w:val="26"/>
          <w:szCs w:val="27"/>
          <w:rtl/>
          <w:lang w:eastAsia="he-IL"/>
        </w:rPr>
        <w:t xml:space="preserve">. </w:t>
      </w:r>
    </w:p>
    <w:p w:rsidR="00ED4BA1" w:rsidRPr="00ED4BA1" w:rsidRDefault="00ED4BA1" w:rsidP="00ED4BA1">
      <w:pPr>
        <w:spacing w:after="120" w:line="380" w:lineRule="exact"/>
        <w:jc w:val="both"/>
        <w:rPr>
          <w:rFonts w:ascii="Times New Roman" w:eastAsia="Times New Roman" w:hAnsi="Times New Roman" w:cs="FrankRuehl" w:hint="cs"/>
          <w:sz w:val="26"/>
          <w:szCs w:val="27"/>
          <w:rtl/>
          <w:lang w:eastAsia="he-IL"/>
        </w:rPr>
      </w:pPr>
      <w:r w:rsidRPr="00ED4BA1">
        <w:rPr>
          <w:rFonts w:ascii="Times New Roman" w:eastAsia="Times New Roman" w:hAnsi="Times New Roman" w:cs="FrankRuehl" w:hint="cs"/>
          <w:sz w:val="26"/>
          <w:szCs w:val="27"/>
          <w:rtl/>
          <w:lang w:eastAsia="he-IL"/>
        </w:rPr>
        <w:t xml:space="preserve">גם את המדרגה הזאת ניתן לראות משתקפת בכלה, את התנודה המתמדת שלה ביחס לה'. אין יפי עמוק, מיוחד ומרגש יותר מאשר הרטט הזה של הנשמה הכלה ביוצרה. זו האהבה למסירות הנפש הבלתי-מודעת של </w:t>
      </w:r>
      <w:proofErr w:type="spellStart"/>
      <w:r w:rsidRPr="00ED4BA1">
        <w:rPr>
          <w:rFonts w:ascii="Times New Roman" w:eastAsia="Times New Roman" w:hAnsi="Times New Roman" w:cs="FrankRuehl" w:hint="cs"/>
          <w:sz w:val="26"/>
          <w:szCs w:val="27"/>
          <w:rtl/>
          <w:lang w:eastAsia="he-IL"/>
        </w:rPr>
        <w:t>האשה</w:t>
      </w:r>
      <w:proofErr w:type="spellEnd"/>
      <w:r w:rsidRPr="00ED4BA1">
        <w:rPr>
          <w:rFonts w:ascii="Times New Roman" w:eastAsia="Times New Roman" w:hAnsi="Times New Roman" w:cs="FrankRuehl" w:hint="cs"/>
          <w:sz w:val="26"/>
          <w:szCs w:val="27"/>
          <w:rtl/>
          <w:lang w:eastAsia="he-IL"/>
        </w:rPr>
        <w:t xml:space="preserve"> לקונה, "יחידה </w:t>
      </w:r>
      <w:proofErr w:type="spellStart"/>
      <w:r w:rsidRPr="00ED4BA1">
        <w:rPr>
          <w:rFonts w:ascii="Times New Roman" w:eastAsia="Times New Roman" w:hAnsi="Times New Roman" w:cs="FrankRuehl" w:hint="cs"/>
          <w:sz w:val="26"/>
          <w:szCs w:val="27"/>
          <w:rtl/>
          <w:lang w:eastAsia="he-IL"/>
        </w:rPr>
        <w:t>ליחדך</w:t>
      </w:r>
      <w:proofErr w:type="spellEnd"/>
      <w:r w:rsidRPr="00ED4BA1">
        <w:rPr>
          <w:rFonts w:ascii="Times New Roman" w:eastAsia="Times New Roman" w:hAnsi="Times New Roman" w:cs="FrankRuehl" w:hint="cs"/>
          <w:sz w:val="26"/>
          <w:szCs w:val="27"/>
          <w:rtl/>
          <w:lang w:eastAsia="he-IL"/>
        </w:rPr>
        <w:t>"</w:t>
      </w:r>
      <w:r w:rsidRPr="00ED4BA1">
        <w:rPr>
          <w:rFonts w:ascii="Times New Roman" w:eastAsia="Times New Roman" w:hAnsi="Times New Roman" w:cs="FrankRuehl"/>
          <w:noProof/>
          <w:position w:val="-4"/>
          <w:sz w:val="26"/>
          <w:szCs w:val="27"/>
          <w:vertAlign w:val="superscript"/>
          <w:rtl/>
          <w:lang w:eastAsia="he-IL"/>
        </w:rPr>
        <w:endnoteReference w:id="15"/>
      </w:r>
      <w:r w:rsidRPr="00ED4BA1">
        <w:rPr>
          <w:rFonts w:ascii="Times New Roman" w:eastAsia="Times New Roman" w:hAnsi="Times New Roman" w:cs="FrankRuehl" w:hint="cs"/>
          <w:sz w:val="26"/>
          <w:szCs w:val="27"/>
          <w:rtl/>
          <w:lang w:eastAsia="he-IL"/>
        </w:rPr>
        <w:t xml:space="preserve">, כאשר דווקא הזולת יכול להקנות חוש בכך שה' הוא </w:t>
      </w:r>
      <w:proofErr w:type="spellStart"/>
      <w:r w:rsidRPr="00ED4BA1">
        <w:rPr>
          <w:rFonts w:ascii="Times New Roman" w:eastAsia="Times New Roman" w:hAnsi="Times New Roman" w:cs="FrankRuehl" w:hint="cs"/>
          <w:sz w:val="26"/>
          <w:szCs w:val="27"/>
          <w:rtl/>
          <w:lang w:eastAsia="he-IL"/>
        </w:rPr>
        <w:t>הכל</w:t>
      </w:r>
      <w:proofErr w:type="spellEnd"/>
      <w:r w:rsidRPr="00ED4BA1">
        <w:rPr>
          <w:rFonts w:ascii="Times New Roman" w:eastAsia="Times New Roman" w:hAnsi="Times New Roman" w:cs="FrankRuehl" w:hint="cs"/>
          <w:sz w:val="26"/>
          <w:szCs w:val="27"/>
          <w:rtl/>
          <w:lang w:eastAsia="he-IL"/>
        </w:rPr>
        <w:t xml:space="preserve"> והכל הוא ה'.</w:t>
      </w:r>
    </w:p>
    <w:p w:rsidR="00ED4BA1" w:rsidRPr="00ED4BA1" w:rsidRDefault="00ED4BA1" w:rsidP="00ED4BA1">
      <w:pPr>
        <w:spacing w:after="120" w:line="380" w:lineRule="exact"/>
        <w:jc w:val="both"/>
        <w:rPr>
          <w:rFonts w:ascii="Times New Roman" w:eastAsia="Times New Roman" w:hAnsi="Times New Roman" w:cs="FrankRuehl" w:hint="cs"/>
          <w:sz w:val="26"/>
          <w:szCs w:val="27"/>
          <w:rtl/>
          <w:lang w:eastAsia="he-IL"/>
        </w:rPr>
      </w:pPr>
      <w:r w:rsidRPr="00ED4BA1">
        <w:rPr>
          <w:rFonts w:ascii="Times New Roman" w:eastAsia="Times New Roman" w:hAnsi="Times New Roman" w:cs="FrankRuehl" w:hint="cs"/>
          <w:sz w:val="26"/>
          <w:szCs w:val="27"/>
          <w:rtl/>
          <w:lang w:eastAsia="he-IL"/>
        </w:rPr>
        <w:t>בשרשן</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שתי</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המדרגות</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הללו,</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החיה</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והיחידה</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של</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הכלה,</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הן</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שתי</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מדרגות</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הכלה</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לפי</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החסידות</w:t>
      </w:r>
      <w:r w:rsidRPr="00ED4BA1">
        <w:rPr>
          <w:rFonts w:ascii="Times New Roman" w:eastAsia="Times New Roman" w:hAnsi="Times New Roman" w:cs="FrankRuehl"/>
          <w:noProof/>
          <w:position w:val="-4"/>
          <w:sz w:val="26"/>
          <w:szCs w:val="27"/>
          <w:vertAlign w:val="superscript"/>
          <w:rtl/>
          <w:lang w:eastAsia="he-IL"/>
        </w:rPr>
        <w:endnoteReference w:id="16"/>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sz w:val="26"/>
          <w:szCs w:val="27"/>
          <w:rtl/>
          <w:lang w:eastAsia="he-IL"/>
        </w:rPr>
        <w:t>–</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כלה</w:t>
      </w:r>
      <w:r w:rsidRPr="00ED4BA1">
        <w:rPr>
          <w:rFonts w:ascii="Times New Roman" w:eastAsia="Times New Roman" w:hAnsi="Times New Roman" w:cs="FrankRuehl" w:hint="cs"/>
          <w:spacing w:val="-18"/>
          <w:sz w:val="26"/>
          <w:szCs w:val="27"/>
          <w:rtl/>
          <w:lang w:eastAsia="he-IL"/>
        </w:rPr>
        <w:t xml:space="preserve"> </w:t>
      </w:r>
      <w:proofErr w:type="spellStart"/>
      <w:r w:rsidRPr="00ED4BA1">
        <w:rPr>
          <w:rFonts w:ascii="Times New Roman" w:eastAsia="Times New Roman" w:hAnsi="Times New Roman" w:cs="FrankRuehl" w:hint="cs"/>
          <w:sz w:val="26"/>
          <w:szCs w:val="27"/>
          <w:rtl/>
          <w:lang w:eastAsia="he-IL"/>
        </w:rPr>
        <w:t>תתאה</w:t>
      </w:r>
      <w:proofErr w:type="spellEnd"/>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וכלה</w:t>
      </w:r>
      <w:r w:rsidRPr="00ED4BA1">
        <w:rPr>
          <w:rFonts w:ascii="Times New Roman" w:eastAsia="Times New Roman" w:hAnsi="Times New Roman" w:cs="FrankRuehl" w:hint="cs"/>
          <w:spacing w:val="-18"/>
          <w:sz w:val="26"/>
          <w:szCs w:val="27"/>
          <w:rtl/>
          <w:lang w:eastAsia="he-IL"/>
        </w:rPr>
        <w:t xml:space="preserve"> </w:t>
      </w:r>
      <w:proofErr w:type="spellStart"/>
      <w:r w:rsidRPr="00ED4BA1">
        <w:rPr>
          <w:rFonts w:ascii="Times New Roman" w:eastAsia="Times New Roman" w:hAnsi="Times New Roman" w:cs="FrankRuehl" w:hint="cs"/>
          <w:sz w:val="26"/>
          <w:szCs w:val="27"/>
          <w:rtl/>
          <w:lang w:eastAsia="he-IL"/>
        </w:rPr>
        <w:t>עילאה</w:t>
      </w:r>
      <w:proofErr w:type="spellEnd"/>
      <w:r w:rsidRPr="00ED4BA1">
        <w:rPr>
          <w:rFonts w:ascii="Times New Roman" w:eastAsia="Times New Roman" w:hAnsi="Times New Roman" w:cs="FrankRuehl" w:hint="cs"/>
          <w:sz w:val="26"/>
          <w:szCs w:val="27"/>
          <w:rtl/>
          <w:lang w:eastAsia="he-IL"/>
        </w:rPr>
        <w:t>.</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"כלה</w:t>
      </w:r>
      <w:r w:rsidRPr="00ED4BA1">
        <w:rPr>
          <w:rFonts w:ascii="Times New Roman" w:eastAsia="Times New Roman" w:hAnsi="Times New Roman" w:cs="FrankRuehl" w:hint="cs"/>
          <w:spacing w:val="-18"/>
          <w:sz w:val="26"/>
          <w:szCs w:val="27"/>
          <w:rtl/>
          <w:lang w:eastAsia="he-IL"/>
        </w:rPr>
        <w:t xml:space="preserve"> </w:t>
      </w:r>
      <w:proofErr w:type="spellStart"/>
      <w:r w:rsidRPr="00ED4BA1">
        <w:rPr>
          <w:rFonts w:ascii="Times New Roman" w:eastAsia="Times New Roman" w:hAnsi="Times New Roman" w:cs="FrankRuehl" w:hint="cs"/>
          <w:sz w:val="26"/>
          <w:szCs w:val="27"/>
          <w:rtl/>
          <w:lang w:eastAsia="he-IL"/>
        </w:rPr>
        <w:t>תתאה</w:t>
      </w:r>
      <w:proofErr w:type="spellEnd"/>
      <w:r w:rsidRPr="00ED4BA1">
        <w:rPr>
          <w:rFonts w:ascii="Times New Roman" w:eastAsia="Times New Roman" w:hAnsi="Times New Roman" w:cs="FrankRuehl" w:hint="cs"/>
          <w:sz w:val="26"/>
          <w:szCs w:val="27"/>
          <w:rtl/>
          <w:lang w:eastAsia="he-IL"/>
        </w:rPr>
        <w:t>"</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מבטאת</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את</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כלות</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הנפש</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בתשוקה,</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הבאה</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לידי</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ביטוי</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כשרואים</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את</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ההתהוות,</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ומתמלאים</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תשוקה</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לשפע</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החיים</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המהוה</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את</w:t>
      </w:r>
      <w:r w:rsidRPr="00ED4BA1">
        <w:rPr>
          <w:rFonts w:ascii="Times New Roman" w:eastAsia="Times New Roman" w:hAnsi="Times New Roman" w:cs="FrankRuehl" w:hint="cs"/>
          <w:spacing w:val="-18"/>
          <w:sz w:val="26"/>
          <w:szCs w:val="27"/>
          <w:rtl/>
          <w:lang w:eastAsia="he-IL"/>
        </w:rPr>
        <w:t xml:space="preserve"> </w:t>
      </w:r>
      <w:proofErr w:type="spellStart"/>
      <w:r w:rsidRPr="00ED4BA1">
        <w:rPr>
          <w:rFonts w:ascii="Times New Roman" w:eastAsia="Times New Roman" w:hAnsi="Times New Roman" w:cs="FrankRuehl" w:hint="cs"/>
          <w:sz w:val="26"/>
          <w:szCs w:val="27"/>
          <w:rtl/>
          <w:lang w:eastAsia="he-IL"/>
        </w:rPr>
        <w:t>הכל</w:t>
      </w:r>
      <w:proofErr w:type="spellEnd"/>
      <w:r w:rsidRPr="00ED4BA1">
        <w:rPr>
          <w:rFonts w:ascii="Times New Roman" w:eastAsia="Times New Roman" w:hAnsi="Times New Roman" w:cs="FrankRuehl" w:hint="cs"/>
          <w:sz w:val="26"/>
          <w:szCs w:val="27"/>
          <w:rtl/>
          <w:lang w:eastAsia="he-IL"/>
        </w:rPr>
        <w:t>.</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"כלה</w:t>
      </w:r>
      <w:r w:rsidRPr="00ED4BA1">
        <w:rPr>
          <w:rFonts w:ascii="Times New Roman" w:eastAsia="Times New Roman" w:hAnsi="Times New Roman" w:cs="FrankRuehl" w:hint="cs"/>
          <w:spacing w:val="-18"/>
          <w:sz w:val="26"/>
          <w:szCs w:val="27"/>
          <w:rtl/>
          <w:lang w:eastAsia="he-IL"/>
        </w:rPr>
        <w:t xml:space="preserve"> </w:t>
      </w:r>
      <w:proofErr w:type="spellStart"/>
      <w:r w:rsidRPr="00ED4BA1">
        <w:rPr>
          <w:rFonts w:ascii="Times New Roman" w:eastAsia="Times New Roman" w:hAnsi="Times New Roman" w:cs="FrankRuehl" w:hint="cs"/>
          <w:sz w:val="26"/>
          <w:szCs w:val="27"/>
          <w:rtl/>
          <w:lang w:eastAsia="he-IL"/>
        </w:rPr>
        <w:t>עילאה</w:t>
      </w:r>
      <w:proofErr w:type="spellEnd"/>
      <w:r w:rsidRPr="00ED4BA1">
        <w:rPr>
          <w:rFonts w:ascii="Times New Roman" w:eastAsia="Times New Roman" w:hAnsi="Times New Roman" w:cs="FrankRuehl" w:hint="cs"/>
          <w:sz w:val="26"/>
          <w:szCs w:val="27"/>
          <w:rtl/>
          <w:lang w:eastAsia="he-IL"/>
        </w:rPr>
        <w:t>"</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מבטאת</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את</w:t>
      </w:r>
      <w:r w:rsidRPr="00ED4BA1">
        <w:rPr>
          <w:rFonts w:ascii="Times New Roman" w:eastAsia="Times New Roman" w:hAnsi="Times New Roman" w:cs="FrankRuehl" w:hint="cs"/>
          <w:spacing w:val="-18"/>
          <w:sz w:val="26"/>
          <w:szCs w:val="27"/>
          <w:rtl/>
          <w:lang w:eastAsia="he-IL"/>
        </w:rPr>
        <w:t xml:space="preserve"> </w:t>
      </w:r>
      <w:proofErr w:type="spellStart"/>
      <w:r w:rsidRPr="00ED4BA1">
        <w:rPr>
          <w:rFonts w:ascii="Times New Roman" w:eastAsia="Times New Roman" w:hAnsi="Times New Roman" w:cs="FrankRuehl" w:hint="cs"/>
          <w:sz w:val="26"/>
          <w:szCs w:val="27"/>
          <w:rtl/>
          <w:lang w:eastAsia="he-IL"/>
        </w:rPr>
        <w:t>הכליון</w:t>
      </w:r>
      <w:proofErr w:type="spellEnd"/>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המוחלט</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של</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הכלה,</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כשרואים</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שאין</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עוד</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מציאות</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מלבדו</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יתברך</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ובטלים</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בתוכו</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בתכלית.</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לשתי</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מדרגות</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האהבה</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האלו,</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שיא</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של</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אהבה</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פלאית</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ובלתי</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מודעת,</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נודעת</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חשיבות</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מיוחדת</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בכל</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קשר</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הנישואין,</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ולכן</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הן</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הכוללות</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את</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כל</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מציאות</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הכלה</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(היינו</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את</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שתי</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מדרגות</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הכלה,</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כלה</w:t>
      </w:r>
      <w:r w:rsidRPr="00ED4BA1">
        <w:rPr>
          <w:rFonts w:ascii="Times New Roman" w:eastAsia="Times New Roman" w:hAnsi="Times New Roman" w:cs="FrankRuehl" w:hint="cs"/>
          <w:spacing w:val="-18"/>
          <w:sz w:val="26"/>
          <w:szCs w:val="27"/>
          <w:rtl/>
          <w:lang w:eastAsia="he-IL"/>
        </w:rPr>
        <w:t xml:space="preserve"> </w:t>
      </w:r>
      <w:proofErr w:type="spellStart"/>
      <w:r w:rsidRPr="00ED4BA1">
        <w:rPr>
          <w:rFonts w:ascii="Times New Roman" w:eastAsia="Times New Roman" w:hAnsi="Times New Roman" w:cs="FrankRuehl" w:hint="cs"/>
          <w:sz w:val="26"/>
          <w:szCs w:val="27"/>
          <w:rtl/>
          <w:lang w:eastAsia="he-IL"/>
        </w:rPr>
        <w:t>תתאה</w:t>
      </w:r>
      <w:proofErr w:type="spellEnd"/>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וכלה</w:t>
      </w:r>
      <w:r w:rsidRPr="00ED4BA1">
        <w:rPr>
          <w:rFonts w:ascii="Times New Roman" w:eastAsia="Times New Roman" w:hAnsi="Times New Roman" w:cs="FrankRuehl" w:hint="cs"/>
          <w:spacing w:val="-18"/>
          <w:sz w:val="26"/>
          <w:szCs w:val="27"/>
          <w:rtl/>
          <w:lang w:eastAsia="he-IL"/>
        </w:rPr>
        <w:t xml:space="preserve"> </w:t>
      </w:r>
      <w:proofErr w:type="spellStart"/>
      <w:r w:rsidRPr="00ED4BA1">
        <w:rPr>
          <w:rFonts w:ascii="Times New Roman" w:eastAsia="Times New Roman" w:hAnsi="Times New Roman" w:cs="FrankRuehl" w:hint="cs"/>
          <w:sz w:val="26"/>
          <w:szCs w:val="27"/>
          <w:rtl/>
          <w:lang w:eastAsia="he-IL"/>
        </w:rPr>
        <w:t>עילאה</w:t>
      </w:r>
      <w:proofErr w:type="spellEnd"/>
      <w:r w:rsidRPr="00ED4BA1">
        <w:rPr>
          <w:rFonts w:ascii="Times New Roman" w:eastAsia="Times New Roman" w:hAnsi="Times New Roman" w:cs="FrankRuehl" w:hint="cs"/>
          <w:sz w:val="26"/>
          <w:szCs w:val="27"/>
          <w:rtl/>
          <w:lang w:eastAsia="he-IL"/>
        </w:rPr>
        <w:t>,</w:t>
      </w:r>
      <w:r w:rsidRPr="00ED4BA1">
        <w:rPr>
          <w:rFonts w:ascii="Times New Roman" w:eastAsia="Times New Roman" w:hAnsi="Times New Roman" w:cs="FrankRuehl" w:hint="cs"/>
          <w:spacing w:val="-18"/>
          <w:sz w:val="26"/>
          <w:szCs w:val="27"/>
          <w:rtl/>
          <w:lang w:eastAsia="he-IL"/>
        </w:rPr>
        <w:t xml:space="preserve"> </w:t>
      </w:r>
      <w:r w:rsidRPr="00ED4BA1">
        <w:rPr>
          <w:rFonts w:ascii="Times New Roman" w:eastAsia="Times New Roman" w:hAnsi="Times New Roman" w:cs="FrankRuehl" w:hint="cs"/>
          <w:sz w:val="26"/>
          <w:szCs w:val="27"/>
          <w:rtl/>
          <w:lang w:eastAsia="he-IL"/>
        </w:rPr>
        <w:t>כנ"ל).</w:t>
      </w:r>
      <w:r w:rsidRPr="00ED4BA1">
        <w:rPr>
          <w:rFonts w:ascii="Times New Roman" w:eastAsia="Times New Roman" w:hAnsi="Times New Roman" w:cs="FrankRuehl" w:hint="cs"/>
          <w:spacing w:val="-18"/>
          <w:sz w:val="26"/>
          <w:szCs w:val="27"/>
          <w:rtl/>
          <w:lang w:eastAsia="he-IL"/>
        </w:rPr>
        <w:t xml:space="preserve"> </w:t>
      </w:r>
    </w:p>
    <w:p w:rsidR="00ED4BA1" w:rsidRPr="00ED4BA1" w:rsidRDefault="00ED4BA1" w:rsidP="00ED4BA1">
      <w:pPr>
        <w:spacing w:after="120" w:line="380" w:lineRule="exact"/>
        <w:jc w:val="both"/>
        <w:rPr>
          <w:rFonts w:ascii="Times New Roman" w:eastAsia="Times New Roman" w:hAnsi="Times New Roman" w:cs="FrankRuehl" w:hint="cs"/>
          <w:sz w:val="26"/>
          <w:szCs w:val="27"/>
          <w:rtl/>
          <w:lang w:eastAsia="he-IL"/>
        </w:rPr>
      </w:pPr>
      <w:r w:rsidRPr="00ED4BA1">
        <w:rPr>
          <w:rFonts w:ascii="Times New Roman" w:eastAsia="Times New Roman" w:hAnsi="Times New Roman" w:cs="FrankRuehl" w:hint="cs"/>
          <w:sz w:val="26"/>
          <w:szCs w:val="27"/>
          <w:rtl/>
          <w:lang w:eastAsia="he-IL"/>
        </w:rPr>
        <w:lastRenderedPageBreak/>
        <w:t xml:space="preserve">מורנו הבעל שם טוב למד אצל אחיה </w:t>
      </w:r>
      <w:proofErr w:type="spellStart"/>
      <w:r w:rsidRPr="00ED4BA1">
        <w:rPr>
          <w:rFonts w:ascii="Times New Roman" w:eastAsia="Times New Roman" w:hAnsi="Times New Roman" w:cs="FrankRuehl" w:hint="cs"/>
          <w:sz w:val="26"/>
          <w:szCs w:val="27"/>
          <w:rtl/>
          <w:lang w:eastAsia="he-IL"/>
        </w:rPr>
        <w:t>השילוני</w:t>
      </w:r>
      <w:proofErr w:type="spellEnd"/>
      <w:r w:rsidRPr="00ED4BA1">
        <w:rPr>
          <w:rFonts w:ascii="Times New Roman" w:eastAsia="Times New Roman" w:hAnsi="Times New Roman" w:cs="FrankRuehl" w:hint="cs"/>
          <w:sz w:val="26"/>
          <w:szCs w:val="27"/>
          <w:rtl/>
          <w:lang w:eastAsia="he-IL"/>
        </w:rPr>
        <w:t xml:space="preserve">, המכונה בעל </w:t>
      </w:r>
      <w:proofErr w:type="spellStart"/>
      <w:r w:rsidRPr="00ED4BA1">
        <w:rPr>
          <w:rFonts w:ascii="Times New Roman" w:eastAsia="Times New Roman" w:hAnsi="Times New Roman" w:cs="FrankRuehl" w:hint="cs"/>
          <w:sz w:val="26"/>
          <w:szCs w:val="27"/>
          <w:rtl/>
          <w:lang w:eastAsia="he-IL"/>
        </w:rPr>
        <w:t>הח"י</w:t>
      </w:r>
      <w:proofErr w:type="spellEnd"/>
      <w:r w:rsidRPr="00ED4BA1">
        <w:rPr>
          <w:rFonts w:ascii="Times New Roman" w:eastAsia="Times New Roman" w:hAnsi="Times New Roman" w:cs="FrankRuehl" w:hint="cs"/>
          <w:sz w:val="26"/>
          <w:szCs w:val="27"/>
          <w:rtl/>
          <w:lang w:eastAsia="he-IL"/>
        </w:rPr>
        <w:t xml:space="preserve"> משום שזכה לדרגות חיה-יחידה בגלוי</w:t>
      </w:r>
      <w:r w:rsidRPr="00ED4BA1">
        <w:rPr>
          <w:rFonts w:ascii="Times New Roman" w:eastAsia="Times New Roman" w:hAnsi="Times New Roman" w:cs="FrankRuehl"/>
          <w:noProof/>
          <w:position w:val="-4"/>
          <w:sz w:val="26"/>
          <w:szCs w:val="27"/>
          <w:vertAlign w:val="superscript"/>
          <w:rtl/>
          <w:lang w:eastAsia="he-IL"/>
        </w:rPr>
        <w:endnoteReference w:id="17"/>
      </w:r>
      <w:r w:rsidRPr="00ED4BA1">
        <w:rPr>
          <w:rFonts w:ascii="Times New Roman" w:eastAsia="Times New Roman" w:hAnsi="Times New Roman" w:cs="FrankRuehl" w:hint="cs"/>
          <w:sz w:val="26"/>
          <w:szCs w:val="27"/>
          <w:rtl/>
          <w:lang w:eastAsia="he-IL"/>
        </w:rPr>
        <w:t xml:space="preserve">, וזאת כדי להחדיר טריות ורעננות בחיי היהדות הרדומים </w:t>
      </w:r>
      <w:proofErr w:type="spellStart"/>
      <w:r w:rsidRPr="00ED4BA1">
        <w:rPr>
          <w:rFonts w:ascii="Times New Roman" w:eastAsia="Times New Roman" w:hAnsi="Times New Roman" w:cs="FrankRuehl" w:hint="cs"/>
          <w:sz w:val="26"/>
          <w:szCs w:val="27"/>
          <w:rtl/>
          <w:lang w:eastAsia="he-IL"/>
        </w:rPr>
        <w:t>וה'תקועים</w:t>
      </w:r>
      <w:proofErr w:type="spellEnd"/>
      <w:r w:rsidRPr="00ED4BA1">
        <w:rPr>
          <w:rFonts w:ascii="Times New Roman" w:eastAsia="Times New Roman" w:hAnsi="Times New Roman" w:cs="FrankRuehl" w:hint="cs"/>
          <w:sz w:val="26"/>
          <w:szCs w:val="27"/>
          <w:rtl/>
          <w:lang w:eastAsia="he-IL"/>
        </w:rPr>
        <w:t>'</w:t>
      </w:r>
      <w:r w:rsidRPr="00ED4BA1">
        <w:rPr>
          <w:rFonts w:ascii="Times New Roman" w:eastAsia="Times New Roman" w:hAnsi="Times New Roman" w:cs="FrankRuehl"/>
          <w:noProof/>
          <w:position w:val="-4"/>
          <w:sz w:val="26"/>
          <w:szCs w:val="27"/>
          <w:vertAlign w:val="superscript"/>
          <w:rtl/>
          <w:lang w:eastAsia="he-IL"/>
        </w:rPr>
        <w:endnoteReference w:id="18"/>
      </w:r>
      <w:r w:rsidRPr="00ED4BA1">
        <w:rPr>
          <w:rFonts w:ascii="Times New Roman" w:eastAsia="Times New Roman" w:hAnsi="Times New Roman" w:cs="FrankRuehl" w:hint="cs"/>
          <w:sz w:val="26"/>
          <w:szCs w:val="27"/>
          <w:rtl/>
          <w:lang w:eastAsia="he-IL"/>
        </w:rPr>
        <w:t xml:space="preserve">. כך גם בחיי הנישואין, כאשר האהבה מתקררת ומערכת היחסים 'נתקעת' יש </w:t>
      </w:r>
      <w:proofErr w:type="spellStart"/>
      <w:r w:rsidRPr="00ED4BA1">
        <w:rPr>
          <w:rFonts w:ascii="Times New Roman" w:eastAsia="Times New Roman" w:hAnsi="Times New Roman" w:cs="FrankRuehl" w:hint="cs"/>
          <w:sz w:val="26"/>
          <w:szCs w:val="27"/>
          <w:rtl/>
          <w:lang w:eastAsia="he-IL"/>
        </w:rPr>
        <w:t>כח</w:t>
      </w:r>
      <w:proofErr w:type="spellEnd"/>
      <w:r w:rsidRPr="00ED4BA1">
        <w:rPr>
          <w:rFonts w:ascii="Times New Roman" w:eastAsia="Times New Roman" w:hAnsi="Times New Roman" w:cs="FrankRuehl" w:hint="cs"/>
          <w:sz w:val="26"/>
          <w:szCs w:val="27"/>
          <w:rtl/>
          <w:lang w:eastAsia="he-IL"/>
        </w:rPr>
        <w:t xml:space="preserve"> לחדש את </w:t>
      </w:r>
      <w:proofErr w:type="spellStart"/>
      <w:r w:rsidRPr="00ED4BA1">
        <w:rPr>
          <w:rFonts w:ascii="Times New Roman" w:eastAsia="Times New Roman" w:hAnsi="Times New Roman" w:cs="FrankRuehl" w:hint="cs"/>
          <w:sz w:val="26"/>
          <w:szCs w:val="27"/>
          <w:rtl/>
          <w:lang w:eastAsia="he-IL"/>
        </w:rPr>
        <w:t>הכל</w:t>
      </w:r>
      <w:proofErr w:type="spellEnd"/>
      <w:r w:rsidRPr="00ED4BA1">
        <w:rPr>
          <w:rFonts w:ascii="Times New Roman" w:eastAsia="Times New Roman" w:hAnsi="Times New Roman" w:cs="FrankRuehl" w:hint="cs"/>
          <w:sz w:val="26"/>
          <w:szCs w:val="27"/>
          <w:rtl/>
          <w:lang w:eastAsia="he-IL"/>
        </w:rPr>
        <w:t xml:space="preserve"> דווקא מתוך התעוררות האהבה בדרגות החיה-יחידה. בעוד שברבדים המודעים של הזולת עלולים לצוץ פגמים ובעיות, הרי המקיפים נקיים ושלמים תמיד, והתבוננות בהם היא מקור אין סופי של התחדשות ואהבה בחיי הנישואין.</w:t>
      </w:r>
    </w:p>
    <w:p w:rsidR="00ED4BA1" w:rsidRPr="00ED4BA1" w:rsidRDefault="00ED4BA1" w:rsidP="00ED4BA1">
      <w:pPr>
        <w:spacing w:after="120" w:line="380" w:lineRule="exact"/>
        <w:jc w:val="both"/>
        <w:rPr>
          <w:rFonts w:ascii="Times New Roman" w:eastAsia="Times New Roman" w:hAnsi="Times New Roman" w:cs="FrankRuehl"/>
          <w:sz w:val="26"/>
          <w:szCs w:val="27"/>
          <w:rtl/>
          <w:lang w:eastAsia="he-IL"/>
        </w:rPr>
        <w:sectPr w:rsidR="00ED4BA1" w:rsidRPr="00ED4BA1" w:rsidSect="00DA338D">
          <w:headerReference w:type="even" r:id="rId7"/>
          <w:headerReference w:type="default" r:id="rId8"/>
          <w:footnotePr>
            <w:numFmt w:val="hebrew1"/>
            <w:numRestart w:val="eachSect"/>
          </w:footnotePr>
          <w:endnotePr>
            <w:numFmt w:val="hebrew1"/>
            <w:numRestart w:val="eachSect"/>
          </w:endnotePr>
          <w:pgSz w:w="11906" w:h="16838" w:code="9"/>
          <w:pgMar w:top="3600" w:right="3005" w:bottom="3629" w:left="3232" w:header="2835" w:footer="709" w:gutter="0"/>
          <w:pgNumType w:fmt="hebrew1"/>
          <w:cols w:space="708"/>
          <w:bidi/>
          <w:rtlGutter/>
          <w:docGrid w:linePitch="360"/>
        </w:sectPr>
      </w:pPr>
      <w:r w:rsidRPr="00ED4BA1">
        <w:rPr>
          <w:rFonts w:ascii="Times New Roman" w:eastAsia="Times New Roman" w:hAnsi="Times New Roman" w:cs="FrankRuehl" w:hint="cs"/>
          <w:sz w:val="26"/>
          <w:szCs w:val="27"/>
          <w:rtl/>
          <w:lang w:eastAsia="he-IL"/>
        </w:rPr>
        <w:t xml:space="preserve">[ובדרך רמז: מנהג ישראל לבטא את שני המקיפים בכיסוי ראשו של האיש בכפה ובכובע, והנה </w:t>
      </w:r>
      <w:r w:rsidRPr="00ED4BA1">
        <w:rPr>
          <w:rFonts w:ascii="Times New Roman" w:eastAsia="Times New Roman" w:hAnsi="Times New Roman" w:cs="FrankRuehl" w:hint="cs"/>
          <w:b/>
          <w:bCs/>
          <w:sz w:val="28"/>
          <w:szCs w:val="28"/>
          <w:rtl/>
          <w:lang w:eastAsia="he-IL"/>
        </w:rPr>
        <w:t>כפה</w:t>
      </w:r>
      <w:r w:rsidRPr="00ED4BA1">
        <w:rPr>
          <w:rFonts w:ascii="Times New Roman" w:eastAsia="Times New Roman" w:hAnsi="Times New Roman" w:cs="FrankRuehl" w:hint="cs"/>
          <w:sz w:val="26"/>
          <w:szCs w:val="27"/>
          <w:rtl/>
          <w:lang w:eastAsia="he-IL"/>
        </w:rPr>
        <w:t xml:space="preserve"> </w:t>
      </w:r>
      <w:r w:rsidRPr="00ED4BA1">
        <w:rPr>
          <w:rFonts w:ascii="Times New Roman" w:eastAsia="Times New Roman" w:hAnsi="Times New Roman" w:cs="FrankRuehl" w:hint="cs"/>
          <w:b/>
          <w:bCs/>
          <w:sz w:val="28"/>
          <w:szCs w:val="28"/>
          <w:rtl/>
          <w:lang w:eastAsia="he-IL"/>
        </w:rPr>
        <w:t>כובע</w:t>
      </w:r>
      <w:r w:rsidRPr="00ED4BA1">
        <w:rPr>
          <w:rFonts w:ascii="Times New Roman" w:eastAsia="Times New Roman" w:hAnsi="Times New Roman" w:cs="FrankRuehl" w:hint="cs"/>
          <w:sz w:val="26"/>
          <w:szCs w:val="27"/>
          <w:rtl/>
          <w:lang w:eastAsia="he-IL"/>
        </w:rPr>
        <w:t xml:space="preserve"> במילוי – </w:t>
      </w:r>
      <w:r w:rsidRPr="00ED4BA1">
        <w:rPr>
          <w:rFonts w:ascii="Times New Roman" w:eastAsia="Times New Roman" w:hAnsi="Times New Roman" w:cs="FrankRuehl" w:hint="cs"/>
          <w:b/>
          <w:bCs/>
          <w:sz w:val="28"/>
          <w:szCs w:val="28"/>
          <w:rtl/>
          <w:lang w:eastAsia="he-IL"/>
        </w:rPr>
        <w:t>כף</w:t>
      </w:r>
      <w:r w:rsidRPr="00ED4BA1">
        <w:rPr>
          <w:rFonts w:ascii="Times New Roman" w:eastAsia="Times New Roman" w:hAnsi="Times New Roman" w:cs="FrankRuehl" w:hint="cs"/>
          <w:sz w:val="26"/>
          <w:szCs w:val="27"/>
          <w:rtl/>
          <w:lang w:eastAsia="he-IL"/>
        </w:rPr>
        <w:t xml:space="preserve"> </w:t>
      </w:r>
      <w:r w:rsidRPr="00ED4BA1">
        <w:rPr>
          <w:rFonts w:ascii="Times New Roman" w:eastAsia="Times New Roman" w:hAnsi="Times New Roman" w:cs="FrankRuehl" w:hint="cs"/>
          <w:b/>
          <w:bCs/>
          <w:sz w:val="28"/>
          <w:szCs w:val="28"/>
          <w:rtl/>
          <w:lang w:eastAsia="he-IL"/>
        </w:rPr>
        <w:t>פא</w:t>
      </w:r>
      <w:r w:rsidRPr="00ED4BA1">
        <w:rPr>
          <w:rFonts w:ascii="Times New Roman" w:eastAsia="Times New Roman" w:hAnsi="Times New Roman" w:cs="FrankRuehl" w:hint="cs"/>
          <w:sz w:val="26"/>
          <w:szCs w:val="27"/>
          <w:rtl/>
          <w:lang w:eastAsia="he-IL"/>
        </w:rPr>
        <w:t xml:space="preserve"> </w:t>
      </w:r>
      <w:r w:rsidRPr="00ED4BA1">
        <w:rPr>
          <w:rFonts w:ascii="Times New Roman" w:eastAsia="Times New Roman" w:hAnsi="Times New Roman" w:cs="FrankRuehl" w:hint="cs"/>
          <w:b/>
          <w:bCs/>
          <w:sz w:val="28"/>
          <w:szCs w:val="28"/>
          <w:rtl/>
          <w:lang w:eastAsia="he-IL"/>
        </w:rPr>
        <w:t>הא</w:t>
      </w:r>
      <w:r w:rsidRPr="00ED4BA1">
        <w:rPr>
          <w:rFonts w:ascii="Times New Roman" w:eastAsia="Times New Roman" w:hAnsi="Times New Roman" w:cs="FrankRuehl" w:hint="cs"/>
          <w:sz w:val="26"/>
          <w:szCs w:val="27"/>
          <w:rtl/>
          <w:lang w:eastAsia="he-IL"/>
        </w:rPr>
        <w:t xml:space="preserve"> </w:t>
      </w:r>
      <w:r w:rsidRPr="00ED4BA1">
        <w:rPr>
          <w:rFonts w:ascii="Times New Roman" w:eastAsia="Times New Roman" w:hAnsi="Times New Roman" w:cs="FrankRuehl" w:hint="cs"/>
          <w:b/>
          <w:bCs/>
          <w:sz w:val="28"/>
          <w:szCs w:val="28"/>
          <w:rtl/>
          <w:lang w:eastAsia="he-IL"/>
        </w:rPr>
        <w:t>כף</w:t>
      </w:r>
      <w:r w:rsidRPr="00ED4BA1">
        <w:rPr>
          <w:rFonts w:ascii="Times New Roman" w:eastAsia="Times New Roman" w:hAnsi="Times New Roman" w:cs="FrankRuehl" w:hint="cs"/>
          <w:sz w:val="26"/>
          <w:szCs w:val="27"/>
          <w:rtl/>
          <w:lang w:eastAsia="he-IL"/>
        </w:rPr>
        <w:t xml:space="preserve"> </w:t>
      </w:r>
      <w:r w:rsidRPr="00ED4BA1">
        <w:rPr>
          <w:rFonts w:ascii="Times New Roman" w:eastAsia="Times New Roman" w:hAnsi="Times New Roman" w:cs="FrankRuehl" w:hint="cs"/>
          <w:b/>
          <w:bCs/>
          <w:sz w:val="28"/>
          <w:szCs w:val="28"/>
          <w:rtl/>
          <w:lang w:eastAsia="he-IL"/>
        </w:rPr>
        <w:t>וו</w:t>
      </w:r>
      <w:r w:rsidRPr="00ED4BA1">
        <w:rPr>
          <w:rFonts w:ascii="Times New Roman" w:eastAsia="Times New Roman" w:hAnsi="Times New Roman" w:cs="FrankRuehl" w:hint="cs"/>
          <w:sz w:val="26"/>
          <w:szCs w:val="27"/>
          <w:rtl/>
          <w:lang w:eastAsia="he-IL"/>
        </w:rPr>
        <w:t xml:space="preserve"> </w:t>
      </w:r>
      <w:r w:rsidRPr="00ED4BA1">
        <w:rPr>
          <w:rFonts w:ascii="Times New Roman" w:eastAsia="Times New Roman" w:hAnsi="Times New Roman" w:cs="FrankRuehl" w:hint="cs"/>
          <w:b/>
          <w:bCs/>
          <w:sz w:val="28"/>
          <w:szCs w:val="28"/>
          <w:rtl/>
          <w:lang w:eastAsia="he-IL"/>
        </w:rPr>
        <w:t>בית</w:t>
      </w:r>
      <w:r w:rsidRPr="00ED4BA1">
        <w:rPr>
          <w:rFonts w:ascii="Times New Roman" w:eastAsia="Times New Roman" w:hAnsi="Times New Roman" w:cs="FrankRuehl" w:hint="cs"/>
          <w:sz w:val="26"/>
          <w:szCs w:val="27"/>
          <w:rtl/>
          <w:lang w:eastAsia="he-IL"/>
        </w:rPr>
        <w:t xml:space="preserve"> </w:t>
      </w:r>
      <w:r w:rsidRPr="00ED4BA1">
        <w:rPr>
          <w:rFonts w:ascii="Times New Roman" w:eastAsia="Times New Roman" w:hAnsi="Times New Roman" w:cs="FrankRuehl" w:hint="cs"/>
          <w:b/>
          <w:bCs/>
          <w:sz w:val="28"/>
          <w:szCs w:val="28"/>
          <w:rtl/>
          <w:lang w:eastAsia="he-IL"/>
        </w:rPr>
        <w:t>עין</w:t>
      </w:r>
      <w:r w:rsidRPr="00ED4BA1">
        <w:rPr>
          <w:rFonts w:ascii="Times New Roman" w:eastAsia="Times New Roman" w:hAnsi="Times New Roman" w:cs="FrankRuehl" w:hint="cs"/>
          <w:sz w:val="26"/>
          <w:szCs w:val="27"/>
          <w:rtl/>
          <w:lang w:eastAsia="he-IL"/>
        </w:rPr>
        <w:t xml:space="preserve"> – עולה "</w:t>
      </w:r>
      <w:r w:rsidRPr="00ED4BA1">
        <w:rPr>
          <w:rFonts w:ascii="Times New Roman" w:eastAsia="Times New Roman" w:hAnsi="Times New Roman" w:cs="FrankRuehl" w:hint="cs"/>
          <w:b/>
          <w:bCs/>
          <w:sz w:val="28"/>
          <w:szCs w:val="28"/>
          <w:rtl/>
          <w:lang w:eastAsia="he-IL"/>
        </w:rPr>
        <w:t>כלה</w:t>
      </w:r>
      <w:r w:rsidRPr="00ED4BA1">
        <w:rPr>
          <w:rFonts w:ascii="Times New Roman" w:eastAsia="Times New Roman" w:hAnsi="Times New Roman" w:cs="FrankRuehl" w:hint="cs"/>
          <w:sz w:val="26"/>
          <w:szCs w:val="27"/>
          <w:rtl/>
          <w:lang w:eastAsia="he-IL"/>
        </w:rPr>
        <w:t xml:space="preserve"> </w:t>
      </w:r>
      <w:r w:rsidRPr="00ED4BA1">
        <w:rPr>
          <w:rFonts w:ascii="Times New Roman" w:eastAsia="Times New Roman" w:hAnsi="Times New Roman" w:cs="FrankRuehl" w:hint="cs"/>
          <w:b/>
          <w:bCs/>
          <w:sz w:val="28"/>
          <w:szCs w:val="28"/>
          <w:rtl/>
          <w:lang w:eastAsia="he-IL"/>
        </w:rPr>
        <w:t>דא</w:t>
      </w:r>
      <w:r w:rsidRPr="00ED4BA1">
        <w:rPr>
          <w:rFonts w:ascii="Times New Roman" w:eastAsia="Times New Roman" w:hAnsi="Times New Roman" w:cs="FrankRuehl" w:hint="cs"/>
          <w:sz w:val="26"/>
          <w:szCs w:val="27"/>
          <w:rtl/>
          <w:lang w:eastAsia="he-IL"/>
        </w:rPr>
        <w:t xml:space="preserve"> </w:t>
      </w:r>
      <w:proofErr w:type="spellStart"/>
      <w:r w:rsidRPr="00ED4BA1">
        <w:rPr>
          <w:rFonts w:ascii="Times New Roman" w:eastAsia="Times New Roman" w:hAnsi="Times New Roman" w:cs="FrankRuehl" w:hint="cs"/>
          <w:b/>
          <w:bCs/>
          <w:sz w:val="28"/>
          <w:szCs w:val="28"/>
          <w:rtl/>
          <w:lang w:eastAsia="he-IL"/>
        </w:rPr>
        <w:t>שכינתא</w:t>
      </w:r>
      <w:proofErr w:type="spellEnd"/>
      <w:r w:rsidRPr="00ED4BA1">
        <w:rPr>
          <w:rFonts w:ascii="Times New Roman" w:eastAsia="Times New Roman" w:hAnsi="Times New Roman" w:cs="FrankRuehl" w:hint="cs"/>
          <w:sz w:val="26"/>
          <w:szCs w:val="27"/>
          <w:rtl/>
          <w:lang w:eastAsia="he-IL"/>
        </w:rPr>
        <w:t>"</w:t>
      </w:r>
      <w:r w:rsidRPr="00ED4BA1">
        <w:rPr>
          <w:rFonts w:ascii="Times New Roman" w:eastAsia="Times New Roman" w:hAnsi="Times New Roman" w:cs="FrankRuehl"/>
          <w:noProof/>
          <w:position w:val="-4"/>
          <w:sz w:val="26"/>
          <w:szCs w:val="27"/>
          <w:vertAlign w:val="superscript"/>
          <w:rtl/>
          <w:lang w:eastAsia="he-IL"/>
        </w:rPr>
        <w:endnoteReference w:id="19"/>
      </w:r>
      <w:r w:rsidRPr="00ED4BA1">
        <w:rPr>
          <w:rFonts w:ascii="Times New Roman" w:eastAsia="Times New Roman" w:hAnsi="Times New Roman" w:cs="FrankRuehl" w:hint="cs"/>
          <w:sz w:val="26"/>
          <w:szCs w:val="27"/>
          <w:rtl/>
          <w:lang w:eastAsia="he-IL"/>
        </w:rPr>
        <w:t xml:space="preserve"> (מספר מושלם, העולה 29 בריבוע ו-21 בהשראה). כלומר, על ידי המקיפים על ראשו חש האיש את </w:t>
      </w:r>
      <w:proofErr w:type="spellStart"/>
      <w:r w:rsidRPr="00ED4BA1">
        <w:rPr>
          <w:rFonts w:ascii="Times New Roman" w:eastAsia="Times New Roman" w:hAnsi="Times New Roman" w:cs="FrankRuehl" w:hint="cs"/>
          <w:sz w:val="26"/>
          <w:szCs w:val="27"/>
          <w:rtl/>
          <w:lang w:eastAsia="he-IL"/>
        </w:rPr>
        <w:t>מקיפי</w:t>
      </w:r>
      <w:proofErr w:type="spellEnd"/>
      <w:r w:rsidRPr="00ED4BA1">
        <w:rPr>
          <w:rFonts w:ascii="Times New Roman" w:eastAsia="Times New Roman" w:hAnsi="Times New Roman" w:cs="FrankRuehl" w:hint="cs"/>
          <w:sz w:val="26"/>
          <w:szCs w:val="27"/>
          <w:rtl/>
          <w:lang w:eastAsia="he-IL"/>
        </w:rPr>
        <w:t xml:space="preserve"> החיה והיחידה של אשתו ומרגיש את המהות </w:t>
      </w:r>
      <w:proofErr w:type="spellStart"/>
      <w:r w:rsidRPr="00ED4BA1">
        <w:rPr>
          <w:rFonts w:ascii="Times New Roman" w:eastAsia="Times New Roman" w:hAnsi="Times New Roman" w:cs="FrankRuehl" w:hint="cs"/>
          <w:sz w:val="26"/>
          <w:szCs w:val="27"/>
          <w:rtl/>
          <w:lang w:eastAsia="he-IL"/>
        </w:rPr>
        <w:t>האלקית</w:t>
      </w:r>
      <w:proofErr w:type="spellEnd"/>
      <w:r w:rsidRPr="00ED4BA1">
        <w:rPr>
          <w:rFonts w:ascii="Times New Roman" w:eastAsia="Times New Roman" w:hAnsi="Times New Roman" w:cs="FrankRuehl" w:hint="cs"/>
          <w:sz w:val="26"/>
          <w:szCs w:val="27"/>
          <w:rtl/>
          <w:lang w:eastAsia="he-IL"/>
        </w:rPr>
        <w:t xml:space="preserve"> המשתקפת בה. זהו סוד</w:t>
      </w:r>
      <w:r w:rsidRPr="00ED4BA1">
        <w:rPr>
          <w:rFonts w:ascii="Times New Roman" w:eastAsia="Times New Roman" w:hAnsi="Times New Roman" w:cs="FrankRuehl" w:hint="eastAsia"/>
          <w:sz w:val="26"/>
          <w:szCs w:val="27"/>
          <w:rtl/>
          <w:lang w:eastAsia="he-IL"/>
        </w:rPr>
        <w:t xml:space="preserve"> </w:t>
      </w:r>
      <w:r w:rsidRPr="00ED4BA1">
        <w:rPr>
          <w:rFonts w:ascii="Times New Roman" w:eastAsia="Times New Roman" w:hAnsi="Times New Roman" w:cs="FrankRuehl" w:hint="cs"/>
          <w:sz w:val="26"/>
          <w:szCs w:val="27"/>
          <w:rtl/>
          <w:lang w:eastAsia="he-IL"/>
        </w:rPr>
        <w:t>"אשת חיל עטרת [על ראש] בעלה"</w:t>
      </w:r>
      <w:r w:rsidRPr="00ED4BA1">
        <w:rPr>
          <w:rFonts w:ascii="Times New Roman" w:eastAsia="Times New Roman" w:hAnsi="Times New Roman" w:cs="FrankRuehl"/>
          <w:noProof/>
          <w:position w:val="-4"/>
          <w:sz w:val="26"/>
          <w:szCs w:val="27"/>
          <w:vertAlign w:val="superscript"/>
          <w:rtl/>
          <w:lang w:eastAsia="he-IL"/>
        </w:rPr>
        <w:endnoteReference w:id="20"/>
      </w:r>
      <w:r w:rsidRPr="00ED4BA1">
        <w:rPr>
          <w:rFonts w:ascii="Times New Roman" w:eastAsia="Times New Roman" w:hAnsi="Times New Roman" w:cs="FrankRuehl" w:hint="cs"/>
          <w:sz w:val="26"/>
          <w:szCs w:val="27"/>
          <w:rtl/>
          <w:lang w:eastAsia="he-IL"/>
        </w:rPr>
        <w:t xml:space="preserve">, כאשר באמצעות המקיפים </w:t>
      </w:r>
      <w:proofErr w:type="spellStart"/>
      <w:r w:rsidRPr="00ED4BA1">
        <w:rPr>
          <w:rFonts w:ascii="Times New Roman" w:eastAsia="Times New Roman" w:hAnsi="Times New Roman" w:cs="FrankRuehl" w:hint="cs"/>
          <w:sz w:val="26"/>
          <w:szCs w:val="27"/>
          <w:rtl/>
          <w:lang w:eastAsia="he-IL"/>
        </w:rPr>
        <w:t>האשה</w:t>
      </w:r>
      <w:proofErr w:type="spellEnd"/>
      <w:r w:rsidRPr="00ED4BA1">
        <w:rPr>
          <w:rFonts w:ascii="Times New Roman" w:eastAsia="Times New Roman" w:hAnsi="Times New Roman" w:cs="FrankRuehl" w:hint="cs"/>
          <w:sz w:val="26"/>
          <w:szCs w:val="27"/>
          <w:rtl/>
          <w:lang w:eastAsia="he-IL"/>
        </w:rPr>
        <w:t xml:space="preserve"> ה</w:t>
      </w:r>
      <w:r w:rsidRPr="00ED4BA1">
        <w:rPr>
          <w:rFonts w:ascii="Times New Roman" w:eastAsia="Times New Roman" w:hAnsi="Times New Roman" w:cs="FrankRuehl" w:hint="cs"/>
          <w:b/>
          <w:bCs/>
          <w:sz w:val="28"/>
          <w:szCs w:val="28"/>
          <w:rtl/>
          <w:lang w:eastAsia="he-IL"/>
        </w:rPr>
        <w:t>כשרה</w:t>
      </w:r>
      <w:r w:rsidRPr="00ED4BA1">
        <w:rPr>
          <w:rFonts w:ascii="Times New Roman" w:eastAsia="Times New Roman" w:hAnsi="Times New Roman" w:cs="FrankRuehl" w:hint="cs"/>
          <w:sz w:val="26"/>
          <w:szCs w:val="27"/>
          <w:rtl/>
          <w:lang w:eastAsia="he-IL"/>
        </w:rPr>
        <w:t xml:space="preserve"> עושה-מתקנת את רצונו תמיד</w:t>
      </w:r>
      <w:r w:rsidRPr="00ED4BA1">
        <w:rPr>
          <w:rFonts w:ascii="Times New Roman" w:eastAsia="Times New Roman" w:hAnsi="Times New Roman" w:cs="FrankRuehl"/>
          <w:noProof/>
          <w:position w:val="-4"/>
          <w:sz w:val="26"/>
          <w:szCs w:val="27"/>
          <w:vertAlign w:val="superscript"/>
          <w:rtl/>
          <w:lang w:eastAsia="he-IL"/>
        </w:rPr>
        <w:endnoteReference w:id="21"/>
      </w:r>
      <w:r w:rsidRPr="00ED4BA1">
        <w:rPr>
          <w:rFonts w:ascii="Times New Roman" w:eastAsia="Times New Roman" w:hAnsi="Times New Roman" w:cs="FrankRuehl" w:hint="cs"/>
          <w:sz w:val="26"/>
          <w:szCs w:val="27"/>
          <w:rtl/>
          <w:lang w:eastAsia="he-IL"/>
        </w:rPr>
        <w:t xml:space="preserve">, </w:t>
      </w:r>
      <w:r w:rsidRPr="00ED4BA1">
        <w:rPr>
          <w:rFonts w:ascii="Times New Roman" w:eastAsia="Times New Roman" w:hAnsi="Times New Roman" w:cs="FrankRuehl" w:hint="cs"/>
          <w:b/>
          <w:bCs/>
          <w:sz w:val="28"/>
          <w:szCs w:val="28"/>
          <w:rtl/>
          <w:lang w:eastAsia="he-IL"/>
        </w:rPr>
        <w:t>כשרה</w:t>
      </w:r>
      <w:r w:rsidRPr="00ED4BA1">
        <w:rPr>
          <w:rFonts w:ascii="Times New Roman" w:eastAsia="Times New Roman" w:hAnsi="Times New Roman" w:cs="FrankRuehl" w:hint="cs"/>
          <w:sz w:val="26"/>
          <w:szCs w:val="27"/>
          <w:rtl/>
          <w:lang w:eastAsia="he-IL"/>
        </w:rPr>
        <w:t xml:space="preserve"> אמנו המתקנת את רצונו של אברהם אבינו (והדבר מתגלה במודע בכך שסברתה 'מנצחת' את סברתו</w:t>
      </w:r>
      <w:r w:rsidRPr="00ED4BA1">
        <w:rPr>
          <w:rFonts w:ascii="Times New Roman" w:eastAsia="Times New Roman" w:hAnsi="Times New Roman" w:cs="FrankRuehl"/>
          <w:noProof/>
          <w:position w:val="-4"/>
          <w:sz w:val="26"/>
          <w:szCs w:val="27"/>
          <w:vertAlign w:val="superscript"/>
          <w:rtl/>
          <w:lang w:eastAsia="he-IL"/>
        </w:rPr>
        <w:endnoteReference w:id="22"/>
      </w:r>
      <w:r w:rsidRPr="00ED4BA1">
        <w:rPr>
          <w:rFonts w:ascii="Times New Roman" w:eastAsia="Times New Roman" w:hAnsi="Times New Roman" w:cs="FrankRuehl" w:hint="cs"/>
          <w:sz w:val="26"/>
          <w:szCs w:val="27"/>
          <w:rtl/>
          <w:lang w:eastAsia="he-IL"/>
        </w:rPr>
        <w:t>).]</w:t>
      </w:r>
    </w:p>
    <w:p w:rsidR="005F4A47" w:rsidRDefault="002C3F86">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F86" w:rsidRDefault="002C3F86" w:rsidP="00ED4BA1">
      <w:pPr>
        <w:spacing w:after="0" w:line="240" w:lineRule="auto"/>
      </w:pPr>
      <w:r>
        <w:separator/>
      </w:r>
    </w:p>
  </w:endnote>
  <w:endnote w:type="continuationSeparator" w:id="0">
    <w:p w:rsidR="002C3F86" w:rsidRDefault="002C3F86" w:rsidP="00ED4BA1">
      <w:pPr>
        <w:spacing w:after="0" w:line="240" w:lineRule="auto"/>
      </w:pPr>
      <w:r>
        <w:continuationSeparator/>
      </w:r>
    </w:p>
  </w:endnote>
  <w:endnote w:id="1">
    <w:p w:rsidR="00ED4BA1" w:rsidRDefault="00ED4BA1" w:rsidP="00ED4BA1">
      <w:pPr>
        <w:pStyle w:val="a5"/>
        <w:rPr>
          <w:rFonts w:hint="cs"/>
        </w:rPr>
      </w:pPr>
      <w:r>
        <w:rPr>
          <w:rtl/>
        </w:rPr>
        <w:tab/>
      </w:r>
      <w:r w:rsidRPr="004377AB">
        <w:rPr>
          <w:rtl/>
        </w:rPr>
        <w:endnoteRef/>
      </w:r>
      <w:r>
        <w:rPr>
          <w:rtl/>
        </w:rPr>
        <w:t>.</w:t>
      </w:r>
      <w:r>
        <w:rPr>
          <w:rtl/>
        </w:rPr>
        <w:tab/>
      </w:r>
      <w:r>
        <w:rPr>
          <w:rFonts w:hint="cs"/>
          <w:rtl/>
        </w:rPr>
        <w:t xml:space="preserve">ראה יין משמח </w:t>
      </w:r>
      <w:proofErr w:type="spellStart"/>
      <w:r>
        <w:rPr>
          <w:rFonts w:hint="cs"/>
          <w:rtl/>
        </w:rPr>
        <w:t>ח"ב</w:t>
      </w:r>
      <w:proofErr w:type="spellEnd"/>
      <w:r>
        <w:rPr>
          <w:rFonts w:hint="cs"/>
          <w:rtl/>
        </w:rPr>
        <w:t xml:space="preserve"> שער א בתורה "לא זז מחבבה עד שקראה אמי" (</w:t>
      </w:r>
      <w:proofErr w:type="spellStart"/>
      <w:r>
        <w:rPr>
          <w:rFonts w:hint="cs"/>
          <w:rtl/>
        </w:rPr>
        <w:t>וח"ג</w:t>
      </w:r>
      <w:proofErr w:type="spellEnd"/>
      <w:r>
        <w:rPr>
          <w:rFonts w:hint="cs"/>
          <w:rtl/>
        </w:rPr>
        <w:t xml:space="preserve"> שער ה בתורה "הגוף נהנה מן הגוף").</w:t>
      </w:r>
    </w:p>
  </w:endnote>
  <w:endnote w:id="2">
    <w:p w:rsidR="00ED4BA1" w:rsidRDefault="00ED4BA1" w:rsidP="00ED4BA1">
      <w:pPr>
        <w:pStyle w:val="a5"/>
        <w:rPr>
          <w:rFonts w:hint="cs"/>
          <w:rtl/>
        </w:rPr>
      </w:pPr>
      <w:r>
        <w:rPr>
          <w:rtl/>
        </w:rPr>
        <w:tab/>
      </w:r>
      <w:r w:rsidRPr="004377AB">
        <w:rPr>
          <w:rtl/>
        </w:rPr>
        <w:endnoteRef/>
      </w:r>
      <w:r>
        <w:rPr>
          <w:rtl/>
        </w:rPr>
        <w:t>.</w:t>
      </w:r>
      <w:r>
        <w:rPr>
          <w:rtl/>
        </w:rPr>
        <w:tab/>
      </w:r>
      <w:r>
        <w:rPr>
          <w:rFonts w:hint="cs"/>
          <w:rtl/>
        </w:rPr>
        <w:t>שיר השירים ח, א.</w:t>
      </w:r>
    </w:p>
  </w:endnote>
  <w:endnote w:id="3">
    <w:p w:rsidR="00ED4BA1" w:rsidRDefault="00ED4BA1" w:rsidP="00ED4BA1">
      <w:pPr>
        <w:pStyle w:val="a5"/>
        <w:rPr>
          <w:rFonts w:hint="cs"/>
          <w:rtl/>
        </w:rPr>
      </w:pPr>
      <w:r>
        <w:rPr>
          <w:rtl/>
        </w:rPr>
        <w:tab/>
      </w:r>
      <w:r w:rsidRPr="004377AB">
        <w:rPr>
          <w:rtl/>
        </w:rPr>
        <w:endnoteRef/>
      </w:r>
      <w:r>
        <w:rPr>
          <w:rtl/>
        </w:rPr>
        <w:t>.</w:t>
      </w:r>
      <w:r>
        <w:rPr>
          <w:rtl/>
        </w:rPr>
        <w:tab/>
      </w:r>
      <w:r>
        <w:rPr>
          <w:rFonts w:hint="cs"/>
          <w:rtl/>
        </w:rPr>
        <w:t xml:space="preserve">בראשית ג, </w:t>
      </w:r>
      <w:proofErr w:type="spellStart"/>
      <w:r>
        <w:rPr>
          <w:rFonts w:hint="cs"/>
          <w:rtl/>
        </w:rPr>
        <w:t>טז</w:t>
      </w:r>
      <w:proofErr w:type="spellEnd"/>
      <w:r>
        <w:rPr>
          <w:rFonts w:hint="cs"/>
          <w:rtl/>
        </w:rPr>
        <w:t>.</w:t>
      </w:r>
    </w:p>
  </w:endnote>
  <w:endnote w:id="4">
    <w:p w:rsidR="00ED4BA1" w:rsidRDefault="00ED4BA1" w:rsidP="00ED4BA1">
      <w:pPr>
        <w:pStyle w:val="a5"/>
        <w:rPr>
          <w:rFonts w:hint="cs"/>
        </w:rPr>
      </w:pPr>
      <w:r>
        <w:rPr>
          <w:rtl/>
        </w:rPr>
        <w:tab/>
      </w:r>
      <w:r w:rsidRPr="004377AB">
        <w:rPr>
          <w:rtl/>
        </w:rPr>
        <w:endnoteRef/>
      </w:r>
      <w:r>
        <w:rPr>
          <w:rtl/>
        </w:rPr>
        <w:t>.</w:t>
      </w:r>
      <w:r>
        <w:rPr>
          <w:rtl/>
        </w:rPr>
        <w:tab/>
      </w:r>
      <w:r>
        <w:rPr>
          <w:rFonts w:hint="cs"/>
          <w:rtl/>
        </w:rPr>
        <w:t>ראה הקדמת שכינה ביניהם (עמ' לח).</w:t>
      </w:r>
    </w:p>
  </w:endnote>
  <w:endnote w:id="5">
    <w:p w:rsidR="00ED4BA1" w:rsidRDefault="00ED4BA1" w:rsidP="00ED4BA1">
      <w:pPr>
        <w:pStyle w:val="a5"/>
        <w:rPr>
          <w:rFonts w:hint="cs"/>
          <w:rtl/>
        </w:rPr>
      </w:pPr>
      <w:r>
        <w:rPr>
          <w:rtl/>
        </w:rPr>
        <w:tab/>
      </w:r>
      <w:r w:rsidRPr="004377AB">
        <w:rPr>
          <w:rtl/>
        </w:rPr>
        <w:endnoteRef/>
      </w:r>
      <w:r>
        <w:rPr>
          <w:rtl/>
        </w:rPr>
        <w:t>.</w:t>
      </w:r>
      <w:r>
        <w:rPr>
          <w:rtl/>
        </w:rPr>
        <w:tab/>
      </w:r>
      <w:r>
        <w:rPr>
          <w:rFonts w:hint="cs"/>
          <w:rtl/>
        </w:rPr>
        <w:t xml:space="preserve">ראה סוד הוי' </w:t>
      </w:r>
      <w:proofErr w:type="spellStart"/>
      <w:r>
        <w:rPr>
          <w:rFonts w:hint="cs"/>
          <w:rtl/>
        </w:rPr>
        <w:t>ליראיו</w:t>
      </w:r>
      <w:proofErr w:type="spellEnd"/>
      <w:r>
        <w:rPr>
          <w:rFonts w:hint="cs"/>
          <w:rtl/>
        </w:rPr>
        <w:t xml:space="preserve"> ב"תפלה לפני הלימוד".</w:t>
      </w:r>
    </w:p>
  </w:endnote>
  <w:endnote w:id="6">
    <w:p w:rsidR="00ED4BA1" w:rsidRDefault="00ED4BA1" w:rsidP="00ED4BA1">
      <w:pPr>
        <w:pStyle w:val="a5"/>
        <w:rPr>
          <w:rFonts w:hint="cs"/>
        </w:rPr>
      </w:pPr>
      <w:r>
        <w:rPr>
          <w:rtl/>
        </w:rPr>
        <w:tab/>
      </w:r>
      <w:r w:rsidRPr="004377AB">
        <w:rPr>
          <w:rtl/>
        </w:rPr>
        <w:endnoteRef/>
      </w:r>
      <w:r>
        <w:rPr>
          <w:rtl/>
        </w:rPr>
        <w:t>.</w:t>
      </w:r>
      <w:r>
        <w:rPr>
          <w:rtl/>
        </w:rPr>
        <w:tab/>
      </w:r>
      <w:r>
        <w:rPr>
          <w:rFonts w:hint="cs"/>
          <w:rtl/>
        </w:rPr>
        <w:t xml:space="preserve">כמבואר באורך בשער </w:t>
      </w:r>
      <w:proofErr w:type="spellStart"/>
      <w:r>
        <w:rPr>
          <w:rFonts w:hint="cs"/>
          <w:rtl/>
        </w:rPr>
        <w:t>היחוד</w:t>
      </w:r>
      <w:proofErr w:type="spellEnd"/>
      <w:r>
        <w:rPr>
          <w:rFonts w:hint="cs"/>
          <w:rtl/>
        </w:rPr>
        <w:t xml:space="preserve"> והאמונה </w:t>
      </w:r>
      <w:proofErr w:type="spellStart"/>
      <w:r>
        <w:rPr>
          <w:rFonts w:hint="cs"/>
          <w:rtl/>
        </w:rPr>
        <w:t>בתניא</w:t>
      </w:r>
      <w:proofErr w:type="spellEnd"/>
      <w:r>
        <w:rPr>
          <w:rFonts w:hint="cs"/>
          <w:rtl/>
        </w:rPr>
        <w:t>.</w:t>
      </w:r>
    </w:p>
  </w:endnote>
  <w:endnote w:id="7">
    <w:p w:rsidR="00ED4BA1" w:rsidRDefault="00ED4BA1" w:rsidP="00ED4BA1">
      <w:pPr>
        <w:pStyle w:val="a5"/>
        <w:rPr>
          <w:rFonts w:hint="cs"/>
          <w:rtl/>
        </w:rPr>
      </w:pPr>
      <w:r>
        <w:rPr>
          <w:rtl/>
        </w:rPr>
        <w:tab/>
      </w:r>
      <w:r w:rsidRPr="004377AB">
        <w:rPr>
          <w:rtl/>
        </w:rPr>
        <w:endnoteRef/>
      </w:r>
      <w:r>
        <w:rPr>
          <w:rtl/>
        </w:rPr>
        <w:t>.</w:t>
      </w:r>
      <w:r>
        <w:rPr>
          <w:rtl/>
        </w:rPr>
        <w:tab/>
      </w:r>
      <w:r>
        <w:rPr>
          <w:rFonts w:hint="cs"/>
          <w:rtl/>
        </w:rPr>
        <w:t>מתוך ברכת "יוצר אור".</w:t>
      </w:r>
    </w:p>
  </w:endnote>
  <w:endnote w:id="8">
    <w:p w:rsidR="00ED4BA1" w:rsidRDefault="00ED4BA1" w:rsidP="00ED4BA1">
      <w:pPr>
        <w:pStyle w:val="a5"/>
        <w:rPr>
          <w:rFonts w:hint="cs"/>
          <w:rtl/>
        </w:rPr>
      </w:pPr>
      <w:r>
        <w:rPr>
          <w:rtl/>
        </w:rPr>
        <w:tab/>
      </w:r>
      <w:r w:rsidRPr="004377AB">
        <w:rPr>
          <w:rtl/>
        </w:rPr>
        <w:endnoteRef/>
      </w:r>
      <w:r>
        <w:rPr>
          <w:rtl/>
        </w:rPr>
        <w:t>.</w:t>
      </w:r>
      <w:r>
        <w:rPr>
          <w:rtl/>
        </w:rPr>
        <w:tab/>
      </w:r>
      <w:r>
        <w:rPr>
          <w:rFonts w:hint="cs"/>
          <w:rtl/>
        </w:rPr>
        <w:t>מתוך ה"שבע ברכות" של הנישואין.</w:t>
      </w:r>
    </w:p>
  </w:endnote>
  <w:endnote w:id="9">
    <w:p w:rsidR="00ED4BA1" w:rsidRDefault="00ED4BA1" w:rsidP="00ED4BA1">
      <w:pPr>
        <w:pStyle w:val="a5"/>
        <w:rPr>
          <w:rFonts w:hint="cs"/>
          <w:rtl/>
        </w:rPr>
      </w:pPr>
      <w:r>
        <w:rPr>
          <w:rtl/>
        </w:rPr>
        <w:tab/>
      </w:r>
      <w:r w:rsidRPr="004377AB">
        <w:rPr>
          <w:rtl/>
        </w:rPr>
        <w:endnoteRef/>
      </w:r>
      <w:r>
        <w:rPr>
          <w:rtl/>
        </w:rPr>
        <w:t>.</w:t>
      </w:r>
      <w:r>
        <w:rPr>
          <w:rtl/>
        </w:rPr>
        <w:tab/>
      </w:r>
      <w:r>
        <w:rPr>
          <w:rFonts w:hint="cs"/>
          <w:rtl/>
        </w:rPr>
        <w:t xml:space="preserve">תניא </w:t>
      </w:r>
      <w:proofErr w:type="spellStart"/>
      <w:r>
        <w:rPr>
          <w:rFonts w:hint="cs"/>
          <w:rtl/>
        </w:rPr>
        <w:t>פמ"ג</w:t>
      </w:r>
      <w:proofErr w:type="spellEnd"/>
      <w:r>
        <w:rPr>
          <w:rFonts w:hint="cs"/>
          <w:rtl/>
        </w:rPr>
        <w:t>.</w:t>
      </w:r>
    </w:p>
  </w:endnote>
  <w:endnote w:id="10">
    <w:p w:rsidR="00ED4BA1" w:rsidRDefault="00ED4BA1" w:rsidP="00ED4BA1">
      <w:pPr>
        <w:pStyle w:val="a5"/>
        <w:rPr>
          <w:rFonts w:hint="cs"/>
          <w:rtl/>
        </w:rPr>
      </w:pPr>
      <w:r>
        <w:rPr>
          <w:rtl/>
        </w:rPr>
        <w:tab/>
      </w:r>
      <w:r w:rsidRPr="004377AB">
        <w:rPr>
          <w:rtl/>
        </w:rPr>
        <w:endnoteRef/>
      </w:r>
      <w:r>
        <w:rPr>
          <w:rtl/>
        </w:rPr>
        <w:t>.</w:t>
      </w:r>
      <w:r>
        <w:rPr>
          <w:rtl/>
        </w:rPr>
        <w:tab/>
      </w:r>
      <w:r>
        <w:rPr>
          <w:rFonts w:hint="cs"/>
          <w:rtl/>
        </w:rPr>
        <w:t xml:space="preserve">בראשית ב, </w:t>
      </w:r>
      <w:proofErr w:type="spellStart"/>
      <w:r>
        <w:rPr>
          <w:rFonts w:hint="cs"/>
          <w:rtl/>
        </w:rPr>
        <w:t>כג</w:t>
      </w:r>
      <w:proofErr w:type="spellEnd"/>
      <w:r>
        <w:rPr>
          <w:rFonts w:hint="cs"/>
          <w:rtl/>
        </w:rPr>
        <w:t>.</w:t>
      </w:r>
    </w:p>
  </w:endnote>
  <w:endnote w:id="11">
    <w:p w:rsidR="00ED4BA1" w:rsidRDefault="00ED4BA1" w:rsidP="00ED4BA1">
      <w:pPr>
        <w:pStyle w:val="a5"/>
        <w:rPr>
          <w:rFonts w:hint="cs"/>
          <w:rtl/>
        </w:rPr>
      </w:pPr>
      <w:r>
        <w:rPr>
          <w:rtl/>
        </w:rPr>
        <w:tab/>
      </w:r>
      <w:r w:rsidRPr="004377AB">
        <w:rPr>
          <w:rtl/>
        </w:rPr>
        <w:endnoteRef/>
      </w:r>
      <w:r>
        <w:rPr>
          <w:rtl/>
        </w:rPr>
        <w:t>.</w:t>
      </w:r>
      <w:r>
        <w:rPr>
          <w:rtl/>
        </w:rPr>
        <w:tab/>
      </w:r>
      <w:r>
        <w:rPr>
          <w:rFonts w:hint="cs"/>
          <w:rtl/>
        </w:rPr>
        <w:t>יחזקאל א, יד.</w:t>
      </w:r>
    </w:p>
  </w:endnote>
  <w:endnote w:id="12">
    <w:p w:rsidR="00ED4BA1" w:rsidRDefault="00ED4BA1" w:rsidP="00ED4BA1">
      <w:pPr>
        <w:pStyle w:val="a5"/>
        <w:rPr>
          <w:rFonts w:hint="cs"/>
          <w:rtl/>
        </w:rPr>
      </w:pPr>
      <w:r>
        <w:rPr>
          <w:rtl/>
        </w:rPr>
        <w:tab/>
      </w:r>
      <w:r w:rsidRPr="004377AB">
        <w:rPr>
          <w:rtl/>
        </w:rPr>
        <w:endnoteRef/>
      </w:r>
      <w:r>
        <w:rPr>
          <w:rtl/>
        </w:rPr>
        <w:t>.</w:t>
      </w:r>
      <w:r>
        <w:rPr>
          <w:rtl/>
        </w:rPr>
        <w:tab/>
      </w:r>
      <w:r>
        <w:rPr>
          <w:rFonts w:hint="cs"/>
          <w:rtl/>
        </w:rPr>
        <w:t xml:space="preserve">באגרתו </w:t>
      </w:r>
      <w:r>
        <w:rPr>
          <w:rtl/>
        </w:rPr>
        <w:t>–</w:t>
      </w:r>
      <w:r>
        <w:rPr>
          <w:rFonts w:hint="cs"/>
          <w:rtl/>
        </w:rPr>
        <w:t xml:space="preserve"> נדפסת בספר לב לדעת מאמר "וצדיק יסוד עולם" ביאור א (עמ' </w:t>
      </w:r>
      <w:proofErr w:type="spellStart"/>
      <w:r>
        <w:rPr>
          <w:rFonts w:hint="cs"/>
          <w:rtl/>
        </w:rPr>
        <w:t>קסז</w:t>
      </w:r>
      <w:proofErr w:type="spellEnd"/>
      <w:r>
        <w:rPr>
          <w:rFonts w:hint="cs"/>
          <w:rtl/>
        </w:rPr>
        <w:t xml:space="preserve"> ואילך).</w:t>
      </w:r>
    </w:p>
  </w:endnote>
  <w:endnote w:id="13">
    <w:p w:rsidR="00ED4BA1" w:rsidRDefault="00ED4BA1" w:rsidP="00ED4BA1">
      <w:pPr>
        <w:pStyle w:val="a5"/>
        <w:rPr>
          <w:rFonts w:hint="cs"/>
          <w:rtl/>
        </w:rPr>
      </w:pPr>
      <w:r>
        <w:rPr>
          <w:rtl/>
        </w:rPr>
        <w:tab/>
      </w:r>
      <w:r w:rsidRPr="004377AB">
        <w:rPr>
          <w:rtl/>
        </w:rPr>
        <w:endnoteRef/>
      </w:r>
      <w:r>
        <w:rPr>
          <w:rtl/>
        </w:rPr>
        <w:t>.</w:t>
      </w:r>
      <w:r>
        <w:rPr>
          <w:rtl/>
        </w:rPr>
        <w:tab/>
      </w:r>
      <w:r>
        <w:rPr>
          <w:rFonts w:hint="cs"/>
          <w:rtl/>
        </w:rPr>
        <w:t>דברים ד, לה.</w:t>
      </w:r>
    </w:p>
  </w:endnote>
  <w:endnote w:id="14">
    <w:p w:rsidR="00ED4BA1" w:rsidRDefault="00ED4BA1" w:rsidP="00ED4BA1">
      <w:pPr>
        <w:pStyle w:val="a5"/>
        <w:rPr>
          <w:rFonts w:hint="cs"/>
          <w:rtl/>
        </w:rPr>
      </w:pPr>
      <w:r>
        <w:rPr>
          <w:rtl/>
        </w:rPr>
        <w:tab/>
      </w:r>
      <w:r w:rsidRPr="004377AB">
        <w:rPr>
          <w:rtl/>
        </w:rPr>
        <w:endnoteRef/>
      </w:r>
      <w:r>
        <w:rPr>
          <w:rtl/>
        </w:rPr>
        <w:t>.</w:t>
      </w:r>
      <w:r>
        <w:rPr>
          <w:rtl/>
        </w:rPr>
        <w:tab/>
      </w:r>
      <w:r>
        <w:rPr>
          <w:rFonts w:hint="cs"/>
          <w:rtl/>
        </w:rPr>
        <w:t>שם פסוק לט.</w:t>
      </w:r>
    </w:p>
  </w:endnote>
  <w:endnote w:id="15">
    <w:p w:rsidR="00ED4BA1" w:rsidRDefault="00ED4BA1" w:rsidP="00ED4BA1">
      <w:pPr>
        <w:pStyle w:val="a5"/>
        <w:rPr>
          <w:rFonts w:hint="cs"/>
          <w:rtl/>
        </w:rPr>
      </w:pPr>
      <w:r>
        <w:rPr>
          <w:rtl/>
        </w:rPr>
        <w:tab/>
      </w:r>
      <w:r w:rsidRPr="004377AB">
        <w:rPr>
          <w:rtl/>
        </w:rPr>
        <w:endnoteRef/>
      </w:r>
      <w:r>
        <w:rPr>
          <w:rtl/>
        </w:rPr>
        <w:t>.</w:t>
      </w:r>
      <w:r>
        <w:rPr>
          <w:rtl/>
        </w:rPr>
        <w:tab/>
      </w:r>
      <w:r>
        <w:rPr>
          <w:rFonts w:hint="cs"/>
          <w:rtl/>
        </w:rPr>
        <w:t>לשון ההושענות.</w:t>
      </w:r>
    </w:p>
  </w:endnote>
  <w:endnote w:id="16">
    <w:p w:rsidR="00ED4BA1" w:rsidRDefault="00ED4BA1" w:rsidP="00ED4BA1">
      <w:pPr>
        <w:pStyle w:val="a5"/>
        <w:rPr>
          <w:rFonts w:hint="cs"/>
          <w:rtl/>
        </w:rPr>
      </w:pPr>
      <w:r>
        <w:rPr>
          <w:rtl/>
        </w:rPr>
        <w:tab/>
      </w:r>
      <w:r w:rsidRPr="004377AB">
        <w:rPr>
          <w:rtl/>
        </w:rPr>
        <w:endnoteRef/>
      </w:r>
      <w:r>
        <w:rPr>
          <w:rtl/>
        </w:rPr>
        <w:t>.</w:t>
      </w:r>
      <w:r>
        <w:rPr>
          <w:rtl/>
        </w:rPr>
        <w:tab/>
      </w:r>
      <w:proofErr w:type="spellStart"/>
      <w:r>
        <w:rPr>
          <w:rFonts w:hint="cs"/>
          <w:rtl/>
        </w:rPr>
        <w:t>לקו"ת</w:t>
      </w:r>
      <w:proofErr w:type="spellEnd"/>
      <w:r>
        <w:rPr>
          <w:rFonts w:hint="cs"/>
          <w:rtl/>
        </w:rPr>
        <w:t xml:space="preserve"> שיר השירים </w:t>
      </w:r>
      <w:proofErr w:type="spellStart"/>
      <w:r>
        <w:rPr>
          <w:rFonts w:hint="cs"/>
          <w:rtl/>
        </w:rPr>
        <w:t>בתחלתו</w:t>
      </w:r>
      <w:proofErr w:type="spellEnd"/>
      <w:r>
        <w:rPr>
          <w:rFonts w:hint="cs"/>
          <w:rtl/>
        </w:rPr>
        <w:t xml:space="preserve"> (וראה יין משמח </w:t>
      </w:r>
      <w:proofErr w:type="spellStart"/>
      <w:r>
        <w:rPr>
          <w:rFonts w:hint="cs"/>
          <w:rtl/>
        </w:rPr>
        <w:t>ח"ב</w:t>
      </w:r>
      <w:proofErr w:type="spellEnd"/>
      <w:r>
        <w:rPr>
          <w:rFonts w:hint="cs"/>
          <w:rtl/>
        </w:rPr>
        <w:t xml:space="preserve"> שער א בתורה "כמעלת הזהב על הכסף").</w:t>
      </w:r>
    </w:p>
  </w:endnote>
  <w:endnote w:id="17">
    <w:p w:rsidR="00ED4BA1" w:rsidRDefault="00ED4BA1" w:rsidP="00ED4BA1">
      <w:pPr>
        <w:pStyle w:val="a5"/>
        <w:rPr>
          <w:rFonts w:hint="cs"/>
          <w:rtl/>
        </w:rPr>
      </w:pPr>
      <w:r>
        <w:rPr>
          <w:rtl/>
        </w:rPr>
        <w:tab/>
      </w:r>
      <w:r w:rsidRPr="004377AB">
        <w:rPr>
          <w:rtl/>
        </w:rPr>
        <w:endnoteRef/>
      </w:r>
      <w:r>
        <w:rPr>
          <w:rtl/>
        </w:rPr>
        <w:t>.</w:t>
      </w:r>
      <w:r>
        <w:rPr>
          <w:rtl/>
        </w:rPr>
        <w:tab/>
      </w:r>
      <w:r>
        <w:rPr>
          <w:rFonts w:hint="cs"/>
          <w:rtl/>
        </w:rPr>
        <w:t xml:space="preserve">ראה ספר השיחות ה'ת"ש עמ' 159 ובספר אור ישראל א עמ' </w:t>
      </w:r>
      <w:proofErr w:type="spellStart"/>
      <w:r>
        <w:rPr>
          <w:rFonts w:hint="cs"/>
          <w:rtl/>
        </w:rPr>
        <w:t>קמג</w:t>
      </w:r>
      <w:proofErr w:type="spellEnd"/>
      <w:r>
        <w:rPr>
          <w:rFonts w:hint="cs"/>
          <w:rtl/>
        </w:rPr>
        <w:t>, ובכ"ד.</w:t>
      </w:r>
    </w:p>
  </w:endnote>
  <w:endnote w:id="18">
    <w:p w:rsidR="00ED4BA1" w:rsidRDefault="00ED4BA1" w:rsidP="00ED4BA1">
      <w:pPr>
        <w:pStyle w:val="a5"/>
        <w:rPr>
          <w:rFonts w:hint="cs"/>
          <w:rtl/>
        </w:rPr>
      </w:pPr>
      <w:r>
        <w:rPr>
          <w:rtl/>
        </w:rPr>
        <w:tab/>
      </w:r>
      <w:r w:rsidRPr="004377AB">
        <w:rPr>
          <w:rtl/>
        </w:rPr>
        <w:endnoteRef/>
      </w:r>
      <w:r>
        <w:rPr>
          <w:rtl/>
        </w:rPr>
        <w:t>.</w:t>
      </w:r>
      <w:r>
        <w:rPr>
          <w:rtl/>
        </w:rPr>
        <w:tab/>
      </w:r>
      <w:r>
        <w:rPr>
          <w:rFonts w:hint="cs"/>
          <w:rtl/>
        </w:rPr>
        <w:t xml:space="preserve">ראה אור ישראל א שער א בסיפור "אני ישנה ולבי ער" (וראה שם עמ' </w:t>
      </w:r>
      <w:proofErr w:type="spellStart"/>
      <w:r>
        <w:rPr>
          <w:rFonts w:hint="cs"/>
          <w:rtl/>
        </w:rPr>
        <w:t>מב</w:t>
      </w:r>
      <w:proofErr w:type="spellEnd"/>
      <w:r>
        <w:rPr>
          <w:rFonts w:hint="cs"/>
          <w:rtl/>
        </w:rPr>
        <w:t xml:space="preserve"> בהערה יא).</w:t>
      </w:r>
    </w:p>
  </w:endnote>
  <w:endnote w:id="19">
    <w:p w:rsidR="00ED4BA1" w:rsidRDefault="00ED4BA1" w:rsidP="00ED4BA1">
      <w:pPr>
        <w:pStyle w:val="a5"/>
        <w:rPr>
          <w:rFonts w:hint="cs"/>
          <w:rtl/>
        </w:rPr>
      </w:pPr>
      <w:r>
        <w:rPr>
          <w:rtl/>
        </w:rPr>
        <w:tab/>
      </w:r>
      <w:r w:rsidRPr="004377AB">
        <w:rPr>
          <w:rtl/>
        </w:rPr>
        <w:endnoteRef/>
      </w:r>
      <w:r>
        <w:rPr>
          <w:rtl/>
        </w:rPr>
        <w:t>.</w:t>
      </w:r>
      <w:r>
        <w:rPr>
          <w:rtl/>
        </w:rPr>
        <w:tab/>
      </w:r>
      <w:r>
        <w:rPr>
          <w:rFonts w:hint="cs"/>
          <w:rtl/>
        </w:rPr>
        <w:t xml:space="preserve">זהר </w:t>
      </w:r>
      <w:proofErr w:type="spellStart"/>
      <w:r>
        <w:rPr>
          <w:rFonts w:hint="cs"/>
          <w:rtl/>
        </w:rPr>
        <w:t>ח"ב</w:t>
      </w:r>
      <w:proofErr w:type="spellEnd"/>
      <w:r>
        <w:rPr>
          <w:rFonts w:hint="cs"/>
          <w:rtl/>
        </w:rPr>
        <w:t xml:space="preserve"> ה, ב (ובכ"ד).</w:t>
      </w:r>
    </w:p>
  </w:endnote>
  <w:endnote w:id="20">
    <w:p w:rsidR="00ED4BA1" w:rsidRDefault="00ED4BA1" w:rsidP="00ED4BA1">
      <w:pPr>
        <w:pStyle w:val="a5"/>
        <w:rPr>
          <w:rFonts w:hint="cs"/>
          <w:rtl/>
        </w:rPr>
      </w:pPr>
      <w:r>
        <w:rPr>
          <w:rtl/>
        </w:rPr>
        <w:tab/>
      </w:r>
      <w:r w:rsidRPr="004377AB">
        <w:rPr>
          <w:rtl/>
        </w:rPr>
        <w:endnoteRef/>
      </w:r>
      <w:r>
        <w:rPr>
          <w:rtl/>
        </w:rPr>
        <w:t>.</w:t>
      </w:r>
      <w:r>
        <w:rPr>
          <w:rtl/>
        </w:rPr>
        <w:tab/>
      </w:r>
      <w:r>
        <w:rPr>
          <w:rFonts w:hint="cs"/>
          <w:rtl/>
        </w:rPr>
        <w:t xml:space="preserve">משלי </w:t>
      </w:r>
      <w:proofErr w:type="spellStart"/>
      <w:r>
        <w:rPr>
          <w:rFonts w:hint="cs"/>
          <w:rtl/>
        </w:rPr>
        <w:t>יב</w:t>
      </w:r>
      <w:proofErr w:type="spellEnd"/>
      <w:r>
        <w:rPr>
          <w:rFonts w:hint="cs"/>
          <w:rtl/>
        </w:rPr>
        <w:t>, ד.</w:t>
      </w:r>
    </w:p>
  </w:endnote>
  <w:endnote w:id="21">
    <w:p w:rsidR="00ED4BA1" w:rsidRDefault="00ED4BA1" w:rsidP="00ED4BA1">
      <w:pPr>
        <w:pStyle w:val="a5"/>
        <w:rPr>
          <w:rFonts w:hint="cs"/>
        </w:rPr>
      </w:pPr>
      <w:r>
        <w:rPr>
          <w:rtl/>
        </w:rPr>
        <w:tab/>
      </w:r>
      <w:r w:rsidRPr="004377AB">
        <w:rPr>
          <w:rtl/>
        </w:rPr>
        <w:endnoteRef/>
      </w:r>
      <w:r>
        <w:rPr>
          <w:rtl/>
        </w:rPr>
        <w:t>.</w:t>
      </w:r>
      <w:r>
        <w:rPr>
          <w:rtl/>
        </w:rPr>
        <w:tab/>
      </w:r>
      <w:r>
        <w:rPr>
          <w:rFonts w:hint="cs"/>
          <w:rtl/>
        </w:rPr>
        <w:t>עפ"י תנא דבי אליהו פ"ט. ראה שכינה ביניהם סוף פ"א (וברית הנישואין עמ' לא-לב).</w:t>
      </w:r>
    </w:p>
  </w:endnote>
  <w:endnote w:id="22">
    <w:p w:rsidR="00ED4BA1" w:rsidRDefault="00ED4BA1" w:rsidP="00ED4BA1">
      <w:pPr>
        <w:pStyle w:val="a5"/>
        <w:rPr>
          <w:rFonts w:hint="cs"/>
          <w:rtl/>
        </w:rPr>
      </w:pPr>
      <w:r w:rsidRPr="004377AB">
        <w:rPr>
          <w:rtl/>
        </w:rPr>
        <w:tab/>
      </w:r>
      <w:r w:rsidRPr="004377AB">
        <w:rPr>
          <w:rtl/>
        </w:rPr>
        <w:endnoteRef/>
      </w:r>
      <w:r>
        <w:rPr>
          <w:rtl/>
        </w:rPr>
        <w:t>.</w:t>
      </w:r>
      <w:r>
        <w:rPr>
          <w:rtl/>
        </w:rPr>
        <w:tab/>
      </w:r>
      <w:r>
        <w:rPr>
          <w:rFonts w:hint="cs"/>
          <w:rtl/>
        </w:rPr>
        <w:t>כנ"ל בתורה "בינה יתרה".</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F Calligraphic Ornaments LET">
    <w:altName w:val="Symbol"/>
    <w:charset w:val="02"/>
    <w:family w:val="auto"/>
    <w:pitch w:val="variable"/>
    <w:sig w:usb0="00000000" w:usb1="10000000" w:usb2="00000000" w:usb3="00000000" w:csb0="80000000" w:csb1="00000000"/>
  </w:font>
  <w:font w:name="Guttman Soncino">
    <w:altName w:val="Guttman-Soncino"/>
    <w:charset w:val="B1"/>
    <w:family w:val="auto"/>
    <w:pitch w:val="variable"/>
    <w:sig w:usb0="00001801" w:usb1="4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MiriamMFO">
    <w:altName w:val="Courier New"/>
    <w:charset w:val="B1"/>
    <w:family w:val="auto"/>
    <w:pitch w:val="variable"/>
    <w:sig w:usb0="00000800" w:usb1="4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Viln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F86" w:rsidRDefault="002C3F86" w:rsidP="00ED4BA1">
      <w:pPr>
        <w:spacing w:after="0" w:line="240" w:lineRule="auto"/>
      </w:pPr>
      <w:r>
        <w:separator/>
      </w:r>
    </w:p>
  </w:footnote>
  <w:footnote w:type="continuationSeparator" w:id="0">
    <w:p w:rsidR="002C3F86" w:rsidRDefault="002C3F86" w:rsidP="00ED4B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BA1" w:rsidRDefault="00ED4BA1">
    <w:pPr>
      <w:pStyle w:val="a3"/>
      <w:framePr w:w="6984" w:wrap="around" w:vAnchor="page" w:hAnchor="page" w:x="2278" w:y="1261"/>
      <w:jc w:val="center"/>
      <w:rPr>
        <w:rFonts w:cs="Narkisim"/>
        <w:szCs w:val="20"/>
        <w:rtl/>
      </w:rPr>
    </w:pPr>
    <w:r>
      <w:rPr>
        <w:rFonts w:cs="Narkisim"/>
        <w:szCs w:val="20"/>
        <w:rtl/>
      </w:rPr>
      <w:fldChar w:fldCharType="begin"/>
    </w:r>
    <w:r>
      <w:rPr>
        <w:rFonts w:cs="Narkisim"/>
        <w:szCs w:val="20"/>
        <w:rtl/>
      </w:rPr>
      <w:instrText xml:space="preserve"> </w:instrText>
    </w:r>
    <w:r>
      <w:rPr>
        <w:rFonts w:cs="Narkisim"/>
        <w:sz w:val="12"/>
        <w:szCs w:val="12"/>
      </w:rPr>
      <w:instrText>DATE \@ "dddd dd MMMM yyyy, H:mm.ss" \h</w:instrText>
    </w:r>
    <w:r>
      <w:rPr>
        <w:rFonts w:cs="Narkisim"/>
        <w:szCs w:val="20"/>
        <w:rtl/>
      </w:rPr>
      <w:instrText xml:space="preserve"> </w:instrText>
    </w:r>
    <w:r>
      <w:rPr>
        <w:rFonts w:cs="Narkisim"/>
        <w:szCs w:val="20"/>
        <w:rtl/>
      </w:rPr>
      <w:fldChar w:fldCharType="separate"/>
    </w:r>
    <w:r>
      <w:rPr>
        <w:rFonts w:cs="Narkisim"/>
        <w:noProof/>
        <w:szCs w:val="20"/>
        <w:rtl/>
      </w:rPr>
      <w:t>‏יום שלישי כ"ג אב תשע"ז, 9:29.41</w:t>
    </w:r>
    <w:r>
      <w:rPr>
        <w:rFonts w:cs="Narkisim"/>
        <w:szCs w:val="20"/>
        <w:rtl/>
      </w:rPr>
      <w:fldChar w:fldCharType="end"/>
    </w:r>
    <w:r>
      <w:rPr>
        <w:rFonts w:cs="Narkisim" w:hint="cs"/>
        <w:szCs w:val="20"/>
        <w:rtl/>
      </w:rPr>
      <w:t xml:space="preserve"> </w:t>
    </w:r>
    <w:r>
      <w:rPr>
        <w:rFonts w:cs="Narkisim"/>
        <w:szCs w:val="20"/>
        <w:rtl/>
      </w:rPr>
      <w:t xml:space="preserve">קובץ: </w:t>
    </w:r>
    <w:r>
      <w:rPr>
        <w:rFonts w:cs="Narkisim"/>
        <w:szCs w:val="20"/>
        <w:rtl/>
      </w:rPr>
      <w:fldChar w:fldCharType="begin"/>
    </w:r>
    <w:r>
      <w:rPr>
        <w:rFonts w:cs="Narkisim"/>
        <w:szCs w:val="20"/>
        <w:rtl/>
      </w:rPr>
      <w:instrText xml:space="preserve"> </w:instrText>
    </w:r>
    <w:r>
      <w:rPr>
        <w:rFonts w:cs="Narkisim"/>
        <w:sz w:val="12"/>
        <w:szCs w:val="12"/>
      </w:rPr>
      <w:instrText>FILENAME  \* MERGEFORMAT</w:instrText>
    </w:r>
    <w:r>
      <w:rPr>
        <w:rFonts w:cs="Narkisim"/>
        <w:szCs w:val="20"/>
        <w:rtl/>
      </w:rPr>
      <w:instrText xml:space="preserve"> </w:instrText>
    </w:r>
    <w:r>
      <w:rPr>
        <w:rFonts w:cs="Narkisim"/>
        <w:szCs w:val="20"/>
        <w:rtl/>
      </w:rPr>
      <w:fldChar w:fldCharType="separate"/>
    </w:r>
    <w:r w:rsidRPr="008D10BD">
      <w:rPr>
        <w:rFonts w:cs="Times New Roman"/>
        <w:szCs w:val="20"/>
        <w:rtl/>
      </w:rPr>
      <w:t>יין משמח</w:t>
    </w:r>
    <w:r>
      <w:rPr>
        <w:rFonts w:cs="Narkisim"/>
        <w:szCs w:val="20"/>
        <w:rtl/>
      </w:rPr>
      <w:t xml:space="preserve"> כרך ד 1.</w:t>
    </w:r>
    <w:r>
      <w:rPr>
        <w:rFonts w:cs="Narkisim"/>
        <w:szCs w:val="20"/>
      </w:rPr>
      <w:t>doc</w:t>
    </w:r>
    <w:r>
      <w:rPr>
        <w:rFonts w:cs="Narkisim"/>
        <w:szCs w:val="20"/>
        <w:rtl/>
      </w:rPr>
      <w:fldChar w:fldCharType="end"/>
    </w:r>
    <w:r>
      <w:rPr>
        <w:rFonts w:cs="Narkisim" w:hint="cs"/>
        <w:szCs w:val="20"/>
        <w:rtl/>
      </w:rPr>
      <w:t xml:space="preserve"> </w:t>
    </w:r>
    <w:r>
      <w:rPr>
        <w:rFonts w:cs="Narkisim"/>
        <w:szCs w:val="20"/>
        <w:rtl/>
      </w:rPr>
      <w:fldChar w:fldCharType="begin"/>
    </w:r>
    <w:r>
      <w:rPr>
        <w:rFonts w:cs="Narkisim"/>
        <w:szCs w:val="20"/>
        <w:rtl/>
      </w:rPr>
      <w:instrText xml:space="preserve"> </w:instrText>
    </w:r>
    <w:r>
      <w:rPr>
        <w:rFonts w:cs="Narkisim"/>
        <w:sz w:val="12"/>
        <w:szCs w:val="12"/>
      </w:rPr>
      <w:instrText>:FILENAME  \* MERGEFORMAT</w:instrText>
    </w:r>
    <w:r>
      <w:rPr>
        <w:rFonts w:cs="Narkisim"/>
        <w:szCs w:val="20"/>
        <w:rtl/>
      </w:rPr>
      <w:instrText xml:space="preserve"> </w:instrText>
    </w:r>
    <w:r>
      <w:rPr>
        <w:rFonts w:cs="Narkisim"/>
        <w:szCs w:val="20"/>
        <w:rtl/>
      </w:rPr>
      <w:fldChar w:fldCharType="end"/>
    </w:r>
    <w:r>
      <w:rPr>
        <w:rFonts w:cs="Narkisim"/>
        <w:szCs w:val="20"/>
        <w:rtl/>
      </w:rPr>
      <w:t xml:space="preserve"> עמוד </w:t>
    </w:r>
    <w:r>
      <w:rPr>
        <w:rFonts w:cs="Narkisim"/>
        <w:sz w:val="20"/>
        <w:szCs w:val="20"/>
        <w:rtl/>
      </w:rPr>
      <w:fldChar w:fldCharType="begin"/>
    </w:r>
    <w:r>
      <w:rPr>
        <w:rFonts w:cs="Narkisim"/>
        <w:sz w:val="20"/>
        <w:szCs w:val="20"/>
        <w:rtl/>
      </w:rPr>
      <w:instrText xml:space="preserve">IF </w:instrText>
    </w:r>
    <w:r>
      <w:rPr>
        <w:rFonts w:cs="Narkisim"/>
        <w:sz w:val="20"/>
        <w:szCs w:val="20"/>
        <w:rtl/>
      </w:rPr>
      <w:fldChar w:fldCharType="begin"/>
    </w:r>
    <w:r>
      <w:rPr>
        <w:rFonts w:cs="Narkisim"/>
        <w:sz w:val="20"/>
        <w:szCs w:val="20"/>
        <w:rtl/>
      </w:rPr>
      <w:instrText xml:space="preserve">pAGE \* Arabic </w:instrText>
    </w:r>
    <w:r>
      <w:rPr>
        <w:rFonts w:cs="Narkisim"/>
        <w:sz w:val="20"/>
        <w:szCs w:val="20"/>
        <w:rtl/>
      </w:rPr>
      <w:fldChar w:fldCharType="separate"/>
    </w:r>
    <w:r>
      <w:rPr>
        <w:rFonts w:cs="Narkisim"/>
        <w:noProof/>
        <w:sz w:val="20"/>
        <w:szCs w:val="20"/>
        <w:rtl/>
      </w:rPr>
      <w:instrText>182</w:instrText>
    </w:r>
    <w:r>
      <w:rPr>
        <w:rFonts w:cs="Narkisim"/>
        <w:sz w:val="20"/>
        <w:szCs w:val="20"/>
        <w:rtl/>
      </w:rPr>
      <w:fldChar w:fldCharType="end"/>
    </w:r>
    <w:r>
      <w:rPr>
        <w:rFonts w:cs="Narkisim"/>
        <w:sz w:val="20"/>
        <w:szCs w:val="20"/>
        <w:rtl/>
      </w:rPr>
      <w:instrText xml:space="preserve"> = 270 ער</w:instrText>
    </w:r>
    <w:r>
      <w:rPr>
        <w:rFonts w:cs="Narkisim"/>
        <w:sz w:val="20"/>
        <w:szCs w:val="20"/>
        <w:rtl/>
      </w:rPr>
      <w:fldChar w:fldCharType="begin"/>
    </w:r>
    <w:r>
      <w:rPr>
        <w:rFonts w:cs="Narkisim"/>
        <w:sz w:val="20"/>
        <w:szCs w:val="20"/>
        <w:rtl/>
      </w:rPr>
      <w:instrText xml:space="preserve">IF </w:instrText>
    </w:r>
    <w:r>
      <w:rPr>
        <w:rFonts w:cs="Narkisim"/>
        <w:sz w:val="20"/>
        <w:szCs w:val="20"/>
        <w:rtl/>
      </w:rPr>
      <w:fldChar w:fldCharType="begin"/>
    </w:r>
    <w:r>
      <w:rPr>
        <w:rFonts w:cs="Narkisim"/>
        <w:sz w:val="20"/>
        <w:szCs w:val="20"/>
        <w:rtl/>
      </w:rPr>
      <w:instrText xml:space="preserve">pAGE \* Arabic </w:instrText>
    </w:r>
    <w:r>
      <w:rPr>
        <w:rFonts w:cs="Narkisim"/>
        <w:sz w:val="20"/>
        <w:szCs w:val="20"/>
        <w:rtl/>
      </w:rPr>
      <w:fldChar w:fldCharType="separate"/>
    </w:r>
    <w:r>
      <w:rPr>
        <w:rFonts w:cs="Narkisim"/>
        <w:noProof/>
        <w:sz w:val="20"/>
        <w:szCs w:val="20"/>
        <w:rtl/>
      </w:rPr>
      <w:instrText>182</w:instrText>
    </w:r>
    <w:r>
      <w:rPr>
        <w:rFonts w:cs="Narkisim"/>
        <w:sz w:val="20"/>
        <w:szCs w:val="20"/>
        <w:rtl/>
      </w:rPr>
      <w:fldChar w:fldCharType="end"/>
    </w:r>
    <w:r>
      <w:rPr>
        <w:rFonts w:cs="Narkisim"/>
        <w:sz w:val="20"/>
        <w:szCs w:val="20"/>
        <w:rtl/>
      </w:rPr>
      <w:instrText xml:space="preserve"> = 272 ערב </w:instrText>
    </w:r>
    <w:r>
      <w:rPr>
        <w:rFonts w:cs="Narkisim"/>
        <w:sz w:val="20"/>
        <w:szCs w:val="20"/>
        <w:rtl/>
      </w:rPr>
      <w:fldChar w:fldCharType="begin"/>
    </w:r>
    <w:r>
      <w:rPr>
        <w:rFonts w:cs="Narkisim"/>
        <w:sz w:val="20"/>
        <w:szCs w:val="20"/>
        <w:rtl/>
      </w:rPr>
      <w:instrText xml:space="preserve">IF </w:instrText>
    </w:r>
    <w:r>
      <w:rPr>
        <w:rFonts w:cs="Narkisim"/>
        <w:sz w:val="20"/>
        <w:szCs w:val="20"/>
        <w:rtl/>
      </w:rPr>
      <w:fldChar w:fldCharType="begin"/>
    </w:r>
    <w:r>
      <w:rPr>
        <w:rFonts w:cs="Narkisim"/>
        <w:sz w:val="20"/>
        <w:szCs w:val="20"/>
        <w:rtl/>
      </w:rPr>
      <w:instrText xml:space="preserve">pAGE \* Arabic </w:instrText>
    </w:r>
    <w:r>
      <w:rPr>
        <w:rFonts w:cs="Narkisim"/>
        <w:sz w:val="20"/>
        <w:szCs w:val="20"/>
        <w:rtl/>
      </w:rPr>
      <w:fldChar w:fldCharType="separate"/>
    </w:r>
    <w:r>
      <w:rPr>
        <w:rFonts w:cs="Narkisim"/>
        <w:noProof/>
        <w:sz w:val="20"/>
        <w:szCs w:val="20"/>
        <w:rtl/>
      </w:rPr>
      <w:instrText>182</w:instrText>
    </w:r>
    <w:r>
      <w:rPr>
        <w:rFonts w:cs="Narkisim"/>
        <w:sz w:val="20"/>
        <w:szCs w:val="20"/>
        <w:rtl/>
      </w:rPr>
      <w:fldChar w:fldCharType="end"/>
    </w:r>
    <w:r>
      <w:rPr>
        <w:rFonts w:cs="Narkisim"/>
        <w:sz w:val="20"/>
        <w:szCs w:val="20"/>
        <w:rtl/>
      </w:rPr>
      <w:instrText xml:space="preserve"> = 275 ערה </w:instrText>
    </w:r>
    <w:r>
      <w:rPr>
        <w:rFonts w:cs="Narkisim"/>
        <w:sz w:val="20"/>
        <w:szCs w:val="20"/>
        <w:rtl/>
      </w:rPr>
      <w:fldChar w:fldCharType="begin"/>
    </w:r>
    <w:r>
      <w:rPr>
        <w:rFonts w:cs="Narkisim"/>
        <w:sz w:val="20"/>
        <w:szCs w:val="20"/>
        <w:rtl/>
      </w:rPr>
      <w:instrText xml:space="preserve">IF </w:instrText>
    </w:r>
    <w:r>
      <w:rPr>
        <w:rFonts w:cs="Narkisim"/>
        <w:sz w:val="20"/>
        <w:szCs w:val="20"/>
        <w:rtl/>
      </w:rPr>
      <w:fldChar w:fldCharType="begin"/>
    </w:r>
    <w:r>
      <w:rPr>
        <w:rFonts w:cs="Narkisim"/>
        <w:sz w:val="20"/>
        <w:szCs w:val="20"/>
        <w:rtl/>
      </w:rPr>
      <w:instrText xml:space="preserve">pAGE \* Arabic </w:instrText>
    </w:r>
    <w:r>
      <w:rPr>
        <w:rFonts w:cs="Narkisim"/>
        <w:sz w:val="20"/>
        <w:szCs w:val="20"/>
        <w:rtl/>
      </w:rPr>
      <w:fldChar w:fldCharType="separate"/>
    </w:r>
    <w:r>
      <w:rPr>
        <w:rFonts w:cs="Narkisim"/>
        <w:noProof/>
        <w:sz w:val="20"/>
        <w:szCs w:val="20"/>
        <w:rtl/>
      </w:rPr>
      <w:instrText>182</w:instrText>
    </w:r>
    <w:r>
      <w:rPr>
        <w:rFonts w:cs="Narkisim"/>
        <w:sz w:val="20"/>
        <w:szCs w:val="20"/>
        <w:rtl/>
      </w:rPr>
      <w:fldChar w:fldCharType="end"/>
    </w:r>
    <w:r>
      <w:rPr>
        <w:rFonts w:cs="Narkisim"/>
        <w:sz w:val="20"/>
        <w:szCs w:val="20"/>
        <w:rtl/>
      </w:rPr>
      <w:instrText xml:space="preserve"> = 298 רחצ </w:instrText>
    </w:r>
    <w:r>
      <w:rPr>
        <w:rFonts w:cs="Narkisim"/>
        <w:sz w:val="20"/>
        <w:szCs w:val="20"/>
        <w:rtl/>
      </w:rPr>
      <w:fldChar w:fldCharType="begin"/>
    </w:r>
    <w:r>
      <w:rPr>
        <w:rFonts w:cs="Narkisim"/>
        <w:sz w:val="20"/>
        <w:szCs w:val="20"/>
        <w:rtl/>
      </w:rPr>
      <w:instrText xml:space="preserve">IF </w:instrText>
    </w:r>
    <w:r>
      <w:rPr>
        <w:rFonts w:cs="Narkisim"/>
        <w:sz w:val="20"/>
        <w:szCs w:val="20"/>
        <w:rtl/>
      </w:rPr>
      <w:fldChar w:fldCharType="begin"/>
    </w:r>
    <w:r>
      <w:rPr>
        <w:rFonts w:cs="Narkisim"/>
        <w:sz w:val="20"/>
        <w:szCs w:val="20"/>
        <w:rtl/>
      </w:rPr>
      <w:instrText xml:space="preserve">pAGE \* Arabic </w:instrText>
    </w:r>
    <w:r>
      <w:rPr>
        <w:rFonts w:cs="Narkisim"/>
        <w:sz w:val="20"/>
        <w:szCs w:val="20"/>
        <w:rtl/>
      </w:rPr>
      <w:fldChar w:fldCharType="separate"/>
    </w:r>
    <w:r>
      <w:rPr>
        <w:rFonts w:cs="Narkisim"/>
        <w:noProof/>
        <w:sz w:val="20"/>
        <w:szCs w:val="20"/>
        <w:rtl/>
      </w:rPr>
      <w:instrText>182</w:instrText>
    </w:r>
    <w:r>
      <w:rPr>
        <w:rFonts w:cs="Narkisim"/>
        <w:sz w:val="20"/>
        <w:szCs w:val="20"/>
        <w:rtl/>
      </w:rPr>
      <w:fldChar w:fldCharType="end"/>
    </w:r>
    <w:r>
      <w:rPr>
        <w:rFonts w:cs="Narkisim"/>
        <w:sz w:val="20"/>
        <w:szCs w:val="20"/>
        <w:rtl/>
      </w:rPr>
      <w:instrText xml:space="preserve"> = 304 דש </w:instrText>
    </w:r>
    <w:r>
      <w:rPr>
        <w:rFonts w:cs="Narkisim"/>
        <w:sz w:val="20"/>
        <w:szCs w:val="20"/>
        <w:rtl/>
      </w:rPr>
      <w:fldChar w:fldCharType="begin"/>
    </w:r>
    <w:r>
      <w:rPr>
        <w:rFonts w:cs="Narkisim"/>
        <w:sz w:val="20"/>
        <w:szCs w:val="20"/>
        <w:rtl/>
      </w:rPr>
      <w:instrText xml:space="preserve">IF </w:instrText>
    </w:r>
    <w:r>
      <w:rPr>
        <w:rFonts w:cs="Narkisim"/>
        <w:sz w:val="20"/>
        <w:szCs w:val="20"/>
        <w:rtl/>
      </w:rPr>
      <w:fldChar w:fldCharType="begin"/>
    </w:r>
    <w:r>
      <w:rPr>
        <w:rFonts w:cs="Narkisim"/>
        <w:sz w:val="20"/>
        <w:szCs w:val="20"/>
        <w:rtl/>
      </w:rPr>
      <w:instrText xml:space="preserve">pAGE \* Arabic </w:instrText>
    </w:r>
    <w:r>
      <w:rPr>
        <w:rFonts w:cs="Narkisim"/>
        <w:sz w:val="20"/>
        <w:szCs w:val="20"/>
        <w:rtl/>
      </w:rPr>
      <w:fldChar w:fldCharType="separate"/>
    </w:r>
    <w:r>
      <w:rPr>
        <w:rFonts w:cs="Narkisim"/>
        <w:noProof/>
        <w:sz w:val="20"/>
        <w:szCs w:val="20"/>
        <w:rtl/>
      </w:rPr>
      <w:instrText>182</w:instrText>
    </w:r>
    <w:r>
      <w:rPr>
        <w:rFonts w:cs="Narkisim"/>
        <w:sz w:val="20"/>
        <w:szCs w:val="20"/>
        <w:rtl/>
      </w:rPr>
      <w:fldChar w:fldCharType="end"/>
    </w:r>
    <w:r>
      <w:rPr>
        <w:rFonts w:cs="Narkisim"/>
        <w:sz w:val="20"/>
        <w:szCs w:val="20"/>
        <w:rtl/>
      </w:rPr>
      <w:instrText xml:space="preserve"> = 344 שדמ </w:instrText>
    </w:r>
    <w:r>
      <w:rPr>
        <w:rFonts w:cs="Narkisim"/>
        <w:sz w:val="20"/>
        <w:szCs w:val="20"/>
        <w:rtl/>
      </w:rPr>
      <w:fldChar w:fldCharType="begin"/>
    </w:r>
    <w:r>
      <w:rPr>
        <w:rFonts w:cs="Narkisim"/>
        <w:sz w:val="20"/>
        <w:szCs w:val="20"/>
        <w:rtl/>
      </w:rPr>
      <w:instrText xml:space="preserve">IF </w:instrText>
    </w:r>
    <w:r>
      <w:rPr>
        <w:rFonts w:cs="Narkisim"/>
        <w:sz w:val="20"/>
        <w:szCs w:val="20"/>
        <w:rtl/>
      </w:rPr>
      <w:fldChar w:fldCharType="begin"/>
    </w:r>
    <w:r>
      <w:rPr>
        <w:rFonts w:cs="Narkisim"/>
        <w:sz w:val="20"/>
        <w:szCs w:val="20"/>
        <w:rtl/>
      </w:rPr>
      <w:instrText xml:space="preserve">pAGE \* Arabic </w:instrText>
    </w:r>
    <w:r>
      <w:rPr>
        <w:rFonts w:cs="Narkisim"/>
        <w:sz w:val="20"/>
        <w:szCs w:val="20"/>
        <w:rtl/>
      </w:rPr>
      <w:fldChar w:fldCharType="separate"/>
    </w:r>
    <w:r>
      <w:rPr>
        <w:rFonts w:cs="Narkisim"/>
        <w:noProof/>
        <w:sz w:val="20"/>
        <w:szCs w:val="20"/>
        <w:rtl/>
      </w:rPr>
      <w:instrText>182</w:instrText>
    </w:r>
    <w:r>
      <w:rPr>
        <w:rFonts w:cs="Narkisim"/>
        <w:sz w:val="20"/>
        <w:szCs w:val="20"/>
        <w:rtl/>
      </w:rPr>
      <w:fldChar w:fldCharType="end"/>
    </w:r>
    <w:r>
      <w:rPr>
        <w:rFonts w:cs="Narkisim"/>
        <w:sz w:val="20"/>
        <w:szCs w:val="20"/>
        <w:rtl/>
      </w:rPr>
      <w:instrText xml:space="preserve"> = 670 עתר </w:instrText>
    </w:r>
    <w:r>
      <w:rPr>
        <w:rFonts w:cs="Narkisim"/>
        <w:sz w:val="20"/>
        <w:szCs w:val="20"/>
        <w:rtl/>
      </w:rPr>
      <w:fldChar w:fldCharType="begin"/>
    </w:r>
    <w:r>
      <w:rPr>
        <w:rFonts w:cs="Narkisim"/>
        <w:sz w:val="20"/>
        <w:szCs w:val="20"/>
        <w:rtl/>
      </w:rPr>
      <w:instrText xml:space="preserve">IF </w:instrText>
    </w:r>
    <w:r>
      <w:rPr>
        <w:rFonts w:cs="Narkisim"/>
        <w:sz w:val="20"/>
        <w:szCs w:val="20"/>
        <w:rtl/>
      </w:rPr>
      <w:fldChar w:fldCharType="begin"/>
    </w:r>
    <w:r>
      <w:rPr>
        <w:rFonts w:cs="Narkisim"/>
        <w:sz w:val="20"/>
        <w:szCs w:val="20"/>
        <w:rtl/>
      </w:rPr>
      <w:instrText xml:space="preserve">pAGE \* Arabic </w:instrText>
    </w:r>
    <w:r>
      <w:rPr>
        <w:rFonts w:cs="Narkisim"/>
        <w:sz w:val="20"/>
        <w:szCs w:val="20"/>
        <w:rtl/>
      </w:rPr>
      <w:fldChar w:fldCharType="separate"/>
    </w:r>
    <w:r>
      <w:rPr>
        <w:rFonts w:cs="Narkisim"/>
        <w:noProof/>
        <w:sz w:val="20"/>
        <w:szCs w:val="20"/>
        <w:rtl/>
      </w:rPr>
      <w:instrText>182</w:instrText>
    </w:r>
    <w:r>
      <w:rPr>
        <w:rFonts w:cs="Narkisim"/>
        <w:sz w:val="20"/>
        <w:szCs w:val="20"/>
        <w:rtl/>
      </w:rPr>
      <w:fldChar w:fldCharType="end"/>
    </w:r>
    <w:r>
      <w:rPr>
        <w:rFonts w:cs="Narkisim"/>
        <w:sz w:val="20"/>
        <w:szCs w:val="20"/>
        <w:rtl/>
      </w:rPr>
      <w:instrText xml:space="preserve"> = 672 תערב </w:instrText>
    </w:r>
    <w:r>
      <w:rPr>
        <w:rFonts w:cs="Narkisim"/>
        <w:sz w:val="20"/>
        <w:szCs w:val="20"/>
        <w:rtl/>
      </w:rPr>
      <w:fldChar w:fldCharType="begin"/>
    </w:r>
    <w:r>
      <w:rPr>
        <w:rFonts w:cs="Narkisim"/>
        <w:sz w:val="20"/>
        <w:szCs w:val="20"/>
        <w:rtl/>
      </w:rPr>
      <w:instrText xml:space="preserve">IF </w:instrText>
    </w:r>
    <w:r>
      <w:rPr>
        <w:rFonts w:cs="Narkisim"/>
        <w:sz w:val="20"/>
        <w:szCs w:val="20"/>
        <w:rtl/>
      </w:rPr>
      <w:fldChar w:fldCharType="begin"/>
    </w:r>
    <w:r>
      <w:rPr>
        <w:rFonts w:cs="Narkisim"/>
        <w:sz w:val="20"/>
        <w:szCs w:val="20"/>
        <w:rtl/>
      </w:rPr>
      <w:instrText xml:space="preserve">pAGE \* Arabic </w:instrText>
    </w:r>
    <w:r>
      <w:rPr>
        <w:rFonts w:cs="Narkisim"/>
        <w:sz w:val="20"/>
        <w:szCs w:val="20"/>
        <w:rtl/>
      </w:rPr>
      <w:fldChar w:fldCharType="separate"/>
    </w:r>
    <w:r>
      <w:rPr>
        <w:rFonts w:cs="Narkisim"/>
        <w:noProof/>
        <w:sz w:val="20"/>
        <w:szCs w:val="20"/>
        <w:rtl/>
      </w:rPr>
      <w:instrText>182</w:instrText>
    </w:r>
    <w:r>
      <w:rPr>
        <w:rFonts w:cs="Narkisim"/>
        <w:sz w:val="20"/>
        <w:szCs w:val="20"/>
        <w:rtl/>
      </w:rPr>
      <w:fldChar w:fldCharType="end"/>
    </w:r>
    <w:r>
      <w:rPr>
        <w:rFonts w:cs="Narkisim"/>
        <w:sz w:val="20"/>
        <w:szCs w:val="20"/>
        <w:rtl/>
      </w:rPr>
      <w:instrText xml:space="preserve"> = 698 תרחצ </w:instrText>
    </w:r>
    <w:r>
      <w:rPr>
        <w:rFonts w:cs="Narkisim"/>
        <w:sz w:val="20"/>
        <w:szCs w:val="20"/>
        <w:rtl/>
      </w:rPr>
      <w:fldChar w:fldCharType="begin"/>
    </w:r>
    <w:r>
      <w:rPr>
        <w:rFonts w:cs="Narkisim"/>
        <w:sz w:val="20"/>
        <w:szCs w:val="20"/>
        <w:rtl/>
      </w:rPr>
      <w:instrText xml:space="preserve">IF </w:instrText>
    </w:r>
    <w:r>
      <w:rPr>
        <w:rFonts w:cs="Narkisim"/>
        <w:sz w:val="20"/>
        <w:szCs w:val="20"/>
        <w:rtl/>
      </w:rPr>
      <w:fldChar w:fldCharType="begin"/>
    </w:r>
    <w:r>
      <w:rPr>
        <w:rFonts w:cs="Narkisim"/>
        <w:sz w:val="20"/>
        <w:szCs w:val="20"/>
        <w:rtl/>
      </w:rPr>
      <w:instrText xml:space="preserve">pAGE \* Arabic </w:instrText>
    </w:r>
    <w:r>
      <w:rPr>
        <w:rFonts w:cs="Narkisim"/>
        <w:sz w:val="20"/>
        <w:szCs w:val="20"/>
        <w:rtl/>
      </w:rPr>
      <w:fldChar w:fldCharType="separate"/>
    </w:r>
    <w:r>
      <w:rPr>
        <w:rFonts w:cs="Narkisim"/>
        <w:noProof/>
        <w:sz w:val="20"/>
        <w:szCs w:val="20"/>
        <w:rtl/>
      </w:rPr>
      <w:instrText>182</w:instrText>
    </w:r>
    <w:r>
      <w:rPr>
        <w:rFonts w:cs="Narkisim"/>
        <w:sz w:val="20"/>
        <w:szCs w:val="20"/>
        <w:rtl/>
      </w:rPr>
      <w:fldChar w:fldCharType="end"/>
    </w:r>
    <w:r>
      <w:rPr>
        <w:rFonts w:cs="Narkisim"/>
        <w:sz w:val="20"/>
        <w:szCs w:val="20"/>
        <w:rtl/>
      </w:rPr>
      <w:instrText xml:space="preserve"> = 744 תשדמ </w:instrText>
    </w:r>
    <w:r>
      <w:rPr>
        <w:rFonts w:cs="Narkisim"/>
        <w:sz w:val="20"/>
        <w:szCs w:val="20"/>
        <w:rtl/>
      </w:rPr>
      <w:fldChar w:fldCharType="begin"/>
    </w:r>
    <w:r>
      <w:rPr>
        <w:rFonts w:cs="Narkisim"/>
        <w:sz w:val="20"/>
        <w:szCs w:val="20"/>
        <w:rtl/>
      </w:rPr>
      <w:instrText xml:space="preserve">pAGE \* Hebrew1 </w:instrText>
    </w:r>
    <w:r>
      <w:rPr>
        <w:rFonts w:cs="Narkisim"/>
        <w:sz w:val="20"/>
        <w:szCs w:val="20"/>
        <w:rtl/>
      </w:rPr>
      <w:fldChar w:fldCharType="separate"/>
    </w:r>
    <w:r>
      <w:rPr>
        <w:rFonts w:cs="Narkisim"/>
        <w:noProof/>
        <w:sz w:val="20"/>
        <w:szCs w:val="20"/>
        <w:rtl/>
      </w:rPr>
      <w:instrText>קפב</w:instrText>
    </w:r>
    <w:r>
      <w:rPr>
        <w:rFonts w:cs="Narkisim"/>
        <w:sz w:val="20"/>
        <w:szCs w:val="20"/>
        <w:rtl/>
      </w:rPr>
      <w:fldChar w:fldCharType="end"/>
    </w:r>
    <w:r>
      <w:rPr>
        <w:rFonts w:cs="Narkisim"/>
        <w:sz w:val="20"/>
        <w:szCs w:val="20"/>
        <w:rtl/>
      </w:rPr>
      <w:instrText xml:space="preserve">  \* MERGEFORMAT </w:instrText>
    </w:r>
    <w:r>
      <w:rPr>
        <w:rFonts w:cs="Narkisim"/>
        <w:sz w:val="20"/>
        <w:szCs w:val="20"/>
        <w:rtl/>
      </w:rPr>
      <w:fldChar w:fldCharType="separate"/>
    </w:r>
    <w:r w:rsidRPr="00E02DB3">
      <w:rPr>
        <w:rFonts w:cs="Times New Roman"/>
        <w:noProof/>
        <w:sz w:val="20"/>
        <w:szCs w:val="20"/>
        <w:rtl/>
      </w:rPr>
      <w:instrText>קפב</w:instrText>
    </w:r>
    <w:r>
      <w:rPr>
        <w:rFonts w:cs="Narkisim"/>
        <w:sz w:val="20"/>
        <w:szCs w:val="20"/>
        <w:rtl/>
      </w:rPr>
      <w:fldChar w:fldCharType="end"/>
    </w:r>
    <w:r>
      <w:rPr>
        <w:rFonts w:cs="Narkisim"/>
        <w:sz w:val="20"/>
        <w:szCs w:val="20"/>
        <w:rtl/>
      </w:rPr>
      <w:instrText xml:space="preserve"> \* MERGEFORMAT </w:instrText>
    </w:r>
    <w:r>
      <w:rPr>
        <w:rFonts w:cs="Narkisim"/>
        <w:sz w:val="20"/>
        <w:szCs w:val="20"/>
        <w:rtl/>
      </w:rPr>
      <w:fldChar w:fldCharType="separate"/>
    </w:r>
    <w:r w:rsidRPr="00E02DB3">
      <w:rPr>
        <w:rFonts w:cs="Times New Roman"/>
        <w:noProof/>
        <w:sz w:val="20"/>
        <w:szCs w:val="20"/>
        <w:rtl/>
      </w:rPr>
      <w:instrText>קפב</w:instrText>
    </w:r>
    <w:r>
      <w:rPr>
        <w:rFonts w:cs="Narkisim"/>
        <w:sz w:val="20"/>
        <w:szCs w:val="20"/>
        <w:rtl/>
      </w:rPr>
      <w:fldChar w:fldCharType="end"/>
    </w:r>
    <w:r>
      <w:rPr>
        <w:rFonts w:cs="Narkisim"/>
        <w:sz w:val="20"/>
        <w:szCs w:val="20"/>
        <w:rtl/>
      </w:rPr>
      <w:instrText xml:space="preserve"> \* MERGEFORMAT </w:instrText>
    </w:r>
    <w:r>
      <w:rPr>
        <w:rFonts w:cs="Narkisim"/>
        <w:sz w:val="20"/>
        <w:szCs w:val="20"/>
        <w:rtl/>
      </w:rPr>
      <w:fldChar w:fldCharType="separate"/>
    </w:r>
    <w:r w:rsidRPr="00E02DB3">
      <w:rPr>
        <w:rFonts w:cs="Times New Roman"/>
        <w:noProof/>
        <w:sz w:val="20"/>
        <w:szCs w:val="20"/>
        <w:rtl/>
      </w:rPr>
      <w:instrText>קפב</w:instrText>
    </w:r>
    <w:r>
      <w:rPr>
        <w:rFonts w:cs="Narkisim"/>
        <w:sz w:val="20"/>
        <w:szCs w:val="20"/>
        <w:rtl/>
      </w:rPr>
      <w:fldChar w:fldCharType="end"/>
    </w:r>
    <w:r>
      <w:rPr>
        <w:rFonts w:cs="Narkisim"/>
        <w:sz w:val="20"/>
        <w:szCs w:val="20"/>
        <w:rtl/>
      </w:rPr>
      <w:instrText xml:space="preserve"> \* MERGEFORMAT </w:instrText>
    </w:r>
    <w:r>
      <w:rPr>
        <w:rFonts w:cs="Narkisim"/>
        <w:sz w:val="20"/>
        <w:szCs w:val="20"/>
        <w:rtl/>
      </w:rPr>
      <w:fldChar w:fldCharType="separate"/>
    </w:r>
    <w:r w:rsidRPr="00E02DB3">
      <w:rPr>
        <w:rFonts w:cs="Times New Roman"/>
        <w:noProof/>
        <w:sz w:val="20"/>
        <w:szCs w:val="20"/>
        <w:rtl/>
      </w:rPr>
      <w:instrText>קפב</w:instrText>
    </w:r>
    <w:r>
      <w:rPr>
        <w:rFonts w:cs="Narkisim"/>
        <w:sz w:val="20"/>
        <w:szCs w:val="20"/>
        <w:rtl/>
      </w:rPr>
      <w:fldChar w:fldCharType="end"/>
    </w:r>
    <w:r>
      <w:rPr>
        <w:rFonts w:cs="Narkisim"/>
        <w:sz w:val="20"/>
        <w:szCs w:val="20"/>
        <w:rtl/>
      </w:rPr>
      <w:instrText xml:space="preserve"> \* MERGEFORMAT </w:instrText>
    </w:r>
    <w:r>
      <w:rPr>
        <w:rFonts w:cs="Narkisim"/>
        <w:sz w:val="20"/>
        <w:szCs w:val="20"/>
        <w:rtl/>
      </w:rPr>
      <w:fldChar w:fldCharType="separate"/>
    </w:r>
    <w:r w:rsidRPr="00E02DB3">
      <w:rPr>
        <w:rFonts w:cs="Times New Roman"/>
        <w:noProof/>
        <w:sz w:val="20"/>
        <w:szCs w:val="20"/>
        <w:rtl/>
      </w:rPr>
      <w:instrText>קפב</w:instrText>
    </w:r>
    <w:r>
      <w:rPr>
        <w:rFonts w:cs="Narkisim"/>
        <w:sz w:val="20"/>
        <w:szCs w:val="20"/>
        <w:rtl/>
      </w:rPr>
      <w:fldChar w:fldCharType="end"/>
    </w:r>
    <w:r>
      <w:rPr>
        <w:rFonts w:cs="Narkisim"/>
        <w:sz w:val="20"/>
        <w:szCs w:val="20"/>
        <w:rtl/>
      </w:rPr>
      <w:instrText xml:space="preserve"> \* MERGEFORMAT </w:instrText>
    </w:r>
    <w:r>
      <w:rPr>
        <w:rFonts w:cs="Narkisim"/>
        <w:sz w:val="20"/>
        <w:szCs w:val="20"/>
        <w:rtl/>
      </w:rPr>
      <w:fldChar w:fldCharType="separate"/>
    </w:r>
    <w:r w:rsidRPr="00E02DB3">
      <w:rPr>
        <w:rFonts w:cs="Times New Roman"/>
        <w:noProof/>
        <w:sz w:val="20"/>
        <w:szCs w:val="20"/>
        <w:rtl/>
      </w:rPr>
      <w:instrText>קפב</w:instrText>
    </w:r>
    <w:r>
      <w:rPr>
        <w:rFonts w:cs="Narkisim"/>
        <w:sz w:val="20"/>
        <w:szCs w:val="20"/>
        <w:rtl/>
      </w:rPr>
      <w:fldChar w:fldCharType="end"/>
    </w:r>
    <w:r>
      <w:rPr>
        <w:rFonts w:cs="Narkisim"/>
        <w:sz w:val="20"/>
        <w:szCs w:val="20"/>
        <w:rtl/>
      </w:rPr>
      <w:instrText xml:space="preserve"> \* MERGEFORMAT </w:instrText>
    </w:r>
    <w:r>
      <w:rPr>
        <w:rFonts w:cs="Narkisim"/>
        <w:sz w:val="20"/>
        <w:szCs w:val="20"/>
        <w:rtl/>
      </w:rPr>
      <w:fldChar w:fldCharType="separate"/>
    </w:r>
    <w:r w:rsidRPr="00E02DB3">
      <w:rPr>
        <w:rFonts w:cs="Times New Roman"/>
        <w:noProof/>
        <w:sz w:val="20"/>
        <w:szCs w:val="20"/>
        <w:rtl/>
      </w:rPr>
      <w:instrText>קפב</w:instrText>
    </w:r>
    <w:r>
      <w:rPr>
        <w:rFonts w:cs="Narkisim"/>
        <w:sz w:val="20"/>
        <w:szCs w:val="20"/>
        <w:rtl/>
      </w:rPr>
      <w:fldChar w:fldCharType="end"/>
    </w:r>
    <w:r>
      <w:rPr>
        <w:rFonts w:cs="Narkisim"/>
        <w:sz w:val="20"/>
        <w:szCs w:val="20"/>
        <w:rtl/>
      </w:rPr>
      <w:instrText xml:space="preserve"> \* MERGEFORMAT </w:instrText>
    </w:r>
    <w:r>
      <w:rPr>
        <w:rFonts w:cs="Narkisim"/>
        <w:sz w:val="20"/>
        <w:szCs w:val="20"/>
        <w:rtl/>
      </w:rPr>
      <w:fldChar w:fldCharType="separate"/>
    </w:r>
    <w:r w:rsidRPr="00E02DB3">
      <w:rPr>
        <w:rFonts w:cs="Times New Roman"/>
        <w:noProof/>
        <w:sz w:val="20"/>
        <w:szCs w:val="20"/>
        <w:rtl/>
      </w:rPr>
      <w:instrText>קפב</w:instrText>
    </w:r>
    <w:r>
      <w:rPr>
        <w:rFonts w:cs="Narkisim"/>
        <w:sz w:val="20"/>
        <w:szCs w:val="20"/>
        <w:rtl/>
      </w:rPr>
      <w:fldChar w:fldCharType="end"/>
    </w:r>
    <w:r>
      <w:rPr>
        <w:rFonts w:cs="Narkisim"/>
        <w:sz w:val="20"/>
        <w:szCs w:val="20"/>
        <w:rtl/>
      </w:rPr>
      <w:instrText xml:space="preserve"> \* MERGEFORMAT </w:instrText>
    </w:r>
    <w:r>
      <w:rPr>
        <w:rFonts w:cs="Narkisim"/>
        <w:sz w:val="20"/>
        <w:szCs w:val="20"/>
        <w:rtl/>
      </w:rPr>
      <w:fldChar w:fldCharType="separate"/>
    </w:r>
    <w:r w:rsidRPr="00E02DB3">
      <w:rPr>
        <w:rFonts w:cs="Times New Roman"/>
        <w:noProof/>
        <w:sz w:val="20"/>
        <w:szCs w:val="20"/>
        <w:rtl/>
      </w:rPr>
      <w:instrText>קפב</w:instrText>
    </w:r>
    <w:r>
      <w:rPr>
        <w:rFonts w:cs="Narkisim"/>
        <w:sz w:val="20"/>
        <w:szCs w:val="20"/>
        <w:rtl/>
      </w:rPr>
      <w:fldChar w:fldCharType="end"/>
    </w:r>
    <w:r>
      <w:rPr>
        <w:rFonts w:cs="Narkisim"/>
        <w:sz w:val="20"/>
        <w:szCs w:val="20"/>
        <w:rtl/>
      </w:rPr>
      <w:instrText xml:space="preserve"> \* MERGEFORMAT </w:instrText>
    </w:r>
    <w:r>
      <w:rPr>
        <w:rFonts w:cs="Narkisim"/>
        <w:sz w:val="20"/>
        <w:szCs w:val="20"/>
        <w:rtl/>
      </w:rPr>
      <w:fldChar w:fldCharType="separate"/>
    </w:r>
    <w:r w:rsidRPr="00E02DB3">
      <w:rPr>
        <w:rFonts w:cs="Times New Roman"/>
        <w:noProof/>
        <w:sz w:val="20"/>
        <w:szCs w:val="20"/>
        <w:rtl/>
      </w:rPr>
      <w:t>קפב</w:t>
    </w:r>
    <w:r>
      <w:rPr>
        <w:rFonts w:cs="Narkisim"/>
        <w:sz w:val="20"/>
        <w:szCs w:val="20"/>
        <w:rtl/>
      </w:rPr>
      <w:fldChar w:fldCharType="end"/>
    </w:r>
    <w:r>
      <w:rPr>
        <w:rStyle w:val="a7"/>
        <w:rFonts w:cs="Narkisim"/>
        <w:szCs w:val="20"/>
        <w:rtl/>
      </w:rPr>
      <w:t xml:space="preserve"> מתוך </w:t>
    </w:r>
    <w:r>
      <w:rPr>
        <w:rStyle w:val="a7"/>
        <w:rFonts w:cs="Narkisim"/>
        <w:szCs w:val="20"/>
        <w:rtl/>
      </w:rPr>
      <w:fldChar w:fldCharType="begin"/>
    </w:r>
    <w:r>
      <w:rPr>
        <w:rStyle w:val="a7"/>
        <w:rFonts w:cs="Narkisim"/>
        <w:szCs w:val="20"/>
        <w:rtl/>
      </w:rPr>
      <w:instrText xml:space="preserve"> </w:instrText>
    </w:r>
    <w:r>
      <w:rPr>
        <w:rStyle w:val="a7"/>
        <w:rFonts w:cs="Narkisim"/>
        <w:sz w:val="12"/>
        <w:szCs w:val="12"/>
      </w:rPr>
      <w:instrText>NUMPAGES  \* MERGEFORMAT</w:instrText>
    </w:r>
    <w:r>
      <w:rPr>
        <w:rStyle w:val="a7"/>
        <w:rFonts w:cs="Narkisim"/>
        <w:szCs w:val="20"/>
        <w:rtl/>
      </w:rPr>
      <w:instrText xml:space="preserve"> </w:instrText>
    </w:r>
    <w:r>
      <w:rPr>
        <w:rStyle w:val="a7"/>
        <w:rFonts w:cs="Narkisim"/>
        <w:szCs w:val="20"/>
        <w:rtl/>
      </w:rPr>
      <w:fldChar w:fldCharType="separate"/>
    </w:r>
    <w:r w:rsidRPr="00E02DB3">
      <w:rPr>
        <w:rStyle w:val="a7"/>
        <w:rFonts w:cs="Vilna"/>
        <w:noProof/>
        <w:spacing w:val="60"/>
        <w:w w:val="85"/>
        <w:sz w:val="16"/>
        <w:szCs w:val="14"/>
        <w:rtl/>
        <w:lang w:eastAsia="he-IL"/>
      </w:rPr>
      <w:t>184</w:t>
    </w:r>
    <w:r>
      <w:rPr>
        <w:rStyle w:val="a7"/>
        <w:rFonts w:cs="Narkisim"/>
        <w:szCs w:val="20"/>
        <w:rtl/>
      </w:rPr>
      <w:fldChar w:fldCharType="end"/>
    </w:r>
  </w:p>
  <w:p w:rsidR="00ED4BA1" w:rsidRPr="00672B3D" w:rsidRDefault="00ED4BA1" w:rsidP="00FA3CC7">
    <w:pPr>
      <w:pStyle w:val="a3"/>
      <w:ind w:left="-811" w:right="-811"/>
      <w:rPr>
        <w:rFonts w:cs="Guttman Soncino" w:hint="cs"/>
        <w:b/>
        <w:bCs/>
        <w:spacing w:val="60"/>
        <w:sz w:val="19"/>
        <w:szCs w:val="19"/>
        <w:rtl/>
      </w:rPr>
    </w:pPr>
    <w:r>
      <w:rPr>
        <w:rFonts w:cs="Guttman Soncino" w:hint="cs"/>
        <w:b/>
        <w:bCs/>
        <w:spacing w:val="60"/>
        <w:sz w:val="19"/>
        <w:szCs w:val="19"/>
        <w:rtl/>
      </w:rPr>
      <w:t>יין משמח</w:t>
    </w:r>
    <w:r>
      <w:rPr>
        <w:rFonts w:cs="Guttman Soncino"/>
        <w:b/>
        <w:bCs/>
        <w:noProof/>
        <w:spacing w:val="60"/>
        <w:sz w:val="19"/>
        <w:szCs w:val="19"/>
        <w:rtl/>
      </w:rPr>
      <w:drawing>
        <wp:anchor distT="0" distB="0" distL="114300" distR="114300" simplePos="0" relativeHeight="251659264" behindDoc="1" locked="0" layoutInCell="1" allowOverlap="1">
          <wp:simplePos x="0" y="0"/>
          <wp:positionH relativeFrom="page">
            <wp:posOffset>536575</wp:posOffset>
          </wp:positionH>
          <wp:positionV relativeFrom="page">
            <wp:posOffset>800100</wp:posOffset>
          </wp:positionV>
          <wp:extent cx="6518275" cy="9145905"/>
          <wp:effectExtent l="0" t="0" r="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18275" cy="91459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BA1" w:rsidRDefault="00ED4BA1">
    <w:pPr>
      <w:pStyle w:val="a3"/>
      <w:framePr w:w="6984" w:wrap="around" w:vAnchor="page" w:hAnchor="page" w:x="2278" w:y="1261"/>
      <w:jc w:val="center"/>
      <w:rPr>
        <w:rFonts w:cs="Narkisim"/>
        <w:szCs w:val="20"/>
        <w:rtl/>
      </w:rPr>
    </w:pPr>
    <w:r>
      <w:rPr>
        <w:rFonts w:cs="Narkisim"/>
        <w:szCs w:val="20"/>
        <w:rtl/>
      </w:rPr>
      <w:fldChar w:fldCharType="begin"/>
    </w:r>
    <w:r>
      <w:rPr>
        <w:rFonts w:cs="Narkisim"/>
        <w:szCs w:val="20"/>
        <w:rtl/>
      </w:rPr>
      <w:instrText xml:space="preserve"> </w:instrText>
    </w:r>
    <w:r>
      <w:rPr>
        <w:rFonts w:cs="Narkisim"/>
        <w:sz w:val="12"/>
        <w:szCs w:val="12"/>
      </w:rPr>
      <w:instrText>DATE \@ "dddd dd MMMM yyyy, H:mm.ss" \h</w:instrText>
    </w:r>
    <w:r>
      <w:rPr>
        <w:rFonts w:cs="Narkisim"/>
        <w:szCs w:val="20"/>
        <w:rtl/>
      </w:rPr>
      <w:instrText xml:space="preserve"> </w:instrText>
    </w:r>
    <w:r>
      <w:rPr>
        <w:rFonts w:cs="Narkisim"/>
        <w:szCs w:val="20"/>
        <w:rtl/>
      </w:rPr>
      <w:fldChar w:fldCharType="separate"/>
    </w:r>
    <w:r>
      <w:rPr>
        <w:rFonts w:cs="Narkisim"/>
        <w:noProof/>
        <w:szCs w:val="20"/>
        <w:rtl/>
      </w:rPr>
      <w:t>‏יום שלישי כ"ג אב תשע"ז, 9:29.41</w:t>
    </w:r>
    <w:r>
      <w:rPr>
        <w:rFonts w:cs="Narkisim"/>
        <w:szCs w:val="20"/>
        <w:rtl/>
      </w:rPr>
      <w:fldChar w:fldCharType="end"/>
    </w:r>
    <w:r>
      <w:rPr>
        <w:rFonts w:cs="Narkisim" w:hint="cs"/>
        <w:szCs w:val="20"/>
        <w:rtl/>
      </w:rPr>
      <w:t xml:space="preserve"> </w:t>
    </w:r>
    <w:r>
      <w:rPr>
        <w:rFonts w:cs="Narkisim"/>
        <w:szCs w:val="20"/>
        <w:rtl/>
      </w:rPr>
      <w:t xml:space="preserve">קובץ: </w:t>
    </w:r>
    <w:r>
      <w:rPr>
        <w:rFonts w:cs="Narkisim"/>
        <w:szCs w:val="20"/>
        <w:rtl/>
      </w:rPr>
      <w:fldChar w:fldCharType="begin"/>
    </w:r>
    <w:r>
      <w:rPr>
        <w:rFonts w:cs="Narkisim"/>
        <w:szCs w:val="20"/>
        <w:rtl/>
      </w:rPr>
      <w:instrText xml:space="preserve"> </w:instrText>
    </w:r>
    <w:r>
      <w:rPr>
        <w:rFonts w:cs="Narkisim"/>
        <w:sz w:val="12"/>
        <w:szCs w:val="12"/>
      </w:rPr>
      <w:instrText>FILENAME  \* MERGEFORMAT</w:instrText>
    </w:r>
    <w:r>
      <w:rPr>
        <w:rFonts w:cs="Narkisim"/>
        <w:szCs w:val="20"/>
        <w:rtl/>
      </w:rPr>
      <w:instrText xml:space="preserve"> </w:instrText>
    </w:r>
    <w:r>
      <w:rPr>
        <w:rFonts w:cs="Narkisim"/>
        <w:szCs w:val="20"/>
        <w:rtl/>
      </w:rPr>
      <w:fldChar w:fldCharType="separate"/>
    </w:r>
    <w:r w:rsidRPr="008D10BD">
      <w:rPr>
        <w:rFonts w:cs="Times New Roman"/>
        <w:szCs w:val="20"/>
        <w:rtl/>
      </w:rPr>
      <w:t>יין משמח</w:t>
    </w:r>
    <w:r>
      <w:rPr>
        <w:rFonts w:cs="Narkisim"/>
        <w:szCs w:val="20"/>
        <w:rtl/>
      </w:rPr>
      <w:t xml:space="preserve"> כרך ד 1.</w:t>
    </w:r>
    <w:r>
      <w:rPr>
        <w:rFonts w:cs="Narkisim"/>
        <w:szCs w:val="20"/>
      </w:rPr>
      <w:t>doc</w:t>
    </w:r>
    <w:r>
      <w:rPr>
        <w:rFonts w:cs="Narkisim"/>
        <w:szCs w:val="20"/>
        <w:rtl/>
      </w:rPr>
      <w:fldChar w:fldCharType="end"/>
    </w:r>
    <w:r>
      <w:rPr>
        <w:rFonts w:cs="Narkisim" w:hint="cs"/>
        <w:szCs w:val="20"/>
        <w:rtl/>
      </w:rPr>
      <w:t xml:space="preserve"> </w:t>
    </w:r>
    <w:r>
      <w:rPr>
        <w:rFonts w:cs="Narkisim"/>
        <w:szCs w:val="20"/>
        <w:rtl/>
      </w:rPr>
      <w:fldChar w:fldCharType="begin"/>
    </w:r>
    <w:r>
      <w:rPr>
        <w:rFonts w:cs="Narkisim"/>
        <w:szCs w:val="20"/>
        <w:rtl/>
      </w:rPr>
      <w:instrText xml:space="preserve"> </w:instrText>
    </w:r>
    <w:r>
      <w:rPr>
        <w:rFonts w:cs="Narkisim"/>
        <w:sz w:val="12"/>
        <w:szCs w:val="12"/>
      </w:rPr>
      <w:instrText>:FILENAME  \* MERGEFORMAT</w:instrText>
    </w:r>
    <w:r>
      <w:rPr>
        <w:rFonts w:cs="Narkisim"/>
        <w:szCs w:val="20"/>
        <w:rtl/>
      </w:rPr>
      <w:instrText xml:space="preserve"> </w:instrText>
    </w:r>
    <w:r>
      <w:rPr>
        <w:rFonts w:cs="Narkisim"/>
        <w:szCs w:val="20"/>
        <w:rtl/>
      </w:rPr>
      <w:fldChar w:fldCharType="end"/>
    </w:r>
    <w:r>
      <w:rPr>
        <w:rFonts w:cs="Narkisim"/>
        <w:szCs w:val="20"/>
        <w:rtl/>
      </w:rPr>
      <w:t xml:space="preserve"> עמוד </w:t>
    </w:r>
    <w:r>
      <w:rPr>
        <w:rFonts w:cs="Narkisim"/>
        <w:sz w:val="20"/>
        <w:szCs w:val="20"/>
        <w:rtl/>
      </w:rPr>
      <w:fldChar w:fldCharType="begin"/>
    </w:r>
    <w:r>
      <w:rPr>
        <w:rFonts w:cs="Narkisim"/>
        <w:sz w:val="20"/>
        <w:szCs w:val="20"/>
        <w:rtl/>
      </w:rPr>
      <w:instrText xml:space="preserve">IF </w:instrText>
    </w:r>
    <w:r>
      <w:rPr>
        <w:rFonts w:cs="Narkisim"/>
        <w:sz w:val="20"/>
        <w:szCs w:val="20"/>
        <w:rtl/>
      </w:rPr>
      <w:fldChar w:fldCharType="begin"/>
    </w:r>
    <w:r>
      <w:rPr>
        <w:rFonts w:cs="Narkisim"/>
        <w:sz w:val="20"/>
        <w:szCs w:val="20"/>
        <w:rtl/>
      </w:rPr>
      <w:instrText xml:space="preserve">pAGE \* Arabic </w:instrText>
    </w:r>
    <w:r>
      <w:rPr>
        <w:rFonts w:cs="Narkisim"/>
        <w:sz w:val="20"/>
        <w:szCs w:val="20"/>
        <w:rtl/>
      </w:rPr>
      <w:fldChar w:fldCharType="separate"/>
    </w:r>
    <w:r>
      <w:rPr>
        <w:rFonts w:cs="Narkisim"/>
        <w:noProof/>
        <w:sz w:val="20"/>
        <w:szCs w:val="20"/>
        <w:rtl/>
      </w:rPr>
      <w:instrText>5</w:instrText>
    </w:r>
    <w:r>
      <w:rPr>
        <w:rFonts w:cs="Narkisim"/>
        <w:sz w:val="20"/>
        <w:szCs w:val="20"/>
        <w:rtl/>
      </w:rPr>
      <w:fldChar w:fldCharType="end"/>
    </w:r>
    <w:r>
      <w:rPr>
        <w:rFonts w:cs="Narkisim"/>
        <w:sz w:val="20"/>
        <w:szCs w:val="20"/>
        <w:rtl/>
      </w:rPr>
      <w:instrText xml:space="preserve"> = 270 ער</w:instrText>
    </w:r>
    <w:r>
      <w:rPr>
        <w:rFonts w:cs="Narkisim"/>
        <w:sz w:val="20"/>
        <w:szCs w:val="20"/>
        <w:rtl/>
      </w:rPr>
      <w:fldChar w:fldCharType="begin"/>
    </w:r>
    <w:r>
      <w:rPr>
        <w:rFonts w:cs="Narkisim"/>
        <w:sz w:val="20"/>
        <w:szCs w:val="20"/>
        <w:rtl/>
      </w:rPr>
      <w:instrText xml:space="preserve">IF </w:instrText>
    </w:r>
    <w:r>
      <w:rPr>
        <w:rFonts w:cs="Narkisim"/>
        <w:sz w:val="20"/>
        <w:szCs w:val="20"/>
        <w:rtl/>
      </w:rPr>
      <w:fldChar w:fldCharType="begin"/>
    </w:r>
    <w:r>
      <w:rPr>
        <w:rFonts w:cs="Narkisim"/>
        <w:sz w:val="20"/>
        <w:szCs w:val="20"/>
        <w:rtl/>
      </w:rPr>
      <w:instrText xml:space="preserve">pAGE \* Arabic </w:instrText>
    </w:r>
    <w:r>
      <w:rPr>
        <w:rFonts w:cs="Narkisim"/>
        <w:sz w:val="20"/>
        <w:szCs w:val="20"/>
        <w:rtl/>
      </w:rPr>
      <w:fldChar w:fldCharType="separate"/>
    </w:r>
    <w:r>
      <w:rPr>
        <w:rFonts w:cs="Narkisim"/>
        <w:noProof/>
        <w:sz w:val="20"/>
        <w:szCs w:val="20"/>
        <w:rtl/>
      </w:rPr>
      <w:instrText>5</w:instrText>
    </w:r>
    <w:r>
      <w:rPr>
        <w:rFonts w:cs="Narkisim"/>
        <w:sz w:val="20"/>
        <w:szCs w:val="20"/>
        <w:rtl/>
      </w:rPr>
      <w:fldChar w:fldCharType="end"/>
    </w:r>
    <w:r>
      <w:rPr>
        <w:rFonts w:cs="Narkisim"/>
        <w:sz w:val="20"/>
        <w:szCs w:val="20"/>
        <w:rtl/>
      </w:rPr>
      <w:instrText xml:space="preserve"> = 272 ערב </w:instrText>
    </w:r>
    <w:r>
      <w:rPr>
        <w:rFonts w:cs="Narkisim"/>
        <w:sz w:val="20"/>
        <w:szCs w:val="20"/>
        <w:rtl/>
      </w:rPr>
      <w:fldChar w:fldCharType="begin"/>
    </w:r>
    <w:r>
      <w:rPr>
        <w:rFonts w:cs="Narkisim"/>
        <w:sz w:val="20"/>
        <w:szCs w:val="20"/>
        <w:rtl/>
      </w:rPr>
      <w:instrText xml:space="preserve">IF </w:instrText>
    </w:r>
    <w:r>
      <w:rPr>
        <w:rFonts w:cs="Narkisim"/>
        <w:sz w:val="20"/>
        <w:szCs w:val="20"/>
        <w:rtl/>
      </w:rPr>
      <w:fldChar w:fldCharType="begin"/>
    </w:r>
    <w:r>
      <w:rPr>
        <w:rFonts w:cs="Narkisim"/>
        <w:sz w:val="20"/>
        <w:szCs w:val="20"/>
        <w:rtl/>
      </w:rPr>
      <w:instrText xml:space="preserve">pAGE \* Arabic </w:instrText>
    </w:r>
    <w:r>
      <w:rPr>
        <w:rFonts w:cs="Narkisim"/>
        <w:sz w:val="20"/>
        <w:szCs w:val="20"/>
        <w:rtl/>
      </w:rPr>
      <w:fldChar w:fldCharType="separate"/>
    </w:r>
    <w:r>
      <w:rPr>
        <w:rFonts w:cs="Narkisim"/>
        <w:noProof/>
        <w:sz w:val="20"/>
        <w:szCs w:val="20"/>
        <w:rtl/>
      </w:rPr>
      <w:instrText>5</w:instrText>
    </w:r>
    <w:r>
      <w:rPr>
        <w:rFonts w:cs="Narkisim"/>
        <w:sz w:val="20"/>
        <w:szCs w:val="20"/>
        <w:rtl/>
      </w:rPr>
      <w:fldChar w:fldCharType="end"/>
    </w:r>
    <w:r>
      <w:rPr>
        <w:rFonts w:cs="Narkisim"/>
        <w:sz w:val="20"/>
        <w:szCs w:val="20"/>
        <w:rtl/>
      </w:rPr>
      <w:instrText xml:space="preserve"> = 275 ערה </w:instrText>
    </w:r>
    <w:r>
      <w:rPr>
        <w:rFonts w:cs="Narkisim"/>
        <w:sz w:val="20"/>
        <w:szCs w:val="20"/>
        <w:rtl/>
      </w:rPr>
      <w:fldChar w:fldCharType="begin"/>
    </w:r>
    <w:r>
      <w:rPr>
        <w:rFonts w:cs="Narkisim"/>
        <w:sz w:val="20"/>
        <w:szCs w:val="20"/>
        <w:rtl/>
      </w:rPr>
      <w:instrText xml:space="preserve">IF </w:instrText>
    </w:r>
    <w:r>
      <w:rPr>
        <w:rFonts w:cs="Narkisim"/>
        <w:sz w:val="20"/>
        <w:szCs w:val="20"/>
        <w:rtl/>
      </w:rPr>
      <w:fldChar w:fldCharType="begin"/>
    </w:r>
    <w:r>
      <w:rPr>
        <w:rFonts w:cs="Narkisim"/>
        <w:sz w:val="20"/>
        <w:szCs w:val="20"/>
        <w:rtl/>
      </w:rPr>
      <w:instrText xml:space="preserve">pAGE \* Arabic </w:instrText>
    </w:r>
    <w:r>
      <w:rPr>
        <w:rFonts w:cs="Narkisim"/>
        <w:sz w:val="20"/>
        <w:szCs w:val="20"/>
        <w:rtl/>
      </w:rPr>
      <w:fldChar w:fldCharType="separate"/>
    </w:r>
    <w:r>
      <w:rPr>
        <w:rFonts w:cs="Narkisim"/>
        <w:noProof/>
        <w:sz w:val="20"/>
        <w:szCs w:val="20"/>
        <w:rtl/>
      </w:rPr>
      <w:instrText>5</w:instrText>
    </w:r>
    <w:r>
      <w:rPr>
        <w:rFonts w:cs="Narkisim"/>
        <w:sz w:val="20"/>
        <w:szCs w:val="20"/>
        <w:rtl/>
      </w:rPr>
      <w:fldChar w:fldCharType="end"/>
    </w:r>
    <w:r>
      <w:rPr>
        <w:rFonts w:cs="Narkisim"/>
        <w:sz w:val="20"/>
        <w:szCs w:val="20"/>
        <w:rtl/>
      </w:rPr>
      <w:instrText xml:space="preserve"> = 298 רחצ </w:instrText>
    </w:r>
    <w:r>
      <w:rPr>
        <w:rFonts w:cs="Narkisim"/>
        <w:sz w:val="20"/>
        <w:szCs w:val="20"/>
        <w:rtl/>
      </w:rPr>
      <w:fldChar w:fldCharType="begin"/>
    </w:r>
    <w:r>
      <w:rPr>
        <w:rFonts w:cs="Narkisim"/>
        <w:sz w:val="20"/>
        <w:szCs w:val="20"/>
        <w:rtl/>
      </w:rPr>
      <w:instrText xml:space="preserve">IF </w:instrText>
    </w:r>
    <w:r>
      <w:rPr>
        <w:rFonts w:cs="Narkisim"/>
        <w:sz w:val="20"/>
        <w:szCs w:val="20"/>
        <w:rtl/>
      </w:rPr>
      <w:fldChar w:fldCharType="begin"/>
    </w:r>
    <w:r>
      <w:rPr>
        <w:rFonts w:cs="Narkisim"/>
        <w:sz w:val="20"/>
        <w:szCs w:val="20"/>
        <w:rtl/>
      </w:rPr>
      <w:instrText xml:space="preserve">pAGE \* Arabic </w:instrText>
    </w:r>
    <w:r>
      <w:rPr>
        <w:rFonts w:cs="Narkisim"/>
        <w:sz w:val="20"/>
        <w:szCs w:val="20"/>
        <w:rtl/>
      </w:rPr>
      <w:fldChar w:fldCharType="separate"/>
    </w:r>
    <w:r>
      <w:rPr>
        <w:rFonts w:cs="Narkisim"/>
        <w:noProof/>
        <w:sz w:val="20"/>
        <w:szCs w:val="20"/>
        <w:rtl/>
      </w:rPr>
      <w:instrText>5</w:instrText>
    </w:r>
    <w:r>
      <w:rPr>
        <w:rFonts w:cs="Narkisim"/>
        <w:sz w:val="20"/>
        <w:szCs w:val="20"/>
        <w:rtl/>
      </w:rPr>
      <w:fldChar w:fldCharType="end"/>
    </w:r>
    <w:r>
      <w:rPr>
        <w:rFonts w:cs="Narkisim"/>
        <w:sz w:val="20"/>
        <w:szCs w:val="20"/>
        <w:rtl/>
      </w:rPr>
      <w:instrText xml:space="preserve"> = 304 דש </w:instrText>
    </w:r>
    <w:r>
      <w:rPr>
        <w:rFonts w:cs="Narkisim"/>
        <w:sz w:val="20"/>
        <w:szCs w:val="20"/>
        <w:rtl/>
      </w:rPr>
      <w:fldChar w:fldCharType="begin"/>
    </w:r>
    <w:r>
      <w:rPr>
        <w:rFonts w:cs="Narkisim"/>
        <w:sz w:val="20"/>
        <w:szCs w:val="20"/>
        <w:rtl/>
      </w:rPr>
      <w:instrText xml:space="preserve">IF </w:instrText>
    </w:r>
    <w:r>
      <w:rPr>
        <w:rFonts w:cs="Narkisim"/>
        <w:sz w:val="20"/>
        <w:szCs w:val="20"/>
        <w:rtl/>
      </w:rPr>
      <w:fldChar w:fldCharType="begin"/>
    </w:r>
    <w:r>
      <w:rPr>
        <w:rFonts w:cs="Narkisim"/>
        <w:sz w:val="20"/>
        <w:szCs w:val="20"/>
        <w:rtl/>
      </w:rPr>
      <w:instrText xml:space="preserve">pAGE \* Arabic </w:instrText>
    </w:r>
    <w:r>
      <w:rPr>
        <w:rFonts w:cs="Narkisim"/>
        <w:sz w:val="20"/>
        <w:szCs w:val="20"/>
        <w:rtl/>
      </w:rPr>
      <w:fldChar w:fldCharType="separate"/>
    </w:r>
    <w:r>
      <w:rPr>
        <w:rFonts w:cs="Narkisim"/>
        <w:noProof/>
        <w:sz w:val="20"/>
        <w:szCs w:val="20"/>
        <w:rtl/>
      </w:rPr>
      <w:instrText>5</w:instrText>
    </w:r>
    <w:r>
      <w:rPr>
        <w:rFonts w:cs="Narkisim"/>
        <w:sz w:val="20"/>
        <w:szCs w:val="20"/>
        <w:rtl/>
      </w:rPr>
      <w:fldChar w:fldCharType="end"/>
    </w:r>
    <w:r>
      <w:rPr>
        <w:rFonts w:cs="Narkisim"/>
        <w:sz w:val="20"/>
        <w:szCs w:val="20"/>
        <w:rtl/>
      </w:rPr>
      <w:instrText xml:space="preserve"> = 344 שדמ </w:instrText>
    </w:r>
    <w:r>
      <w:rPr>
        <w:rFonts w:cs="Narkisim"/>
        <w:sz w:val="20"/>
        <w:szCs w:val="20"/>
        <w:rtl/>
      </w:rPr>
      <w:fldChar w:fldCharType="begin"/>
    </w:r>
    <w:r>
      <w:rPr>
        <w:rFonts w:cs="Narkisim"/>
        <w:sz w:val="20"/>
        <w:szCs w:val="20"/>
        <w:rtl/>
      </w:rPr>
      <w:instrText xml:space="preserve">IF </w:instrText>
    </w:r>
    <w:r>
      <w:rPr>
        <w:rFonts w:cs="Narkisim"/>
        <w:sz w:val="20"/>
        <w:szCs w:val="20"/>
        <w:rtl/>
      </w:rPr>
      <w:fldChar w:fldCharType="begin"/>
    </w:r>
    <w:r>
      <w:rPr>
        <w:rFonts w:cs="Narkisim"/>
        <w:sz w:val="20"/>
        <w:szCs w:val="20"/>
        <w:rtl/>
      </w:rPr>
      <w:instrText xml:space="preserve">pAGE \* Arabic </w:instrText>
    </w:r>
    <w:r>
      <w:rPr>
        <w:rFonts w:cs="Narkisim"/>
        <w:sz w:val="20"/>
        <w:szCs w:val="20"/>
        <w:rtl/>
      </w:rPr>
      <w:fldChar w:fldCharType="separate"/>
    </w:r>
    <w:r>
      <w:rPr>
        <w:rFonts w:cs="Narkisim"/>
        <w:noProof/>
        <w:sz w:val="20"/>
        <w:szCs w:val="20"/>
        <w:rtl/>
      </w:rPr>
      <w:instrText>5</w:instrText>
    </w:r>
    <w:r>
      <w:rPr>
        <w:rFonts w:cs="Narkisim"/>
        <w:sz w:val="20"/>
        <w:szCs w:val="20"/>
        <w:rtl/>
      </w:rPr>
      <w:fldChar w:fldCharType="end"/>
    </w:r>
    <w:r>
      <w:rPr>
        <w:rFonts w:cs="Narkisim"/>
        <w:sz w:val="20"/>
        <w:szCs w:val="20"/>
        <w:rtl/>
      </w:rPr>
      <w:instrText xml:space="preserve"> = 670 עתר </w:instrText>
    </w:r>
    <w:r>
      <w:rPr>
        <w:rFonts w:cs="Narkisim"/>
        <w:sz w:val="20"/>
        <w:szCs w:val="20"/>
        <w:rtl/>
      </w:rPr>
      <w:fldChar w:fldCharType="begin"/>
    </w:r>
    <w:r>
      <w:rPr>
        <w:rFonts w:cs="Narkisim"/>
        <w:sz w:val="20"/>
        <w:szCs w:val="20"/>
        <w:rtl/>
      </w:rPr>
      <w:instrText xml:space="preserve">IF </w:instrText>
    </w:r>
    <w:r>
      <w:rPr>
        <w:rFonts w:cs="Narkisim"/>
        <w:sz w:val="20"/>
        <w:szCs w:val="20"/>
        <w:rtl/>
      </w:rPr>
      <w:fldChar w:fldCharType="begin"/>
    </w:r>
    <w:r>
      <w:rPr>
        <w:rFonts w:cs="Narkisim"/>
        <w:sz w:val="20"/>
        <w:szCs w:val="20"/>
        <w:rtl/>
      </w:rPr>
      <w:instrText xml:space="preserve">pAGE \* Arabic </w:instrText>
    </w:r>
    <w:r>
      <w:rPr>
        <w:rFonts w:cs="Narkisim"/>
        <w:sz w:val="20"/>
        <w:szCs w:val="20"/>
        <w:rtl/>
      </w:rPr>
      <w:fldChar w:fldCharType="separate"/>
    </w:r>
    <w:r>
      <w:rPr>
        <w:rFonts w:cs="Narkisim"/>
        <w:noProof/>
        <w:sz w:val="20"/>
        <w:szCs w:val="20"/>
        <w:rtl/>
      </w:rPr>
      <w:instrText>5</w:instrText>
    </w:r>
    <w:r>
      <w:rPr>
        <w:rFonts w:cs="Narkisim"/>
        <w:sz w:val="20"/>
        <w:szCs w:val="20"/>
        <w:rtl/>
      </w:rPr>
      <w:fldChar w:fldCharType="end"/>
    </w:r>
    <w:r>
      <w:rPr>
        <w:rFonts w:cs="Narkisim"/>
        <w:sz w:val="20"/>
        <w:szCs w:val="20"/>
        <w:rtl/>
      </w:rPr>
      <w:instrText xml:space="preserve"> = 672 תערב </w:instrText>
    </w:r>
    <w:r>
      <w:rPr>
        <w:rFonts w:cs="Narkisim"/>
        <w:sz w:val="20"/>
        <w:szCs w:val="20"/>
        <w:rtl/>
      </w:rPr>
      <w:fldChar w:fldCharType="begin"/>
    </w:r>
    <w:r>
      <w:rPr>
        <w:rFonts w:cs="Narkisim"/>
        <w:sz w:val="20"/>
        <w:szCs w:val="20"/>
        <w:rtl/>
      </w:rPr>
      <w:instrText xml:space="preserve">IF </w:instrText>
    </w:r>
    <w:r>
      <w:rPr>
        <w:rFonts w:cs="Narkisim"/>
        <w:sz w:val="20"/>
        <w:szCs w:val="20"/>
        <w:rtl/>
      </w:rPr>
      <w:fldChar w:fldCharType="begin"/>
    </w:r>
    <w:r>
      <w:rPr>
        <w:rFonts w:cs="Narkisim"/>
        <w:sz w:val="20"/>
        <w:szCs w:val="20"/>
        <w:rtl/>
      </w:rPr>
      <w:instrText xml:space="preserve">pAGE \* Arabic </w:instrText>
    </w:r>
    <w:r>
      <w:rPr>
        <w:rFonts w:cs="Narkisim"/>
        <w:sz w:val="20"/>
        <w:szCs w:val="20"/>
        <w:rtl/>
      </w:rPr>
      <w:fldChar w:fldCharType="separate"/>
    </w:r>
    <w:r>
      <w:rPr>
        <w:rFonts w:cs="Narkisim"/>
        <w:noProof/>
        <w:sz w:val="20"/>
        <w:szCs w:val="20"/>
        <w:rtl/>
      </w:rPr>
      <w:instrText>5</w:instrText>
    </w:r>
    <w:r>
      <w:rPr>
        <w:rFonts w:cs="Narkisim"/>
        <w:sz w:val="20"/>
        <w:szCs w:val="20"/>
        <w:rtl/>
      </w:rPr>
      <w:fldChar w:fldCharType="end"/>
    </w:r>
    <w:r>
      <w:rPr>
        <w:rFonts w:cs="Narkisim"/>
        <w:sz w:val="20"/>
        <w:szCs w:val="20"/>
        <w:rtl/>
      </w:rPr>
      <w:instrText xml:space="preserve"> = 698 תרחצ </w:instrText>
    </w:r>
    <w:r>
      <w:rPr>
        <w:rFonts w:cs="Narkisim"/>
        <w:sz w:val="20"/>
        <w:szCs w:val="20"/>
        <w:rtl/>
      </w:rPr>
      <w:fldChar w:fldCharType="begin"/>
    </w:r>
    <w:r>
      <w:rPr>
        <w:rFonts w:cs="Narkisim"/>
        <w:sz w:val="20"/>
        <w:szCs w:val="20"/>
        <w:rtl/>
      </w:rPr>
      <w:instrText xml:space="preserve">IF </w:instrText>
    </w:r>
    <w:r>
      <w:rPr>
        <w:rFonts w:cs="Narkisim"/>
        <w:sz w:val="20"/>
        <w:szCs w:val="20"/>
        <w:rtl/>
      </w:rPr>
      <w:fldChar w:fldCharType="begin"/>
    </w:r>
    <w:r>
      <w:rPr>
        <w:rFonts w:cs="Narkisim"/>
        <w:sz w:val="20"/>
        <w:szCs w:val="20"/>
        <w:rtl/>
      </w:rPr>
      <w:instrText xml:space="preserve">pAGE \* Arabic </w:instrText>
    </w:r>
    <w:r>
      <w:rPr>
        <w:rFonts w:cs="Narkisim"/>
        <w:sz w:val="20"/>
        <w:szCs w:val="20"/>
        <w:rtl/>
      </w:rPr>
      <w:fldChar w:fldCharType="separate"/>
    </w:r>
    <w:r>
      <w:rPr>
        <w:rFonts w:cs="Narkisim"/>
        <w:noProof/>
        <w:sz w:val="20"/>
        <w:szCs w:val="20"/>
        <w:rtl/>
      </w:rPr>
      <w:instrText>5</w:instrText>
    </w:r>
    <w:r>
      <w:rPr>
        <w:rFonts w:cs="Narkisim"/>
        <w:sz w:val="20"/>
        <w:szCs w:val="20"/>
        <w:rtl/>
      </w:rPr>
      <w:fldChar w:fldCharType="end"/>
    </w:r>
    <w:r>
      <w:rPr>
        <w:rFonts w:cs="Narkisim"/>
        <w:sz w:val="20"/>
        <w:szCs w:val="20"/>
        <w:rtl/>
      </w:rPr>
      <w:instrText xml:space="preserve"> = 744 תשדמ </w:instrText>
    </w:r>
    <w:r>
      <w:rPr>
        <w:rFonts w:cs="Narkisim"/>
        <w:sz w:val="20"/>
        <w:szCs w:val="20"/>
        <w:rtl/>
      </w:rPr>
      <w:fldChar w:fldCharType="begin"/>
    </w:r>
    <w:r>
      <w:rPr>
        <w:rFonts w:cs="Narkisim"/>
        <w:sz w:val="20"/>
        <w:szCs w:val="20"/>
        <w:rtl/>
      </w:rPr>
      <w:instrText xml:space="preserve">pAGE \* Hebrew1 </w:instrText>
    </w:r>
    <w:r>
      <w:rPr>
        <w:rFonts w:cs="Narkisim"/>
        <w:sz w:val="20"/>
        <w:szCs w:val="20"/>
        <w:rtl/>
      </w:rPr>
      <w:fldChar w:fldCharType="separate"/>
    </w:r>
    <w:r>
      <w:rPr>
        <w:rFonts w:cs="Narkisim"/>
        <w:noProof/>
        <w:sz w:val="20"/>
        <w:szCs w:val="20"/>
        <w:rtl/>
      </w:rPr>
      <w:instrText>ה</w:instrText>
    </w:r>
    <w:r>
      <w:rPr>
        <w:rFonts w:cs="Narkisim"/>
        <w:sz w:val="20"/>
        <w:szCs w:val="20"/>
        <w:rtl/>
      </w:rPr>
      <w:fldChar w:fldCharType="end"/>
    </w:r>
    <w:r>
      <w:rPr>
        <w:rFonts w:cs="Narkisim"/>
        <w:sz w:val="20"/>
        <w:szCs w:val="20"/>
        <w:rtl/>
      </w:rPr>
      <w:instrText xml:space="preserve">  \* MERGEFORMAT </w:instrText>
    </w:r>
    <w:r>
      <w:rPr>
        <w:rFonts w:cs="Narkisim"/>
        <w:sz w:val="20"/>
        <w:szCs w:val="20"/>
        <w:rtl/>
      </w:rPr>
      <w:fldChar w:fldCharType="separate"/>
    </w:r>
    <w:r w:rsidRPr="00ED4BA1">
      <w:rPr>
        <w:rFonts w:cs="Times New Roman"/>
        <w:noProof/>
        <w:sz w:val="20"/>
        <w:szCs w:val="20"/>
        <w:rtl/>
      </w:rPr>
      <w:instrText>ה</w:instrText>
    </w:r>
    <w:r>
      <w:rPr>
        <w:rFonts w:cs="Narkisim"/>
        <w:sz w:val="20"/>
        <w:szCs w:val="20"/>
        <w:rtl/>
      </w:rPr>
      <w:fldChar w:fldCharType="end"/>
    </w:r>
    <w:r>
      <w:rPr>
        <w:rFonts w:cs="Narkisim"/>
        <w:sz w:val="20"/>
        <w:szCs w:val="20"/>
        <w:rtl/>
      </w:rPr>
      <w:instrText xml:space="preserve"> \* MERGEFORMAT </w:instrText>
    </w:r>
    <w:r>
      <w:rPr>
        <w:rFonts w:cs="Narkisim"/>
        <w:sz w:val="20"/>
        <w:szCs w:val="20"/>
        <w:rtl/>
      </w:rPr>
      <w:fldChar w:fldCharType="separate"/>
    </w:r>
    <w:r w:rsidRPr="00ED4BA1">
      <w:rPr>
        <w:rFonts w:cs="Times New Roman"/>
        <w:noProof/>
        <w:sz w:val="20"/>
        <w:szCs w:val="20"/>
        <w:rtl/>
      </w:rPr>
      <w:instrText>ה</w:instrText>
    </w:r>
    <w:r>
      <w:rPr>
        <w:rFonts w:cs="Narkisim"/>
        <w:sz w:val="20"/>
        <w:szCs w:val="20"/>
        <w:rtl/>
      </w:rPr>
      <w:fldChar w:fldCharType="end"/>
    </w:r>
    <w:r>
      <w:rPr>
        <w:rFonts w:cs="Narkisim"/>
        <w:sz w:val="20"/>
        <w:szCs w:val="20"/>
        <w:rtl/>
      </w:rPr>
      <w:instrText xml:space="preserve"> \* MERGEFORMAT </w:instrText>
    </w:r>
    <w:r>
      <w:rPr>
        <w:rFonts w:cs="Narkisim"/>
        <w:sz w:val="20"/>
        <w:szCs w:val="20"/>
        <w:rtl/>
      </w:rPr>
      <w:fldChar w:fldCharType="separate"/>
    </w:r>
    <w:r w:rsidRPr="00ED4BA1">
      <w:rPr>
        <w:rFonts w:cs="Times New Roman"/>
        <w:noProof/>
        <w:sz w:val="20"/>
        <w:szCs w:val="20"/>
        <w:rtl/>
      </w:rPr>
      <w:instrText>ה</w:instrText>
    </w:r>
    <w:r>
      <w:rPr>
        <w:rFonts w:cs="Narkisim"/>
        <w:sz w:val="20"/>
        <w:szCs w:val="20"/>
        <w:rtl/>
      </w:rPr>
      <w:fldChar w:fldCharType="end"/>
    </w:r>
    <w:r>
      <w:rPr>
        <w:rFonts w:cs="Narkisim"/>
        <w:sz w:val="20"/>
        <w:szCs w:val="20"/>
        <w:rtl/>
      </w:rPr>
      <w:instrText xml:space="preserve"> \* MERGEFORMAT </w:instrText>
    </w:r>
    <w:r>
      <w:rPr>
        <w:rFonts w:cs="Narkisim"/>
        <w:sz w:val="20"/>
        <w:szCs w:val="20"/>
        <w:rtl/>
      </w:rPr>
      <w:fldChar w:fldCharType="separate"/>
    </w:r>
    <w:r w:rsidRPr="00ED4BA1">
      <w:rPr>
        <w:rFonts w:cs="Times New Roman"/>
        <w:noProof/>
        <w:sz w:val="20"/>
        <w:szCs w:val="20"/>
        <w:rtl/>
      </w:rPr>
      <w:instrText>ה</w:instrText>
    </w:r>
    <w:r>
      <w:rPr>
        <w:rFonts w:cs="Narkisim"/>
        <w:sz w:val="20"/>
        <w:szCs w:val="20"/>
        <w:rtl/>
      </w:rPr>
      <w:fldChar w:fldCharType="end"/>
    </w:r>
    <w:r>
      <w:rPr>
        <w:rFonts w:cs="Narkisim"/>
        <w:sz w:val="20"/>
        <w:szCs w:val="20"/>
        <w:rtl/>
      </w:rPr>
      <w:instrText xml:space="preserve"> \* MERGEFORMAT </w:instrText>
    </w:r>
    <w:r>
      <w:rPr>
        <w:rFonts w:cs="Narkisim"/>
        <w:sz w:val="20"/>
        <w:szCs w:val="20"/>
        <w:rtl/>
      </w:rPr>
      <w:fldChar w:fldCharType="separate"/>
    </w:r>
    <w:r w:rsidRPr="00ED4BA1">
      <w:rPr>
        <w:rFonts w:cs="Times New Roman"/>
        <w:noProof/>
        <w:sz w:val="20"/>
        <w:szCs w:val="20"/>
        <w:rtl/>
      </w:rPr>
      <w:instrText>ה</w:instrText>
    </w:r>
    <w:r>
      <w:rPr>
        <w:rFonts w:cs="Narkisim"/>
        <w:sz w:val="20"/>
        <w:szCs w:val="20"/>
        <w:rtl/>
      </w:rPr>
      <w:fldChar w:fldCharType="end"/>
    </w:r>
    <w:r>
      <w:rPr>
        <w:rFonts w:cs="Narkisim"/>
        <w:sz w:val="20"/>
        <w:szCs w:val="20"/>
        <w:rtl/>
      </w:rPr>
      <w:instrText xml:space="preserve"> \* MERGEFORMAT </w:instrText>
    </w:r>
    <w:r>
      <w:rPr>
        <w:rFonts w:cs="Narkisim"/>
        <w:sz w:val="20"/>
        <w:szCs w:val="20"/>
        <w:rtl/>
      </w:rPr>
      <w:fldChar w:fldCharType="separate"/>
    </w:r>
    <w:r w:rsidRPr="00ED4BA1">
      <w:rPr>
        <w:rFonts w:cs="Times New Roman"/>
        <w:noProof/>
        <w:sz w:val="20"/>
        <w:szCs w:val="20"/>
        <w:rtl/>
      </w:rPr>
      <w:instrText>ה</w:instrText>
    </w:r>
    <w:r>
      <w:rPr>
        <w:rFonts w:cs="Narkisim"/>
        <w:sz w:val="20"/>
        <w:szCs w:val="20"/>
        <w:rtl/>
      </w:rPr>
      <w:fldChar w:fldCharType="end"/>
    </w:r>
    <w:r>
      <w:rPr>
        <w:rFonts w:cs="Narkisim"/>
        <w:sz w:val="20"/>
        <w:szCs w:val="20"/>
        <w:rtl/>
      </w:rPr>
      <w:instrText xml:space="preserve"> \* MERGEFORMAT </w:instrText>
    </w:r>
    <w:r>
      <w:rPr>
        <w:rFonts w:cs="Narkisim"/>
        <w:sz w:val="20"/>
        <w:szCs w:val="20"/>
        <w:rtl/>
      </w:rPr>
      <w:fldChar w:fldCharType="separate"/>
    </w:r>
    <w:r w:rsidRPr="00ED4BA1">
      <w:rPr>
        <w:rFonts w:cs="Times New Roman"/>
        <w:noProof/>
        <w:sz w:val="20"/>
        <w:szCs w:val="20"/>
        <w:rtl/>
      </w:rPr>
      <w:instrText>ה</w:instrText>
    </w:r>
    <w:r>
      <w:rPr>
        <w:rFonts w:cs="Narkisim"/>
        <w:sz w:val="20"/>
        <w:szCs w:val="20"/>
        <w:rtl/>
      </w:rPr>
      <w:fldChar w:fldCharType="end"/>
    </w:r>
    <w:r>
      <w:rPr>
        <w:rFonts w:cs="Narkisim"/>
        <w:sz w:val="20"/>
        <w:szCs w:val="20"/>
        <w:rtl/>
      </w:rPr>
      <w:instrText xml:space="preserve"> \* MERGEFORMAT </w:instrText>
    </w:r>
    <w:r>
      <w:rPr>
        <w:rFonts w:cs="Narkisim"/>
        <w:sz w:val="20"/>
        <w:szCs w:val="20"/>
        <w:rtl/>
      </w:rPr>
      <w:fldChar w:fldCharType="separate"/>
    </w:r>
    <w:r w:rsidRPr="00ED4BA1">
      <w:rPr>
        <w:rFonts w:cs="Times New Roman"/>
        <w:noProof/>
        <w:sz w:val="20"/>
        <w:szCs w:val="20"/>
        <w:rtl/>
      </w:rPr>
      <w:instrText>ה</w:instrText>
    </w:r>
    <w:r>
      <w:rPr>
        <w:rFonts w:cs="Narkisim"/>
        <w:sz w:val="20"/>
        <w:szCs w:val="20"/>
        <w:rtl/>
      </w:rPr>
      <w:fldChar w:fldCharType="end"/>
    </w:r>
    <w:r>
      <w:rPr>
        <w:rFonts w:cs="Narkisim"/>
        <w:sz w:val="20"/>
        <w:szCs w:val="20"/>
        <w:rtl/>
      </w:rPr>
      <w:instrText xml:space="preserve"> \* MERGEFORMAT </w:instrText>
    </w:r>
    <w:r>
      <w:rPr>
        <w:rFonts w:cs="Narkisim"/>
        <w:sz w:val="20"/>
        <w:szCs w:val="20"/>
        <w:rtl/>
      </w:rPr>
      <w:fldChar w:fldCharType="separate"/>
    </w:r>
    <w:r w:rsidRPr="00ED4BA1">
      <w:rPr>
        <w:rFonts w:cs="Times New Roman"/>
        <w:noProof/>
        <w:sz w:val="20"/>
        <w:szCs w:val="20"/>
        <w:rtl/>
      </w:rPr>
      <w:instrText>ה</w:instrText>
    </w:r>
    <w:r>
      <w:rPr>
        <w:rFonts w:cs="Narkisim"/>
        <w:sz w:val="20"/>
        <w:szCs w:val="20"/>
        <w:rtl/>
      </w:rPr>
      <w:fldChar w:fldCharType="end"/>
    </w:r>
    <w:r>
      <w:rPr>
        <w:rFonts w:cs="Narkisim"/>
        <w:sz w:val="20"/>
        <w:szCs w:val="20"/>
        <w:rtl/>
      </w:rPr>
      <w:instrText xml:space="preserve"> \* MERGEFORMAT </w:instrText>
    </w:r>
    <w:r>
      <w:rPr>
        <w:rFonts w:cs="Narkisim"/>
        <w:sz w:val="20"/>
        <w:szCs w:val="20"/>
        <w:rtl/>
      </w:rPr>
      <w:fldChar w:fldCharType="separate"/>
    </w:r>
    <w:r w:rsidRPr="00ED4BA1">
      <w:rPr>
        <w:rFonts w:cs="Times New Roman"/>
        <w:noProof/>
        <w:sz w:val="20"/>
        <w:szCs w:val="20"/>
        <w:rtl/>
      </w:rPr>
      <w:t>ה</w:t>
    </w:r>
    <w:r>
      <w:rPr>
        <w:rFonts w:cs="Narkisim"/>
        <w:sz w:val="20"/>
        <w:szCs w:val="20"/>
        <w:rtl/>
      </w:rPr>
      <w:fldChar w:fldCharType="end"/>
    </w:r>
    <w:r>
      <w:rPr>
        <w:rStyle w:val="a7"/>
        <w:rFonts w:cs="Narkisim"/>
        <w:szCs w:val="20"/>
        <w:rtl/>
      </w:rPr>
      <w:t xml:space="preserve"> מתוך </w:t>
    </w:r>
    <w:r>
      <w:rPr>
        <w:rStyle w:val="a7"/>
        <w:rFonts w:cs="Narkisim"/>
        <w:szCs w:val="20"/>
        <w:rtl/>
      </w:rPr>
      <w:fldChar w:fldCharType="begin"/>
    </w:r>
    <w:r>
      <w:rPr>
        <w:rStyle w:val="a7"/>
        <w:rFonts w:cs="Narkisim"/>
        <w:szCs w:val="20"/>
        <w:rtl/>
      </w:rPr>
      <w:instrText xml:space="preserve"> </w:instrText>
    </w:r>
    <w:r>
      <w:rPr>
        <w:rStyle w:val="a7"/>
        <w:rFonts w:cs="Narkisim"/>
        <w:sz w:val="12"/>
        <w:szCs w:val="12"/>
      </w:rPr>
      <w:instrText>NUMPAGES  \* MERGEFORMAT</w:instrText>
    </w:r>
    <w:r>
      <w:rPr>
        <w:rStyle w:val="a7"/>
        <w:rFonts w:cs="Narkisim"/>
        <w:szCs w:val="20"/>
        <w:rtl/>
      </w:rPr>
      <w:instrText xml:space="preserve"> </w:instrText>
    </w:r>
    <w:r>
      <w:rPr>
        <w:rStyle w:val="a7"/>
        <w:rFonts w:cs="Narkisim"/>
        <w:szCs w:val="20"/>
        <w:rtl/>
      </w:rPr>
      <w:fldChar w:fldCharType="separate"/>
    </w:r>
    <w:r w:rsidRPr="00ED4BA1">
      <w:rPr>
        <w:rStyle w:val="a7"/>
        <w:rFonts w:cs="Vilna"/>
        <w:noProof/>
        <w:spacing w:val="60"/>
        <w:w w:val="85"/>
        <w:sz w:val="16"/>
        <w:szCs w:val="14"/>
        <w:rtl/>
        <w:lang w:eastAsia="he-IL"/>
      </w:rPr>
      <w:t>5</w:t>
    </w:r>
    <w:r>
      <w:rPr>
        <w:rStyle w:val="a7"/>
        <w:rFonts w:cs="Narkisim"/>
        <w:szCs w:val="20"/>
        <w:rtl/>
      </w:rPr>
      <w:fldChar w:fldCharType="end"/>
    </w:r>
  </w:p>
  <w:p w:rsidR="00ED4BA1" w:rsidRPr="00672B3D" w:rsidRDefault="00ED4BA1" w:rsidP="000E55EC">
    <w:pPr>
      <w:pStyle w:val="a3"/>
      <w:ind w:left="-414" w:right="-811"/>
      <w:jc w:val="right"/>
      <w:rPr>
        <w:rFonts w:cs="Guttman Soncino" w:hint="cs"/>
        <w:b/>
        <w:bCs/>
        <w:spacing w:val="60"/>
        <w:sz w:val="19"/>
        <w:szCs w:val="19"/>
        <w:rtl/>
      </w:rPr>
    </w:pPr>
    <w:r>
      <w:rPr>
        <w:rFonts w:cs="Guttman Soncino"/>
        <w:b/>
        <w:bCs/>
        <w:noProof/>
        <w:spacing w:val="60"/>
        <w:sz w:val="19"/>
        <w:szCs w:val="19"/>
        <w:rtl/>
      </w:rPr>
      <w:drawing>
        <wp:anchor distT="0" distB="0" distL="114300" distR="114300" simplePos="0" relativeHeight="251660288" behindDoc="1" locked="0" layoutInCell="1" allowOverlap="1">
          <wp:simplePos x="0" y="0"/>
          <wp:positionH relativeFrom="page">
            <wp:posOffset>536575</wp:posOffset>
          </wp:positionH>
          <wp:positionV relativeFrom="page">
            <wp:posOffset>800100</wp:posOffset>
          </wp:positionV>
          <wp:extent cx="6518275" cy="9145905"/>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18275" cy="91459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Guttman Soncino"/>
        <w:b/>
        <w:bCs/>
        <w:spacing w:val="60"/>
        <w:sz w:val="19"/>
        <w:szCs w:val="19"/>
        <w:rtl/>
      </w:rPr>
      <w:fldChar w:fldCharType="begin"/>
    </w:r>
    <w:r>
      <w:rPr>
        <w:rFonts w:cs="Guttman Soncino"/>
        <w:b/>
        <w:bCs/>
        <w:spacing w:val="60"/>
        <w:sz w:val="19"/>
        <w:szCs w:val="19"/>
        <w:rtl/>
      </w:rPr>
      <w:instrText xml:space="preserve"> </w:instrText>
    </w:r>
    <w:r>
      <w:rPr>
        <w:rFonts w:cs="Guttman Soncino"/>
        <w:b/>
        <w:bCs/>
        <w:spacing w:val="60"/>
        <w:sz w:val="19"/>
        <w:szCs w:val="19"/>
      </w:rPr>
      <w:instrText>STYLEREF</w:instrText>
    </w:r>
    <w:r>
      <w:rPr>
        <w:rFonts w:cs="Guttman Soncino"/>
        <w:b/>
        <w:bCs/>
        <w:spacing w:val="60"/>
        <w:sz w:val="19"/>
        <w:szCs w:val="19"/>
        <w:rtl/>
      </w:rPr>
      <w:instrText xml:space="preserve">  "כותרת 1,</w:instrText>
    </w:r>
    <w:r>
      <w:rPr>
        <w:rFonts w:cs="Guttman Soncino"/>
        <w:b/>
        <w:bCs/>
        <w:spacing w:val="60"/>
        <w:sz w:val="19"/>
        <w:szCs w:val="19"/>
      </w:rPr>
      <w:instrText>Heading 1"  \* MERGEFORMAT</w:instrText>
    </w:r>
    <w:r>
      <w:rPr>
        <w:rFonts w:cs="Guttman Soncino"/>
        <w:b/>
        <w:bCs/>
        <w:spacing w:val="60"/>
        <w:sz w:val="19"/>
        <w:szCs w:val="19"/>
        <w:rtl/>
      </w:rPr>
      <w:instrText xml:space="preserve"> </w:instrText>
    </w:r>
    <w:r>
      <w:rPr>
        <w:rFonts w:cs="Guttman Soncino"/>
        <w:b/>
        <w:bCs/>
        <w:spacing w:val="60"/>
        <w:sz w:val="19"/>
        <w:szCs w:val="19"/>
        <w:rtl/>
      </w:rPr>
      <w:fldChar w:fldCharType="separate"/>
    </w:r>
    <w:r>
      <w:rPr>
        <w:rFonts w:cs="Guttman Soncino" w:hint="cs"/>
        <w:b/>
        <w:bCs/>
        <w:noProof/>
        <w:spacing w:val="60"/>
        <w:sz w:val="19"/>
        <w:szCs w:val="19"/>
        <w:rtl/>
      </w:rPr>
      <w:t>שגיאה! השתמש בכרטיסיה בית כדי להחיל כותרת 1,</w:t>
    </w:r>
    <w:r>
      <w:rPr>
        <w:rFonts w:cs="Guttman Soncino" w:hint="cs"/>
        <w:b/>
        <w:bCs/>
        <w:noProof/>
        <w:spacing w:val="60"/>
        <w:sz w:val="19"/>
        <w:szCs w:val="19"/>
      </w:rPr>
      <w:t>Heading 1</w:t>
    </w:r>
    <w:r>
      <w:rPr>
        <w:rFonts w:cs="Guttman Soncino" w:hint="cs"/>
        <w:b/>
        <w:bCs/>
        <w:noProof/>
        <w:spacing w:val="60"/>
        <w:sz w:val="19"/>
        <w:szCs w:val="19"/>
        <w:rtl/>
      </w:rPr>
      <w:t xml:space="preserve"> על הטקסט שברצונך שיופיע כאן.</w:t>
    </w:r>
    <w:r>
      <w:rPr>
        <w:rFonts w:cs="Guttman Soncino"/>
        <w:b/>
        <w:bCs/>
        <w:spacing w:val="60"/>
        <w:sz w:val="19"/>
        <w:szCs w:val="19"/>
        <w:rt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04"/>
  <w:proofState w:spelling="clean" w:grammar="clean"/>
  <w:defaultTabStop w:val="720"/>
  <w:characterSpacingControl w:val="doNotCompress"/>
  <w:hdrShapeDefaults>
    <o:shapedefaults v:ext="edit" spidmax="2049"/>
  </w:hdrShapeDefaults>
  <w:footnotePr>
    <w:numFmt w:val="hebrew1"/>
    <w:numRestart w:val="eachSect"/>
    <w:footnote w:id="-1"/>
    <w:footnote w:id="0"/>
  </w:footnotePr>
  <w:endnotePr>
    <w:numFmt w:val="hebrew1"/>
    <w:numRestart w:val="eachSect"/>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5CD"/>
    <w:rsid w:val="00061E65"/>
    <w:rsid w:val="002C3F86"/>
    <w:rsid w:val="003A65CD"/>
    <w:rsid w:val="00AC2310"/>
    <w:rsid w:val="00ED4B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D4BA1"/>
    <w:pPr>
      <w:tabs>
        <w:tab w:val="center" w:pos="4153"/>
        <w:tab w:val="right" w:pos="8306"/>
      </w:tabs>
      <w:spacing w:after="0" w:line="240" w:lineRule="auto"/>
    </w:pPr>
  </w:style>
  <w:style w:type="character" w:customStyle="1" w:styleId="a4">
    <w:name w:val="כותרת עליונה תו"/>
    <w:basedOn w:val="a0"/>
    <w:link w:val="a3"/>
    <w:uiPriority w:val="99"/>
    <w:semiHidden/>
    <w:rsid w:val="00ED4BA1"/>
  </w:style>
  <w:style w:type="paragraph" w:styleId="a5">
    <w:name w:val="endnote text"/>
    <w:basedOn w:val="a"/>
    <w:link w:val="a6"/>
    <w:uiPriority w:val="99"/>
    <w:semiHidden/>
    <w:unhideWhenUsed/>
    <w:rsid w:val="00ED4BA1"/>
    <w:pPr>
      <w:spacing w:after="0" w:line="240" w:lineRule="auto"/>
    </w:pPr>
    <w:rPr>
      <w:sz w:val="20"/>
      <w:szCs w:val="20"/>
    </w:rPr>
  </w:style>
  <w:style w:type="character" w:customStyle="1" w:styleId="a6">
    <w:name w:val="טקסט הערת סיום תו"/>
    <w:basedOn w:val="a0"/>
    <w:link w:val="a5"/>
    <w:uiPriority w:val="99"/>
    <w:semiHidden/>
    <w:rsid w:val="00ED4BA1"/>
    <w:rPr>
      <w:sz w:val="20"/>
      <w:szCs w:val="20"/>
    </w:rPr>
  </w:style>
  <w:style w:type="character" w:styleId="a7">
    <w:name w:val="page number"/>
    <w:aliases w:val="Page Number"/>
    <w:basedOn w:val="a0"/>
    <w:rsid w:val="00ED4BA1"/>
  </w:style>
  <w:style w:type="paragraph" w:styleId="a8">
    <w:name w:val="Balloon Text"/>
    <w:basedOn w:val="a"/>
    <w:link w:val="a9"/>
    <w:uiPriority w:val="99"/>
    <w:semiHidden/>
    <w:unhideWhenUsed/>
    <w:rsid w:val="00ED4BA1"/>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ED4B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D4BA1"/>
    <w:pPr>
      <w:tabs>
        <w:tab w:val="center" w:pos="4153"/>
        <w:tab w:val="right" w:pos="8306"/>
      </w:tabs>
      <w:spacing w:after="0" w:line="240" w:lineRule="auto"/>
    </w:pPr>
  </w:style>
  <w:style w:type="character" w:customStyle="1" w:styleId="a4">
    <w:name w:val="כותרת עליונה תו"/>
    <w:basedOn w:val="a0"/>
    <w:link w:val="a3"/>
    <w:uiPriority w:val="99"/>
    <w:semiHidden/>
    <w:rsid w:val="00ED4BA1"/>
  </w:style>
  <w:style w:type="paragraph" w:styleId="a5">
    <w:name w:val="endnote text"/>
    <w:basedOn w:val="a"/>
    <w:link w:val="a6"/>
    <w:uiPriority w:val="99"/>
    <w:semiHidden/>
    <w:unhideWhenUsed/>
    <w:rsid w:val="00ED4BA1"/>
    <w:pPr>
      <w:spacing w:after="0" w:line="240" w:lineRule="auto"/>
    </w:pPr>
    <w:rPr>
      <w:sz w:val="20"/>
      <w:szCs w:val="20"/>
    </w:rPr>
  </w:style>
  <w:style w:type="character" w:customStyle="1" w:styleId="a6">
    <w:name w:val="טקסט הערת סיום תו"/>
    <w:basedOn w:val="a0"/>
    <w:link w:val="a5"/>
    <w:uiPriority w:val="99"/>
    <w:semiHidden/>
    <w:rsid w:val="00ED4BA1"/>
    <w:rPr>
      <w:sz w:val="20"/>
      <w:szCs w:val="20"/>
    </w:rPr>
  </w:style>
  <w:style w:type="character" w:styleId="a7">
    <w:name w:val="page number"/>
    <w:aliases w:val="Page Number"/>
    <w:basedOn w:val="a0"/>
    <w:rsid w:val="00ED4BA1"/>
  </w:style>
  <w:style w:type="paragraph" w:styleId="a8">
    <w:name w:val="Balloon Text"/>
    <w:basedOn w:val="a"/>
    <w:link w:val="a9"/>
    <w:uiPriority w:val="99"/>
    <w:semiHidden/>
    <w:unhideWhenUsed/>
    <w:rsid w:val="00ED4BA1"/>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ED4B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736</Words>
  <Characters>3683</Characters>
  <Application>Microsoft Office Word</Application>
  <DocSecurity>0</DocSecurity>
  <Lines>30</Lines>
  <Paragraphs>8</Paragraphs>
  <ScaleCrop>false</ScaleCrop>
  <Company/>
  <LinksUpToDate>false</LinksUpToDate>
  <CharactersWithSpaces>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2017-08-15T16:51:00Z</dcterms:created>
  <dcterms:modified xsi:type="dcterms:W3CDTF">2017-08-15T16:52:00Z</dcterms:modified>
</cp:coreProperties>
</file>