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69" w:rsidRDefault="005A4569" w:rsidP="005A4569">
      <w:pPr>
        <w:pStyle w:val="2"/>
        <w:rPr>
          <w:rFonts w:hint="cs"/>
          <w:rtl/>
        </w:rPr>
      </w:pPr>
      <w:r>
        <w:rPr>
          <w:rFonts w:hint="cs"/>
          <w:rtl/>
        </w:rPr>
        <w:t>ברכת הטבילה</w:t>
      </w:r>
    </w:p>
    <w:p w:rsidR="005A4569" w:rsidRPr="002E2CC9" w:rsidRDefault="005A4569" w:rsidP="005A4569">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ב</w:t>
      </w:r>
    </w:p>
    <w:p w:rsidR="005A4569" w:rsidRDefault="005A4569" w:rsidP="005A4569">
      <w:pPr>
        <w:widowControl w:val="0"/>
        <w:rPr>
          <w:rFonts w:hint="cs"/>
          <w:rtl/>
        </w:rPr>
      </w:pPr>
      <w:r>
        <w:rPr>
          <w:rFonts w:hint="cs"/>
          <w:rtl/>
        </w:rPr>
        <w:t>זמן</w:t>
      </w:r>
      <w:r w:rsidRPr="00D67F80">
        <w:rPr>
          <w:rFonts w:hint="cs"/>
          <w:spacing w:val="-6"/>
          <w:rtl/>
        </w:rPr>
        <w:t xml:space="preserve"> </w:t>
      </w:r>
      <w:r>
        <w:rPr>
          <w:rFonts w:hint="cs"/>
          <w:rtl/>
        </w:rPr>
        <w:t>הזה</w:t>
      </w:r>
      <w:r w:rsidRPr="00D67F80">
        <w:rPr>
          <w:rFonts w:hint="cs"/>
          <w:spacing w:val="-6"/>
          <w:rtl/>
        </w:rPr>
        <w:t xml:space="preserve"> </w:t>
      </w:r>
      <w:r>
        <w:rPr>
          <w:rFonts w:hint="cs"/>
          <w:rtl/>
        </w:rPr>
        <w:t>טבילת</w:t>
      </w:r>
      <w:r w:rsidRPr="00D67F80">
        <w:rPr>
          <w:rFonts w:hint="cs"/>
          <w:spacing w:val="-6"/>
          <w:rtl/>
        </w:rPr>
        <w:t xml:space="preserve"> </w:t>
      </w:r>
      <w:r>
        <w:rPr>
          <w:rFonts w:hint="cs"/>
          <w:rtl/>
        </w:rPr>
        <w:t>נשים</w:t>
      </w:r>
      <w:r w:rsidRPr="00D67F80">
        <w:rPr>
          <w:rFonts w:hint="cs"/>
          <w:spacing w:val="-6"/>
          <w:rtl/>
        </w:rPr>
        <w:t xml:space="preserve"> </w:t>
      </w:r>
      <w:r>
        <w:rPr>
          <w:rFonts w:hint="cs"/>
          <w:rtl/>
        </w:rPr>
        <w:t>היא</w:t>
      </w:r>
      <w:r w:rsidRPr="00D67F80">
        <w:rPr>
          <w:rFonts w:hint="cs"/>
          <w:spacing w:val="-6"/>
          <w:rtl/>
        </w:rPr>
        <w:t xml:space="preserve"> </w:t>
      </w:r>
      <w:r>
        <w:rPr>
          <w:rFonts w:hint="cs"/>
          <w:rtl/>
        </w:rPr>
        <w:t>הטבילה</w:t>
      </w:r>
      <w:r w:rsidRPr="00D67F80">
        <w:rPr>
          <w:rFonts w:hint="cs"/>
          <w:spacing w:val="-6"/>
          <w:rtl/>
        </w:rPr>
        <w:t xml:space="preserve"> </w:t>
      </w:r>
      <w:r>
        <w:rPr>
          <w:rFonts w:hint="cs"/>
          <w:rtl/>
        </w:rPr>
        <w:t>היחידה</w:t>
      </w:r>
      <w:r w:rsidRPr="00D67F80">
        <w:rPr>
          <w:rFonts w:hint="cs"/>
          <w:spacing w:val="-6"/>
          <w:rtl/>
        </w:rPr>
        <w:t xml:space="preserve"> </w:t>
      </w:r>
      <w:r>
        <w:rPr>
          <w:rFonts w:hint="cs"/>
          <w:rtl/>
        </w:rPr>
        <w:t>(לאדם)</w:t>
      </w:r>
      <w:r w:rsidRPr="00D67F80">
        <w:rPr>
          <w:rFonts w:hint="cs"/>
          <w:spacing w:val="-6"/>
          <w:rtl/>
        </w:rPr>
        <w:t xml:space="preserve"> </w:t>
      </w:r>
      <w:r>
        <w:rPr>
          <w:rFonts w:hint="cs"/>
          <w:rtl/>
        </w:rPr>
        <w:t>שיש</w:t>
      </w:r>
      <w:r w:rsidRPr="00D67F80">
        <w:rPr>
          <w:rFonts w:hint="cs"/>
          <w:spacing w:val="-6"/>
          <w:rtl/>
        </w:rPr>
        <w:t xml:space="preserve"> </w:t>
      </w:r>
      <w:r>
        <w:rPr>
          <w:rFonts w:hint="cs"/>
          <w:rtl/>
        </w:rPr>
        <w:t>בה</w:t>
      </w:r>
      <w:r w:rsidRPr="00D67F80">
        <w:rPr>
          <w:rFonts w:hint="cs"/>
          <w:spacing w:val="-6"/>
          <w:rtl/>
        </w:rPr>
        <w:t xml:space="preserve"> </w:t>
      </w:r>
      <w:r>
        <w:rPr>
          <w:rFonts w:hint="cs"/>
          <w:rtl/>
        </w:rPr>
        <w:t>מצוה-חובה,</w:t>
      </w:r>
      <w:r w:rsidRPr="00D67F80">
        <w:rPr>
          <w:rFonts w:hint="cs"/>
          <w:spacing w:val="-6"/>
          <w:rtl/>
        </w:rPr>
        <w:t xml:space="preserve"> </w:t>
      </w:r>
      <w:r>
        <w:rPr>
          <w:rFonts w:hint="cs"/>
          <w:rtl/>
        </w:rPr>
        <w:t>ולפיכך</w:t>
      </w:r>
      <w:r w:rsidRPr="00D67F80">
        <w:rPr>
          <w:rFonts w:hint="cs"/>
          <w:spacing w:val="-6"/>
          <w:rtl/>
        </w:rPr>
        <w:t xml:space="preserve"> </w:t>
      </w:r>
      <w:r>
        <w:rPr>
          <w:rFonts w:hint="cs"/>
          <w:rtl/>
        </w:rPr>
        <w:t>היא</w:t>
      </w:r>
      <w:r w:rsidRPr="00D67F80">
        <w:rPr>
          <w:rFonts w:hint="cs"/>
          <w:spacing w:val="-6"/>
          <w:rtl/>
        </w:rPr>
        <w:t xml:space="preserve"> </w:t>
      </w:r>
      <w:r>
        <w:rPr>
          <w:rFonts w:hint="cs"/>
          <w:rtl/>
        </w:rPr>
        <w:t>גם</w:t>
      </w:r>
      <w:r w:rsidRPr="00D67F80">
        <w:rPr>
          <w:rFonts w:hint="cs"/>
          <w:spacing w:val="-6"/>
          <w:rtl/>
        </w:rPr>
        <w:t xml:space="preserve"> </w:t>
      </w:r>
      <w:r>
        <w:rPr>
          <w:rFonts w:hint="cs"/>
          <w:rtl/>
        </w:rPr>
        <w:t>הטבילה</w:t>
      </w:r>
      <w:r w:rsidRPr="00D67F80">
        <w:rPr>
          <w:rFonts w:hint="cs"/>
          <w:spacing w:val="-6"/>
          <w:rtl/>
        </w:rPr>
        <w:t xml:space="preserve"> </w:t>
      </w:r>
      <w:r>
        <w:rPr>
          <w:rFonts w:hint="cs"/>
          <w:rtl/>
        </w:rPr>
        <w:t>היחידה</w:t>
      </w:r>
      <w:r w:rsidRPr="00D67F80">
        <w:rPr>
          <w:rFonts w:hint="cs"/>
          <w:spacing w:val="-6"/>
          <w:rtl/>
        </w:rPr>
        <w:t xml:space="preserve"> </w:t>
      </w:r>
      <w:r>
        <w:rPr>
          <w:rFonts w:hint="cs"/>
          <w:rtl/>
        </w:rPr>
        <w:t>שמברכים</w:t>
      </w:r>
      <w:r w:rsidRPr="00D67F80">
        <w:rPr>
          <w:rFonts w:hint="cs"/>
          <w:spacing w:val="-6"/>
          <w:rtl/>
        </w:rPr>
        <w:t xml:space="preserve"> </w:t>
      </w:r>
      <w:r>
        <w:rPr>
          <w:rFonts w:hint="cs"/>
          <w:rtl/>
        </w:rPr>
        <w:t>עליה.</w:t>
      </w:r>
      <w:r w:rsidRPr="00D67F80">
        <w:rPr>
          <w:rFonts w:hint="cs"/>
          <w:spacing w:val="-6"/>
          <w:rtl/>
        </w:rPr>
        <w:t xml:space="preserve"> </w:t>
      </w:r>
      <w:r>
        <w:rPr>
          <w:rFonts w:hint="cs"/>
          <w:rtl/>
        </w:rPr>
        <w:t>נוסח</w:t>
      </w:r>
      <w:r w:rsidRPr="00D67F80">
        <w:rPr>
          <w:rFonts w:hint="cs"/>
          <w:spacing w:val="-6"/>
          <w:rtl/>
        </w:rPr>
        <w:t xml:space="preserve"> </w:t>
      </w:r>
      <w:r>
        <w:rPr>
          <w:rFonts w:hint="cs"/>
          <w:rtl/>
        </w:rPr>
        <w:t>הברכה,</w:t>
      </w:r>
      <w:r w:rsidRPr="00D67F80">
        <w:rPr>
          <w:rFonts w:hint="cs"/>
          <w:spacing w:val="-6"/>
          <w:rtl/>
        </w:rPr>
        <w:t xml:space="preserve"> </w:t>
      </w:r>
      <w:r>
        <w:rPr>
          <w:rFonts w:hint="cs"/>
          <w:rtl/>
        </w:rPr>
        <w:t>כנוסח</w:t>
      </w:r>
      <w:r w:rsidRPr="00D67F80">
        <w:rPr>
          <w:rFonts w:hint="cs"/>
          <w:spacing w:val="-6"/>
          <w:rtl/>
        </w:rPr>
        <w:t xml:space="preserve"> </w:t>
      </w:r>
      <w:r>
        <w:rPr>
          <w:rFonts w:hint="cs"/>
          <w:rtl/>
        </w:rPr>
        <w:t>ברכות</w:t>
      </w:r>
      <w:r w:rsidRPr="00D67F80">
        <w:rPr>
          <w:rFonts w:hint="cs"/>
          <w:spacing w:val="-6"/>
          <w:rtl/>
        </w:rPr>
        <w:t xml:space="preserve"> </w:t>
      </w:r>
      <w:r>
        <w:rPr>
          <w:rFonts w:hint="cs"/>
          <w:rtl/>
        </w:rPr>
        <w:t>המצוות,</w:t>
      </w:r>
      <w:r w:rsidRPr="00D67F80">
        <w:rPr>
          <w:rFonts w:hint="cs"/>
          <w:spacing w:val="-6"/>
          <w:rtl/>
        </w:rPr>
        <w:t xml:space="preserve"> </w:t>
      </w:r>
      <w:r>
        <w:rPr>
          <w:rFonts w:hint="cs"/>
          <w:rtl/>
        </w:rPr>
        <w:t>הוא</w:t>
      </w:r>
      <w:r w:rsidRPr="00D67F80">
        <w:rPr>
          <w:rFonts w:hint="cs"/>
          <w:spacing w:val="-6"/>
          <w:rtl/>
        </w:rPr>
        <w:t xml:space="preserve"> </w:t>
      </w:r>
      <w:r>
        <w:rPr>
          <w:rFonts w:hint="cs"/>
          <w:rtl/>
        </w:rPr>
        <w:t>"ברוך</w:t>
      </w:r>
      <w:r w:rsidRPr="00D67F80">
        <w:rPr>
          <w:rFonts w:hint="cs"/>
          <w:spacing w:val="-6"/>
          <w:rtl/>
        </w:rPr>
        <w:t xml:space="preserve"> </w:t>
      </w:r>
      <w:r>
        <w:rPr>
          <w:rFonts w:hint="cs"/>
          <w:rtl/>
        </w:rPr>
        <w:t>אתה</w:t>
      </w:r>
      <w:r w:rsidRPr="00D67F80">
        <w:rPr>
          <w:rFonts w:hint="cs"/>
          <w:spacing w:val="-6"/>
          <w:rtl/>
        </w:rPr>
        <w:t xml:space="preserve"> </w:t>
      </w:r>
      <w:r>
        <w:rPr>
          <w:rFonts w:hint="cs"/>
          <w:rtl/>
        </w:rPr>
        <w:t>הוי'</w:t>
      </w:r>
      <w:r w:rsidRPr="00D67F80">
        <w:rPr>
          <w:rFonts w:hint="cs"/>
          <w:spacing w:val="-6"/>
          <w:rtl/>
        </w:rPr>
        <w:t xml:space="preserve"> </w:t>
      </w:r>
      <w:r>
        <w:rPr>
          <w:rFonts w:hint="cs"/>
          <w:rtl/>
        </w:rPr>
        <w:t>אלהינו</w:t>
      </w:r>
      <w:r w:rsidRPr="00D67F80">
        <w:rPr>
          <w:rFonts w:hint="cs"/>
          <w:spacing w:val="-6"/>
          <w:rtl/>
        </w:rPr>
        <w:t xml:space="preserve"> </w:t>
      </w:r>
      <w:r>
        <w:rPr>
          <w:rFonts w:hint="cs"/>
          <w:rtl/>
        </w:rPr>
        <w:t>מלך</w:t>
      </w:r>
      <w:r w:rsidRPr="00D67F80">
        <w:rPr>
          <w:rFonts w:hint="cs"/>
          <w:spacing w:val="-6"/>
          <w:rtl/>
        </w:rPr>
        <w:t xml:space="preserve"> </w:t>
      </w:r>
      <w:r>
        <w:rPr>
          <w:rFonts w:hint="cs"/>
          <w:rtl/>
        </w:rPr>
        <w:t>העולם</w:t>
      </w:r>
      <w:r w:rsidRPr="00D67F80">
        <w:rPr>
          <w:rFonts w:hint="cs"/>
          <w:spacing w:val="-6"/>
          <w:rtl/>
        </w:rPr>
        <w:t xml:space="preserve"> </w:t>
      </w:r>
      <w:r>
        <w:rPr>
          <w:rFonts w:hint="cs"/>
          <w:rtl/>
        </w:rPr>
        <w:t>אשר</w:t>
      </w:r>
      <w:r w:rsidRPr="00D67F80">
        <w:rPr>
          <w:rFonts w:hint="cs"/>
          <w:spacing w:val="-6"/>
          <w:rtl/>
        </w:rPr>
        <w:t xml:space="preserve"> </w:t>
      </w:r>
      <w:r>
        <w:rPr>
          <w:rFonts w:hint="cs"/>
          <w:rtl/>
        </w:rPr>
        <w:t>קדשנו</w:t>
      </w:r>
      <w:r w:rsidRPr="00D67F80">
        <w:rPr>
          <w:rFonts w:hint="cs"/>
          <w:spacing w:val="-6"/>
          <w:rtl/>
        </w:rPr>
        <w:t xml:space="preserve"> </w:t>
      </w:r>
      <w:r>
        <w:rPr>
          <w:rFonts w:hint="cs"/>
          <w:rtl/>
        </w:rPr>
        <w:t>במצותיו</w:t>
      </w:r>
      <w:r w:rsidRPr="00D67F80">
        <w:rPr>
          <w:rFonts w:hint="cs"/>
          <w:spacing w:val="-6"/>
          <w:rtl/>
        </w:rPr>
        <w:t xml:space="preserve"> </w:t>
      </w:r>
      <w:r>
        <w:rPr>
          <w:rFonts w:hint="cs"/>
          <w:rtl/>
        </w:rPr>
        <w:t>וצונו</w:t>
      </w:r>
      <w:r w:rsidRPr="00D67F80">
        <w:rPr>
          <w:rFonts w:hint="cs"/>
          <w:spacing w:val="-6"/>
          <w:rtl/>
        </w:rPr>
        <w:t xml:space="preserve"> </w:t>
      </w:r>
      <w:r>
        <w:rPr>
          <w:rFonts w:hint="cs"/>
          <w:rtl/>
        </w:rPr>
        <w:t>על</w:t>
      </w:r>
      <w:r w:rsidRPr="00D67F80">
        <w:rPr>
          <w:rFonts w:hint="cs"/>
          <w:spacing w:val="-6"/>
          <w:rtl/>
        </w:rPr>
        <w:t xml:space="preserve"> </w:t>
      </w:r>
      <w:r>
        <w:rPr>
          <w:rFonts w:hint="cs"/>
          <w:rtl/>
        </w:rPr>
        <w:t>הטבילה".</w:t>
      </w:r>
      <w:r w:rsidRPr="00D67F80">
        <w:rPr>
          <w:rFonts w:hint="cs"/>
          <w:spacing w:val="-6"/>
          <w:rtl/>
        </w:rPr>
        <w:t xml:space="preserve"> </w:t>
      </w:r>
      <w:r>
        <w:rPr>
          <w:rFonts w:hint="cs"/>
          <w:rtl/>
        </w:rPr>
        <w:t>המלה</w:t>
      </w:r>
      <w:r w:rsidRPr="00D67F80">
        <w:rPr>
          <w:rFonts w:hint="cs"/>
          <w:spacing w:val="-6"/>
          <w:rtl/>
        </w:rPr>
        <w:t xml:space="preserve"> </w:t>
      </w:r>
      <w:r>
        <w:rPr>
          <w:rFonts w:hint="cs"/>
          <w:rtl/>
        </w:rPr>
        <w:t>החותמת</w:t>
      </w:r>
      <w:r w:rsidRPr="00D67F80">
        <w:rPr>
          <w:rFonts w:hint="cs"/>
          <w:spacing w:val="-6"/>
          <w:rtl/>
        </w:rPr>
        <w:t xml:space="preserve"> </w:t>
      </w:r>
      <w:r>
        <w:rPr>
          <w:rFonts w:hint="cs"/>
          <w:rtl/>
        </w:rPr>
        <w:t>את</w:t>
      </w:r>
      <w:r w:rsidRPr="00D67F80">
        <w:rPr>
          <w:rFonts w:hint="cs"/>
          <w:spacing w:val="-6"/>
          <w:rtl/>
        </w:rPr>
        <w:t xml:space="preserve"> </w:t>
      </w:r>
      <w:r>
        <w:rPr>
          <w:rFonts w:hint="cs"/>
          <w:rtl/>
        </w:rPr>
        <w:t>הברכה,</w:t>
      </w:r>
      <w:r w:rsidRPr="00D67F80">
        <w:rPr>
          <w:rFonts w:hint="cs"/>
          <w:spacing w:val="-6"/>
          <w:rtl/>
        </w:rPr>
        <w:t xml:space="preserve"> </w:t>
      </w:r>
      <w:r>
        <w:rPr>
          <w:rFonts w:hint="cs"/>
          <w:rtl/>
        </w:rPr>
        <w:t>שהיא</w:t>
      </w:r>
      <w:r w:rsidRPr="00D67F80">
        <w:rPr>
          <w:rFonts w:hint="cs"/>
          <w:spacing w:val="-6"/>
          <w:rtl/>
        </w:rPr>
        <w:t xml:space="preserve"> </w:t>
      </w:r>
      <w:r>
        <w:rPr>
          <w:rFonts w:hint="cs"/>
          <w:rtl/>
        </w:rPr>
        <w:t>תיאור</w:t>
      </w:r>
      <w:r w:rsidRPr="00D67F80">
        <w:rPr>
          <w:rFonts w:hint="cs"/>
          <w:spacing w:val="-6"/>
          <w:rtl/>
        </w:rPr>
        <w:t xml:space="preserve"> </w:t>
      </w:r>
      <w:r>
        <w:rPr>
          <w:rFonts w:hint="cs"/>
          <w:rtl/>
        </w:rPr>
        <w:t>המצוה,</w:t>
      </w:r>
      <w:r w:rsidRPr="00D67F80">
        <w:rPr>
          <w:rFonts w:hint="cs"/>
          <w:spacing w:val="-6"/>
          <w:rtl/>
        </w:rPr>
        <w:t xml:space="preserve"> </w:t>
      </w:r>
      <w:r>
        <w:rPr>
          <w:rFonts w:hint="cs"/>
          <w:rtl/>
        </w:rPr>
        <w:t>היא</w:t>
      </w:r>
      <w:r w:rsidRPr="00D67F80">
        <w:rPr>
          <w:rFonts w:hint="cs"/>
          <w:spacing w:val="-6"/>
          <w:rtl/>
        </w:rPr>
        <w:t xml:space="preserve"> </w:t>
      </w:r>
      <w:r>
        <w:rPr>
          <w:rFonts w:hint="cs"/>
          <w:rtl/>
        </w:rPr>
        <w:t>"</w:t>
      </w:r>
      <w:r w:rsidRPr="00B27089">
        <w:rPr>
          <w:rFonts w:hint="cs"/>
          <w:b/>
          <w:bCs/>
          <w:sz w:val="28"/>
          <w:szCs w:val="28"/>
          <w:rtl/>
        </w:rPr>
        <w:t>הטבילה</w:t>
      </w:r>
      <w:r>
        <w:rPr>
          <w:rFonts w:hint="cs"/>
          <w:rtl/>
        </w:rPr>
        <w:t>"</w:t>
      </w:r>
      <w:r w:rsidRPr="00D67F80">
        <w:rPr>
          <w:rFonts w:hint="cs"/>
          <w:spacing w:val="-6"/>
          <w:rtl/>
        </w:rPr>
        <w:t xml:space="preserve"> </w:t>
      </w:r>
      <w:r>
        <w:rPr>
          <w:rFonts w:hint="cs"/>
          <w:rtl/>
        </w:rPr>
        <w:t>העולה</w:t>
      </w:r>
      <w:r w:rsidRPr="00D67F80">
        <w:rPr>
          <w:rFonts w:hint="cs"/>
          <w:spacing w:val="-6"/>
          <w:rtl/>
        </w:rPr>
        <w:t xml:space="preserve"> </w:t>
      </w:r>
      <w:r>
        <w:rPr>
          <w:rFonts w:hint="cs"/>
          <w:rtl/>
        </w:rPr>
        <w:t>בגימטריא</w:t>
      </w:r>
      <w:r w:rsidRPr="00D67F80">
        <w:rPr>
          <w:rFonts w:hint="cs"/>
          <w:spacing w:val="-6"/>
          <w:rtl/>
        </w:rPr>
        <w:t xml:space="preserve"> </w:t>
      </w:r>
      <w:r w:rsidRPr="00B27089">
        <w:rPr>
          <w:rFonts w:hint="cs"/>
          <w:b/>
          <w:bCs/>
          <w:sz w:val="28"/>
          <w:szCs w:val="28"/>
          <w:rtl/>
        </w:rPr>
        <w:t>אין</w:t>
      </w:r>
      <w:r>
        <w:rPr>
          <w:rFonts w:hint="cs"/>
          <w:rtl/>
        </w:rPr>
        <w:t>,</w:t>
      </w:r>
      <w:r w:rsidRPr="00D67F80">
        <w:rPr>
          <w:rFonts w:hint="cs"/>
          <w:spacing w:val="-6"/>
          <w:rtl/>
        </w:rPr>
        <w:t xml:space="preserve"> </w:t>
      </w:r>
      <w:r>
        <w:rPr>
          <w:rFonts w:hint="cs"/>
          <w:rtl/>
        </w:rPr>
        <w:t>מתאים</w:t>
      </w:r>
      <w:r w:rsidRPr="00D67F80">
        <w:rPr>
          <w:rFonts w:hint="cs"/>
          <w:spacing w:val="-6"/>
          <w:rtl/>
        </w:rPr>
        <w:t xml:space="preserve"> </w:t>
      </w:r>
      <w:r>
        <w:rPr>
          <w:rFonts w:hint="cs"/>
          <w:rtl/>
        </w:rPr>
        <w:t>לכך</w:t>
      </w:r>
      <w:r w:rsidRPr="00D67F80">
        <w:rPr>
          <w:rFonts w:hint="cs"/>
          <w:spacing w:val="-6"/>
          <w:rtl/>
        </w:rPr>
        <w:t xml:space="preserve"> </w:t>
      </w:r>
      <w:r>
        <w:rPr>
          <w:rFonts w:hint="cs"/>
          <w:rtl/>
        </w:rPr>
        <w:t>שענינה</w:t>
      </w:r>
      <w:r w:rsidRPr="00D67F80">
        <w:rPr>
          <w:rFonts w:hint="cs"/>
          <w:spacing w:val="-6"/>
          <w:rtl/>
        </w:rPr>
        <w:t xml:space="preserve"> </w:t>
      </w:r>
      <w:r>
        <w:rPr>
          <w:rFonts w:hint="cs"/>
          <w:rtl/>
        </w:rPr>
        <w:t>של</w:t>
      </w:r>
      <w:r w:rsidRPr="00D67F80">
        <w:rPr>
          <w:rFonts w:hint="cs"/>
          <w:spacing w:val="-6"/>
          <w:rtl/>
        </w:rPr>
        <w:t xml:space="preserve"> </w:t>
      </w:r>
      <w:r>
        <w:rPr>
          <w:rFonts w:hint="cs"/>
          <w:rtl/>
        </w:rPr>
        <w:t>הטבילה</w:t>
      </w:r>
      <w:r w:rsidRPr="00D67F80">
        <w:rPr>
          <w:rFonts w:hint="cs"/>
          <w:spacing w:val="-6"/>
          <w:rtl/>
        </w:rPr>
        <w:t xml:space="preserve"> </w:t>
      </w:r>
      <w:r>
        <w:rPr>
          <w:rFonts w:hint="cs"/>
          <w:rtl/>
        </w:rPr>
        <w:t>הוא</w:t>
      </w:r>
      <w:r w:rsidRPr="00D67F80">
        <w:rPr>
          <w:rFonts w:hint="cs"/>
          <w:spacing w:val="-6"/>
          <w:rtl/>
        </w:rPr>
        <w:t xml:space="preserve"> </w:t>
      </w:r>
      <w:r>
        <w:rPr>
          <w:rFonts w:hint="cs"/>
          <w:rtl/>
        </w:rPr>
        <w:t>בטול</w:t>
      </w:r>
      <w:r w:rsidRPr="00D67F80">
        <w:rPr>
          <w:rFonts w:hint="cs"/>
          <w:spacing w:val="-6"/>
          <w:rtl/>
        </w:rPr>
        <w:t xml:space="preserve"> </w:t>
      </w:r>
      <w:r>
        <w:rPr>
          <w:rFonts w:hint="cs"/>
          <w:rtl/>
        </w:rPr>
        <w:t>לאין</w:t>
      </w:r>
      <w:r w:rsidRPr="00D67F80">
        <w:rPr>
          <w:rFonts w:hint="cs"/>
          <w:spacing w:val="-6"/>
          <w:rtl/>
        </w:rPr>
        <w:t xml:space="preserve"> </w:t>
      </w:r>
      <w:r>
        <w:rPr>
          <w:rFonts w:hint="cs"/>
          <w:rtl/>
        </w:rPr>
        <w:t>(כמובא</w:t>
      </w:r>
      <w:r w:rsidRPr="00D67F80">
        <w:rPr>
          <w:rFonts w:hint="cs"/>
          <w:spacing w:val="-6"/>
          <w:rtl/>
        </w:rPr>
        <w:t xml:space="preserve"> </w:t>
      </w:r>
      <w:r>
        <w:rPr>
          <w:rFonts w:hint="cs"/>
          <w:rtl/>
        </w:rPr>
        <w:t>בספרים</w:t>
      </w:r>
      <w:r w:rsidRPr="008636EE">
        <w:rPr>
          <w:rStyle w:val="a3"/>
          <w:rtl/>
        </w:rPr>
        <w:endnoteReference w:id="1"/>
      </w:r>
      <w:r w:rsidRPr="00D67F80">
        <w:rPr>
          <w:rFonts w:hint="cs"/>
          <w:spacing w:val="-6"/>
          <w:rtl/>
        </w:rPr>
        <w:t xml:space="preserve"> </w:t>
      </w:r>
      <w:r>
        <w:rPr>
          <w:rFonts w:hint="cs"/>
          <w:rtl/>
        </w:rPr>
        <w:t>ש-</w:t>
      </w:r>
      <w:r w:rsidRPr="00B27089">
        <w:rPr>
          <w:rFonts w:hint="cs"/>
          <w:b/>
          <w:bCs/>
          <w:sz w:val="28"/>
          <w:szCs w:val="28"/>
          <w:rtl/>
        </w:rPr>
        <w:t>טבילה</w:t>
      </w:r>
      <w:r w:rsidRPr="00D67F80">
        <w:rPr>
          <w:rFonts w:hint="cs"/>
          <w:spacing w:val="-6"/>
          <w:rtl/>
        </w:rPr>
        <w:t xml:space="preserve"> </w:t>
      </w:r>
      <w:r>
        <w:rPr>
          <w:rFonts w:hint="cs"/>
          <w:rtl/>
        </w:rPr>
        <w:t>אותיות</w:t>
      </w:r>
      <w:r w:rsidRPr="00D67F80">
        <w:rPr>
          <w:rFonts w:hint="cs"/>
          <w:spacing w:val="-6"/>
          <w:rtl/>
        </w:rPr>
        <w:t xml:space="preserve"> </w:t>
      </w:r>
      <w:r w:rsidRPr="00B27089">
        <w:rPr>
          <w:rFonts w:hint="cs"/>
          <w:b/>
          <w:bCs/>
          <w:sz w:val="28"/>
          <w:szCs w:val="28"/>
          <w:rtl/>
        </w:rPr>
        <w:t>הביטל</w:t>
      </w:r>
      <w:r>
        <w:rPr>
          <w:rFonts w:hint="cs"/>
          <w:rtl/>
        </w:rPr>
        <w:t>).</w:t>
      </w:r>
      <w:r w:rsidRPr="00D67F80">
        <w:rPr>
          <w:rFonts w:hint="cs"/>
          <w:spacing w:val="-6"/>
          <w:rtl/>
        </w:rPr>
        <w:t xml:space="preserve"> </w:t>
      </w:r>
      <w:r>
        <w:rPr>
          <w:rFonts w:hint="cs"/>
          <w:rtl/>
        </w:rPr>
        <w:t>שתי</w:t>
      </w:r>
      <w:r w:rsidRPr="00D67F80">
        <w:rPr>
          <w:rFonts w:hint="cs"/>
          <w:spacing w:val="-6"/>
          <w:rtl/>
        </w:rPr>
        <w:t xml:space="preserve"> </w:t>
      </w:r>
      <w:r>
        <w:rPr>
          <w:rFonts w:hint="cs"/>
          <w:rtl/>
        </w:rPr>
        <w:t>המילים</w:t>
      </w:r>
      <w:r w:rsidRPr="00D67F80">
        <w:rPr>
          <w:rFonts w:hint="cs"/>
          <w:spacing w:val="-6"/>
          <w:rtl/>
        </w:rPr>
        <w:t xml:space="preserve"> </w:t>
      </w:r>
      <w:r>
        <w:rPr>
          <w:rFonts w:hint="cs"/>
          <w:rtl/>
        </w:rPr>
        <w:t>האחרונות,</w:t>
      </w:r>
      <w:r w:rsidRPr="00D67F80">
        <w:rPr>
          <w:rFonts w:hint="cs"/>
          <w:spacing w:val="-6"/>
          <w:rtl/>
        </w:rPr>
        <w:t xml:space="preserve"> </w:t>
      </w:r>
      <w:r>
        <w:rPr>
          <w:rFonts w:hint="cs"/>
          <w:rtl/>
        </w:rPr>
        <w:t>"</w:t>
      </w:r>
      <w:r w:rsidRPr="00CE6C1A">
        <w:rPr>
          <w:rFonts w:hint="cs"/>
          <w:b/>
          <w:bCs/>
          <w:sz w:val="28"/>
          <w:szCs w:val="28"/>
          <w:rtl/>
        </w:rPr>
        <w:t>על</w:t>
      </w:r>
      <w:r w:rsidRPr="00D67F80">
        <w:rPr>
          <w:rFonts w:hint="cs"/>
          <w:spacing w:val="-6"/>
          <w:rtl/>
        </w:rPr>
        <w:t xml:space="preserve"> </w:t>
      </w:r>
      <w:r w:rsidRPr="00CE6C1A">
        <w:rPr>
          <w:rFonts w:hint="cs"/>
          <w:b/>
          <w:bCs/>
          <w:sz w:val="28"/>
          <w:szCs w:val="28"/>
          <w:rtl/>
        </w:rPr>
        <w:t>הטבילה</w:t>
      </w:r>
      <w:r>
        <w:rPr>
          <w:rFonts w:hint="cs"/>
          <w:rtl/>
        </w:rPr>
        <w:t>",</w:t>
      </w:r>
      <w:r w:rsidRPr="00D67F80">
        <w:rPr>
          <w:rFonts w:hint="cs"/>
          <w:spacing w:val="-6"/>
          <w:rtl/>
        </w:rPr>
        <w:t xml:space="preserve"> </w:t>
      </w:r>
      <w:r>
        <w:rPr>
          <w:rFonts w:hint="cs"/>
          <w:rtl/>
        </w:rPr>
        <w:t>עולות</w:t>
      </w:r>
      <w:r w:rsidRPr="00D67F80">
        <w:rPr>
          <w:rFonts w:hint="cs"/>
          <w:spacing w:val="-6"/>
          <w:rtl/>
        </w:rPr>
        <w:t xml:space="preserve"> </w:t>
      </w:r>
      <w:r>
        <w:rPr>
          <w:rFonts w:hint="cs"/>
          <w:rtl/>
        </w:rPr>
        <w:t>בגימטריא</w:t>
      </w:r>
      <w:r w:rsidRPr="00D67F80">
        <w:rPr>
          <w:rFonts w:hint="cs"/>
          <w:spacing w:val="-6"/>
          <w:rtl/>
        </w:rPr>
        <w:t xml:space="preserve"> </w:t>
      </w:r>
      <w:r w:rsidRPr="00CE6C1A">
        <w:rPr>
          <w:rFonts w:hint="cs"/>
          <w:b/>
          <w:bCs/>
          <w:sz w:val="28"/>
          <w:szCs w:val="28"/>
          <w:rtl/>
        </w:rPr>
        <w:t>קסא</w:t>
      </w:r>
      <w:r>
        <w:rPr>
          <w:rFonts w:hint="cs"/>
          <w:rtl/>
        </w:rPr>
        <w:t>,</w:t>
      </w:r>
      <w:r w:rsidRPr="00D67F80">
        <w:rPr>
          <w:rFonts w:hint="cs"/>
          <w:spacing w:val="-6"/>
          <w:rtl/>
        </w:rPr>
        <w:t xml:space="preserve"> </w:t>
      </w:r>
      <w:r>
        <w:rPr>
          <w:rFonts w:hint="cs"/>
          <w:rtl/>
        </w:rPr>
        <w:t>שם</w:t>
      </w:r>
      <w:r w:rsidRPr="00D67F80">
        <w:rPr>
          <w:rFonts w:hint="cs"/>
          <w:spacing w:val="-6"/>
          <w:rtl/>
        </w:rPr>
        <w:t xml:space="preserve"> </w:t>
      </w:r>
      <w:r w:rsidRPr="00CE6C1A">
        <w:rPr>
          <w:rFonts w:hint="cs"/>
          <w:b/>
          <w:bCs/>
          <w:sz w:val="28"/>
          <w:szCs w:val="28"/>
          <w:rtl/>
        </w:rPr>
        <w:t>אהיה</w:t>
      </w:r>
      <w:r w:rsidRPr="00D67F80">
        <w:rPr>
          <w:rFonts w:hint="cs"/>
          <w:spacing w:val="-6"/>
          <w:rtl/>
        </w:rPr>
        <w:t xml:space="preserve"> </w:t>
      </w:r>
      <w:r>
        <w:rPr>
          <w:rFonts w:hint="cs"/>
          <w:rtl/>
        </w:rPr>
        <w:t>במילוי</w:t>
      </w:r>
      <w:r w:rsidRPr="00D67F80">
        <w:rPr>
          <w:rFonts w:hint="cs"/>
          <w:spacing w:val="-6"/>
          <w:rtl/>
        </w:rPr>
        <w:t xml:space="preserve"> </w:t>
      </w:r>
      <w:r>
        <w:rPr>
          <w:rFonts w:hint="cs"/>
          <w:rtl/>
        </w:rPr>
        <w:t>יודין</w:t>
      </w:r>
      <w:r w:rsidRPr="00D67F80">
        <w:rPr>
          <w:rFonts w:hint="cs"/>
          <w:spacing w:val="-6"/>
          <w:rtl/>
        </w:rPr>
        <w:t xml:space="preserve"> </w:t>
      </w:r>
      <w:r>
        <w:rPr>
          <w:rFonts w:hint="cs"/>
          <w:rtl/>
        </w:rPr>
        <w:t>(בכלל,</w:t>
      </w:r>
      <w:r w:rsidRPr="00D67F80">
        <w:rPr>
          <w:rFonts w:hint="cs"/>
          <w:spacing w:val="-6"/>
          <w:rtl/>
        </w:rPr>
        <w:t xml:space="preserve"> </w:t>
      </w:r>
      <w:r>
        <w:rPr>
          <w:rFonts w:hint="cs"/>
          <w:rtl/>
        </w:rPr>
        <w:t>השם</w:t>
      </w:r>
      <w:r w:rsidRPr="00D67F80">
        <w:rPr>
          <w:rFonts w:hint="cs"/>
          <w:spacing w:val="-6"/>
          <w:rtl/>
        </w:rPr>
        <w:t xml:space="preserve"> </w:t>
      </w:r>
      <w:r>
        <w:rPr>
          <w:rFonts w:hint="cs"/>
          <w:rtl/>
        </w:rPr>
        <w:t>אהיה</w:t>
      </w:r>
      <w:r w:rsidRPr="00D67F80">
        <w:rPr>
          <w:rFonts w:hint="cs"/>
          <w:spacing w:val="-6"/>
          <w:rtl/>
        </w:rPr>
        <w:t xml:space="preserve"> </w:t>
      </w:r>
      <w:r>
        <w:rPr>
          <w:rFonts w:hint="cs"/>
          <w:rtl/>
        </w:rPr>
        <w:t>הוא</w:t>
      </w:r>
      <w:r w:rsidRPr="00D67F80">
        <w:rPr>
          <w:rFonts w:hint="cs"/>
          <w:spacing w:val="-6"/>
          <w:rtl/>
        </w:rPr>
        <w:t xml:space="preserve"> </w:t>
      </w:r>
      <w:r>
        <w:rPr>
          <w:rFonts w:hint="cs"/>
          <w:rtl/>
        </w:rPr>
        <w:t>השם</w:t>
      </w:r>
      <w:r w:rsidRPr="00D67F80">
        <w:rPr>
          <w:rFonts w:hint="cs"/>
          <w:spacing w:val="-6"/>
          <w:rtl/>
        </w:rPr>
        <w:t xml:space="preserve"> </w:t>
      </w:r>
      <w:r>
        <w:rPr>
          <w:rFonts w:hint="cs"/>
          <w:rtl/>
        </w:rPr>
        <w:t>השייך</w:t>
      </w:r>
      <w:r w:rsidRPr="00D67F80">
        <w:rPr>
          <w:rFonts w:hint="cs"/>
          <w:spacing w:val="-6"/>
          <w:rtl/>
        </w:rPr>
        <w:t xml:space="preserve"> </w:t>
      </w:r>
      <w:r>
        <w:rPr>
          <w:rFonts w:hint="cs"/>
          <w:rtl/>
        </w:rPr>
        <w:t>לסוד</w:t>
      </w:r>
      <w:r w:rsidRPr="00D67F80">
        <w:rPr>
          <w:rFonts w:hint="cs"/>
          <w:spacing w:val="-6"/>
          <w:rtl/>
        </w:rPr>
        <w:t xml:space="preserve"> </w:t>
      </w:r>
      <w:r>
        <w:rPr>
          <w:rFonts w:hint="cs"/>
          <w:rtl/>
        </w:rPr>
        <w:t>המקוה</w:t>
      </w:r>
      <w:r w:rsidRPr="008636EE">
        <w:rPr>
          <w:rStyle w:val="a3"/>
          <w:rtl/>
        </w:rPr>
        <w:endnoteReference w:id="2"/>
      </w:r>
      <w:r>
        <w:rPr>
          <w:rFonts w:hint="cs"/>
          <w:rtl/>
        </w:rPr>
        <w:t>),</w:t>
      </w:r>
      <w:r w:rsidRPr="00D67F80">
        <w:rPr>
          <w:rFonts w:hint="cs"/>
          <w:spacing w:val="-6"/>
          <w:rtl/>
        </w:rPr>
        <w:t xml:space="preserve"> </w:t>
      </w:r>
      <w:r>
        <w:rPr>
          <w:rFonts w:hint="cs"/>
          <w:rtl/>
        </w:rPr>
        <w:t>סוד</w:t>
      </w:r>
      <w:r w:rsidRPr="00D67F80">
        <w:rPr>
          <w:rFonts w:hint="cs"/>
          <w:spacing w:val="-6"/>
          <w:rtl/>
        </w:rPr>
        <w:t xml:space="preserve"> </w:t>
      </w:r>
      <w:r>
        <w:rPr>
          <w:rFonts w:hint="cs"/>
          <w:rtl/>
        </w:rPr>
        <w:t>שער</w:t>
      </w:r>
      <w:r w:rsidRPr="00D67F80">
        <w:rPr>
          <w:rFonts w:hint="cs"/>
          <w:spacing w:val="-6"/>
          <w:rtl/>
        </w:rPr>
        <w:t xml:space="preserve"> </w:t>
      </w:r>
      <w:r>
        <w:rPr>
          <w:rFonts w:hint="cs"/>
          <w:rtl/>
        </w:rPr>
        <w:t>הנון</w:t>
      </w:r>
      <w:r w:rsidRPr="00D67F80">
        <w:rPr>
          <w:rFonts w:hint="cs"/>
          <w:spacing w:val="-6"/>
          <w:rtl/>
        </w:rPr>
        <w:t xml:space="preserve"> </w:t>
      </w:r>
      <w:r>
        <w:rPr>
          <w:rFonts w:hint="cs"/>
          <w:rtl/>
        </w:rPr>
        <w:t>של</w:t>
      </w:r>
      <w:r w:rsidRPr="00D67F80">
        <w:rPr>
          <w:rFonts w:hint="cs"/>
          <w:spacing w:val="-6"/>
          <w:rtl/>
        </w:rPr>
        <w:t xml:space="preserve"> </w:t>
      </w:r>
      <w:r>
        <w:rPr>
          <w:rFonts w:hint="cs"/>
          <w:rtl/>
        </w:rPr>
        <w:t>הבינה</w:t>
      </w:r>
      <w:r w:rsidRPr="00D67F80">
        <w:rPr>
          <w:rFonts w:hint="cs"/>
          <w:spacing w:val="-6"/>
          <w:rtl/>
        </w:rPr>
        <w:t xml:space="preserve"> </w:t>
      </w:r>
      <w:r>
        <w:rPr>
          <w:rFonts w:hint="cs"/>
          <w:rtl/>
        </w:rPr>
        <w:t>העולה</w:t>
      </w:r>
      <w:r w:rsidRPr="00D67F80">
        <w:rPr>
          <w:rFonts w:hint="cs"/>
          <w:spacing w:val="-6"/>
          <w:rtl/>
        </w:rPr>
        <w:t xml:space="preserve"> </w:t>
      </w:r>
      <w:r>
        <w:rPr>
          <w:rFonts w:hint="cs"/>
          <w:rtl/>
        </w:rPr>
        <w:t>"</w:t>
      </w:r>
      <w:r w:rsidRPr="00CE6C1A">
        <w:rPr>
          <w:rFonts w:hint="cs"/>
          <w:b/>
          <w:bCs/>
          <w:sz w:val="28"/>
          <w:szCs w:val="28"/>
          <w:rtl/>
        </w:rPr>
        <w:t>איני</w:t>
      </w:r>
      <w:r w:rsidRPr="00D67F80">
        <w:rPr>
          <w:rFonts w:hint="cs"/>
          <w:spacing w:val="-6"/>
          <w:rtl/>
        </w:rPr>
        <w:t xml:space="preserve"> </w:t>
      </w:r>
      <w:r w:rsidRPr="00CE6C1A">
        <w:rPr>
          <w:rFonts w:hint="cs"/>
          <w:b/>
          <w:bCs/>
          <w:sz w:val="28"/>
          <w:szCs w:val="28"/>
          <w:rtl/>
        </w:rPr>
        <w:t>יודע</w:t>
      </w:r>
      <w:r>
        <w:rPr>
          <w:rFonts w:hint="cs"/>
          <w:rtl/>
        </w:rPr>
        <w:t>"</w:t>
      </w:r>
      <w:r w:rsidRPr="008636EE">
        <w:rPr>
          <w:rStyle w:val="a3"/>
          <w:rtl/>
        </w:rPr>
        <w:endnoteReference w:id="3"/>
      </w:r>
      <w:r w:rsidRPr="00D67F80">
        <w:rPr>
          <w:rFonts w:hint="cs"/>
          <w:spacing w:val="-6"/>
          <w:rtl/>
        </w:rPr>
        <w:t xml:space="preserve"> </w:t>
      </w:r>
      <w:r>
        <w:rPr>
          <w:rFonts w:hint="cs"/>
          <w:rtl/>
        </w:rPr>
        <w:t>(חוית</w:t>
      </w:r>
      <w:r w:rsidRPr="00D67F80">
        <w:rPr>
          <w:rFonts w:hint="cs"/>
          <w:spacing w:val="-6"/>
          <w:rtl/>
        </w:rPr>
        <w:t xml:space="preserve"> </w:t>
      </w:r>
      <w:r>
        <w:rPr>
          <w:rFonts w:hint="cs"/>
          <w:rtl/>
        </w:rPr>
        <w:t>בטול</w:t>
      </w:r>
      <w:r w:rsidRPr="00D67F80">
        <w:rPr>
          <w:rFonts w:hint="cs"/>
          <w:spacing w:val="-6"/>
          <w:rtl/>
        </w:rPr>
        <w:t xml:space="preserve"> </w:t>
      </w:r>
      <w:r>
        <w:rPr>
          <w:rFonts w:hint="cs"/>
          <w:rtl/>
        </w:rPr>
        <w:t>מוחלטת).</w:t>
      </w:r>
    </w:p>
    <w:p w:rsidR="005A4569" w:rsidRDefault="005A4569" w:rsidP="005A4569">
      <w:pPr>
        <w:widowControl w:val="0"/>
        <w:spacing w:after="60"/>
        <w:rPr>
          <w:rFonts w:hint="cs"/>
          <w:rtl/>
        </w:rPr>
      </w:pPr>
      <w:r>
        <w:rPr>
          <w:rFonts w:hint="cs"/>
          <w:rtl/>
        </w:rPr>
        <w:t xml:space="preserve">שם חשוב בתנ"ך שעולה בגימטריא </w:t>
      </w:r>
      <w:r w:rsidRPr="003C5FCF">
        <w:rPr>
          <w:rFonts w:hint="cs"/>
          <w:b/>
          <w:bCs/>
          <w:sz w:val="28"/>
          <w:szCs w:val="28"/>
          <w:rtl/>
        </w:rPr>
        <w:t>אין</w:t>
      </w:r>
      <w:r>
        <w:rPr>
          <w:rFonts w:hint="cs"/>
          <w:rtl/>
        </w:rPr>
        <w:t xml:space="preserve"> הוא </w:t>
      </w:r>
      <w:r w:rsidRPr="003C5FCF">
        <w:rPr>
          <w:rFonts w:hint="cs"/>
          <w:b/>
          <w:bCs/>
          <w:sz w:val="28"/>
          <w:szCs w:val="28"/>
          <w:rtl/>
        </w:rPr>
        <w:t>אביחיל</w:t>
      </w:r>
      <w:r>
        <w:rPr>
          <w:rFonts w:hint="cs"/>
          <w:rtl/>
        </w:rPr>
        <w:t>, אביה של אסתר המלכה</w:t>
      </w:r>
      <w:r w:rsidRPr="008636EE">
        <w:rPr>
          <w:rStyle w:val="a3"/>
          <w:rtl/>
        </w:rPr>
        <w:endnoteReference w:id="4"/>
      </w:r>
      <w:r>
        <w:rPr>
          <w:rFonts w:hint="cs"/>
          <w:rtl/>
        </w:rPr>
        <w:t>. אסתר בפרט זכתה, בכח שפלותה (כ"קרקע עולם"</w:t>
      </w:r>
      <w:r w:rsidRPr="008636EE">
        <w:rPr>
          <w:rStyle w:val="a3"/>
          <w:rtl/>
        </w:rPr>
        <w:endnoteReference w:id="5"/>
      </w:r>
      <w:r>
        <w:rPr>
          <w:rFonts w:hint="cs"/>
          <w:rtl/>
        </w:rPr>
        <w:t>) וזהירותה בהלכות טהרת המשפחה ("שהיתה מראה דם נדה לחכמים"</w:t>
      </w:r>
      <w:bookmarkStart w:id="0" w:name="_Ref300935452"/>
      <w:r w:rsidRPr="008636EE">
        <w:rPr>
          <w:rStyle w:val="a3"/>
          <w:rtl/>
        </w:rPr>
        <w:endnoteReference w:id="6"/>
      </w:r>
      <w:bookmarkEnd w:id="0"/>
      <w:r>
        <w:rPr>
          <w:rFonts w:hint="cs"/>
          <w:rtl/>
        </w:rPr>
        <w:t>), להגיע לבטול והתאיינות מוחלטים בעת הטבילה, כך שיכלה להיות "עומדת מחיקו של אחשורוש וטובלת ויושבת בחיקו של מרדכי"</w:t>
      </w:r>
      <w:r w:rsidRPr="00A867F1">
        <w:rPr>
          <w:rStyle w:val="a7"/>
          <w:rtl/>
        </w:rPr>
        <w:fldChar w:fldCharType="begin"/>
      </w:r>
      <w:r w:rsidRPr="00A867F1">
        <w:rPr>
          <w:rStyle w:val="a7"/>
          <w:rtl/>
        </w:rPr>
        <w:instrText xml:space="preserve"> </w:instrText>
      </w:r>
      <w:r w:rsidRPr="00A867F1">
        <w:rPr>
          <w:rStyle w:val="a7"/>
          <w:rFonts w:hint="cs"/>
        </w:rPr>
        <w:instrText>NOTEREF</w:instrText>
      </w:r>
      <w:r w:rsidRPr="00A867F1">
        <w:rPr>
          <w:rStyle w:val="a7"/>
          <w:rFonts w:hint="cs"/>
          <w:rtl/>
        </w:rPr>
        <w:instrText xml:space="preserve"> _</w:instrText>
      </w:r>
      <w:r w:rsidRPr="00A867F1">
        <w:rPr>
          <w:rStyle w:val="a7"/>
          <w:rFonts w:hint="cs"/>
        </w:rPr>
        <w:instrText>Ref300935452 \h</w:instrText>
      </w:r>
      <w:r w:rsidRPr="00A867F1">
        <w:rPr>
          <w:rStyle w:val="a7"/>
          <w:rtl/>
        </w:rPr>
        <w:instrText xml:space="preserve"> </w:instrText>
      </w:r>
      <w:r w:rsidRPr="00A867F1">
        <w:rPr>
          <w:rStyle w:val="a7"/>
        </w:rPr>
      </w:r>
      <w:r>
        <w:rPr>
          <w:rStyle w:val="a7"/>
        </w:rPr>
        <w:instrText xml:space="preserve"> \* MERGEFORMAT </w:instrText>
      </w:r>
      <w:r>
        <w:rPr>
          <w:rStyle w:val="a7"/>
          <w:rtl/>
        </w:rPr>
        <w:fldChar w:fldCharType="separate"/>
      </w:r>
      <w:r>
        <w:rPr>
          <w:rStyle w:val="a7"/>
          <w:rtl/>
        </w:rPr>
        <w:t>ו</w:t>
      </w:r>
      <w:r w:rsidRPr="00A867F1">
        <w:rPr>
          <w:rStyle w:val="a7"/>
          <w:rtl/>
        </w:rPr>
        <w:fldChar w:fldCharType="end"/>
      </w:r>
      <w:r>
        <w:rPr>
          <w:rFonts w:hint="cs"/>
          <w:rtl/>
        </w:rPr>
        <w:t xml:space="preserve">. </w:t>
      </w:r>
      <w:r w:rsidRPr="00D91656">
        <w:rPr>
          <w:rStyle w:val="a4"/>
          <w:rFonts w:hint="cs"/>
          <w:rtl/>
        </w:rPr>
        <w:t>אביחיל</w:t>
      </w:r>
      <w:r>
        <w:rPr>
          <w:rFonts w:hint="cs"/>
          <w:rtl/>
        </w:rPr>
        <w:t xml:space="preserve"> הוא </w:t>
      </w:r>
      <w:r w:rsidRPr="00D91656">
        <w:rPr>
          <w:rStyle w:val="a4"/>
          <w:rFonts w:hint="cs"/>
          <w:rtl/>
        </w:rPr>
        <w:t>אבי</w:t>
      </w:r>
      <w:r>
        <w:rPr>
          <w:rFonts w:hint="cs"/>
          <w:rtl/>
        </w:rPr>
        <w:t xml:space="preserve"> "אשת </w:t>
      </w:r>
      <w:r w:rsidRPr="00D91656">
        <w:rPr>
          <w:rStyle w:val="a4"/>
          <w:rFonts w:hint="cs"/>
          <w:rtl/>
        </w:rPr>
        <w:t>חיל</w:t>
      </w:r>
      <w:r>
        <w:rPr>
          <w:rFonts w:hint="cs"/>
          <w:rtl/>
        </w:rPr>
        <w:t>"</w:t>
      </w:r>
      <w:r w:rsidRPr="008636EE">
        <w:rPr>
          <w:rStyle w:val="a3"/>
          <w:rtl/>
        </w:rPr>
        <w:endnoteReference w:id="7"/>
      </w:r>
      <w:r>
        <w:rPr>
          <w:rFonts w:hint="cs"/>
          <w:rtl/>
        </w:rPr>
        <w:t xml:space="preserve"> כאסתר, המנצחת את המן האגגי-העמלקי. וכן "אבי" הוא לשון רצון</w:t>
      </w:r>
      <w:r w:rsidRPr="008636EE">
        <w:rPr>
          <w:rStyle w:val="a3"/>
          <w:rtl/>
        </w:rPr>
        <w:endnoteReference w:id="8"/>
      </w:r>
      <w:r>
        <w:rPr>
          <w:rFonts w:hint="cs"/>
          <w:rtl/>
        </w:rPr>
        <w:t xml:space="preserve"> כך ש"אביחיל" היינו רצון לזכות לבן "איש חיל" או בת "אשת חיל", חילים בצבאות ה' (וכראשי התיבות בהם ברך תמיד הרבי מליובאוויטש </w:t>
      </w:r>
      <w:r>
        <w:rPr>
          <w:rtl/>
        </w:rPr>
        <w:t>–</w:t>
      </w:r>
      <w:r>
        <w:rPr>
          <w:rFonts w:hint="cs"/>
          <w:rtl/>
        </w:rPr>
        <w:t xml:space="preserve"> </w:t>
      </w:r>
      <w:r w:rsidRPr="00A867F1">
        <w:rPr>
          <w:rFonts w:hint="cs"/>
          <w:b/>
          <w:bCs/>
          <w:sz w:val="28"/>
          <w:szCs w:val="28"/>
          <w:rtl/>
        </w:rPr>
        <w:t>ח</w:t>
      </w:r>
      <w:r>
        <w:rPr>
          <w:rFonts w:hint="cs"/>
          <w:rtl/>
        </w:rPr>
        <w:t xml:space="preserve">סיד, </w:t>
      </w:r>
      <w:r w:rsidRPr="00A867F1">
        <w:rPr>
          <w:rFonts w:hint="cs"/>
          <w:b/>
          <w:bCs/>
          <w:sz w:val="28"/>
          <w:szCs w:val="28"/>
          <w:rtl/>
        </w:rPr>
        <w:t>י</w:t>
      </w:r>
      <w:r>
        <w:rPr>
          <w:rFonts w:hint="cs"/>
          <w:rtl/>
        </w:rPr>
        <w:t>רא-שמים ו</w:t>
      </w:r>
      <w:r w:rsidRPr="00A867F1">
        <w:rPr>
          <w:rFonts w:hint="cs"/>
          <w:b/>
          <w:bCs/>
          <w:sz w:val="28"/>
          <w:szCs w:val="28"/>
          <w:rtl/>
        </w:rPr>
        <w:t>ל</w:t>
      </w:r>
      <w:r>
        <w:rPr>
          <w:rFonts w:hint="cs"/>
          <w:rtl/>
        </w:rPr>
        <w:t>מדן). הרצון להיות חיל הוא-הוא מקור תוקפו של החיל, שהרי "אין תקיף כרצון"</w:t>
      </w:r>
      <w:r w:rsidRPr="008636EE">
        <w:rPr>
          <w:rStyle w:val="a3"/>
          <w:rtl/>
        </w:rPr>
        <w:endnoteReference w:id="9"/>
      </w:r>
      <w:r>
        <w:rPr>
          <w:rFonts w:hint="cs"/>
          <w:rtl/>
        </w:rPr>
        <w:t xml:space="preserve">, ומקור הרצון הזה </w:t>
      </w:r>
      <w:r>
        <w:rPr>
          <w:rtl/>
        </w:rPr>
        <w:t>–</w:t>
      </w:r>
      <w:r>
        <w:rPr>
          <w:rFonts w:hint="cs"/>
          <w:rtl/>
        </w:rPr>
        <w:t xml:space="preserve"> "</w:t>
      </w:r>
      <w:r w:rsidRPr="00866ACF">
        <w:rPr>
          <w:rFonts w:hint="cs"/>
          <w:b/>
          <w:bCs/>
          <w:sz w:val="28"/>
          <w:szCs w:val="28"/>
          <w:rtl/>
        </w:rPr>
        <w:t>אביחיל</w:t>
      </w:r>
      <w:r>
        <w:rPr>
          <w:rFonts w:hint="cs"/>
          <w:rtl/>
        </w:rPr>
        <w:t xml:space="preserve">" </w:t>
      </w:r>
      <w:r>
        <w:rPr>
          <w:rtl/>
        </w:rPr>
        <w:t>–</w:t>
      </w:r>
      <w:r>
        <w:rPr>
          <w:rFonts w:hint="cs"/>
          <w:rtl/>
        </w:rPr>
        <w:t xml:space="preserve"> הוא ב</w:t>
      </w:r>
      <w:r w:rsidRPr="00866ACF">
        <w:rPr>
          <w:rFonts w:hint="cs"/>
          <w:b/>
          <w:bCs/>
          <w:sz w:val="28"/>
          <w:szCs w:val="28"/>
          <w:rtl/>
        </w:rPr>
        <w:t>אין</w:t>
      </w:r>
      <w:r>
        <w:rPr>
          <w:rFonts w:hint="cs"/>
          <w:rtl/>
        </w:rPr>
        <w:t xml:space="preserve"> העליון, סוד "אַיִן מזל לישראל"</w:t>
      </w:r>
      <w:r w:rsidRPr="008636EE">
        <w:rPr>
          <w:rStyle w:val="a3"/>
          <w:rtl/>
        </w:rPr>
        <w:endnoteReference w:id="10"/>
      </w:r>
      <w:r>
        <w:rPr>
          <w:rFonts w:hint="cs"/>
          <w:rtl/>
        </w:rPr>
        <w:t xml:space="preserve"> אליו מתקשרים בטבילה במקוה, מתוך רצון להוליד אנשי חיל ונשות חיל.</w:t>
      </w:r>
    </w:p>
    <w:p w:rsidR="005A4569" w:rsidRDefault="005A4569" w:rsidP="005A4569">
      <w:pPr>
        <w:widowControl w:val="0"/>
        <w:spacing w:after="60"/>
        <w:rPr>
          <w:rFonts w:hint="cs"/>
          <w:rtl/>
        </w:rPr>
      </w:pPr>
      <w:r>
        <w:rPr>
          <w:rFonts w:hint="cs"/>
          <w:rtl/>
        </w:rPr>
        <w:t>והנה, הגמרא</w:t>
      </w:r>
      <w:r w:rsidRPr="008636EE">
        <w:rPr>
          <w:rStyle w:val="a3"/>
          <w:rtl/>
        </w:rPr>
        <w:endnoteReference w:id="11"/>
      </w:r>
      <w:r>
        <w:rPr>
          <w:rFonts w:hint="cs"/>
          <w:rtl/>
        </w:rPr>
        <w:t xml:space="preserve"> מדמה כל ברכה למלחמה, שההכרעה בה שמורה דווקא לגבור החיל שעונה אמן </w:t>
      </w:r>
      <w:r>
        <w:rPr>
          <w:rtl/>
        </w:rPr>
        <w:t>–</w:t>
      </w:r>
      <w:r>
        <w:rPr>
          <w:rFonts w:hint="cs"/>
          <w:rtl/>
        </w:rPr>
        <w:t xml:space="preserve"> "ג</w:t>
      </w:r>
      <w:r>
        <w:rPr>
          <w:rtl/>
        </w:rPr>
        <w:t>דול העונה אמן יותר מן המברך</w:t>
      </w:r>
      <w:r>
        <w:rPr>
          <w:rFonts w:hint="cs"/>
          <w:rtl/>
        </w:rPr>
        <w:t>,</w:t>
      </w:r>
      <w:r>
        <w:rPr>
          <w:rtl/>
        </w:rPr>
        <w:t xml:space="preserve"> אמר ליה רבי נהוראי</w:t>
      </w:r>
      <w:r>
        <w:rPr>
          <w:rFonts w:hint="cs"/>
          <w:rtl/>
        </w:rPr>
        <w:t>:</w:t>
      </w:r>
      <w:r>
        <w:rPr>
          <w:rtl/>
        </w:rPr>
        <w:t xml:space="preserve"> השמים</w:t>
      </w:r>
      <w:r>
        <w:rPr>
          <w:rFonts w:hint="cs"/>
          <w:rtl/>
        </w:rPr>
        <w:t>,</w:t>
      </w:r>
      <w:r>
        <w:rPr>
          <w:rtl/>
        </w:rPr>
        <w:t xml:space="preserve"> כן הוא</w:t>
      </w:r>
      <w:r>
        <w:rPr>
          <w:rFonts w:hint="cs"/>
          <w:rtl/>
        </w:rPr>
        <w:t>!</w:t>
      </w:r>
      <w:r>
        <w:rPr>
          <w:rtl/>
        </w:rPr>
        <w:t xml:space="preserve"> תדע </w:t>
      </w:r>
      <w:r>
        <w:rPr>
          <w:rtl/>
        </w:rPr>
        <w:lastRenderedPageBreak/>
        <w:t>שהרי גוליירין יורדין ומתגרין [במלחמה] וגבורים יורדין ומנצחין</w:t>
      </w:r>
      <w:r>
        <w:rPr>
          <w:rFonts w:hint="cs"/>
          <w:rtl/>
        </w:rPr>
        <w:t>". בענית אמן על ברכת הטבילה יש ענין מיוחד, עד כדי כך שמפורש</w:t>
      </w:r>
      <w:r w:rsidRPr="008636EE">
        <w:rPr>
          <w:rStyle w:val="a3"/>
          <w:rtl/>
        </w:rPr>
        <w:endnoteReference w:id="12"/>
      </w:r>
      <w:r>
        <w:rPr>
          <w:rFonts w:hint="cs"/>
          <w:rtl/>
        </w:rPr>
        <w:t xml:space="preserve"> כי אחת הסיבות לישיבתו של רבי יוחנן בשערי טבילה</w:t>
      </w:r>
      <w:r w:rsidRPr="008636EE">
        <w:rPr>
          <w:rStyle w:val="a3"/>
          <w:rtl/>
        </w:rPr>
        <w:endnoteReference w:id="13"/>
      </w:r>
      <w:r>
        <w:rPr>
          <w:rFonts w:hint="cs"/>
          <w:rtl/>
        </w:rPr>
        <w:t xml:space="preserve"> היא כדי שישמע את ברכת הטבילה ויענה עליה אמן (ומכיון שהאשה בצניעותה ודאי אינה צועקת את הברכה, מסתבר שרבי יוחנן נדרש לשם כך למסירות מיוחדת בישיבה סמוכה מאד לבית הטבילה). והרמז הנפלא בענין זה: כל נוסח ברכת הטבילה, כולל ענית אמן בסיומה </w:t>
      </w:r>
      <w:r>
        <w:rPr>
          <w:rtl/>
        </w:rPr>
        <w:t>–</w:t>
      </w:r>
      <w:r>
        <w:rPr>
          <w:rFonts w:hint="cs"/>
          <w:rtl/>
        </w:rPr>
        <w:t xml:space="preserve"> </w:t>
      </w:r>
      <w:r w:rsidRPr="00500016">
        <w:rPr>
          <w:rFonts w:hint="cs"/>
          <w:b/>
          <w:bCs/>
          <w:sz w:val="28"/>
          <w:szCs w:val="28"/>
          <w:rtl/>
        </w:rPr>
        <w:t xml:space="preserve">ברוך אתה הוי' </w:t>
      </w:r>
      <w:r>
        <w:rPr>
          <w:rFonts w:hint="cs"/>
          <w:b/>
          <w:bCs/>
          <w:sz w:val="28"/>
          <w:szCs w:val="28"/>
          <w:rtl/>
        </w:rPr>
        <w:t>אלהינו מלך העולם אשר קדשנו במצו</w:t>
      </w:r>
      <w:r w:rsidRPr="00500016">
        <w:rPr>
          <w:rFonts w:hint="cs"/>
          <w:b/>
          <w:bCs/>
          <w:sz w:val="28"/>
          <w:szCs w:val="28"/>
          <w:rtl/>
        </w:rPr>
        <w:t>תיו וצונו על הטבילה אמן</w:t>
      </w:r>
      <w:r>
        <w:rPr>
          <w:rFonts w:hint="cs"/>
          <w:rtl/>
        </w:rPr>
        <w:t xml:space="preserve"> </w:t>
      </w:r>
      <w:r>
        <w:rPr>
          <w:rtl/>
        </w:rPr>
        <w:t>–</w:t>
      </w:r>
      <w:r>
        <w:rPr>
          <w:rFonts w:hint="cs"/>
          <w:rtl/>
        </w:rPr>
        <w:t xml:space="preserve"> עולה </w:t>
      </w:r>
      <w:r w:rsidRPr="00500016">
        <w:rPr>
          <w:rFonts w:hint="cs"/>
          <w:b/>
          <w:bCs/>
          <w:sz w:val="28"/>
          <w:szCs w:val="28"/>
          <w:rtl/>
        </w:rPr>
        <w:t>חיל</w:t>
      </w:r>
      <w:r>
        <w:rPr>
          <w:rFonts w:hint="cs"/>
          <w:rtl/>
        </w:rPr>
        <w:t xml:space="preserve"> פעמים </w:t>
      </w:r>
      <w:r w:rsidRPr="00500016">
        <w:rPr>
          <w:rFonts w:hint="cs"/>
          <w:b/>
          <w:bCs/>
          <w:sz w:val="28"/>
          <w:szCs w:val="28"/>
          <w:rtl/>
        </w:rPr>
        <w:t>א</w:t>
      </w:r>
      <w:r>
        <w:rPr>
          <w:rFonts w:hint="cs"/>
          <w:b/>
          <w:bCs/>
          <w:sz w:val="28"/>
          <w:szCs w:val="28"/>
          <w:rtl/>
        </w:rPr>
        <w:t>ב</w:t>
      </w:r>
      <w:r w:rsidRPr="00500016">
        <w:rPr>
          <w:rFonts w:hint="cs"/>
          <w:b/>
          <w:bCs/>
          <w:sz w:val="28"/>
          <w:szCs w:val="28"/>
          <w:rtl/>
        </w:rPr>
        <w:t>י</w:t>
      </w:r>
      <w:r>
        <w:rPr>
          <w:rFonts w:hint="cs"/>
          <w:b/>
          <w:bCs/>
          <w:sz w:val="28"/>
          <w:szCs w:val="28"/>
          <w:rtl/>
        </w:rPr>
        <w:t>חיל</w:t>
      </w:r>
      <w:r>
        <w:rPr>
          <w:rFonts w:hint="cs"/>
          <w:rtl/>
        </w:rPr>
        <w:t xml:space="preserve"> (העולה </w:t>
      </w:r>
      <w:r w:rsidRPr="00EF2802">
        <w:rPr>
          <w:rFonts w:hint="cs"/>
          <w:b/>
          <w:bCs/>
          <w:sz w:val="28"/>
          <w:szCs w:val="28"/>
          <w:rtl/>
        </w:rPr>
        <w:t>ד</w:t>
      </w:r>
      <w:r>
        <w:rPr>
          <w:rFonts w:hint="cs"/>
          <w:rtl/>
        </w:rPr>
        <w:t xml:space="preserve"> פעמים "</w:t>
      </w:r>
      <w:r w:rsidRPr="00EF2802">
        <w:rPr>
          <w:rFonts w:hint="cs"/>
          <w:b/>
          <w:bCs/>
          <w:sz w:val="28"/>
          <w:szCs w:val="28"/>
          <w:rtl/>
        </w:rPr>
        <w:t>בן</w:t>
      </w:r>
      <w:r>
        <w:rPr>
          <w:rFonts w:hint="cs"/>
          <w:rtl/>
        </w:rPr>
        <w:t xml:space="preserve"> </w:t>
      </w:r>
      <w:r>
        <w:rPr>
          <w:rFonts w:hint="cs"/>
          <w:b/>
          <w:bCs/>
          <w:sz w:val="28"/>
          <w:szCs w:val="28"/>
          <w:rtl/>
        </w:rPr>
        <w:t>פ</w:t>
      </w:r>
      <w:r w:rsidRPr="00F10ED6">
        <w:rPr>
          <w:rFonts w:hint="cs"/>
          <w:b/>
          <w:bCs/>
          <w:rtl/>
        </w:rPr>
        <w:t>ֹ</w:t>
      </w:r>
      <w:r w:rsidRPr="00EF2802">
        <w:rPr>
          <w:rFonts w:hint="cs"/>
          <w:b/>
          <w:bCs/>
          <w:sz w:val="28"/>
          <w:szCs w:val="28"/>
          <w:rtl/>
        </w:rPr>
        <w:t>רת</w:t>
      </w:r>
      <w:r>
        <w:rPr>
          <w:rFonts w:hint="cs"/>
          <w:rtl/>
        </w:rPr>
        <w:t>"</w:t>
      </w:r>
      <w:r w:rsidRPr="008636EE">
        <w:rPr>
          <w:rStyle w:val="a3"/>
          <w:rtl/>
        </w:rPr>
        <w:endnoteReference w:id="14"/>
      </w:r>
      <w:r>
        <w:rPr>
          <w:rFonts w:hint="cs"/>
          <w:rtl/>
        </w:rPr>
        <w:t>, ברכתו המיוחדת של יוסף הצדיק, שמזרעו בא רבי יוחנן</w:t>
      </w:r>
      <w:r w:rsidRPr="008636EE">
        <w:rPr>
          <w:rStyle w:val="a3"/>
          <w:rtl/>
        </w:rPr>
        <w:endnoteReference w:id="15"/>
      </w:r>
      <w:r>
        <w:rPr>
          <w:rFonts w:hint="cs"/>
          <w:rtl/>
        </w:rPr>
        <w:t xml:space="preserve"> ובה מתברכים כל הילדים הנולדים מראיתו של רבי יוחנן). </w:t>
      </w:r>
    </w:p>
    <w:p w:rsidR="005F4A47" w:rsidRDefault="005A4569" w:rsidP="005A4569">
      <w:r w:rsidRPr="004011D1">
        <w:rPr>
          <w:rFonts w:hint="cs"/>
          <w:b/>
          <w:bCs/>
          <w:sz w:val="28"/>
          <w:szCs w:val="28"/>
          <w:rtl/>
        </w:rPr>
        <w:t>חיל</w:t>
      </w:r>
      <w:r w:rsidRPr="00D67F80">
        <w:rPr>
          <w:rFonts w:hint="cs"/>
          <w:spacing w:val="-12"/>
          <w:rtl/>
        </w:rPr>
        <w:t xml:space="preserve"> </w:t>
      </w:r>
      <w:r>
        <w:rPr>
          <w:rFonts w:hint="cs"/>
          <w:rtl/>
        </w:rPr>
        <w:t>פעמים</w:t>
      </w:r>
      <w:r w:rsidRPr="00D67F80">
        <w:rPr>
          <w:rFonts w:hint="cs"/>
          <w:spacing w:val="-12"/>
          <w:rtl/>
        </w:rPr>
        <w:t xml:space="preserve"> </w:t>
      </w:r>
      <w:r w:rsidRPr="004011D1">
        <w:rPr>
          <w:rFonts w:hint="cs"/>
          <w:b/>
          <w:bCs/>
          <w:sz w:val="28"/>
          <w:szCs w:val="28"/>
          <w:rtl/>
        </w:rPr>
        <w:t>אביחיל</w:t>
      </w:r>
      <w:r w:rsidRPr="00D67F80">
        <w:rPr>
          <w:rFonts w:hint="cs"/>
          <w:spacing w:val="-12"/>
          <w:rtl/>
        </w:rPr>
        <w:t xml:space="preserve"> </w:t>
      </w:r>
      <w:r>
        <w:rPr>
          <w:rFonts w:hint="cs"/>
          <w:rtl/>
        </w:rPr>
        <w:t>עולה</w:t>
      </w:r>
      <w:r w:rsidRPr="00D67F80">
        <w:rPr>
          <w:rFonts w:hint="cs"/>
          <w:spacing w:val="-12"/>
          <w:rtl/>
        </w:rPr>
        <w:t xml:space="preserve"> </w:t>
      </w:r>
      <w:r>
        <w:rPr>
          <w:rFonts w:hint="cs"/>
          <w:rtl/>
        </w:rPr>
        <w:t>גם</w:t>
      </w:r>
      <w:r w:rsidRPr="00D67F80">
        <w:rPr>
          <w:rFonts w:hint="cs"/>
          <w:spacing w:val="-12"/>
          <w:rtl/>
        </w:rPr>
        <w:t xml:space="preserve"> </w:t>
      </w:r>
      <w:r w:rsidRPr="004011D1">
        <w:rPr>
          <w:rFonts w:hint="cs"/>
          <w:b/>
          <w:bCs/>
          <w:sz w:val="28"/>
          <w:szCs w:val="28"/>
          <w:rtl/>
        </w:rPr>
        <w:t>חם</w:t>
      </w:r>
      <w:r w:rsidRPr="00D67F80">
        <w:rPr>
          <w:rFonts w:hint="cs"/>
          <w:spacing w:val="-12"/>
          <w:rtl/>
        </w:rPr>
        <w:t xml:space="preserve"> </w:t>
      </w:r>
      <w:r>
        <w:rPr>
          <w:rFonts w:hint="cs"/>
          <w:rtl/>
        </w:rPr>
        <w:t>פעמים</w:t>
      </w:r>
      <w:r w:rsidRPr="00D67F80">
        <w:rPr>
          <w:rFonts w:hint="cs"/>
          <w:spacing w:val="-12"/>
          <w:rtl/>
        </w:rPr>
        <w:t xml:space="preserve"> </w:t>
      </w:r>
      <w:r w:rsidRPr="004011D1">
        <w:rPr>
          <w:rFonts w:hint="cs"/>
          <w:b/>
          <w:bCs/>
          <w:sz w:val="28"/>
          <w:szCs w:val="28"/>
          <w:rtl/>
        </w:rPr>
        <w:t>הטבילה</w:t>
      </w:r>
      <w:r>
        <w:rPr>
          <w:rFonts w:hint="cs"/>
          <w:rtl/>
        </w:rPr>
        <w:t>,</w:t>
      </w:r>
      <w:r w:rsidRPr="00D67F80">
        <w:rPr>
          <w:rFonts w:hint="cs"/>
          <w:spacing w:val="-12"/>
          <w:rtl/>
        </w:rPr>
        <w:t xml:space="preserve"> </w:t>
      </w:r>
      <w:r>
        <w:rPr>
          <w:rFonts w:hint="cs"/>
          <w:rtl/>
        </w:rPr>
        <w:t>רמז</w:t>
      </w:r>
      <w:r w:rsidRPr="00D67F80">
        <w:rPr>
          <w:rFonts w:hint="cs"/>
          <w:spacing w:val="-12"/>
          <w:rtl/>
        </w:rPr>
        <w:t xml:space="preserve"> </w:t>
      </w:r>
      <w:r>
        <w:rPr>
          <w:rFonts w:hint="cs"/>
          <w:rtl/>
        </w:rPr>
        <w:t>למעלת</w:t>
      </w:r>
      <w:r w:rsidRPr="00D67F80">
        <w:rPr>
          <w:rFonts w:hint="cs"/>
          <w:spacing w:val="-12"/>
          <w:rtl/>
        </w:rPr>
        <w:t xml:space="preserve"> </w:t>
      </w:r>
      <w:r>
        <w:rPr>
          <w:rFonts w:hint="cs"/>
          <w:rtl/>
        </w:rPr>
        <w:t>הטבילה</w:t>
      </w:r>
      <w:r w:rsidRPr="00D67F80">
        <w:rPr>
          <w:rFonts w:hint="cs"/>
          <w:spacing w:val="-12"/>
          <w:rtl/>
        </w:rPr>
        <w:t xml:space="preserve"> </w:t>
      </w:r>
      <w:r>
        <w:rPr>
          <w:rFonts w:hint="cs"/>
          <w:rtl/>
        </w:rPr>
        <w:t>במים</w:t>
      </w:r>
      <w:r w:rsidRPr="00D67F80">
        <w:rPr>
          <w:rFonts w:hint="cs"/>
          <w:spacing w:val="-12"/>
          <w:rtl/>
        </w:rPr>
        <w:t xml:space="preserve"> </w:t>
      </w:r>
      <w:r>
        <w:rPr>
          <w:rFonts w:hint="cs"/>
          <w:rtl/>
        </w:rPr>
        <w:t>חמים</w:t>
      </w:r>
      <w:r w:rsidRPr="00D67F80">
        <w:rPr>
          <w:rFonts w:hint="cs"/>
          <w:spacing w:val="-12"/>
          <w:rtl/>
        </w:rPr>
        <w:t xml:space="preserve"> </w:t>
      </w:r>
      <w:r>
        <w:rPr>
          <w:rFonts w:hint="cs"/>
          <w:rtl/>
        </w:rPr>
        <w:t>דווקא,</w:t>
      </w:r>
      <w:r w:rsidRPr="00D67F80">
        <w:rPr>
          <w:rFonts w:hint="cs"/>
          <w:spacing w:val="-12"/>
          <w:rtl/>
        </w:rPr>
        <w:t xml:space="preserve"> </w:t>
      </w:r>
      <w:r>
        <w:rPr>
          <w:rFonts w:hint="cs"/>
          <w:rtl/>
        </w:rPr>
        <w:t>כתקנת</w:t>
      </w:r>
      <w:r w:rsidRPr="00D67F80">
        <w:rPr>
          <w:rFonts w:hint="cs"/>
          <w:spacing w:val="-12"/>
          <w:rtl/>
        </w:rPr>
        <w:t xml:space="preserve"> </w:t>
      </w:r>
      <w:r>
        <w:rPr>
          <w:rFonts w:hint="cs"/>
          <w:rtl/>
        </w:rPr>
        <w:t>אדמו"ר</w:t>
      </w:r>
      <w:r w:rsidRPr="00D67F80">
        <w:rPr>
          <w:rFonts w:hint="cs"/>
          <w:spacing w:val="-12"/>
          <w:rtl/>
        </w:rPr>
        <w:t xml:space="preserve"> </w:t>
      </w:r>
      <w:r>
        <w:rPr>
          <w:rFonts w:hint="cs"/>
          <w:rtl/>
        </w:rPr>
        <w:t>הזקן</w:t>
      </w:r>
      <w:r w:rsidRPr="008636EE">
        <w:rPr>
          <w:rStyle w:val="a3"/>
          <w:rtl/>
        </w:rPr>
        <w:endnoteReference w:id="16"/>
      </w:r>
      <w:r>
        <w:rPr>
          <w:rFonts w:hint="cs"/>
          <w:rtl/>
        </w:rPr>
        <w:t>.</w:t>
      </w:r>
      <w:r w:rsidRPr="00D67F80">
        <w:rPr>
          <w:rFonts w:hint="cs"/>
          <w:spacing w:val="-12"/>
          <w:rtl/>
        </w:rPr>
        <w:t xml:space="preserve"> </w:t>
      </w:r>
      <w:r>
        <w:rPr>
          <w:rFonts w:hint="cs"/>
          <w:rtl/>
        </w:rPr>
        <w:t>כאשר</w:t>
      </w:r>
      <w:r w:rsidRPr="00D67F80">
        <w:rPr>
          <w:rFonts w:hint="cs"/>
          <w:spacing w:val="-12"/>
          <w:rtl/>
        </w:rPr>
        <w:t xml:space="preserve"> </w:t>
      </w:r>
      <w:r>
        <w:rPr>
          <w:rFonts w:hint="cs"/>
          <w:rtl/>
        </w:rPr>
        <w:t>ה"אשת</w:t>
      </w:r>
      <w:r w:rsidRPr="00D67F80">
        <w:rPr>
          <w:rFonts w:hint="cs"/>
          <w:spacing w:val="-12"/>
          <w:rtl/>
        </w:rPr>
        <w:t xml:space="preserve"> </w:t>
      </w:r>
      <w:r>
        <w:rPr>
          <w:rFonts w:hint="cs"/>
          <w:rtl/>
        </w:rPr>
        <w:t>חיל"</w:t>
      </w:r>
      <w:r w:rsidRPr="00D67F80">
        <w:rPr>
          <w:rFonts w:hint="cs"/>
          <w:spacing w:val="-12"/>
          <w:rtl/>
        </w:rPr>
        <w:t xml:space="preserve"> </w:t>
      </w:r>
      <w:r>
        <w:rPr>
          <w:rFonts w:hint="cs"/>
          <w:rtl/>
        </w:rPr>
        <w:t>נכנסת</w:t>
      </w:r>
      <w:r w:rsidRPr="00D67F80">
        <w:rPr>
          <w:rFonts w:hint="cs"/>
          <w:spacing w:val="-12"/>
          <w:rtl/>
        </w:rPr>
        <w:t xml:space="preserve"> </w:t>
      </w:r>
      <w:r>
        <w:rPr>
          <w:rFonts w:hint="cs"/>
          <w:rtl/>
        </w:rPr>
        <w:t>למים</w:t>
      </w:r>
      <w:r w:rsidRPr="00D67F80">
        <w:rPr>
          <w:rFonts w:hint="cs"/>
          <w:spacing w:val="-12"/>
          <w:rtl/>
        </w:rPr>
        <w:t xml:space="preserve"> </w:t>
      </w:r>
      <w:r>
        <w:rPr>
          <w:rFonts w:hint="cs"/>
          <w:rtl/>
        </w:rPr>
        <w:t>החמים</w:t>
      </w:r>
      <w:r w:rsidRPr="00D67F80">
        <w:rPr>
          <w:rFonts w:hint="cs"/>
          <w:spacing w:val="-12"/>
          <w:rtl/>
        </w:rPr>
        <w:t xml:space="preserve"> </w:t>
      </w:r>
      <w:r>
        <w:rPr>
          <w:rFonts w:hint="cs"/>
          <w:rtl/>
        </w:rPr>
        <w:t>היא</w:t>
      </w:r>
      <w:r w:rsidRPr="00D67F80">
        <w:rPr>
          <w:rFonts w:hint="cs"/>
          <w:spacing w:val="-12"/>
          <w:rtl/>
        </w:rPr>
        <w:t xml:space="preserve"> </w:t>
      </w:r>
      <w:r>
        <w:rPr>
          <w:rFonts w:hint="cs"/>
          <w:rtl/>
        </w:rPr>
        <w:t>מתקנת</w:t>
      </w:r>
      <w:r w:rsidRPr="00D67F80">
        <w:rPr>
          <w:rFonts w:hint="cs"/>
          <w:spacing w:val="-12"/>
          <w:rtl/>
        </w:rPr>
        <w:t xml:space="preserve"> </w:t>
      </w:r>
      <w:r>
        <w:rPr>
          <w:rFonts w:hint="cs"/>
          <w:rtl/>
        </w:rPr>
        <w:t>את</w:t>
      </w:r>
      <w:r w:rsidRPr="00D67F80">
        <w:rPr>
          <w:rFonts w:hint="cs"/>
          <w:spacing w:val="-12"/>
          <w:rtl/>
        </w:rPr>
        <w:t xml:space="preserve"> </w:t>
      </w:r>
      <w:r>
        <w:rPr>
          <w:rFonts w:hint="cs"/>
          <w:rtl/>
        </w:rPr>
        <w:t>קפיצתו</w:t>
      </w:r>
      <w:r w:rsidRPr="00D67F80">
        <w:rPr>
          <w:rFonts w:hint="cs"/>
          <w:spacing w:val="-12"/>
          <w:rtl/>
        </w:rPr>
        <w:t xml:space="preserve"> </w:t>
      </w:r>
      <w:r>
        <w:rPr>
          <w:rFonts w:hint="cs"/>
          <w:rtl/>
        </w:rPr>
        <w:t>של</w:t>
      </w:r>
      <w:r w:rsidRPr="00D67F80">
        <w:rPr>
          <w:rFonts w:hint="cs"/>
          <w:spacing w:val="-12"/>
          <w:rtl/>
        </w:rPr>
        <w:t xml:space="preserve"> </w:t>
      </w:r>
      <w:r>
        <w:rPr>
          <w:rFonts w:hint="cs"/>
          <w:rtl/>
        </w:rPr>
        <w:t>עמלק</w:t>
      </w:r>
      <w:r w:rsidRPr="00D67F80">
        <w:rPr>
          <w:rFonts w:hint="cs"/>
          <w:spacing w:val="-12"/>
          <w:rtl/>
        </w:rPr>
        <w:t xml:space="preserve"> </w:t>
      </w:r>
      <w:r>
        <w:rPr>
          <w:rFonts w:hint="cs"/>
          <w:rtl/>
        </w:rPr>
        <w:t>לאמבטי</w:t>
      </w:r>
      <w:r w:rsidRPr="00D67F80">
        <w:rPr>
          <w:rFonts w:hint="cs"/>
          <w:spacing w:val="-12"/>
          <w:rtl/>
        </w:rPr>
        <w:t xml:space="preserve"> </w:t>
      </w:r>
      <w:r>
        <w:rPr>
          <w:rFonts w:hint="cs"/>
          <w:rtl/>
        </w:rPr>
        <w:t>הרותחת</w:t>
      </w:r>
      <w:r w:rsidRPr="008636EE">
        <w:rPr>
          <w:rStyle w:val="a3"/>
          <w:rtl/>
        </w:rPr>
        <w:endnoteReference w:id="17"/>
      </w:r>
      <w:r>
        <w:rPr>
          <w:rFonts w:hint="cs"/>
          <w:rtl/>
        </w:rPr>
        <w:t>,</w:t>
      </w:r>
      <w:r w:rsidRPr="00D67F80">
        <w:rPr>
          <w:rFonts w:hint="cs"/>
          <w:spacing w:val="-12"/>
          <w:rtl/>
        </w:rPr>
        <w:t xml:space="preserve"> </w:t>
      </w:r>
      <w:r>
        <w:rPr>
          <w:rFonts w:hint="cs"/>
          <w:rtl/>
        </w:rPr>
        <w:t>כאסתר</w:t>
      </w:r>
      <w:r w:rsidRPr="00D67F80">
        <w:rPr>
          <w:rFonts w:hint="cs"/>
          <w:spacing w:val="-12"/>
          <w:rtl/>
        </w:rPr>
        <w:t xml:space="preserve"> </w:t>
      </w:r>
      <w:r>
        <w:rPr>
          <w:rFonts w:hint="cs"/>
          <w:rtl/>
        </w:rPr>
        <w:t>בת</w:t>
      </w:r>
      <w:r w:rsidRPr="00D67F80">
        <w:rPr>
          <w:rFonts w:hint="cs"/>
          <w:spacing w:val="-12"/>
          <w:rtl/>
        </w:rPr>
        <w:t xml:space="preserve"> </w:t>
      </w:r>
      <w:r>
        <w:rPr>
          <w:rFonts w:hint="cs"/>
          <w:rtl/>
        </w:rPr>
        <w:t>אביחיל</w:t>
      </w:r>
      <w:r w:rsidRPr="00D67F80">
        <w:rPr>
          <w:rFonts w:hint="cs"/>
          <w:spacing w:val="-12"/>
          <w:rtl/>
        </w:rPr>
        <w:t xml:space="preserve"> </w:t>
      </w:r>
      <w:r>
        <w:rPr>
          <w:rFonts w:hint="cs"/>
          <w:rtl/>
        </w:rPr>
        <w:t>שנצחה</w:t>
      </w:r>
      <w:r w:rsidRPr="00D67F80">
        <w:rPr>
          <w:rFonts w:hint="cs"/>
          <w:spacing w:val="-12"/>
          <w:rtl/>
        </w:rPr>
        <w:t xml:space="preserve"> </w:t>
      </w:r>
      <w:r>
        <w:rPr>
          <w:rFonts w:hint="cs"/>
          <w:rtl/>
        </w:rPr>
        <w:t>את</w:t>
      </w:r>
      <w:r w:rsidRPr="00D67F80">
        <w:rPr>
          <w:rFonts w:hint="cs"/>
          <w:spacing w:val="-12"/>
          <w:rtl/>
        </w:rPr>
        <w:t xml:space="preserve"> </w:t>
      </w:r>
      <w:r>
        <w:rPr>
          <w:rFonts w:hint="cs"/>
          <w:rtl/>
        </w:rPr>
        <w:t>המן</w:t>
      </w:r>
      <w:r w:rsidRPr="00D67F80">
        <w:rPr>
          <w:rFonts w:hint="cs"/>
          <w:spacing w:val="-12"/>
          <w:rtl/>
        </w:rPr>
        <w:t xml:space="preserve"> </w:t>
      </w:r>
      <w:r>
        <w:rPr>
          <w:rFonts w:hint="cs"/>
          <w:rtl/>
        </w:rPr>
        <w:t>העמלקי.</w:t>
      </w:r>
      <w:r w:rsidRPr="00D67F80">
        <w:rPr>
          <w:rFonts w:hint="cs"/>
          <w:spacing w:val="-12"/>
          <w:rtl/>
        </w:rPr>
        <w:t xml:space="preserve"> </w:t>
      </w:r>
      <w:r>
        <w:rPr>
          <w:rFonts w:hint="cs"/>
          <w:rtl/>
        </w:rPr>
        <w:t>קפיצת</w:t>
      </w:r>
      <w:r w:rsidRPr="00D67F80">
        <w:rPr>
          <w:rFonts w:hint="cs"/>
          <w:spacing w:val="-12"/>
          <w:rtl/>
        </w:rPr>
        <w:t xml:space="preserve"> </w:t>
      </w:r>
      <w:r>
        <w:rPr>
          <w:rFonts w:hint="cs"/>
          <w:rtl/>
        </w:rPr>
        <w:t>עמלק</w:t>
      </w:r>
      <w:r w:rsidRPr="00D67F80">
        <w:rPr>
          <w:rFonts w:hint="cs"/>
          <w:spacing w:val="-12"/>
          <w:rtl/>
        </w:rPr>
        <w:t xml:space="preserve"> </w:t>
      </w:r>
      <w:r>
        <w:rPr>
          <w:rFonts w:hint="cs"/>
          <w:rtl/>
        </w:rPr>
        <w:t>לקרר</w:t>
      </w:r>
      <w:r w:rsidRPr="00D67F80">
        <w:rPr>
          <w:rFonts w:hint="cs"/>
          <w:spacing w:val="-12"/>
          <w:rtl/>
        </w:rPr>
        <w:t xml:space="preserve"> </w:t>
      </w:r>
      <w:r>
        <w:rPr>
          <w:rFonts w:hint="cs"/>
          <w:rtl/>
        </w:rPr>
        <w:t>את</w:t>
      </w:r>
      <w:r w:rsidRPr="00D67F80">
        <w:rPr>
          <w:rFonts w:hint="cs"/>
          <w:spacing w:val="-12"/>
          <w:rtl/>
        </w:rPr>
        <w:t xml:space="preserve"> </w:t>
      </w:r>
      <w:r>
        <w:rPr>
          <w:rFonts w:hint="cs"/>
          <w:rtl/>
        </w:rPr>
        <w:t>האמבטי</w:t>
      </w:r>
      <w:r w:rsidRPr="00D67F80">
        <w:rPr>
          <w:rFonts w:hint="cs"/>
          <w:spacing w:val="-12"/>
          <w:rtl/>
        </w:rPr>
        <w:t xml:space="preserve"> </w:t>
      </w:r>
      <w:r>
        <w:rPr>
          <w:rFonts w:hint="cs"/>
          <w:rtl/>
        </w:rPr>
        <w:t>הרותחת</w:t>
      </w:r>
      <w:r w:rsidRPr="00D67F80">
        <w:rPr>
          <w:rFonts w:hint="cs"/>
          <w:spacing w:val="-12"/>
          <w:rtl/>
        </w:rPr>
        <w:t xml:space="preserve"> </w:t>
      </w:r>
      <w:r>
        <w:rPr>
          <w:rFonts w:hint="cs"/>
          <w:rtl/>
        </w:rPr>
        <w:t>נלמדת</w:t>
      </w:r>
      <w:r w:rsidRPr="00D67F80">
        <w:rPr>
          <w:rFonts w:hint="cs"/>
          <w:spacing w:val="-12"/>
          <w:rtl/>
        </w:rPr>
        <w:t xml:space="preserve"> </w:t>
      </w:r>
      <w:r>
        <w:rPr>
          <w:rFonts w:hint="cs"/>
          <w:rtl/>
        </w:rPr>
        <w:t>מהפסוק</w:t>
      </w:r>
      <w:r w:rsidRPr="00D67F80">
        <w:rPr>
          <w:rFonts w:hint="cs"/>
          <w:spacing w:val="-12"/>
          <w:rtl/>
        </w:rPr>
        <w:t xml:space="preserve"> </w:t>
      </w:r>
      <w:r>
        <w:rPr>
          <w:rFonts w:hint="cs"/>
          <w:rtl/>
        </w:rPr>
        <w:t>"אשר</w:t>
      </w:r>
      <w:r w:rsidRPr="00D67F80">
        <w:rPr>
          <w:rFonts w:hint="cs"/>
          <w:spacing w:val="-12"/>
          <w:rtl/>
        </w:rPr>
        <w:t xml:space="preserve"> </w:t>
      </w:r>
      <w:r w:rsidRPr="00D91656">
        <w:rPr>
          <w:rStyle w:val="a4"/>
          <w:rFonts w:hint="cs"/>
          <w:rtl/>
        </w:rPr>
        <w:t>קרך</w:t>
      </w:r>
      <w:r w:rsidRPr="00D67F80">
        <w:rPr>
          <w:rFonts w:hint="cs"/>
          <w:spacing w:val="-12"/>
          <w:rtl/>
        </w:rPr>
        <w:t xml:space="preserve"> </w:t>
      </w:r>
      <w:r>
        <w:rPr>
          <w:rFonts w:hint="cs"/>
          <w:rtl/>
        </w:rPr>
        <w:t>בדרך"</w:t>
      </w:r>
      <w:r w:rsidRPr="008636EE">
        <w:rPr>
          <w:rStyle w:val="a3"/>
          <w:rtl/>
        </w:rPr>
        <w:endnoteReference w:id="18"/>
      </w:r>
      <w:r>
        <w:rPr>
          <w:rFonts w:hint="cs"/>
          <w:rtl/>
        </w:rPr>
        <w:t>,</w:t>
      </w:r>
      <w:r w:rsidRPr="00D67F80">
        <w:rPr>
          <w:rFonts w:hint="cs"/>
          <w:spacing w:val="-12"/>
          <w:rtl/>
        </w:rPr>
        <w:t xml:space="preserve"> </w:t>
      </w:r>
      <w:r>
        <w:rPr>
          <w:rFonts w:hint="cs"/>
          <w:rtl/>
        </w:rPr>
        <w:t>הרומז</w:t>
      </w:r>
      <w:r w:rsidRPr="00D67F80">
        <w:rPr>
          <w:rFonts w:hint="cs"/>
          <w:spacing w:val="-12"/>
          <w:rtl/>
        </w:rPr>
        <w:t xml:space="preserve"> </w:t>
      </w:r>
      <w:r>
        <w:rPr>
          <w:rFonts w:hint="cs"/>
          <w:rtl/>
        </w:rPr>
        <w:t>ל</w:t>
      </w:r>
      <w:r w:rsidRPr="00D91656">
        <w:rPr>
          <w:rStyle w:val="a4"/>
          <w:rFonts w:hint="cs"/>
          <w:rtl/>
        </w:rPr>
        <w:t>קירור</w:t>
      </w:r>
      <w:r w:rsidRPr="00D67F80">
        <w:rPr>
          <w:rFonts w:hint="cs"/>
          <w:spacing w:val="-12"/>
          <w:rtl/>
        </w:rPr>
        <w:t xml:space="preserve"> </w:t>
      </w:r>
      <w:r>
        <w:rPr>
          <w:rFonts w:hint="cs"/>
          <w:rtl/>
        </w:rPr>
        <w:t>האהבה</w:t>
      </w:r>
      <w:r w:rsidRPr="00D67F80">
        <w:rPr>
          <w:rFonts w:hint="cs"/>
          <w:spacing w:val="-12"/>
          <w:rtl/>
        </w:rPr>
        <w:t xml:space="preserve"> </w:t>
      </w:r>
      <w:r>
        <w:rPr>
          <w:rFonts w:hint="cs"/>
          <w:rtl/>
        </w:rPr>
        <w:t>(הנגרם</w:t>
      </w:r>
      <w:r w:rsidRPr="00D67F80">
        <w:rPr>
          <w:rFonts w:hint="cs"/>
          <w:spacing w:val="-12"/>
          <w:rtl/>
        </w:rPr>
        <w:t xml:space="preserve"> </w:t>
      </w:r>
      <w:r>
        <w:rPr>
          <w:rFonts w:hint="cs"/>
          <w:rtl/>
        </w:rPr>
        <w:t>מה</w:t>
      </w:r>
      <w:r w:rsidRPr="002E3129">
        <w:rPr>
          <w:rFonts w:hint="cs"/>
          <w:b/>
          <w:bCs/>
          <w:sz w:val="28"/>
          <w:szCs w:val="28"/>
          <w:rtl/>
        </w:rPr>
        <w:t>ספק</w:t>
      </w:r>
      <w:r w:rsidRPr="00D67F80">
        <w:rPr>
          <w:rFonts w:hint="cs"/>
          <w:spacing w:val="-12"/>
          <w:rtl/>
        </w:rPr>
        <w:t xml:space="preserve"> </w:t>
      </w:r>
      <w:r>
        <w:rPr>
          <w:rFonts w:hint="cs"/>
          <w:rtl/>
        </w:rPr>
        <w:t>שמטיל</w:t>
      </w:r>
      <w:r w:rsidRPr="00D67F80">
        <w:rPr>
          <w:rFonts w:hint="cs"/>
          <w:spacing w:val="-12"/>
          <w:rtl/>
        </w:rPr>
        <w:t xml:space="preserve"> </w:t>
      </w:r>
      <w:r>
        <w:rPr>
          <w:rFonts w:hint="cs"/>
          <w:rtl/>
        </w:rPr>
        <w:t>בה</w:t>
      </w:r>
      <w:r w:rsidRPr="00D67F80">
        <w:rPr>
          <w:rFonts w:hint="cs"/>
          <w:spacing w:val="-12"/>
          <w:rtl/>
        </w:rPr>
        <w:t xml:space="preserve"> </w:t>
      </w:r>
      <w:r w:rsidRPr="002E3129">
        <w:rPr>
          <w:rFonts w:hint="cs"/>
          <w:b/>
          <w:bCs/>
          <w:sz w:val="28"/>
          <w:szCs w:val="28"/>
          <w:rtl/>
        </w:rPr>
        <w:t>עמלק</w:t>
      </w:r>
      <w:r w:rsidRPr="008636EE">
        <w:rPr>
          <w:rStyle w:val="a3"/>
          <w:rtl/>
        </w:rPr>
        <w:endnoteReference w:id="19"/>
      </w:r>
      <w:r>
        <w:rPr>
          <w:rFonts w:hint="cs"/>
          <w:rtl/>
        </w:rPr>
        <w:t>)</w:t>
      </w:r>
      <w:r w:rsidRPr="00D67F80">
        <w:rPr>
          <w:rFonts w:hint="cs"/>
          <w:spacing w:val="-12"/>
          <w:rtl/>
        </w:rPr>
        <w:t xml:space="preserve"> </w:t>
      </w:r>
      <w:r>
        <w:rPr>
          <w:rFonts w:hint="cs"/>
          <w:rtl/>
        </w:rPr>
        <w:t>ולפגם</w:t>
      </w:r>
      <w:r w:rsidRPr="00D67F80">
        <w:rPr>
          <w:rFonts w:hint="cs"/>
          <w:spacing w:val="-12"/>
          <w:rtl/>
        </w:rPr>
        <w:t xml:space="preserve"> </w:t>
      </w:r>
      <w:r>
        <w:rPr>
          <w:rFonts w:hint="cs"/>
          <w:rtl/>
        </w:rPr>
        <w:t>ה</w:t>
      </w:r>
      <w:r w:rsidRPr="00D91656">
        <w:rPr>
          <w:rStyle w:val="a4"/>
          <w:rFonts w:hint="cs"/>
          <w:rtl/>
        </w:rPr>
        <w:t>קרי</w:t>
      </w:r>
      <w:r w:rsidRPr="008636EE">
        <w:rPr>
          <w:rStyle w:val="a3"/>
          <w:rtl/>
        </w:rPr>
        <w:endnoteReference w:id="20"/>
      </w:r>
      <w:r>
        <w:rPr>
          <w:rFonts w:hint="cs"/>
          <w:rtl/>
        </w:rPr>
        <w:t>.</w:t>
      </w:r>
      <w:r w:rsidRPr="00D67F80">
        <w:rPr>
          <w:rFonts w:hint="cs"/>
          <w:spacing w:val="-12"/>
          <w:rtl/>
        </w:rPr>
        <w:t xml:space="preserve"> </w:t>
      </w:r>
      <w:r>
        <w:rPr>
          <w:rFonts w:hint="cs"/>
          <w:rtl/>
        </w:rPr>
        <w:t>כאשר</w:t>
      </w:r>
      <w:r w:rsidRPr="00D67F80">
        <w:rPr>
          <w:rFonts w:hint="cs"/>
          <w:spacing w:val="-12"/>
          <w:rtl/>
        </w:rPr>
        <w:t xml:space="preserve"> </w:t>
      </w:r>
      <w:r>
        <w:rPr>
          <w:rFonts w:hint="cs"/>
          <w:rtl/>
        </w:rPr>
        <w:t>האשה</w:t>
      </w:r>
      <w:r w:rsidRPr="00D67F80">
        <w:rPr>
          <w:rFonts w:hint="cs"/>
          <w:spacing w:val="-12"/>
          <w:rtl/>
        </w:rPr>
        <w:t xml:space="preserve"> </w:t>
      </w:r>
      <w:r>
        <w:rPr>
          <w:rFonts w:hint="cs"/>
          <w:rtl/>
        </w:rPr>
        <w:t>'קופצת'</w:t>
      </w:r>
      <w:r w:rsidRPr="00D67F80">
        <w:rPr>
          <w:rFonts w:hint="cs"/>
          <w:spacing w:val="-12"/>
          <w:rtl/>
        </w:rPr>
        <w:t xml:space="preserve"> </w:t>
      </w:r>
      <w:r>
        <w:rPr>
          <w:rFonts w:hint="cs"/>
          <w:rtl/>
        </w:rPr>
        <w:t>למים</w:t>
      </w:r>
      <w:r w:rsidRPr="00D67F80">
        <w:rPr>
          <w:rFonts w:hint="cs"/>
          <w:spacing w:val="-12"/>
          <w:rtl/>
        </w:rPr>
        <w:t xml:space="preserve"> </w:t>
      </w:r>
      <w:r>
        <w:rPr>
          <w:rFonts w:hint="cs"/>
          <w:rtl/>
        </w:rPr>
        <w:t>החמים</w:t>
      </w:r>
      <w:r w:rsidRPr="00D67F80">
        <w:rPr>
          <w:rFonts w:hint="cs"/>
          <w:spacing w:val="-12"/>
          <w:rtl/>
        </w:rPr>
        <w:t xml:space="preserve"> </w:t>
      </w:r>
      <w:r>
        <w:rPr>
          <w:rFonts w:hint="cs"/>
          <w:rtl/>
        </w:rPr>
        <w:t>ומכוונת</w:t>
      </w:r>
      <w:r w:rsidRPr="00D67F80">
        <w:rPr>
          <w:rFonts w:hint="cs"/>
          <w:spacing w:val="-12"/>
          <w:rtl/>
        </w:rPr>
        <w:t xml:space="preserve"> </w:t>
      </w:r>
      <w:r>
        <w:rPr>
          <w:rFonts w:hint="cs"/>
          <w:rtl/>
        </w:rPr>
        <w:t>לסוד</w:t>
      </w:r>
      <w:r w:rsidRPr="00D67F80">
        <w:rPr>
          <w:rFonts w:hint="cs"/>
          <w:spacing w:val="-12"/>
          <w:rtl/>
        </w:rPr>
        <w:t xml:space="preserve"> </w:t>
      </w:r>
      <w:r w:rsidRPr="002E3129">
        <w:rPr>
          <w:rFonts w:hint="cs"/>
          <w:b/>
          <w:bCs/>
          <w:sz w:val="28"/>
          <w:szCs w:val="28"/>
          <w:rtl/>
        </w:rPr>
        <w:t>חם</w:t>
      </w:r>
      <w:r w:rsidRPr="00D67F80">
        <w:rPr>
          <w:rFonts w:hint="cs"/>
          <w:spacing w:val="-12"/>
          <w:rtl/>
        </w:rPr>
        <w:t xml:space="preserve"> </w:t>
      </w:r>
      <w:r>
        <w:rPr>
          <w:rFonts w:hint="cs"/>
          <w:rtl/>
        </w:rPr>
        <w:t>פעמים</w:t>
      </w:r>
      <w:r w:rsidRPr="00D67F80">
        <w:rPr>
          <w:rFonts w:hint="cs"/>
          <w:spacing w:val="-12"/>
          <w:rtl/>
        </w:rPr>
        <w:t xml:space="preserve"> </w:t>
      </w:r>
      <w:r w:rsidRPr="002E3129">
        <w:rPr>
          <w:rFonts w:hint="cs"/>
          <w:b/>
          <w:bCs/>
          <w:sz w:val="28"/>
          <w:szCs w:val="28"/>
          <w:rtl/>
        </w:rPr>
        <w:t>הטבילה</w:t>
      </w:r>
      <w:r w:rsidRPr="00D67F80">
        <w:rPr>
          <w:rFonts w:hint="cs"/>
          <w:spacing w:val="-12"/>
          <w:rtl/>
        </w:rPr>
        <w:t xml:space="preserve"> </w:t>
      </w:r>
      <w:r>
        <w:rPr>
          <w:rFonts w:hint="cs"/>
          <w:rtl/>
        </w:rPr>
        <w:t>בברכתה</w:t>
      </w:r>
      <w:r w:rsidRPr="00D67F80">
        <w:rPr>
          <w:rFonts w:hint="cs"/>
          <w:spacing w:val="-12"/>
          <w:rtl/>
        </w:rPr>
        <w:t xml:space="preserve"> </w:t>
      </w:r>
      <w:r>
        <w:rPr>
          <w:rFonts w:hint="cs"/>
          <w:rtl/>
        </w:rPr>
        <w:t>על</w:t>
      </w:r>
      <w:r w:rsidRPr="00D67F80">
        <w:rPr>
          <w:rFonts w:hint="cs"/>
          <w:spacing w:val="-12"/>
          <w:rtl/>
        </w:rPr>
        <w:t xml:space="preserve"> </w:t>
      </w:r>
      <w:r>
        <w:rPr>
          <w:rFonts w:hint="cs"/>
          <w:rtl/>
        </w:rPr>
        <w:t>הטבילה</w:t>
      </w:r>
      <w:r w:rsidRPr="00D67F80">
        <w:rPr>
          <w:rFonts w:hint="cs"/>
          <w:spacing w:val="-12"/>
          <w:rtl/>
        </w:rPr>
        <w:t xml:space="preserve"> </w:t>
      </w:r>
      <w:r>
        <w:rPr>
          <w:rFonts w:hint="cs"/>
          <w:rtl/>
        </w:rPr>
        <w:t>היא</w:t>
      </w:r>
      <w:r w:rsidRPr="00D67F80">
        <w:rPr>
          <w:rFonts w:hint="cs"/>
          <w:spacing w:val="-12"/>
          <w:rtl/>
        </w:rPr>
        <w:t xml:space="preserve"> </w:t>
      </w:r>
      <w:r>
        <w:rPr>
          <w:rFonts w:hint="cs"/>
          <w:rtl/>
        </w:rPr>
        <w:t>מטהרת</w:t>
      </w:r>
      <w:r w:rsidRPr="00D67F80">
        <w:rPr>
          <w:rFonts w:hint="cs"/>
          <w:spacing w:val="-12"/>
          <w:rtl/>
        </w:rPr>
        <w:t xml:space="preserve"> </w:t>
      </w:r>
      <w:r>
        <w:rPr>
          <w:rFonts w:hint="cs"/>
          <w:rtl/>
        </w:rPr>
        <w:t>את</w:t>
      </w:r>
      <w:r w:rsidRPr="00D67F80">
        <w:rPr>
          <w:rFonts w:hint="cs"/>
          <w:spacing w:val="-12"/>
          <w:rtl/>
        </w:rPr>
        <w:t xml:space="preserve"> </w:t>
      </w:r>
      <w:r>
        <w:rPr>
          <w:rFonts w:hint="cs"/>
          <w:rtl/>
        </w:rPr>
        <w:t>בעלה</w:t>
      </w:r>
      <w:r w:rsidRPr="00D67F80">
        <w:rPr>
          <w:rFonts w:hint="cs"/>
          <w:spacing w:val="-12"/>
          <w:rtl/>
        </w:rPr>
        <w:t xml:space="preserve"> </w:t>
      </w:r>
      <w:r>
        <w:rPr>
          <w:rFonts w:hint="cs"/>
          <w:rtl/>
        </w:rPr>
        <w:t>מכל</w:t>
      </w:r>
      <w:r w:rsidRPr="00D67F80">
        <w:rPr>
          <w:rFonts w:hint="cs"/>
          <w:spacing w:val="-12"/>
          <w:rtl/>
        </w:rPr>
        <w:t xml:space="preserve"> </w:t>
      </w:r>
      <w:r>
        <w:rPr>
          <w:rFonts w:hint="cs"/>
          <w:rtl/>
        </w:rPr>
        <w:t>פגם</w:t>
      </w:r>
      <w:r w:rsidRPr="00D67F80">
        <w:rPr>
          <w:rFonts w:hint="cs"/>
          <w:spacing w:val="-12"/>
          <w:rtl/>
        </w:rPr>
        <w:t xml:space="preserve"> </w:t>
      </w:r>
      <w:r>
        <w:rPr>
          <w:rFonts w:hint="cs"/>
          <w:rtl/>
        </w:rPr>
        <w:t>של</w:t>
      </w:r>
      <w:r w:rsidRPr="00D67F80">
        <w:rPr>
          <w:rFonts w:hint="cs"/>
          <w:spacing w:val="-12"/>
          <w:rtl/>
        </w:rPr>
        <w:t xml:space="preserve"> </w:t>
      </w:r>
      <w:r>
        <w:rPr>
          <w:rFonts w:hint="cs"/>
          <w:rtl/>
        </w:rPr>
        <w:t>קרי,</w:t>
      </w:r>
      <w:r w:rsidRPr="00D67F80">
        <w:rPr>
          <w:rFonts w:hint="cs"/>
          <w:spacing w:val="-12"/>
          <w:rtl/>
        </w:rPr>
        <w:t xml:space="preserve"> </w:t>
      </w:r>
      <w:r>
        <w:rPr>
          <w:rFonts w:hint="cs"/>
          <w:rtl/>
        </w:rPr>
        <w:t>ובכך</w:t>
      </w:r>
      <w:r w:rsidRPr="00D67F80">
        <w:rPr>
          <w:rFonts w:hint="cs"/>
          <w:spacing w:val="-12"/>
          <w:rtl/>
        </w:rPr>
        <w:t xml:space="preserve"> </w:t>
      </w:r>
      <w:r>
        <w:rPr>
          <w:rFonts w:hint="cs"/>
          <w:rtl/>
        </w:rPr>
        <w:t>מכינה</w:t>
      </w:r>
      <w:r w:rsidRPr="00D67F80">
        <w:rPr>
          <w:rFonts w:hint="cs"/>
          <w:spacing w:val="-12"/>
          <w:rtl/>
        </w:rPr>
        <w:t xml:space="preserve"> </w:t>
      </w:r>
      <w:r>
        <w:rPr>
          <w:rFonts w:hint="cs"/>
          <w:rtl/>
        </w:rPr>
        <w:t>הטבילה</w:t>
      </w:r>
      <w:r w:rsidRPr="00D67F80">
        <w:rPr>
          <w:rFonts w:hint="cs"/>
          <w:spacing w:val="-12"/>
          <w:rtl/>
        </w:rPr>
        <w:t xml:space="preserve"> </w:t>
      </w:r>
      <w:r>
        <w:rPr>
          <w:rFonts w:hint="cs"/>
          <w:rtl/>
        </w:rPr>
        <w:t>הן</w:t>
      </w:r>
      <w:r w:rsidRPr="00D67F80">
        <w:rPr>
          <w:rFonts w:hint="cs"/>
          <w:spacing w:val="-12"/>
          <w:rtl/>
        </w:rPr>
        <w:t xml:space="preserve"> </w:t>
      </w:r>
      <w:r>
        <w:rPr>
          <w:rFonts w:hint="cs"/>
          <w:rtl/>
        </w:rPr>
        <w:t>את</w:t>
      </w:r>
      <w:r w:rsidRPr="00D67F80">
        <w:rPr>
          <w:rFonts w:hint="cs"/>
          <w:spacing w:val="-12"/>
          <w:rtl/>
        </w:rPr>
        <w:t xml:space="preserve"> </w:t>
      </w:r>
      <w:r>
        <w:rPr>
          <w:rFonts w:hint="cs"/>
          <w:rtl/>
        </w:rPr>
        <w:t>האשה</w:t>
      </w:r>
      <w:r w:rsidRPr="00D67F80">
        <w:rPr>
          <w:rFonts w:hint="cs"/>
          <w:spacing w:val="-12"/>
          <w:rtl/>
        </w:rPr>
        <w:t xml:space="preserve"> </w:t>
      </w:r>
      <w:r>
        <w:rPr>
          <w:rFonts w:hint="cs"/>
          <w:rtl/>
        </w:rPr>
        <w:t>והן</w:t>
      </w:r>
      <w:r w:rsidRPr="00D67F80">
        <w:rPr>
          <w:rFonts w:hint="cs"/>
          <w:spacing w:val="-12"/>
          <w:rtl/>
        </w:rPr>
        <w:t xml:space="preserve"> </w:t>
      </w:r>
      <w:r>
        <w:rPr>
          <w:rFonts w:hint="cs"/>
          <w:rtl/>
        </w:rPr>
        <w:t>את</w:t>
      </w:r>
      <w:r w:rsidRPr="00D67F80">
        <w:rPr>
          <w:rFonts w:hint="cs"/>
          <w:spacing w:val="-12"/>
          <w:rtl/>
        </w:rPr>
        <w:t xml:space="preserve"> </w:t>
      </w:r>
      <w:r>
        <w:rPr>
          <w:rFonts w:hint="cs"/>
          <w:rtl/>
        </w:rPr>
        <w:t>האיש</w:t>
      </w:r>
      <w:r w:rsidRPr="00D67F80">
        <w:rPr>
          <w:rFonts w:hint="cs"/>
          <w:spacing w:val="-12"/>
          <w:rtl/>
        </w:rPr>
        <w:t xml:space="preserve"> </w:t>
      </w:r>
      <w:r>
        <w:rPr>
          <w:rFonts w:hint="cs"/>
          <w:rtl/>
        </w:rPr>
        <w:t>ליחוד</w:t>
      </w:r>
      <w:r w:rsidRPr="00D67F80">
        <w:rPr>
          <w:rFonts w:hint="cs"/>
          <w:spacing w:val="-12"/>
          <w:rtl/>
        </w:rPr>
        <w:t xml:space="preserve"> </w:t>
      </w:r>
      <w:r>
        <w:rPr>
          <w:rFonts w:hint="cs"/>
          <w:rtl/>
        </w:rPr>
        <w:t>הקדוש</w:t>
      </w:r>
      <w:r w:rsidRPr="00D67F80">
        <w:rPr>
          <w:rFonts w:hint="cs"/>
          <w:spacing w:val="-12"/>
          <w:rtl/>
        </w:rPr>
        <w:t xml:space="preserve"> </w:t>
      </w:r>
      <w:r>
        <w:rPr>
          <w:rFonts w:hint="cs"/>
          <w:rtl/>
        </w:rPr>
        <w:t>בו</w:t>
      </w:r>
      <w:r w:rsidRPr="00D67F80">
        <w:rPr>
          <w:rFonts w:hint="cs"/>
          <w:spacing w:val="-12"/>
          <w:rtl/>
        </w:rPr>
        <w:t xml:space="preserve"> </w:t>
      </w:r>
      <w:r>
        <w:rPr>
          <w:rFonts w:hint="cs"/>
          <w:rtl/>
        </w:rPr>
        <w:t>אש</w:t>
      </w:r>
      <w:r w:rsidRPr="00D67F80">
        <w:rPr>
          <w:rFonts w:hint="cs"/>
          <w:spacing w:val="-12"/>
          <w:rtl/>
        </w:rPr>
        <w:t xml:space="preserve"> </w:t>
      </w:r>
      <w:r>
        <w:rPr>
          <w:rFonts w:hint="cs"/>
          <w:rtl/>
        </w:rPr>
        <w:t>האהבה</w:t>
      </w:r>
      <w:r w:rsidRPr="00D67F80">
        <w:rPr>
          <w:rFonts w:hint="cs"/>
          <w:spacing w:val="-12"/>
          <w:rtl/>
        </w:rPr>
        <w:t xml:space="preserve"> </w:t>
      </w:r>
      <w:r>
        <w:rPr>
          <w:rFonts w:hint="cs"/>
          <w:rtl/>
        </w:rPr>
        <w:t>מבטלת</w:t>
      </w:r>
      <w:r w:rsidRPr="00D67F80">
        <w:rPr>
          <w:rFonts w:hint="cs"/>
          <w:spacing w:val="-12"/>
          <w:rtl/>
        </w:rPr>
        <w:t xml:space="preserve"> </w:t>
      </w:r>
      <w:r>
        <w:rPr>
          <w:rFonts w:hint="cs"/>
          <w:rtl/>
        </w:rPr>
        <w:t>כל</w:t>
      </w:r>
      <w:r w:rsidRPr="00D67F80">
        <w:rPr>
          <w:rFonts w:hint="cs"/>
          <w:spacing w:val="-12"/>
          <w:rtl/>
        </w:rPr>
        <w:t xml:space="preserve"> </w:t>
      </w:r>
      <w:r>
        <w:rPr>
          <w:rFonts w:hint="cs"/>
          <w:rtl/>
        </w:rPr>
        <w:t>ספק</w:t>
      </w:r>
      <w:r w:rsidRPr="00D67F80">
        <w:rPr>
          <w:rFonts w:hint="cs"/>
          <w:spacing w:val="-12"/>
          <w:rtl/>
        </w:rPr>
        <w:t xml:space="preserve"> </w:t>
      </w:r>
      <w:r>
        <w:rPr>
          <w:rFonts w:hint="cs"/>
          <w:rtl/>
        </w:rPr>
        <w:t>ומכריתה</w:t>
      </w:r>
      <w:r w:rsidRPr="00D67F80">
        <w:rPr>
          <w:rFonts w:hint="cs"/>
          <w:spacing w:val="-12"/>
          <w:rtl/>
        </w:rPr>
        <w:t xml:space="preserve"> </w:t>
      </w:r>
      <w:r>
        <w:rPr>
          <w:rFonts w:hint="cs"/>
          <w:rtl/>
        </w:rPr>
        <w:t>את</w:t>
      </w:r>
      <w:r w:rsidRPr="00D67F80">
        <w:rPr>
          <w:rFonts w:hint="cs"/>
          <w:spacing w:val="-12"/>
          <w:rtl/>
        </w:rPr>
        <w:t xml:space="preserve"> </w:t>
      </w:r>
      <w:r>
        <w:rPr>
          <w:rFonts w:hint="cs"/>
          <w:rtl/>
        </w:rPr>
        <w:t>זרע</w:t>
      </w:r>
      <w:r w:rsidRPr="00D67F80">
        <w:rPr>
          <w:rFonts w:hint="cs"/>
          <w:spacing w:val="-12"/>
          <w:rtl/>
        </w:rPr>
        <w:t xml:space="preserve"> </w:t>
      </w:r>
      <w:r>
        <w:rPr>
          <w:rFonts w:hint="cs"/>
          <w:rtl/>
        </w:rPr>
        <w:t>עמלק</w:t>
      </w:r>
      <w:r w:rsidRPr="008636EE">
        <w:rPr>
          <w:rStyle w:val="a3"/>
          <w:rtl/>
        </w:rPr>
        <w:endnoteReference w:id="21"/>
      </w:r>
      <w:r>
        <w:rPr>
          <w:rFonts w:hint="cs"/>
          <w:rtl/>
        </w:rPr>
        <w:t>.</w:t>
      </w:r>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CF" w:rsidRDefault="00563ECF" w:rsidP="005A4569">
      <w:pPr>
        <w:spacing w:after="0" w:line="240" w:lineRule="auto"/>
      </w:pPr>
      <w:r>
        <w:separator/>
      </w:r>
    </w:p>
  </w:endnote>
  <w:endnote w:type="continuationSeparator" w:id="0">
    <w:p w:rsidR="00563ECF" w:rsidRDefault="00563ECF" w:rsidP="005A4569">
      <w:pPr>
        <w:spacing w:after="0" w:line="240" w:lineRule="auto"/>
      </w:pPr>
      <w:r>
        <w:continuationSeparator/>
      </w:r>
    </w:p>
  </w:endnote>
  <w:endnote w:id="1">
    <w:p w:rsidR="005A4569" w:rsidRDefault="005A4569" w:rsidP="005A4569">
      <w:pPr>
        <w:pStyle w:val="a5"/>
        <w:spacing w:after="10"/>
        <w:rPr>
          <w:rFonts w:hint="cs"/>
          <w:rtl/>
        </w:rPr>
      </w:pPr>
      <w:r>
        <w:rPr>
          <w:rtl/>
        </w:rPr>
        <w:tab/>
      </w:r>
      <w:r w:rsidRPr="00944A81">
        <w:rPr>
          <w:rtl/>
        </w:rPr>
        <w:endnoteRef/>
      </w:r>
      <w:r>
        <w:rPr>
          <w:rtl/>
        </w:rPr>
        <w:t>.</w:t>
      </w:r>
      <w:r>
        <w:rPr>
          <w:rtl/>
        </w:rPr>
        <w:tab/>
      </w:r>
      <w:r w:rsidRPr="003D4F46">
        <w:rPr>
          <w:rtl/>
        </w:rPr>
        <w:t>ראה סידור עם דא"ח בסוף כוונת המקוה (קנט, ד).</w:t>
      </w:r>
    </w:p>
  </w:endnote>
  <w:endnote w:id="2">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וכנ"ל בתורה "לב טהור ברא לי אלהים".</w:t>
      </w:r>
    </w:p>
  </w:endnote>
  <w:endnote w:id="3">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ראה לקוטי הלכות ספיה"ע א (ובכ"ד), מעין גנים ח"ד עמ' קלה ואילך (ובפרט שם הערה כ).</w:t>
      </w:r>
    </w:p>
  </w:endnote>
  <w:endnote w:id="4">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אסתר ב, טו.</w:t>
      </w:r>
    </w:p>
  </w:endnote>
  <w:endnote w:id="5">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סנהדרין עד, ב.</w:t>
      </w:r>
    </w:p>
  </w:endnote>
  <w:endnote w:id="6">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מגילה יג, ב.</w:t>
      </w:r>
    </w:p>
  </w:endnote>
  <w:endnote w:id="7">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משלי לא, י.</w:t>
      </w:r>
    </w:p>
  </w:endnote>
  <w:endnote w:id="8">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ראה (דרשת השם אבימלך באופן זה) לקו"מ י; מאור ושמש תולדות ד"ה "עוד בפסוק הנ"ל".</w:t>
      </w:r>
    </w:p>
  </w:endnote>
  <w:endnote w:id="9">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קונטרס כללי החינוך וההדרכה פט"ו.</w:t>
      </w:r>
    </w:p>
  </w:endnote>
  <w:endnote w:id="10">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שבת קנו, א. וראה בעל שם טוב על התורה לך כו.</w:t>
      </w:r>
    </w:p>
  </w:endnote>
  <w:endnote w:id="11">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ברכות נג, ב.</w:t>
      </w:r>
    </w:p>
  </w:endnote>
  <w:endnote w:id="12">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שלשלת הקבלה (לרבי גדליה בן יחיא) עמ' עז (הובא בסדר הדורות).</w:t>
      </w:r>
    </w:p>
  </w:endnote>
  <w:endnote w:id="13">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 xml:space="preserve"> בבא מציעא פד, א. (וראה בתורה הקודמת).</w:t>
      </w:r>
    </w:p>
  </w:endnote>
  <w:endnote w:id="14">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בראשית מט, כב.</w:t>
      </w:r>
    </w:p>
  </w:endnote>
  <w:endnote w:id="15">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ראה ברכות כ, א. בבא מציעא פד, א.</w:t>
      </w:r>
    </w:p>
  </w:endnote>
  <w:endnote w:id="16">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 xml:space="preserve">ראה שו"ת הצ"צ יו"ד קעב, א. </w:t>
      </w:r>
    </w:p>
  </w:endnote>
  <w:endnote w:id="17">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תנחומא כי תצא ט.</w:t>
      </w:r>
    </w:p>
  </w:endnote>
  <w:endnote w:id="18">
    <w:p w:rsidR="005A4569" w:rsidRDefault="005A4569" w:rsidP="005A4569">
      <w:pPr>
        <w:pStyle w:val="a5"/>
        <w:spacing w:after="10"/>
        <w:rPr>
          <w:rFonts w:hint="cs"/>
        </w:rPr>
      </w:pPr>
      <w:r>
        <w:rPr>
          <w:rtl/>
        </w:rPr>
        <w:tab/>
      </w:r>
      <w:r w:rsidRPr="00944A81">
        <w:rPr>
          <w:rtl/>
        </w:rPr>
        <w:endnoteRef/>
      </w:r>
      <w:r>
        <w:rPr>
          <w:rtl/>
        </w:rPr>
        <w:t>.</w:t>
      </w:r>
      <w:r>
        <w:rPr>
          <w:rtl/>
        </w:rPr>
        <w:tab/>
      </w:r>
      <w:r>
        <w:rPr>
          <w:rFonts w:hint="cs"/>
          <w:rtl/>
        </w:rPr>
        <w:t>דברים כה, יח.</w:t>
      </w:r>
    </w:p>
  </w:endnote>
  <w:endnote w:id="19">
    <w:p w:rsidR="005A4569" w:rsidRDefault="005A4569" w:rsidP="005A4569">
      <w:pPr>
        <w:pStyle w:val="a5"/>
        <w:spacing w:after="10"/>
        <w:rPr>
          <w:rFonts w:hint="cs"/>
          <w:rtl/>
        </w:rPr>
      </w:pPr>
      <w:r>
        <w:rPr>
          <w:rtl/>
        </w:rPr>
        <w:tab/>
      </w:r>
      <w:r w:rsidRPr="00944A81">
        <w:rPr>
          <w:rtl/>
        </w:rPr>
        <w:endnoteRef/>
      </w:r>
      <w:r>
        <w:rPr>
          <w:rtl/>
        </w:rPr>
        <w:t>.</w:t>
      </w:r>
      <w:r>
        <w:rPr>
          <w:rtl/>
        </w:rPr>
        <w:tab/>
        <w:t xml:space="preserve">כתר שם טוב (הוצאת </w:t>
      </w:r>
      <w:r>
        <w:rPr>
          <w:rFonts w:hint="cs"/>
          <w:rtl/>
        </w:rPr>
        <w:t>קה"ת</w:t>
      </w:r>
      <w:r>
        <w:rPr>
          <w:rtl/>
        </w:rPr>
        <w:t>) בהוספות</w:t>
      </w:r>
      <w:r>
        <w:rPr>
          <w:rFonts w:hint="cs"/>
          <w:rtl/>
        </w:rPr>
        <w:t xml:space="preserve"> </w:t>
      </w:r>
      <w:r>
        <w:rPr>
          <w:rtl/>
        </w:rPr>
        <w:t xml:space="preserve">סקי"ח. </w:t>
      </w:r>
      <w:r>
        <w:rPr>
          <w:rFonts w:hint="cs"/>
          <w:rtl/>
        </w:rPr>
        <w:t xml:space="preserve">ראה </w:t>
      </w:r>
      <w:r>
        <w:rPr>
          <w:rtl/>
        </w:rPr>
        <w:t>ד"ה זכור תקמ"ז</w:t>
      </w:r>
      <w:r>
        <w:rPr>
          <w:rFonts w:hint="cs"/>
          <w:rtl/>
        </w:rPr>
        <w:t xml:space="preserve">, </w:t>
      </w:r>
      <w:r>
        <w:rPr>
          <w:rtl/>
        </w:rPr>
        <w:t>סה"מ עזר"ת ע' קפב</w:t>
      </w:r>
      <w:r>
        <w:rPr>
          <w:rFonts w:hint="cs"/>
          <w:rtl/>
        </w:rPr>
        <w:t>,</w:t>
      </w:r>
      <w:r>
        <w:rPr>
          <w:rtl/>
        </w:rPr>
        <w:t xml:space="preserve"> עטר"ת ע' רצד</w:t>
      </w:r>
      <w:r>
        <w:rPr>
          <w:rFonts w:hint="cs"/>
          <w:rtl/>
        </w:rPr>
        <w:t>,</w:t>
      </w:r>
      <w:r>
        <w:rPr>
          <w:rtl/>
        </w:rPr>
        <w:t xml:space="preserve"> תש"ט ע' 40; 65 ועוד.</w:t>
      </w:r>
    </w:p>
  </w:endnote>
  <w:endnote w:id="20">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ראה רש"י עה"פ שם.</w:t>
      </w:r>
    </w:p>
  </w:endnote>
  <w:endnote w:id="21">
    <w:p w:rsidR="005A4569" w:rsidRDefault="005A4569" w:rsidP="005A4569">
      <w:pPr>
        <w:pStyle w:val="a5"/>
        <w:spacing w:after="10"/>
        <w:rPr>
          <w:rFonts w:hint="cs"/>
          <w:rtl/>
        </w:rPr>
      </w:pPr>
      <w:r>
        <w:rPr>
          <w:rtl/>
        </w:rPr>
        <w:tab/>
      </w:r>
      <w:r w:rsidRPr="00944A81">
        <w:rPr>
          <w:rtl/>
        </w:rPr>
        <w:endnoteRef/>
      </w:r>
      <w:r>
        <w:rPr>
          <w:rtl/>
        </w:rPr>
        <w:t>.</w:t>
      </w:r>
      <w:r>
        <w:rPr>
          <w:rtl/>
        </w:rPr>
        <w:tab/>
      </w:r>
      <w:r>
        <w:rPr>
          <w:rFonts w:hint="cs"/>
          <w:rtl/>
        </w:rPr>
        <w:t>ראה יין משמח ח"א שער חמישי בתורה "שלש מצוות הנישואין" וח"ב שער ה בתורה "תמחה את זכר עמלק".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CF" w:rsidRDefault="00563ECF" w:rsidP="005A4569">
      <w:pPr>
        <w:spacing w:after="0" w:line="240" w:lineRule="auto"/>
      </w:pPr>
      <w:r>
        <w:separator/>
      </w:r>
    </w:p>
  </w:footnote>
  <w:footnote w:type="continuationSeparator" w:id="0">
    <w:p w:rsidR="00563ECF" w:rsidRDefault="00563ECF" w:rsidP="005A4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C0"/>
    <w:rsid w:val="00061E65"/>
    <w:rsid w:val="002343C0"/>
    <w:rsid w:val="00563ECF"/>
    <w:rsid w:val="005A4569"/>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A4569"/>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5A456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A4569"/>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5A4569"/>
    <w:rPr>
      <w:noProof/>
      <w:position w:val="-4"/>
      <w:szCs w:val="26"/>
      <w:vertAlign w:val="superscript"/>
    </w:rPr>
  </w:style>
  <w:style w:type="character" w:customStyle="1" w:styleId="a4">
    <w:name w:val="מרים"/>
    <w:basedOn w:val="a0"/>
    <w:rsid w:val="005A4569"/>
    <w:rPr>
      <w:rFonts w:cs="MiriamMFO"/>
      <w:w w:val="100"/>
      <w:sz w:val="21"/>
      <w:szCs w:val="23"/>
    </w:rPr>
  </w:style>
  <w:style w:type="paragraph" w:styleId="a5">
    <w:name w:val="endnote text"/>
    <w:aliases w:val="Endnote Text"/>
    <w:basedOn w:val="a"/>
    <w:link w:val="a6"/>
    <w:semiHidden/>
    <w:rsid w:val="005A4569"/>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5A4569"/>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5A4569"/>
    <w:rPr>
      <w:noProof/>
      <w:position w:val="-4"/>
      <w:szCs w:val="27"/>
      <w:vertAlign w:val="superscript"/>
    </w:rPr>
  </w:style>
  <w:style w:type="paragraph" w:customStyle="1" w:styleId="a8">
    <w:name w:val="פתיח תו"/>
    <w:basedOn w:val="a"/>
    <w:link w:val="a9"/>
    <w:rsid w:val="005A456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A4569"/>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A4569"/>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5A456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A4569"/>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5A4569"/>
    <w:rPr>
      <w:noProof/>
      <w:position w:val="-4"/>
      <w:szCs w:val="26"/>
      <w:vertAlign w:val="superscript"/>
    </w:rPr>
  </w:style>
  <w:style w:type="character" w:customStyle="1" w:styleId="a4">
    <w:name w:val="מרים"/>
    <w:basedOn w:val="a0"/>
    <w:rsid w:val="005A4569"/>
    <w:rPr>
      <w:rFonts w:cs="MiriamMFO"/>
      <w:w w:val="100"/>
      <w:sz w:val="21"/>
      <w:szCs w:val="23"/>
    </w:rPr>
  </w:style>
  <w:style w:type="paragraph" w:styleId="a5">
    <w:name w:val="endnote text"/>
    <w:aliases w:val="Endnote Text"/>
    <w:basedOn w:val="a"/>
    <w:link w:val="a6"/>
    <w:semiHidden/>
    <w:rsid w:val="005A4569"/>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5A4569"/>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5A4569"/>
    <w:rPr>
      <w:noProof/>
      <w:position w:val="-4"/>
      <w:szCs w:val="27"/>
      <w:vertAlign w:val="superscript"/>
    </w:rPr>
  </w:style>
  <w:style w:type="paragraph" w:customStyle="1" w:styleId="a8">
    <w:name w:val="פתיח תו"/>
    <w:basedOn w:val="a"/>
    <w:link w:val="a9"/>
    <w:rsid w:val="005A456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A4569"/>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2196</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2017-08-16T10:39:00Z</dcterms:created>
  <dcterms:modified xsi:type="dcterms:W3CDTF">2017-08-16T10:39:00Z</dcterms:modified>
</cp:coreProperties>
</file>