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EFAD" w14:textId="77777777" w:rsidR="002A6970" w:rsidRPr="000E5B6B" w:rsidRDefault="002A6970" w:rsidP="006156B3">
      <w:pPr>
        <w:pStyle w:val="1"/>
        <w:numPr>
          <w:ilvl w:val="0"/>
          <w:numId w:val="0"/>
        </w:numPr>
        <w:rPr>
          <w:rFonts w:hint="cs"/>
          <w:rtl/>
        </w:rPr>
      </w:pPr>
      <w:bookmarkStart w:id="0" w:name="_Ref268558607"/>
      <w:bookmarkStart w:id="1" w:name="_Toc508826653"/>
      <w:r w:rsidRPr="000E5B6B">
        <w:rPr>
          <w:rFonts w:hint="cs"/>
          <w:rtl/>
        </w:rPr>
        <w:t>מבוא לגימטריא</w:t>
      </w:r>
      <w:bookmarkEnd w:id="0"/>
      <w:bookmarkEnd w:id="1"/>
    </w:p>
    <w:p w14:paraId="6956841B" w14:textId="77777777" w:rsidR="002A6970" w:rsidRPr="000E5B6B" w:rsidRDefault="002A6970" w:rsidP="006156B3">
      <w:pPr>
        <w:pStyle w:val="31"/>
        <w:numPr>
          <w:ilvl w:val="0"/>
          <w:numId w:val="0"/>
        </w:numPr>
        <w:ind w:left="720"/>
        <w:rPr>
          <w:rFonts w:hint="cs"/>
          <w:rtl/>
        </w:rPr>
      </w:pPr>
      <w:bookmarkStart w:id="2" w:name="_Toc508826654"/>
      <w:bookmarkStart w:id="3" w:name="_GoBack"/>
      <w:bookmarkEnd w:id="3"/>
      <w:r w:rsidRPr="000E5B6B">
        <w:rPr>
          <w:rFonts w:hint="cs"/>
          <w:rtl/>
        </w:rPr>
        <w:t>גימטריא</w:t>
      </w:r>
      <w:bookmarkEnd w:id="2"/>
    </w:p>
    <w:p w14:paraId="3716EBDB" w14:textId="77777777" w:rsidR="002A6970" w:rsidRPr="000E5B6B" w:rsidRDefault="002A6970" w:rsidP="002A6970">
      <w:pPr>
        <w:pStyle w:val="NormalBeforeChart"/>
        <w:rPr>
          <w:rFonts w:hint="cs"/>
          <w:rtl/>
        </w:rPr>
      </w:pPr>
      <w:r w:rsidRPr="000E5B6B">
        <w:rPr>
          <w:rFonts w:hint="cs"/>
          <w:rtl/>
        </w:rPr>
        <w:t>ראשית חכמה, תמורת אות במספר. אמנם, ישנם מיפויים שונים המשמשים לחישוב ערכה של אות</w:t>
      </w:r>
      <w:r w:rsidRPr="000E5B6B">
        <w:rPr>
          <w:rStyle w:val="afff7"/>
          <w:rtl/>
        </w:rPr>
        <w:endnoteReference w:id="1"/>
      </w:r>
      <w:r w:rsidRPr="000E5B6B">
        <w:rPr>
          <w:rFonts w:hint="cs"/>
          <w:rtl/>
        </w:rPr>
        <w:t>:</w:t>
      </w:r>
    </w:p>
    <w:tbl>
      <w:tblPr>
        <w:bidiVisual/>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51"/>
        <w:gridCol w:w="851"/>
        <w:gridCol w:w="851"/>
        <w:gridCol w:w="851"/>
        <w:gridCol w:w="851"/>
      </w:tblGrid>
      <w:tr w:rsidR="002A6970" w:rsidRPr="008913AC" w14:paraId="4DD58EFD" w14:textId="77777777" w:rsidTr="00377E0B">
        <w:trPr>
          <w:jc w:val="center"/>
        </w:trPr>
        <w:tc>
          <w:tcPr>
            <w:tcW w:w="851" w:type="dxa"/>
            <w:tcBorders>
              <w:top w:val="single" w:sz="4" w:space="0" w:color="808080"/>
              <w:left w:val="single" w:sz="4" w:space="0" w:color="808080"/>
            </w:tcBorders>
            <w:shd w:val="clear" w:color="auto" w:fill="CCCCCC"/>
            <w:vAlign w:val="center"/>
          </w:tcPr>
          <w:p w14:paraId="0563078E" w14:textId="77777777" w:rsidR="002A6970" w:rsidRPr="008913AC" w:rsidRDefault="002A6970" w:rsidP="00377E0B">
            <w:pPr>
              <w:pStyle w:val="tablefunction"/>
              <w:rPr>
                <w:rFonts w:hint="cs"/>
                <w:b/>
                <w:bCs/>
                <w:sz w:val="20"/>
                <w:szCs w:val="20"/>
                <w:rtl/>
              </w:rPr>
            </w:pPr>
            <w:r w:rsidRPr="008913AC">
              <w:rPr>
                <w:rFonts w:hint="cs"/>
                <w:b/>
                <w:bCs/>
                <w:sz w:val="20"/>
                <w:szCs w:val="20"/>
                <w:rtl/>
              </w:rPr>
              <w:t>אות</w:t>
            </w:r>
          </w:p>
        </w:tc>
        <w:tc>
          <w:tcPr>
            <w:tcW w:w="851" w:type="dxa"/>
            <w:tcBorders>
              <w:top w:val="single" w:sz="4" w:space="0" w:color="808080"/>
            </w:tcBorders>
            <w:shd w:val="clear" w:color="auto" w:fill="CCCCCC"/>
            <w:vAlign w:val="center"/>
          </w:tcPr>
          <w:p w14:paraId="432581A4" w14:textId="77777777" w:rsidR="002A6970" w:rsidRPr="008913AC" w:rsidRDefault="002A6970" w:rsidP="00377E0B">
            <w:pPr>
              <w:pStyle w:val="tablefunction"/>
              <w:rPr>
                <w:rFonts w:hint="cs"/>
                <w:b/>
                <w:bCs/>
                <w:sz w:val="20"/>
                <w:szCs w:val="20"/>
                <w:rtl/>
              </w:rPr>
            </w:pPr>
            <w:r w:rsidRPr="008913AC">
              <w:rPr>
                <w:rFonts w:hint="cs"/>
                <w:b/>
                <w:bCs/>
                <w:sz w:val="20"/>
                <w:szCs w:val="20"/>
                <w:rtl/>
              </w:rPr>
              <w:t>הכרחי</w:t>
            </w:r>
          </w:p>
        </w:tc>
        <w:tc>
          <w:tcPr>
            <w:tcW w:w="851" w:type="dxa"/>
            <w:tcBorders>
              <w:top w:val="single" w:sz="4" w:space="0" w:color="808080"/>
            </w:tcBorders>
            <w:shd w:val="clear" w:color="auto" w:fill="CCCCCC"/>
            <w:vAlign w:val="center"/>
          </w:tcPr>
          <w:p w14:paraId="10EB4D1E" w14:textId="77777777" w:rsidR="002A6970" w:rsidRPr="008913AC" w:rsidRDefault="002A6970" w:rsidP="00377E0B">
            <w:pPr>
              <w:pStyle w:val="tablefunction"/>
              <w:rPr>
                <w:rFonts w:hint="cs"/>
                <w:b/>
                <w:bCs/>
                <w:sz w:val="20"/>
                <w:szCs w:val="20"/>
                <w:rtl/>
              </w:rPr>
            </w:pPr>
            <w:r w:rsidRPr="008913AC">
              <w:rPr>
                <w:rFonts w:hint="cs"/>
                <w:b/>
                <w:bCs/>
                <w:sz w:val="20"/>
                <w:szCs w:val="20"/>
                <w:rtl/>
              </w:rPr>
              <w:t>סידורי</w:t>
            </w:r>
          </w:p>
        </w:tc>
        <w:tc>
          <w:tcPr>
            <w:tcW w:w="851" w:type="dxa"/>
            <w:tcBorders>
              <w:top w:val="single" w:sz="4" w:space="0" w:color="808080"/>
            </w:tcBorders>
            <w:shd w:val="clear" w:color="auto" w:fill="CCCCCC"/>
            <w:vAlign w:val="center"/>
          </w:tcPr>
          <w:p w14:paraId="2DFA37E3" w14:textId="77777777" w:rsidR="002A6970" w:rsidRPr="008913AC" w:rsidRDefault="002A6970" w:rsidP="00377E0B">
            <w:pPr>
              <w:pStyle w:val="tablefunction"/>
              <w:rPr>
                <w:rFonts w:hint="cs"/>
                <w:b/>
                <w:bCs/>
                <w:sz w:val="20"/>
                <w:szCs w:val="20"/>
                <w:rtl/>
              </w:rPr>
            </w:pPr>
            <w:r w:rsidRPr="008913AC">
              <w:rPr>
                <w:rFonts w:hint="cs"/>
                <w:b/>
                <w:bCs/>
                <w:sz w:val="20"/>
                <w:szCs w:val="20"/>
                <w:rtl/>
              </w:rPr>
              <w:t>קטן</w:t>
            </w:r>
          </w:p>
        </w:tc>
        <w:tc>
          <w:tcPr>
            <w:tcW w:w="851" w:type="dxa"/>
            <w:tcBorders>
              <w:top w:val="single" w:sz="4" w:space="0" w:color="808080"/>
              <w:right w:val="single" w:sz="4" w:space="0" w:color="808080"/>
            </w:tcBorders>
            <w:shd w:val="clear" w:color="auto" w:fill="CCCCCC"/>
            <w:vAlign w:val="center"/>
          </w:tcPr>
          <w:p w14:paraId="733EDDF2" w14:textId="77777777" w:rsidR="002A6970" w:rsidRPr="008913AC" w:rsidRDefault="002A6970" w:rsidP="00377E0B">
            <w:pPr>
              <w:pStyle w:val="tablefunction"/>
              <w:rPr>
                <w:rFonts w:hint="cs"/>
                <w:b/>
                <w:bCs/>
                <w:sz w:val="20"/>
                <w:szCs w:val="20"/>
                <w:rtl/>
              </w:rPr>
            </w:pPr>
            <w:r w:rsidRPr="008913AC">
              <w:rPr>
                <w:rFonts w:hint="cs"/>
                <w:b/>
                <w:bCs/>
                <w:sz w:val="20"/>
                <w:szCs w:val="20"/>
                <w:rtl/>
              </w:rPr>
              <w:t>קדמי</w:t>
            </w:r>
          </w:p>
        </w:tc>
      </w:tr>
      <w:tr w:rsidR="002A6970" w:rsidRPr="008913AC" w14:paraId="05F2F40A" w14:textId="77777777" w:rsidTr="00377E0B">
        <w:trPr>
          <w:jc w:val="center"/>
        </w:trPr>
        <w:tc>
          <w:tcPr>
            <w:tcW w:w="851" w:type="dxa"/>
            <w:tcBorders>
              <w:left w:val="single" w:sz="4" w:space="0" w:color="808080"/>
            </w:tcBorders>
            <w:shd w:val="clear" w:color="auto" w:fill="auto"/>
            <w:vAlign w:val="center"/>
          </w:tcPr>
          <w:p w14:paraId="14DB6657" w14:textId="77777777" w:rsidR="002A6970" w:rsidRPr="008913AC" w:rsidRDefault="002A6970" w:rsidP="00377E0B">
            <w:pPr>
              <w:pStyle w:val="tablefunction"/>
              <w:rPr>
                <w:rFonts w:hint="cs"/>
                <w:sz w:val="20"/>
                <w:szCs w:val="20"/>
                <w:rtl/>
              </w:rPr>
            </w:pPr>
            <w:r w:rsidRPr="008913AC">
              <w:rPr>
                <w:rFonts w:hint="cs"/>
                <w:sz w:val="20"/>
                <w:szCs w:val="20"/>
                <w:rtl/>
              </w:rPr>
              <w:t>א</w:t>
            </w:r>
          </w:p>
        </w:tc>
        <w:tc>
          <w:tcPr>
            <w:tcW w:w="851" w:type="dxa"/>
            <w:shd w:val="clear" w:color="auto" w:fill="auto"/>
            <w:vAlign w:val="center"/>
          </w:tcPr>
          <w:p w14:paraId="3FF1D6B2" w14:textId="77777777" w:rsidR="002A6970" w:rsidRPr="008913AC" w:rsidRDefault="002A6970" w:rsidP="00377E0B">
            <w:pPr>
              <w:pStyle w:val="tablefunction"/>
              <w:rPr>
                <w:rFonts w:hint="cs"/>
                <w:sz w:val="20"/>
                <w:szCs w:val="20"/>
                <w:rtl/>
              </w:rPr>
            </w:pPr>
            <w:r w:rsidRPr="008913AC">
              <w:rPr>
                <w:rFonts w:hint="cs"/>
                <w:sz w:val="20"/>
                <w:szCs w:val="20"/>
                <w:rtl/>
              </w:rPr>
              <w:t>1</w:t>
            </w:r>
          </w:p>
        </w:tc>
        <w:tc>
          <w:tcPr>
            <w:tcW w:w="851" w:type="dxa"/>
            <w:shd w:val="clear" w:color="auto" w:fill="auto"/>
            <w:vAlign w:val="center"/>
          </w:tcPr>
          <w:p w14:paraId="3BC64241" w14:textId="77777777" w:rsidR="002A6970" w:rsidRPr="008913AC" w:rsidRDefault="002A6970" w:rsidP="00377E0B">
            <w:pPr>
              <w:pStyle w:val="tablefunction"/>
              <w:rPr>
                <w:rFonts w:hint="cs"/>
                <w:sz w:val="20"/>
                <w:szCs w:val="20"/>
                <w:rtl/>
              </w:rPr>
            </w:pPr>
            <w:r w:rsidRPr="008913AC">
              <w:rPr>
                <w:rFonts w:hint="cs"/>
                <w:sz w:val="20"/>
                <w:szCs w:val="20"/>
                <w:rtl/>
              </w:rPr>
              <w:t>1</w:t>
            </w:r>
          </w:p>
        </w:tc>
        <w:tc>
          <w:tcPr>
            <w:tcW w:w="851" w:type="dxa"/>
            <w:shd w:val="clear" w:color="auto" w:fill="auto"/>
            <w:vAlign w:val="center"/>
          </w:tcPr>
          <w:p w14:paraId="3FE89E6A" w14:textId="77777777" w:rsidR="002A6970" w:rsidRPr="008913AC" w:rsidRDefault="002A6970" w:rsidP="00377E0B">
            <w:pPr>
              <w:pStyle w:val="tablefunction"/>
              <w:rPr>
                <w:rFonts w:hint="cs"/>
                <w:sz w:val="20"/>
                <w:szCs w:val="20"/>
                <w:rtl/>
              </w:rPr>
            </w:pPr>
            <w:r w:rsidRPr="008913AC">
              <w:rPr>
                <w:rFonts w:hint="cs"/>
                <w:sz w:val="20"/>
                <w:szCs w:val="20"/>
                <w:rtl/>
              </w:rPr>
              <w:t>1</w:t>
            </w:r>
          </w:p>
        </w:tc>
        <w:tc>
          <w:tcPr>
            <w:tcW w:w="851" w:type="dxa"/>
            <w:tcBorders>
              <w:right w:val="single" w:sz="4" w:space="0" w:color="808080"/>
            </w:tcBorders>
            <w:shd w:val="clear" w:color="auto" w:fill="auto"/>
            <w:vAlign w:val="center"/>
          </w:tcPr>
          <w:p w14:paraId="5A122A70" w14:textId="77777777" w:rsidR="002A6970" w:rsidRPr="008913AC" w:rsidRDefault="002A6970" w:rsidP="00377E0B">
            <w:pPr>
              <w:pStyle w:val="tablefunction"/>
              <w:rPr>
                <w:rFonts w:hint="cs"/>
                <w:sz w:val="20"/>
                <w:szCs w:val="20"/>
                <w:rtl/>
              </w:rPr>
            </w:pPr>
            <w:r w:rsidRPr="008913AC">
              <w:rPr>
                <w:rFonts w:hint="cs"/>
                <w:sz w:val="20"/>
                <w:szCs w:val="20"/>
                <w:rtl/>
              </w:rPr>
              <w:t>1</w:t>
            </w:r>
          </w:p>
        </w:tc>
      </w:tr>
      <w:tr w:rsidR="002A6970" w:rsidRPr="008913AC" w14:paraId="6E236966" w14:textId="77777777" w:rsidTr="00377E0B">
        <w:trPr>
          <w:jc w:val="center"/>
        </w:trPr>
        <w:tc>
          <w:tcPr>
            <w:tcW w:w="851" w:type="dxa"/>
            <w:tcBorders>
              <w:left w:val="single" w:sz="4" w:space="0" w:color="808080"/>
            </w:tcBorders>
            <w:shd w:val="clear" w:color="auto" w:fill="auto"/>
            <w:vAlign w:val="center"/>
          </w:tcPr>
          <w:p w14:paraId="5488E5F2" w14:textId="77777777" w:rsidR="002A6970" w:rsidRPr="008913AC" w:rsidRDefault="002A6970" w:rsidP="00377E0B">
            <w:pPr>
              <w:pStyle w:val="tablefunction"/>
              <w:rPr>
                <w:rFonts w:hint="cs"/>
                <w:sz w:val="20"/>
                <w:szCs w:val="20"/>
                <w:rtl/>
              </w:rPr>
            </w:pPr>
            <w:r w:rsidRPr="008913AC">
              <w:rPr>
                <w:rFonts w:hint="cs"/>
                <w:sz w:val="20"/>
                <w:szCs w:val="20"/>
                <w:rtl/>
              </w:rPr>
              <w:t>ב</w:t>
            </w:r>
          </w:p>
        </w:tc>
        <w:tc>
          <w:tcPr>
            <w:tcW w:w="851" w:type="dxa"/>
            <w:shd w:val="clear" w:color="auto" w:fill="auto"/>
            <w:vAlign w:val="center"/>
          </w:tcPr>
          <w:p w14:paraId="22EA453D" w14:textId="77777777" w:rsidR="002A6970" w:rsidRPr="008913AC" w:rsidRDefault="002A6970" w:rsidP="00377E0B">
            <w:pPr>
              <w:pStyle w:val="tablefunction"/>
              <w:rPr>
                <w:rFonts w:hint="cs"/>
                <w:sz w:val="20"/>
                <w:szCs w:val="20"/>
                <w:rtl/>
              </w:rPr>
            </w:pPr>
            <w:r w:rsidRPr="008913AC">
              <w:rPr>
                <w:rFonts w:hint="cs"/>
                <w:sz w:val="20"/>
                <w:szCs w:val="20"/>
                <w:rtl/>
              </w:rPr>
              <w:t>2</w:t>
            </w:r>
          </w:p>
        </w:tc>
        <w:tc>
          <w:tcPr>
            <w:tcW w:w="851" w:type="dxa"/>
            <w:shd w:val="clear" w:color="auto" w:fill="auto"/>
            <w:vAlign w:val="center"/>
          </w:tcPr>
          <w:p w14:paraId="106F0436" w14:textId="77777777" w:rsidR="002A6970" w:rsidRPr="008913AC" w:rsidRDefault="002A6970" w:rsidP="00377E0B">
            <w:pPr>
              <w:pStyle w:val="tablefunction"/>
              <w:rPr>
                <w:rFonts w:hint="cs"/>
                <w:sz w:val="20"/>
                <w:szCs w:val="20"/>
                <w:rtl/>
              </w:rPr>
            </w:pPr>
            <w:r w:rsidRPr="008913AC">
              <w:rPr>
                <w:rFonts w:hint="cs"/>
                <w:sz w:val="20"/>
                <w:szCs w:val="20"/>
                <w:rtl/>
              </w:rPr>
              <w:t>2</w:t>
            </w:r>
          </w:p>
        </w:tc>
        <w:tc>
          <w:tcPr>
            <w:tcW w:w="851" w:type="dxa"/>
            <w:shd w:val="clear" w:color="auto" w:fill="auto"/>
            <w:vAlign w:val="center"/>
          </w:tcPr>
          <w:p w14:paraId="0E01574C" w14:textId="77777777" w:rsidR="002A6970" w:rsidRPr="008913AC" w:rsidRDefault="002A6970" w:rsidP="00377E0B">
            <w:pPr>
              <w:pStyle w:val="tablefunction"/>
              <w:rPr>
                <w:rFonts w:hint="cs"/>
                <w:sz w:val="20"/>
                <w:szCs w:val="20"/>
                <w:rtl/>
              </w:rPr>
            </w:pPr>
            <w:r w:rsidRPr="008913AC">
              <w:rPr>
                <w:rFonts w:hint="cs"/>
                <w:sz w:val="20"/>
                <w:szCs w:val="20"/>
                <w:rtl/>
              </w:rPr>
              <w:t>2</w:t>
            </w:r>
          </w:p>
        </w:tc>
        <w:tc>
          <w:tcPr>
            <w:tcW w:w="851" w:type="dxa"/>
            <w:tcBorders>
              <w:right w:val="single" w:sz="4" w:space="0" w:color="808080"/>
            </w:tcBorders>
            <w:shd w:val="clear" w:color="auto" w:fill="auto"/>
            <w:vAlign w:val="center"/>
          </w:tcPr>
          <w:p w14:paraId="647EC39E" w14:textId="77777777" w:rsidR="002A6970" w:rsidRPr="008913AC" w:rsidRDefault="002A6970" w:rsidP="00377E0B">
            <w:pPr>
              <w:pStyle w:val="tablefunction"/>
              <w:rPr>
                <w:rFonts w:hint="cs"/>
                <w:sz w:val="20"/>
                <w:szCs w:val="20"/>
                <w:rtl/>
              </w:rPr>
            </w:pPr>
            <w:r w:rsidRPr="008913AC">
              <w:rPr>
                <w:rFonts w:hint="cs"/>
                <w:sz w:val="20"/>
                <w:szCs w:val="20"/>
                <w:rtl/>
              </w:rPr>
              <w:t>3</w:t>
            </w:r>
          </w:p>
        </w:tc>
      </w:tr>
      <w:tr w:rsidR="002A6970" w:rsidRPr="008913AC" w14:paraId="653E7A95" w14:textId="77777777" w:rsidTr="00377E0B">
        <w:trPr>
          <w:jc w:val="center"/>
        </w:trPr>
        <w:tc>
          <w:tcPr>
            <w:tcW w:w="851" w:type="dxa"/>
            <w:tcBorders>
              <w:left w:val="single" w:sz="4" w:space="0" w:color="808080"/>
            </w:tcBorders>
            <w:shd w:val="clear" w:color="auto" w:fill="auto"/>
            <w:vAlign w:val="center"/>
          </w:tcPr>
          <w:p w14:paraId="5F8F6890" w14:textId="77777777" w:rsidR="002A6970" w:rsidRPr="008913AC" w:rsidRDefault="002A6970" w:rsidP="00377E0B">
            <w:pPr>
              <w:pStyle w:val="tablefunction"/>
              <w:rPr>
                <w:rFonts w:hint="cs"/>
                <w:sz w:val="20"/>
                <w:szCs w:val="20"/>
                <w:rtl/>
              </w:rPr>
            </w:pPr>
            <w:r w:rsidRPr="008913AC">
              <w:rPr>
                <w:rFonts w:hint="cs"/>
                <w:sz w:val="20"/>
                <w:szCs w:val="20"/>
                <w:rtl/>
              </w:rPr>
              <w:t>ג</w:t>
            </w:r>
          </w:p>
        </w:tc>
        <w:tc>
          <w:tcPr>
            <w:tcW w:w="851" w:type="dxa"/>
            <w:shd w:val="clear" w:color="auto" w:fill="auto"/>
            <w:vAlign w:val="center"/>
          </w:tcPr>
          <w:p w14:paraId="1BAB358E" w14:textId="77777777" w:rsidR="002A6970" w:rsidRPr="008913AC" w:rsidRDefault="002A6970" w:rsidP="00377E0B">
            <w:pPr>
              <w:pStyle w:val="tablefunction"/>
              <w:rPr>
                <w:rFonts w:hint="cs"/>
                <w:sz w:val="20"/>
                <w:szCs w:val="20"/>
                <w:rtl/>
              </w:rPr>
            </w:pPr>
            <w:r w:rsidRPr="008913AC">
              <w:rPr>
                <w:rFonts w:hint="cs"/>
                <w:sz w:val="20"/>
                <w:szCs w:val="20"/>
                <w:rtl/>
              </w:rPr>
              <w:t>3</w:t>
            </w:r>
          </w:p>
        </w:tc>
        <w:tc>
          <w:tcPr>
            <w:tcW w:w="851" w:type="dxa"/>
            <w:shd w:val="clear" w:color="auto" w:fill="auto"/>
            <w:vAlign w:val="center"/>
          </w:tcPr>
          <w:p w14:paraId="123248E1" w14:textId="77777777" w:rsidR="002A6970" w:rsidRPr="008913AC" w:rsidRDefault="002A6970" w:rsidP="00377E0B">
            <w:pPr>
              <w:pStyle w:val="tablefunction"/>
              <w:rPr>
                <w:rFonts w:hint="cs"/>
                <w:sz w:val="20"/>
                <w:szCs w:val="20"/>
                <w:rtl/>
              </w:rPr>
            </w:pPr>
            <w:r w:rsidRPr="008913AC">
              <w:rPr>
                <w:rFonts w:hint="cs"/>
                <w:sz w:val="20"/>
                <w:szCs w:val="20"/>
                <w:rtl/>
              </w:rPr>
              <w:t>3</w:t>
            </w:r>
          </w:p>
        </w:tc>
        <w:tc>
          <w:tcPr>
            <w:tcW w:w="851" w:type="dxa"/>
            <w:shd w:val="clear" w:color="auto" w:fill="auto"/>
            <w:vAlign w:val="center"/>
          </w:tcPr>
          <w:p w14:paraId="2E228D5F" w14:textId="77777777" w:rsidR="002A6970" w:rsidRPr="008913AC" w:rsidRDefault="002A6970" w:rsidP="00377E0B">
            <w:pPr>
              <w:pStyle w:val="tablefunction"/>
              <w:rPr>
                <w:rFonts w:hint="cs"/>
                <w:sz w:val="20"/>
                <w:szCs w:val="20"/>
                <w:rtl/>
              </w:rPr>
            </w:pPr>
            <w:r w:rsidRPr="008913AC">
              <w:rPr>
                <w:rFonts w:hint="cs"/>
                <w:sz w:val="20"/>
                <w:szCs w:val="20"/>
                <w:rtl/>
              </w:rPr>
              <w:t>3</w:t>
            </w:r>
          </w:p>
        </w:tc>
        <w:tc>
          <w:tcPr>
            <w:tcW w:w="851" w:type="dxa"/>
            <w:tcBorders>
              <w:right w:val="single" w:sz="4" w:space="0" w:color="808080"/>
            </w:tcBorders>
            <w:shd w:val="clear" w:color="auto" w:fill="auto"/>
            <w:vAlign w:val="center"/>
          </w:tcPr>
          <w:p w14:paraId="7E9640BC" w14:textId="77777777" w:rsidR="002A6970" w:rsidRPr="008913AC" w:rsidRDefault="002A6970" w:rsidP="00377E0B">
            <w:pPr>
              <w:pStyle w:val="tablefunction"/>
              <w:rPr>
                <w:rFonts w:hint="cs"/>
                <w:sz w:val="20"/>
                <w:szCs w:val="20"/>
                <w:rtl/>
              </w:rPr>
            </w:pPr>
            <w:r w:rsidRPr="008913AC">
              <w:rPr>
                <w:rFonts w:hint="cs"/>
                <w:sz w:val="20"/>
                <w:szCs w:val="20"/>
                <w:rtl/>
              </w:rPr>
              <w:t>6</w:t>
            </w:r>
          </w:p>
        </w:tc>
      </w:tr>
      <w:tr w:rsidR="002A6970" w:rsidRPr="008913AC" w14:paraId="513700B0" w14:textId="77777777" w:rsidTr="00377E0B">
        <w:trPr>
          <w:jc w:val="center"/>
        </w:trPr>
        <w:tc>
          <w:tcPr>
            <w:tcW w:w="851" w:type="dxa"/>
            <w:tcBorders>
              <w:left w:val="single" w:sz="4" w:space="0" w:color="808080"/>
            </w:tcBorders>
            <w:shd w:val="clear" w:color="auto" w:fill="auto"/>
            <w:vAlign w:val="center"/>
          </w:tcPr>
          <w:p w14:paraId="28F1A3EF" w14:textId="77777777" w:rsidR="002A6970" w:rsidRPr="008913AC" w:rsidRDefault="002A6970" w:rsidP="00377E0B">
            <w:pPr>
              <w:pStyle w:val="tablefunction"/>
              <w:rPr>
                <w:rFonts w:hint="cs"/>
                <w:sz w:val="20"/>
                <w:szCs w:val="20"/>
                <w:rtl/>
              </w:rPr>
            </w:pPr>
            <w:r w:rsidRPr="008913AC">
              <w:rPr>
                <w:rFonts w:hint="cs"/>
                <w:sz w:val="20"/>
                <w:szCs w:val="20"/>
                <w:rtl/>
              </w:rPr>
              <w:t>ד</w:t>
            </w:r>
          </w:p>
        </w:tc>
        <w:tc>
          <w:tcPr>
            <w:tcW w:w="851" w:type="dxa"/>
            <w:shd w:val="clear" w:color="auto" w:fill="auto"/>
            <w:vAlign w:val="center"/>
          </w:tcPr>
          <w:p w14:paraId="592AE0B0" w14:textId="77777777" w:rsidR="002A6970" w:rsidRPr="008913AC" w:rsidRDefault="002A6970" w:rsidP="00377E0B">
            <w:pPr>
              <w:pStyle w:val="tablefunction"/>
              <w:rPr>
                <w:rFonts w:hint="cs"/>
                <w:sz w:val="20"/>
                <w:szCs w:val="20"/>
                <w:rtl/>
              </w:rPr>
            </w:pPr>
            <w:r w:rsidRPr="008913AC">
              <w:rPr>
                <w:rFonts w:hint="cs"/>
                <w:sz w:val="20"/>
                <w:szCs w:val="20"/>
                <w:rtl/>
              </w:rPr>
              <w:t>4</w:t>
            </w:r>
          </w:p>
        </w:tc>
        <w:tc>
          <w:tcPr>
            <w:tcW w:w="851" w:type="dxa"/>
            <w:shd w:val="clear" w:color="auto" w:fill="auto"/>
            <w:vAlign w:val="center"/>
          </w:tcPr>
          <w:p w14:paraId="5CFAAA1C" w14:textId="77777777" w:rsidR="002A6970" w:rsidRPr="008913AC" w:rsidRDefault="002A6970" w:rsidP="00377E0B">
            <w:pPr>
              <w:pStyle w:val="tablefunction"/>
              <w:rPr>
                <w:rFonts w:hint="cs"/>
                <w:sz w:val="20"/>
                <w:szCs w:val="20"/>
                <w:rtl/>
              </w:rPr>
            </w:pPr>
            <w:r w:rsidRPr="008913AC">
              <w:rPr>
                <w:rFonts w:hint="cs"/>
                <w:sz w:val="20"/>
                <w:szCs w:val="20"/>
                <w:rtl/>
              </w:rPr>
              <w:t>4</w:t>
            </w:r>
          </w:p>
        </w:tc>
        <w:tc>
          <w:tcPr>
            <w:tcW w:w="851" w:type="dxa"/>
            <w:shd w:val="clear" w:color="auto" w:fill="auto"/>
            <w:vAlign w:val="center"/>
          </w:tcPr>
          <w:p w14:paraId="175CDCC6" w14:textId="77777777" w:rsidR="002A6970" w:rsidRPr="008913AC" w:rsidRDefault="002A6970" w:rsidP="00377E0B">
            <w:pPr>
              <w:pStyle w:val="tablefunction"/>
              <w:rPr>
                <w:rFonts w:hint="cs"/>
                <w:sz w:val="20"/>
                <w:szCs w:val="20"/>
                <w:rtl/>
              </w:rPr>
            </w:pPr>
            <w:r w:rsidRPr="008913AC">
              <w:rPr>
                <w:rFonts w:hint="cs"/>
                <w:sz w:val="20"/>
                <w:szCs w:val="20"/>
                <w:rtl/>
              </w:rPr>
              <w:t>4</w:t>
            </w:r>
          </w:p>
        </w:tc>
        <w:tc>
          <w:tcPr>
            <w:tcW w:w="851" w:type="dxa"/>
            <w:tcBorders>
              <w:right w:val="single" w:sz="4" w:space="0" w:color="808080"/>
            </w:tcBorders>
            <w:shd w:val="clear" w:color="auto" w:fill="auto"/>
            <w:vAlign w:val="center"/>
          </w:tcPr>
          <w:p w14:paraId="608E6148" w14:textId="77777777" w:rsidR="002A6970" w:rsidRPr="008913AC" w:rsidRDefault="002A6970" w:rsidP="00377E0B">
            <w:pPr>
              <w:pStyle w:val="tablefunction"/>
              <w:rPr>
                <w:rFonts w:hint="cs"/>
                <w:sz w:val="20"/>
                <w:szCs w:val="20"/>
                <w:rtl/>
              </w:rPr>
            </w:pPr>
            <w:r w:rsidRPr="008913AC">
              <w:rPr>
                <w:rFonts w:hint="cs"/>
                <w:sz w:val="20"/>
                <w:szCs w:val="20"/>
                <w:rtl/>
              </w:rPr>
              <w:t>10</w:t>
            </w:r>
          </w:p>
        </w:tc>
      </w:tr>
      <w:tr w:rsidR="002A6970" w:rsidRPr="008913AC" w14:paraId="28C2B28F" w14:textId="77777777" w:rsidTr="00377E0B">
        <w:trPr>
          <w:jc w:val="center"/>
        </w:trPr>
        <w:tc>
          <w:tcPr>
            <w:tcW w:w="851" w:type="dxa"/>
            <w:tcBorders>
              <w:left w:val="single" w:sz="4" w:space="0" w:color="808080"/>
            </w:tcBorders>
            <w:shd w:val="clear" w:color="auto" w:fill="auto"/>
            <w:vAlign w:val="center"/>
          </w:tcPr>
          <w:p w14:paraId="4622519B" w14:textId="77777777" w:rsidR="002A6970" w:rsidRPr="008913AC" w:rsidRDefault="002A6970" w:rsidP="00377E0B">
            <w:pPr>
              <w:pStyle w:val="tablefunction"/>
              <w:rPr>
                <w:rFonts w:hint="cs"/>
                <w:sz w:val="20"/>
                <w:szCs w:val="20"/>
                <w:rtl/>
              </w:rPr>
            </w:pPr>
            <w:r w:rsidRPr="008913AC">
              <w:rPr>
                <w:rFonts w:hint="cs"/>
                <w:sz w:val="20"/>
                <w:szCs w:val="20"/>
                <w:rtl/>
              </w:rPr>
              <w:t>ה</w:t>
            </w:r>
          </w:p>
        </w:tc>
        <w:tc>
          <w:tcPr>
            <w:tcW w:w="851" w:type="dxa"/>
            <w:shd w:val="clear" w:color="auto" w:fill="auto"/>
            <w:vAlign w:val="center"/>
          </w:tcPr>
          <w:p w14:paraId="2DA16FD7" w14:textId="77777777" w:rsidR="002A6970" w:rsidRPr="008913AC" w:rsidRDefault="002A6970" w:rsidP="00377E0B">
            <w:pPr>
              <w:pStyle w:val="tablefunction"/>
              <w:rPr>
                <w:rFonts w:hint="cs"/>
                <w:sz w:val="20"/>
                <w:szCs w:val="20"/>
                <w:rtl/>
              </w:rPr>
            </w:pPr>
            <w:r w:rsidRPr="008913AC">
              <w:rPr>
                <w:rFonts w:hint="cs"/>
                <w:sz w:val="20"/>
                <w:szCs w:val="20"/>
                <w:rtl/>
              </w:rPr>
              <w:t>5</w:t>
            </w:r>
          </w:p>
        </w:tc>
        <w:tc>
          <w:tcPr>
            <w:tcW w:w="851" w:type="dxa"/>
            <w:shd w:val="clear" w:color="auto" w:fill="auto"/>
            <w:vAlign w:val="center"/>
          </w:tcPr>
          <w:p w14:paraId="254C5E5A" w14:textId="77777777" w:rsidR="002A6970" w:rsidRPr="008913AC" w:rsidRDefault="002A6970" w:rsidP="00377E0B">
            <w:pPr>
              <w:pStyle w:val="tablefunction"/>
              <w:rPr>
                <w:rFonts w:hint="cs"/>
                <w:sz w:val="20"/>
                <w:szCs w:val="20"/>
                <w:rtl/>
              </w:rPr>
            </w:pPr>
            <w:r w:rsidRPr="008913AC">
              <w:rPr>
                <w:rFonts w:hint="cs"/>
                <w:sz w:val="20"/>
                <w:szCs w:val="20"/>
                <w:rtl/>
              </w:rPr>
              <w:t>5</w:t>
            </w:r>
          </w:p>
        </w:tc>
        <w:tc>
          <w:tcPr>
            <w:tcW w:w="851" w:type="dxa"/>
            <w:shd w:val="clear" w:color="auto" w:fill="auto"/>
            <w:vAlign w:val="center"/>
          </w:tcPr>
          <w:p w14:paraId="7DCC74F7" w14:textId="77777777" w:rsidR="002A6970" w:rsidRPr="008913AC" w:rsidRDefault="002A6970" w:rsidP="00377E0B">
            <w:pPr>
              <w:pStyle w:val="tablefunction"/>
              <w:rPr>
                <w:rFonts w:hint="cs"/>
                <w:sz w:val="20"/>
                <w:szCs w:val="20"/>
                <w:rtl/>
              </w:rPr>
            </w:pPr>
            <w:r w:rsidRPr="008913AC">
              <w:rPr>
                <w:rFonts w:hint="cs"/>
                <w:sz w:val="20"/>
                <w:szCs w:val="20"/>
                <w:rtl/>
              </w:rPr>
              <w:t>5</w:t>
            </w:r>
          </w:p>
        </w:tc>
        <w:tc>
          <w:tcPr>
            <w:tcW w:w="851" w:type="dxa"/>
            <w:tcBorders>
              <w:right w:val="single" w:sz="4" w:space="0" w:color="808080"/>
            </w:tcBorders>
            <w:shd w:val="clear" w:color="auto" w:fill="auto"/>
            <w:vAlign w:val="center"/>
          </w:tcPr>
          <w:p w14:paraId="27B01281" w14:textId="77777777" w:rsidR="002A6970" w:rsidRPr="008913AC" w:rsidRDefault="002A6970" w:rsidP="00377E0B">
            <w:pPr>
              <w:pStyle w:val="tablefunction"/>
              <w:rPr>
                <w:rFonts w:hint="cs"/>
                <w:sz w:val="20"/>
                <w:szCs w:val="20"/>
                <w:rtl/>
              </w:rPr>
            </w:pPr>
            <w:r w:rsidRPr="008913AC">
              <w:rPr>
                <w:rFonts w:hint="cs"/>
                <w:sz w:val="20"/>
                <w:szCs w:val="20"/>
                <w:rtl/>
              </w:rPr>
              <w:t>15</w:t>
            </w:r>
          </w:p>
        </w:tc>
      </w:tr>
      <w:tr w:rsidR="002A6970" w:rsidRPr="008913AC" w14:paraId="55C7C528" w14:textId="77777777" w:rsidTr="00377E0B">
        <w:trPr>
          <w:jc w:val="center"/>
        </w:trPr>
        <w:tc>
          <w:tcPr>
            <w:tcW w:w="851" w:type="dxa"/>
            <w:tcBorders>
              <w:left w:val="single" w:sz="4" w:space="0" w:color="808080"/>
            </w:tcBorders>
            <w:shd w:val="clear" w:color="auto" w:fill="auto"/>
            <w:vAlign w:val="center"/>
          </w:tcPr>
          <w:p w14:paraId="5048EDAB" w14:textId="77777777" w:rsidR="002A6970" w:rsidRPr="008913AC" w:rsidRDefault="002A6970" w:rsidP="00377E0B">
            <w:pPr>
              <w:pStyle w:val="tablefunction"/>
              <w:rPr>
                <w:rFonts w:hint="cs"/>
                <w:sz w:val="20"/>
                <w:szCs w:val="20"/>
                <w:rtl/>
              </w:rPr>
            </w:pPr>
            <w:r w:rsidRPr="008913AC">
              <w:rPr>
                <w:rFonts w:hint="cs"/>
                <w:sz w:val="20"/>
                <w:szCs w:val="20"/>
                <w:rtl/>
              </w:rPr>
              <w:t>ו</w:t>
            </w:r>
          </w:p>
        </w:tc>
        <w:tc>
          <w:tcPr>
            <w:tcW w:w="851" w:type="dxa"/>
            <w:shd w:val="clear" w:color="auto" w:fill="auto"/>
            <w:vAlign w:val="center"/>
          </w:tcPr>
          <w:p w14:paraId="18D28B2C" w14:textId="77777777" w:rsidR="002A6970" w:rsidRPr="008913AC" w:rsidRDefault="002A6970" w:rsidP="00377E0B">
            <w:pPr>
              <w:pStyle w:val="tablefunction"/>
              <w:rPr>
                <w:rFonts w:hint="cs"/>
                <w:sz w:val="20"/>
                <w:szCs w:val="20"/>
                <w:rtl/>
              </w:rPr>
            </w:pPr>
            <w:r w:rsidRPr="008913AC">
              <w:rPr>
                <w:rFonts w:hint="cs"/>
                <w:sz w:val="20"/>
                <w:szCs w:val="20"/>
                <w:rtl/>
              </w:rPr>
              <w:t>6</w:t>
            </w:r>
          </w:p>
        </w:tc>
        <w:tc>
          <w:tcPr>
            <w:tcW w:w="851" w:type="dxa"/>
            <w:shd w:val="clear" w:color="auto" w:fill="auto"/>
            <w:vAlign w:val="center"/>
          </w:tcPr>
          <w:p w14:paraId="6031C67D" w14:textId="77777777" w:rsidR="002A6970" w:rsidRPr="008913AC" w:rsidRDefault="002A6970" w:rsidP="00377E0B">
            <w:pPr>
              <w:pStyle w:val="tablefunction"/>
              <w:rPr>
                <w:rFonts w:hint="cs"/>
                <w:sz w:val="20"/>
                <w:szCs w:val="20"/>
                <w:rtl/>
              </w:rPr>
            </w:pPr>
            <w:r w:rsidRPr="008913AC">
              <w:rPr>
                <w:rFonts w:hint="cs"/>
                <w:sz w:val="20"/>
                <w:szCs w:val="20"/>
                <w:rtl/>
              </w:rPr>
              <w:t>6</w:t>
            </w:r>
          </w:p>
        </w:tc>
        <w:tc>
          <w:tcPr>
            <w:tcW w:w="851" w:type="dxa"/>
            <w:shd w:val="clear" w:color="auto" w:fill="auto"/>
            <w:vAlign w:val="center"/>
          </w:tcPr>
          <w:p w14:paraId="70988964" w14:textId="77777777" w:rsidR="002A6970" w:rsidRPr="008913AC" w:rsidRDefault="002A6970" w:rsidP="00377E0B">
            <w:pPr>
              <w:pStyle w:val="tablefunction"/>
              <w:rPr>
                <w:rFonts w:hint="cs"/>
                <w:sz w:val="20"/>
                <w:szCs w:val="20"/>
                <w:rtl/>
              </w:rPr>
            </w:pPr>
            <w:r w:rsidRPr="008913AC">
              <w:rPr>
                <w:rFonts w:hint="cs"/>
                <w:sz w:val="20"/>
                <w:szCs w:val="20"/>
                <w:rtl/>
              </w:rPr>
              <w:t>6</w:t>
            </w:r>
          </w:p>
        </w:tc>
        <w:tc>
          <w:tcPr>
            <w:tcW w:w="851" w:type="dxa"/>
            <w:tcBorders>
              <w:right w:val="single" w:sz="4" w:space="0" w:color="808080"/>
            </w:tcBorders>
            <w:shd w:val="clear" w:color="auto" w:fill="auto"/>
            <w:vAlign w:val="center"/>
          </w:tcPr>
          <w:p w14:paraId="26DBB552" w14:textId="77777777" w:rsidR="002A6970" w:rsidRPr="008913AC" w:rsidRDefault="002A6970" w:rsidP="00377E0B">
            <w:pPr>
              <w:pStyle w:val="tablefunction"/>
              <w:rPr>
                <w:rFonts w:hint="cs"/>
                <w:sz w:val="20"/>
                <w:szCs w:val="20"/>
                <w:rtl/>
              </w:rPr>
            </w:pPr>
            <w:r w:rsidRPr="008913AC">
              <w:rPr>
                <w:rFonts w:hint="cs"/>
                <w:sz w:val="20"/>
                <w:szCs w:val="20"/>
                <w:rtl/>
              </w:rPr>
              <w:t>21</w:t>
            </w:r>
          </w:p>
        </w:tc>
      </w:tr>
      <w:tr w:rsidR="002A6970" w:rsidRPr="008913AC" w14:paraId="1F013B4D" w14:textId="77777777" w:rsidTr="00377E0B">
        <w:trPr>
          <w:jc w:val="center"/>
        </w:trPr>
        <w:tc>
          <w:tcPr>
            <w:tcW w:w="851" w:type="dxa"/>
            <w:tcBorders>
              <w:left w:val="single" w:sz="4" w:space="0" w:color="808080"/>
            </w:tcBorders>
            <w:shd w:val="clear" w:color="auto" w:fill="auto"/>
            <w:vAlign w:val="center"/>
          </w:tcPr>
          <w:p w14:paraId="6BE37C7A" w14:textId="77777777" w:rsidR="002A6970" w:rsidRPr="008913AC" w:rsidRDefault="002A6970" w:rsidP="00377E0B">
            <w:pPr>
              <w:pStyle w:val="tablefunction"/>
              <w:rPr>
                <w:rFonts w:hint="cs"/>
                <w:sz w:val="20"/>
                <w:szCs w:val="20"/>
                <w:rtl/>
              </w:rPr>
            </w:pPr>
            <w:r w:rsidRPr="008913AC">
              <w:rPr>
                <w:rFonts w:hint="cs"/>
                <w:sz w:val="20"/>
                <w:szCs w:val="20"/>
                <w:rtl/>
              </w:rPr>
              <w:t>ז</w:t>
            </w:r>
          </w:p>
        </w:tc>
        <w:tc>
          <w:tcPr>
            <w:tcW w:w="851" w:type="dxa"/>
            <w:shd w:val="clear" w:color="auto" w:fill="auto"/>
            <w:vAlign w:val="center"/>
          </w:tcPr>
          <w:p w14:paraId="112B3235" w14:textId="77777777" w:rsidR="002A6970" w:rsidRPr="008913AC" w:rsidRDefault="002A6970" w:rsidP="00377E0B">
            <w:pPr>
              <w:pStyle w:val="tablefunction"/>
              <w:rPr>
                <w:rFonts w:hint="cs"/>
                <w:sz w:val="20"/>
                <w:szCs w:val="20"/>
                <w:rtl/>
              </w:rPr>
            </w:pPr>
            <w:r w:rsidRPr="008913AC">
              <w:rPr>
                <w:rFonts w:hint="cs"/>
                <w:sz w:val="20"/>
                <w:szCs w:val="20"/>
                <w:rtl/>
              </w:rPr>
              <w:t>7</w:t>
            </w:r>
          </w:p>
        </w:tc>
        <w:tc>
          <w:tcPr>
            <w:tcW w:w="851" w:type="dxa"/>
            <w:shd w:val="clear" w:color="auto" w:fill="auto"/>
            <w:vAlign w:val="center"/>
          </w:tcPr>
          <w:p w14:paraId="4131E5A8" w14:textId="77777777" w:rsidR="002A6970" w:rsidRPr="008913AC" w:rsidRDefault="002A6970" w:rsidP="00377E0B">
            <w:pPr>
              <w:pStyle w:val="tablefunction"/>
              <w:rPr>
                <w:rFonts w:hint="cs"/>
                <w:sz w:val="20"/>
                <w:szCs w:val="20"/>
                <w:rtl/>
              </w:rPr>
            </w:pPr>
            <w:r w:rsidRPr="008913AC">
              <w:rPr>
                <w:rFonts w:hint="cs"/>
                <w:sz w:val="20"/>
                <w:szCs w:val="20"/>
                <w:rtl/>
              </w:rPr>
              <w:t>7</w:t>
            </w:r>
          </w:p>
        </w:tc>
        <w:tc>
          <w:tcPr>
            <w:tcW w:w="851" w:type="dxa"/>
            <w:shd w:val="clear" w:color="auto" w:fill="auto"/>
            <w:vAlign w:val="center"/>
          </w:tcPr>
          <w:p w14:paraId="32444608" w14:textId="77777777" w:rsidR="002A6970" w:rsidRPr="008913AC" w:rsidRDefault="002A6970" w:rsidP="00377E0B">
            <w:pPr>
              <w:pStyle w:val="tablefunction"/>
              <w:rPr>
                <w:rFonts w:hint="cs"/>
                <w:sz w:val="20"/>
                <w:szCs w:val="20"/>
                <w:rtl/>
              </w:rPr>
            </w:pPr>
            <w:r w:rsidRPr="008913AC">
              <w:rPr>
                <w:rFonts w:hint="cs"/>
                <w:sz w:val="20"/>
                <w:szCs w:val="20"/>
                <w:rtl/>
              </w:rPr>
              <w:t>7</w:t>
            </w:r>
          </w:p>
        </w:tc>
        <w:tc>
          <w:tcPr>
            <w:tcW w:w="851" w:type="dxa"/>
            <w:tcBorders>
              <w:right w:val="single" w:sz="4" w:space="0" w:color="808080"/>
            </w:tcBorders>
            <w:shd w:val="clear" w:color="auto" w:fill="auto"/>
            <w:vAlign w:val="center"/>
          </w:tcPr>
          <w:p w14:paraId="003F7F3F" w14:textId="77777777" w:rsidR="002A6970" w:rsidRPr="008913AC" w:rsidRDefault="002A6970" w:rsidP="00377E0B">
            <w:pPr>
              <w:pStyle w:val="tablefunction"/>
              <w:rPr>
                <w:rFonts w:hint="cs"/>
                <w:sz w:val="20"/>
                <w:szCs w:val="20"/>
                <w:rtl/>
              </w:rPr>
            </w:pPr>
            <w:r w:rsidRPr="008913AC">
              <w:rPr>
                <w:rFonts w:hint="cs"/>
                <w:sz w:val="20"/>
                <w:szCs w:val="20"/>
                <w:rtl/>
              </w:rPr>
              <w:t>28</w:t>
            </w:r>
          </w:p>
        </w:tc>
      </w:tr>
      <w:tr w:rsidR="002A6970" w:rsidRPr="008913AC" w14:paraId="7CD43E4E" w14:textId="77777777" w:rsidTr="00377E0B">
        <w:trPr>
          <w:jc w:val="center"/>
        </w:trPr>
        <w:tc>
          <w:tcPr>
            <w:tcW w:w="851" w:type="dxa"/>
            <w:tcBorders>
              <w:left w:val="single" w:sz="4" w:space="0" w:color="808080"/>
            </w:tcBorders>
            <w:shd w:val="clear" w:color="auto" w:fill="auto"/>
            <w:vAlign w:val="center"/>
          </w:tcPr>
          <w:p w14:paraId="0D4CC149" w14:textId="77777777" w:rsidR="002A6970" w:rsidRPr="008913AC" w:rsidRDefault="002A6970" w:rsidP="00377E0B">
            <w:pPr>
              <w:pStyle w:val="tablefunction"/>
              <w:rPr>
                <w:rFonts w:hint="cs"/>
                <w:sz w:val="20"/>
                <w:szCs w:val="20"/>
                <w:rtl/>
              </w:rPr>
            </w:pPr>
            <w:r w:rsidRPr="008913AC">
              <w:rPr>
                <w:rFonts w:hint="cs"/>
                <w:sz w:val="20"/>
                <w:szCs w:val="20"/>
                <w:rtl/>
              </w:rPr>
              <w:t>ח</w:t>
            </w:r>
          </w:p>
        </w:tc>
        <w:tc>
          <w:tcPr>
            <w:tcW w:w="851" w:type="dxa"/>
            <w:shd w:val="clear" w:color="auto" w:fill="auto"/>
            <w:vAlign w:val="center"/>
          </w:tcPr>
          <w:p w14:paraId="549FB3E2" w14:textId="77777777" w:rsidR="002A6970" w:rsidRPr="008913AC" w:rsidRDefault="002A6970" w:rsidP="00377E0B">
            <w:pPr>
              <w:pStyle w:val="tablefunction"/>
              <w:rPr>
                <w:rFonts w:hint="cs"/>
                <w:sz w:val="20"/>
                <w:szCs w:val="20"/>
                <w:rtl/>
              </w:rPr>
            </w:pPr>
            <w:r w:rsidRPr="008913AC">
              <w:rPr>
                <w:rFonts w:hint="cs"/>
                <w:sz w:val="20"/>
                <w:szCs w:val="20"/>
                <w:rtl/>
              </w:rPr>
              <w:t>8</w:t>
            </w:r>
          </w:p>
        </w:tc>
        <w:tc>
          <w:tcPr>
            <w:tcW w:w="851" w:type="dxa"/>
            <w:shd w:val="clear" w:color="auto" w:fill="auto"/>
            <w:vAlign w:val="center"/>
          </w:tcPr>
          <w:p w14:paraId="0DC4BEF2" w14:textId="77777777" w:rsidR="002A6970" w:rsidRPr="008913AC" w:rsidRDefault="002A6970" w:rsidP="00377E0B">
            <w:pPr>
              <w:pStyle w:val="tablefunction"/>
              <w:rPr>
                <w:rFonts w:hint="cs"/>
                <w:sz w:val="20"/>
                <w:szCs w:val="20"/>
                <w:rtl/>
              </w:rPr>
            </w:pPr>
            <w:r w:rsidRPr="008913AC">
              <w:rPr>
                <w:rFonts w:hint="cs"/>
                <w:sz w:val="20"/>
                <w:szCs w:val="20"/>
                <w:rtl/>
              </w:rPr>
              <w:t>8</w:t>
            </w:r>
          </w:p>
        </w:tc>
        <w:tc>
          <w:tcPr>
            <w:tcW w:w="851" w:type="dxa"/>
            <w:shd w:val="clear" w:color="auto" w:fill="auto"/>
            <w:vAlign w:val="center"/>
          </w:tcPr>
          <w:p w14:paraId="4FDDF539" w14:textId="77777777" w:rsidR="002A6970" w:rsidRPr="008913AC" w:rsidRDefault="002A6970" w:rsidP="00377E0B">
            <w:pPr>
              <w:pStyle w:val="tablefunction"/>
              <w:rPr>
                <w:rFonts w:hint="cs"/>
                <w:sz w:val="20"/>
                <w:szCs w:val="20"/>
                <w:rtl/>
              </w:rPr>
            </w:pPr>
            <w:r w:rsidRPr="008913AC">
              <w:rPr>
                <w:rFonts w:hint="cs"/>
                <w:sz w:val="20"/>
                <w:szCs w:val="20"/>
                <w:rtl/>
              </w:rPr>
              <w:t>8</w:t>
            </w:r>
          </w:p>
        </w:tc>
        <w:tc>
          <w:tcPr>
            <w:tcW w:w="851" w:type="dxa"/>
            <w:tcBorders>
              <w:right w:val="single" w:sz="4" w:space="0" w:color="808080"/>
            </w:tcBorders>
            <w:shd w:val="clear" w:color="auto" w:fill="auto"/>
            <w:vAlign w:val="center"/>
          </w:tcPr>
          <w:p w14:paraId="1115651A" w14:textId="77777777" w:rsidR="002A6970" w:rsidRPr="008913AC" w:rsidRDefault="002A6970" w:rsidP="00377E0B">
            <w:pPr>
              <w:pStyle w:val="tablefunction"/>
              <w:rPr>
                <w:rFonts w:hint="cs"/>
                <w:sz w:val="20"/>
                <w:szCs w:val="20"/>
                <w:rtl/>
              </w:rPr>
            </w:pPr>
            <w:r w:rsidRPr="008913AC">
              <w:rPr>
                <w:rFonts w:hint="cs"/>
                <w:sz w:val="20"/>
                <w:szCs w:val="20"/>
                <w:rtl/>
              </w:rPr>
              <w:t>36</w:t>
            </w:r>
          </w:p>
        </w:tc>
      </w:tr>
      <w:tr w:rsidR="002A6970" w:rsidRPr="008913AC" w14:paraId="5496CFEC" w14:textId="77777777" w:rsidTr="00377E0B">
        <w:trPr>
          <w:jc w:val="center"/>
        </w:trPr>
        <w:tc>
          <w:tcPr>
            <w:tcW w:w="851" w:type="dxa"/>
            <w:tcBorders>
              <w:left w:val="single" w:sz="4" w:space="0" w:color="808080"/>
            </w:tcBorders>
            <w:shd w:val="clear" w:color="auto" w:fill="auto"/>
            <w:vAlign w:val="center"/>
          </w:tcPr>
          <w:p w14:paraId="75672873" w14:textId="77777777" w:rsidR="002A6970" w:rsidRPr="008913AC" w:rsidRDefault="002A6970" w:rsidP="00377E0B">
            <w:pPr>
              <w:pStyle w:val="tablefunction"/>
              <w:rPr>
                <w:rFonts w:hint="cs"/>
                <w:sz w:val="20"/>
                <w:szCs w:val="20"/>
                <w:rtl/>
              </w:rPr>
            </w:pPr>
            <w:r w:rsidRPr="008913AC">
              <w:rPr>
                <w:rFonts w:hint="cs"/>
                <w:sz w:val="20"/>
                <w:szCs w:val="20"/>
                <w:rtl/>
              </w:rPr>
              <w:t>ט</w:t>
            </w:r>
          </w:p>
        </w:tc>
        <w:tc>
          <w:tcPr>
            <w:tcW w:w="851" w:type="dxa"/>
            <w:shd w:val="clear" w:color="auto" w:fill="auto"/>
            <w:vAlign w:val="center"/>
          </w:tcPr>
          <w:p w14:paraId="1187B632" w14:textId="77777777" w:rsidR="002A6970" w:rsidRPr="008913AC" w:rsidRDefault="002A6970" w:rsidP="00377E0B">
            <w:pPr>
              <w:pStyle w:val="tablefunction"/>
              <w:rPr>
                <w:rFonts w:hint="cs"/>
                <w:sz w:val="20"/>
                <w:szCs w:val="20"/>
                <w:rtl/>
              </w:rPr>
            </w:pPr>
            <w:r w:rsidRPr="008913AC">
              <w:rPr>
                <w:rFonts w:hint="cs"/>
                <w:sz w:val="20"/>
                <w:szCs w:val="20"/>
                <w:rtl/>
              </w:rPr>
              <w:t>9</w:t>
            </w:r>
          </w:p>
        </w:tc>
        <w:tc>
          <w:tcPr>
            <w:tcW w:w="851" w:type="dxa"/>
            <w:shd w:val="clear" w:color="auto" w:fill="auto"/>
            <w:vAlign w:val="center"/>
          </w:tcPr>
          <w:p w14:paraId="1E655DBB" w14:textId="77777777" w:rsidR="002A6970" w:rsidRPr="008913AC" w:rsidRDefault="002A6970" w:rsidP="00377E0B">
            <w:pPr>
              <w:pStyle w:val="tablefunction"/>
              <w:rPr>
                <w:rFonts w:hint="cs"/>
                <w:sz w:val="20"/>
                <w:szCs w:val="20"/>
                <w:rtl/>
              </w:rPr>
            </w:pPr>
            <w:r w:rsidRPr="008913AC">
              <w:rPr>
                <w:rFonts w:hint="cs"/>
                <w:sz w:val="20"/>
                <w:szCs w:val="20"/>
                <w:rtl/>
              </w:rPr>
              <w:t>9</w:t>
            </w:r>
          </w:p>
        </w:tc>
        <w:tc>
          <w:tcPr>
            <w:tcW w:w="851" w:type="dxa"/>
            <w:shd w:val="clear" w:color="auto" w:fill="auto"/>
            <w:vAlign w:val="center"/>
          </w:tcPr>
          <w:p w14:paraId="31C97FF0" w14:textId="77777777" w:rsidR="002A6970" w:rsidRPr="008913AC" w:rsidRDefault="002A6970" w:rsidP="00377E0B">
            <w:pPr>
              <w:pStyle w:val="tablefunction"/>
              <w:rPr>
                <w:rFonts w:hint="cs"/>
                <w:sz w:val="20"/>
                <w:szCs w:val="20"/>
                <w:rtl/>
              </w:rPr>
            </w:pPr>
            <w:r w:rsidRPr="008913AC">
              <w:rPr>
                <w:rFonts w:hint="cs"/>
                <w:sz w:val="20"/>
                <w:szCs w:val="20"/>
                <w:rtl/>
              </w:rPr>
              <w:t>9</w:t>
            </w:r>
          </w:p>
        </w:tc>
        <w:tc>
          <w:tcPr>
            <w:tcW w:w="851" w:type="dxa"/>
            <w:tcBorders>
              <w:right w:val="single" w:sz="4" w:space="0" w:color="808080"/>
            </w:tcBorders>
            <w:shd w:val="clear" w:color="auto" w:fill="auto"/>
            <w:vAlign w:val="center"/>
          </w:tcPr>
          <w:p w14:paraId="1A3DEC16" w14:textId="77777777" w:rsidR="002A6970" w:rsidRPr="008913AC" w:rsidRDefault="002A6970" w:rsidP="00377E0B">
            <w:pPr>
              <w:pStyle w:val="tablefunction"/>
              <w:rPr>
                <w:rFonts w:hint="cs"/>
                <w:sz w:val="20"/>
                <w:szCs w:val="20"/>
                <w:rtl/>
              </w:rPr>
            </w:pPr>
            <w:r w:rsidRPr="008913AC">
              <w:rPr>
                <w:rFonts w:hint="cs"/>
                <w:sz w:val="20"/>
                <w:szCs w:val="20"/>
                <w:rtl/>
              </w:rPr>
              <w:t>45</w:t>
            </w:r>
          </w:p>
        </w:tc>
      </w:tr>
      <w:tr w:rsidR="002A6970" w:rsidRPr="008913AC" w14:paraId="2D55C122" w14:textId="77777777" w:rsidTr="00377E0B">
        <w:trPr>
          <w:jc w:val="center"/>
        </w:trPr>
        <w:tc>
          <w:tcPr>
            <w:tcW w:w="851" w:type="dxa"/>
            <w:tcBorders>
              <w:left w:val="single" w:sz="4" w:space="0" w:color="808080"/>
            </w:tcBorders>
            <w:shd w:val="clear" w:color="auto" w:fill="auto"/>
            <w:vAlign w:val="center"/>
          </w:tcPr>
          <w:p w14:paraId="38B378F6" w14:textId="77777777" w:rsidR="002A6970" w:rsidRPr="008913AC" w:rsidRDefault="002A6970" w:rsidP="00377E0B">
            <w:pPr>
              <w:pStyle w:val="tablefunction"/>
              <w:rPr>
                <w:rFonts w:hint="cs"/>
                <w:sz w:val="20"/>
                <w:szCs w:val="20"/>
                <w:rtl/>
              </w:rPr>
            </w:pPr>
            <w:r w:rsidRPr="008913AC">
              <w:rPr>
                <w:rFonts w:hint="cs"/>
                <w:sz w:val="20"/>
                <w:szCs w:val="20"/>
                <w:rtl/>
              </w:rPr>
              <w:t>י</w:t>
            </w:r>
          </w:p>
        </w:tc>
        <w:tc>
          <w:tcPr>
            <w:tcW w:w="851" w:type="dxa"/>
            <w:shd w:val="clear" w:color="auto" w:fill="auto"/>
            <w:vAlign w:val="center"/>
          </w:tcPr>
          <w:p w14:paraId="5834423E" w14:textId="77777777" w:rsidR="002A6970" w:rsidRPr="008913AC" w:rsidRDefault="002A6970" w:rsidP="00377E0B">
            <w:pPr>
              <w:pStyle w:val="tablefunction"/>
              <w:rPr>
                <w:rFonts w:hint="cs"/>
                <w:sz w:val="20"/>
                <w:szCs w:val="20"/>
                <w:rtl/>
              </w:rPr>
            </w:pPr>
            <w:r w:rsidRPr="008913AC">
              <w:rPr>
                <w:rFonts w:hint="cs"/>
                <w:sz w:val="20"/>
                <w:szCs w:val="20"/>
                <w:rtl/>
              </w:rPr>
              <w:t>10</w:t>
            </w:r>
          </w:p>
        </w:tc>
        <w:tc>
          <w:tcPr>
            <w:tcW w:w="851" w:type="dxa"/>
            <w:shd w:val="clear" w:color="auto" w:fill="auto"/>
            <w:vAlign w:val="center"/>
          </w:tcPr>
          <w:p w14:paraId="67DE2C4C" w14:textId="77777777" w:rsidR="002A6970" w:rsidRPr="008913AC" w:rsidRDefault="002A6970" w:rsidP="00377E0B">
            <w:pPr>
              <w:pStyle w:val="tablefunction"/>
              <w:rPr>
                <w:rFonts w:hint="cs"/>
                <w:sz w:val="20"/>
                <w:szCs w:val="20"/>
                <w:rtl/>
              </w:rPr>
            </w:pPr>
            <w:r w:rsidRPr="008913AC">
              <w:rPr>
                <w:rFonts w:hint="cs"/>
                <w:sz w:val="20"/>
                <w:szCs w:val="20"/>
                <w:rtl/>
              </w:rPr>
              <w:t>10</w:t>
            </w:r>
          </w:p>
        </w:tc>
        <w:tc>
          <w:tcPr>
            <w:tcW w:w="851" w:type="dxa"/>
            <w:shd w:val="clear" w:color="auto" w:fill="auto"/>
            <w:vAlign w:val="center"/>
          </w:tcPr>
          <w:p w14:paraId="51564F67" w14:textId="77777777" w:rsidR="002A6970" w:rsidRPr="008913AC" w:rsidRDefault="002A6970" w:rsidP="00377E0B">
            <w:pPr>
              <w:pStyle w:val="tablefunction"/>
              <w:rPr>
                <w:rFonts w:hint="cs"/>
                <w:sz w:val="20"/>
                <w:szCs w:val="20"/>
                <w:rtl/>
              </w:rPr>
            </w:pPr>
            <w:r w:rsidRPr="008913AC">
              <w:rPr>
                <w:rFonts w:hint="cs"/>
                <w:sz w:val="20"/>
                <w:szCs w:val="20"/>
                <w:rtl/>
              </w:rPr>
              <w:t>1</w:t>
            </w:r>
          </w:p>
        </w:tc>
        <w:tc>
          <w:tcPr>
            <w:tcW w:w="851" w:type="dxa"/>
            <w:tcBorders>
              <w:right w:val="single" w:sz="4" w:space="0" w:color="808080"/>
            </w:tcBorders>
            <w:shd w:val="clear" w:color="auto" w:fill="auto"/>
            <w:vAlign w:val="center"/>
          </w:tcPr>
          <w:p w14:paraId="7730FC8E" w14:textId="77777777" w:rsidR="002A6970" w:rsidRPr="008913AC" w:rsidRDefault="002A6970" w:rsidP="00377E0B">
            <w:pPr>
              <w:pStyle w:val="tablefunction"/>
              <w:rPr>
                <w:rFonts w:hint="cs"/>
                <w:sz w:val="20"/>
                <w:szCs w:val="20"/>
                <w:rtl/>
              </w:rPr>
            </w:pPr>
            <w:r w:rsidRPr="008913AC">
              <w:rPr>
                <w:rFonts w:hint="cs"/>
                <w:sz w:val="20"/>
                <w:szCs w:val="20"/>
                <w:rtl/>
              </w:rPr>
              <w:t>55</w:t>
            </w:r>
          </w:p>
        </w:tc>
      </w:tr>
      <w:tr w:rsidR="002A6970" w:rsidRPr="008913AC" w14:paraId="1D21C017" w14:textId="77777777" w:rsidTr="00377E0B">
        <w:trPr>
          <w:jc w:val="center"/>
        </w:trPr>
        <w:tc>
          <w:tcPr>
            <w:tcW w:w="851" w:type="dxa"/>
            <w:tcBorders>
              <w:left w:val="single" w:sz="4" w:space="0" w:color="808080"/>
            </w:tcBorders>
            <w:shd w:val="clear" w:color="auto" w:fill="auto"/>
            <w:vAlign w:val="center"/>
          </w:tcPr>
          <w:p w14:paraId="4DDEFE68" w14:textId="77777777" w:rsidR="002A6970" w:rsidRPr="008913AC" w:rsidRDefault="002A6970" w:rsidP="00377E0B">
            <w:pPr>
              <w:pStyle w:val="tablefunction"/>
              <w:rPr>
                <w:rFonts w:hint="cs"/>
                <w:sz w:val="20"/>
                <w:szCs w:val="20"/>
                <w:rtl/>
              </w:rPr>
            </w:pPr>
            <w:r w:rsidRPr="008913AC">
              <w:rPr>
                <w:rFonts w:hint="cs"/>
                <w:sz w:val="20"/>
                <w:szCs w:val="20"/>
                <w:rtl/>
              </w:rPr>
              <w:t>כ</w:t>
            </w:r>
          </w:p>
        </w:tc>
        <w:tc>
          <w:tcPr>
            <w:tcW w:w="851" w:type="dxa"/>
            <w:shd w:val="clear" w:color="auto" w:fill="auto"/>
            <w:vAlign w:val="center"/>
          </w:tcPr>
          <w:p w14:paraId="7ED2B970" w14:textId="77777777" w:rsidR="002A6970" w:rsidRPr="008913AC" w:rsidRDefault="002A6970" w:rsidP="00377E0B">
            <w:pPr>
              <w:pStyle w:val="tablefunction"/>
              <w:rPr>
                <w:rFonts w:hint="cs"/>
                <w:sz w:val="20"/>
                <w:szCs w:val="20"/>
                <w:rtl/>
              </w:rPr>
            </w:pPr>
            <w:r w:rsidRPr="008913AC">
              <w:rPr>
                <w:rFonts w:hint="cs"/>
                <w:sz w:val="20"/>
                <w:szCs w:val="20"/>
                <w:rtl/>
              </w:rPr>
              <w:t>20</w:t>
            </w:r>
          </w:p>
        </w:tc>
        <w:tc>
          <w:tcPr>
            <w:tcW w:w="851" w:type="dxa"/>
            <w:shd w:val="clear" w:color="auto" w:fill="auto"/>
            <w:vAlign w:val="center"/>
          </w:tcPr>
          <w:p w14:paraId="7520FFD6" w14:textId="77777777" w:rsidR="002A6970" w:rsidRPr="008913AC" w:rsidRDefault="002A6970" w:rsidP="00377E0B">
            <w:pPr>
              <w:pStyle w:val="tablefunction"/>
              <w:rPr>
                <w:rFonts w:hint="cs"/>
                <w:sz w:val="20"/>
                <w:szCs w:val="20"/>
                <w:rtl/>
              </w:rPr>
            </w:pPr>
            <w:r w:rsidRPr="008913AC">
              <w:rPr>
                <w:rFonts w:hint="cs"/>
                <w:sz w:val="20"/>
                <w:szCs w:val="20"/>
                <w:rtl/>
              </w:rPr>
              <w:t>11</w:t>
            </w:r>
          </w:p>
        </w:tc>
        <w:tc>
          <w:tcPr>
            <w:tcW w:w="851" w:type="dxa"/>
            <w:shd w:val="clear" w:color="auto" w:fill="auto"/>
            <w:vAlign w:val="center"/>
          </w:tcPr>
          <w:p w14:paraId="0E03A237" w14:textId="77777777" w:rsidR="002A6970" w:rsidRPr="008913AC" w:rsidRDefault="002A6970" w:rsidP="00377E0B">
            <w:pPr>
              <w:pStyle w:val="tablefunction"/>
              <w:rPr>
                <w:rFonts w:hint="cs"/>
                <w:sz w:val="20"/>
                <w:szCs w:val="20"/>
                <w:rtl/>
              </w:rPr>
            </w:pPr>
            <w:r w:rsidRPr="008913AC">
              <w:rPr>
                <w:rFonts w:hint="cs"/>
                <w:sz w:val="20"/>
                <w:szCs w:val="20"/>
                <w:rtl/>
              </w:rPr>
              <w:t>2</w:t>
            </w:r>
          </w:p>
        </w:tc>
        <w:tc>
          <w:tcPr>
            <w:tcW w:w="851" w:type="dxa"/>
            <w:tcBorders>
              <w:right w:val="single" w:sz="4" w:space="0" w:color="808080"/>
            </w:tcBorders>
            <w:shd w:val="clear" w:color="auto" w:fill="auto"/>
            <w:vAlign w:val="center"/>
          </w:tcPr>
          <w:p w14:paraId="3C72D9FE" w14:textId="77777777" w:rsidR="002A6970" w:rsidRPr="008913AC" w:rsidRDefault="002A6970" w:rsidP="00377E0B">
            <w:pPr>
              <w:pStyle w:val="tablefunction"/>
              <w:rPr>
                <w:rFonts w:hint="cs"/>
                <w:sz w:val="20"/>
                <w:szCs w:val="20"/>
                <w:rtl/>
              </w:rPr>
            </w:pPr>
            <w:r w:rsidRPr="008913AC">
              <w:rPr>
                <w:rFonts w:hint="cs"/>
                <w:sz w:val="20"/>
                <w:szCs w:val="20"/>
                <w:rtl/>
              </w:rPr>
              <w:t>75</w:t>
            </w:r>
          </w:p>
        </w:tc>
      </w:tr>
      <w:tr w:rsidR="002A6970" w:rsidRPr="008913AC" w14:paraId="1585042A" w14:textId="77777777" w:rsidTr="00377E0B">
        <w:trPr>
          <w:jc w:val="center"/>
        </w:trPr>
        <w:tc>
          <w:tcPr>
            <w:tcW w:w="851" w:type="dxa"/>
            <w:tcBorders>
              <w:left w:val="single" w:sz="4" w:space="0" w:color="808080"/>
            </w:tcBorders>
            <w:shd w:val="clear" w:color="auto" w:fill="auto"/>
            <w:vAlign w:val="center"/>
          </w:tcPr>
          <w:p w14:paraId="32D2EB87" w14:textId="77777777" w:rsidR="002A6970" w:rsidRPr="008913AC" w:rsidRDefault="002A6970" w:rsidP="00377E0B">
            <w:pPr>
              <w:pStyle w:val="tablefunction"/>
              <w:rPr>
                <w:rFonts w:hint="cs"/>
                <w:sz w:val="20"/>
                <w:szCs w:val="20"/>
                <w:rtl/>
              </w:rPr>
            </w:pPr>
            <w:r w:rsidRPr="008913AC">
              <w:rPr>
                <w:rFonts w:hint="cs"/>
                <w:sz w:val="20"/>
                <w:szCs w:val="20"/>
                <w:rtl/>
              </w:rPr>
              <w:t>ל</w:t>
            </w:r>
          </w:p>
        </w:tc>
        <w:tc>
          <w:tcPr>
            <w:tcW w:w="851" w:type="dxa"/>
            <w:shd w:val="clear" w:color="auto" w:fill="auto"/>
            <w:vAlign w:val="center"/>
          </w:tcPr>
          <w:p w14:paraId="60A26438" w14:textId="77777777" w:rsidR="002A6970" w:rsidRPr="008913AC" w:rsidRDefault="002A6970" w:rsidP="00377E0B">
            <w:pPr>
              <w:pStyle w:val="tablefunction"/>
              <w:rPr>
                <w:rFonts w:hint="cs"/>
                <w:sz w:val="20"/>
                <w:szCs w:val="20"/>
                <w:rtl/>
              </w:rPr>
            </w:pPr>
            <w:r w:rsidRPr="008913AC">
              <w:rPr>
                <w:rFonts w:hint="cs"/>
                <w:sz w:val="20"/>
                <w:szCs w:val="20"/>
                <w:rtl/>
              </w:rPr>
              <w:t>30</w:t>
            </w:r>
          </w:p>
        </w:tc>
        <w:tc>
          <w:tcPr>
            <w:tcW w:w="851" w:type="dxa"/>
            <w:shd w:val="clear" w:color="auto" w:fill="auto"/>
            <w:vAlign w:val="center"/>
          </w:tcPr>
          <w:p w14:paraId="50EBB1CD" w14:textId="77777777" w:rsidR="002A6970" w:rsidRPr="008913AC" w:rsidRDefault="002A6970" w:rsidP="00377E0B">
            <w:pPr>
              <w:pStyle w:val="tablefunction"/>
              <w:rPr>
                <w:rFonts w:hint="cs"/>
                <w:sz w:val="20"/>
                <w:szCs w:val="20"/>
                <w:rtl/>
              </w:rPr>
            </w:pPr>
            <w:r w:rsidRPr="008913AC">
              <w:rPr>
                <w:rFonts w:hint="cs"/>
                <w:sz w:val="20"/>
                <w:szCs w:val="20"/>
                <w:rtl/>
              </w:rPr>
              <w:t>12</w:t>
            </w:r>
          </w:p>
        </w:tc>
        <w:tc>
          <w:tcPr>
            <w:tcW w:w="851" w:type="dxa"/>
            <w:shd w:val="clear" w:color="auto" w:fill="auto"/>
            <w:vAlign w:val="center"/>
          </w:tcPr>
          <w:p w14:paraId="7D10F02B" w14:textId="77777777" w:rsidR="002A6970" w:rsidRPr="008913AC" w:rsidRDefault="002A6970" w:rsidP="00377E0B">
            <w:pPr>
              <w:pStyle w:val="tablefunction"/>
              <w:rPr>
                <w:rFonts w:hint="cs"/>
                <w:sz w:val="20"/>
                <w:szCs w:val="20"/>
                <w:rtl/>
              </w:rPr>
            </w:pPr>
            <w:r w:rsidRPr="008913AC">
              <w:rPr>
                <w:rFonts w:hint="cs"/>
                <w:sz w:val="20"/>
                <w:szCs w:val="20"/>
                <w:rtl/>
              </w:rPr>
              <w:t>3</w:t>
            </w:r>
          </w:p>
        </w:tc>
        <w:tc>
          <w:tcPr>
            <w:tcW w:w="851" w:type="dxa"/>
            <w:tcBorders>
              <w:right w:val="single" w:sz="4" w:space="0" w:color="808080"/>
            </w:tcBorders>
            <w:shd w:val="clear" w:color="auto" w:fill="auto"/>
            <w:vAlign w:val="center"/>
          </w:tcPr>
          <w:p w14:paraId="0DDA94A4" w14:textId="77777777" w:rsidR="002A6970" w:rsidRPr="008913AC" w:rsidRDefault="002A6970" w:rsidP="00377E0B">
            <w:pPr>
              <w:pStyle w:val="tablefunction"/>
              <w:rPr>
                <w:rFonts w:hint="cs"/>
                <w:sz w:val="20"/>
                <w:szCs w:val="20"/>
                <w:rtl/>
              </w:rPr>
            </w:pPr>
            <w:r w:rsidRPr="008913AC">
              <w:rPr>
                <w:rFonts w:hint="cs"/>
                <w:sz w:val="20"/>
                <w:szCs w:val="20"/>
                <w:rtl/>
              </w:rPr>
              <w:t>105</w:t>
            </w:r>
          </w:p>
        </w:tc>
      </w:tr>
      <w:tr w:rsidR="002A6970" w:rsidRPr="008913AC" w14:paraId="099D6E68" w14:textId="77777777" w:rsidTr="00377E0B">
        <w:trPr>
          <w:jc w:val="center"/>
        </w:trPr>
        <w:tc>
          <w:tcPr>
            <w:tcW w:w="851" w:type="dxa"/>
            <w:tcBorders>
              <w:left w:val="single" w:sz="4" w:space="0" w:color="808080"/>
            </w:tcBorders>
            <w:shd w:val="clear" w:color="auto" w:fill="auto"/>
            <w:vAlign w:val="center"/>
          </w:tcPr>
          <w:p w14:paraId="2AFD75A8" w14:textId="77777777" w:rsidR="002A6970" w:rsidRPr="008913AC" w:rsidRDefault="002A6970" w:rsidP="00377E0B">
            <w:pPr>
              <w:pStyle w:val="tablefunction"/>
              <w:rPr>
                <w:rFonts w:hint="cs"/>
                <w:sz w:val="20"/>
                <w:szCs w:val="20"/>
                <w:rtl/>
              </w:rPr>
            </w:pPr>
            <w:r w:rsidRPr="008913AC">
              <w:rPr>
                <w:rFonts w:hint="cs"/>
                <w:sz w:val="20"/>
                <w:szCs w:val="20"/>
                <w:rtl/>
              </w:rPr>
              <w:t>מ</w:t>
            </w:r>
          </w:p>
        </w:tc>
        <w:tc>
          <w:tcPr>
            <w:tcW w:w="851" w:type="dxa"/>
            <w:shd w:val="clear" w:color="auto" w:fill="auto"/>
            <w:vAlign w:val="center"/>
          </w:tcPr>
          <w:p w14:paraId="589782ED" w14:textId="77777777" w:rsidR="002A6970" w:rsidRPr="008913AC" w:rsidRDefault="002A6970" w:rsidP="00377E0B">
            <w:pPr>
              <w:pStyle w:val="tablefunction"/>
              <w:rPr>
                <w:rFonts w:hint="cs"/>
                <w:sz w:val="20"/>
                <w:szCs w:val="20"/>
                <w:rtl/>
              </w:rPr>
            </w:pPr>
            <w:r w:rsidRPr="008913AC">
              <w:rPr>
                <w:rFonts w:hint="cs"/>
                <w:sz w:val="20"/>
                <w:szCs w:val="20"/>
                <w:rtl/>
              </w:rPr>
              <w:t>40</w:t>
            </w:r>
          </w:p>
        </w:tc>
        <w:tc>
          <w:tcPr>
            <w:tcW w:w="851" w:type="dxa"/>
            <w:shd w:val="clear" w:color="auto" w:fill="auto"/>
            <w:vAlign w:val="center"/>
          </w:tcPr>
          <w:p w14:paraId="47869038" w14:textId="77777777" w:rsidR="002A6970" w:rsidRPr="008913AC" w:rsidRDefault="002A6970" w:rsidP="00377E0B">
            <w:pPr>
              <w:pStyle w:val="tablefunction"/>
              <w:rPr>
                <w:rFonts w:hint="cs"/>
                <w:sz w:val="20"/>
                <w:szCs w:val="20"/>
                <w:rtl/>
              </w:rPr>
            </w:pPr>
            <w:r w:rsidRPr="008913AC">
              <w:rPr>
                <w:rFonts w:hint="cs"/>
                <w:sz w:val="20"/>
                <w:szCs w:val="20"/>
                <w:rtl/>
              </w:rPr>
              <w:t>13</w:t>
            </w:r>
          </w:p>
        </w:tc>
        <w:tc>
          <w:tcPr>
            <w:tcW w:w="851" w:type="dxa"/>
            <w:shd w:val="clear" w:color="auto" w:fill="auto"/>
            <w:vAlign w:val="center"/>
          </w:tcPr>
          <w:p w14:paraId="1057912F" w14:textId="77777777" w:rsidR="002A6970" w:rsidRPr="008913AC" w:rsidRDefault="002A6970" w:rsidP="00377E0B">
            <w:pPr>
              <w:pStyle w:val="tablefunction"/>
              <w:rPr>
                <w:rFonts w:hint="cs"/>
                <w:sz w:val="20"/>
                <w:szCs w:val="20"/>
                <w:rtl/>
              </w:rPr>
            </w:pPr>
            <w:r w:rsidRPr="008913AC">
              <w:rPr>
                <w:rFonts w:hint="cs"/>
                <w:sz w:val="20"/>
                <w:szCs w:val="20"/>
                <w:rtl/>
              </w:rPr>
              <w:t>4</w:t>
            </w:r>
          </w:p>
        </w:tc>
        <w:tc>
          <w:tcPr>
            <w:tcW w:w="851" w:type="dxa"/>
            <w:tcBorders>
              <w:right w:val="single" w:sz="4" w:space="0" w:color="808080"/>
            </w:tcBorders>
            <w:shd w:val="clear" w:color="auto" w:fill="auto"/>
            <w:vAlign w:val="center"/>
          </w:tcPr>
          <w:p w14:paraId="0A696D94" w14:textId="77777777" w:rsidR="002A6970" w:rsidRPr="008913AC" w:rsidRDefault="002A6970" w:rsidP="00377E0B">
            <w:pPr>
              <w:pStyle w:val="tablefunction"/>
              <w:rPr>
                <w:rFonts w:hint="cs"/>
                <w:sz w:val="20"/>
                <w:szCs w:val="20"/>
                <w:rtl/>
              </w:rPr>
            </w:pPr>
            <w:r w:rsidRPr="008913AC">
              <w:rPr>
                <w:rFonts w:hint="cs"/>
                <w:sz w:val="20"/>
                <w:szCs w:val="20"/>
                <w:rtl/>
              </w:rPr>
              <w:t>145</w:t>
            </w:r>
          </w:p>
        </w:tc>
      </w:tr>
      <w:tr w:rsidR="002A6970" w:rsidRPr="008913AC" w14:paraId="07F34C5D" w14:textId="77777777" w:rsidTr="00377E0B">
        <w:trPr>
          <w:jc w:val="center"/>
        </w:trPr>
        <w:tc>
          <w:tcPr>
            <w:tcW w:w="851" w:type="dxa"/>
            <w:tcBorders>
              <w:left w:val="single" w:sz="4" w:space="0" w:color="808080"/>
            </w:tcBorders>
            <w:shd w:val="clear" w:color="auto" w:fill="auto"/>
            <w:vAlign w:val="center"/>
          </w:tcPr>
          <w:p w14:paraId="77A142A0" w14:textId="77777777" w:rsidR="002A6970" w:rsidRPr="008913AC" w:rsidRDefault="002A6970" w:rsidP="00377E0B">
            <w:pPr>
              <w:pStyle w:val="tablefunction"/>
              <w:rPr>
                <w:rFonts w:hint="cs"/>
                <w:sz w:val="20"/>
                <w:szCs w:val="20"/>
                <w:rtl/>
              </w:rPr>
            </w:pPr>
            <w:r w:rsidRPr="008913AC">
              <w:rPr>
                <w:rFonts w:hint="cs"/>
                <w:sz w:val="20"/>
                <w:szCs w:val="20"/>
                <w:rtl/>
              </w:rPr>
              <w:t>נ</w:t>
            </w:r>
          </w:p>
        </w:tc>
        <w:tc>
          <w:tcPr>
            <w:tcW w:w="851" w:type="dxa"/>
            <w:shd w:val="clear" w:color="auto" w:fill="auto"/>
            <w:vAlign w:val="center"/>
          </w:tcPr>
          <w:p w14:paraId="0085F2D5" w14:textId="77777777" w:rsidR="002A6970" w:rsidRPr="008913AC" w:rsidRDefault="002A6970" w:rsidP="00377E0B">
            <w:pPr>
              <w:pStyle w:val="tablefunction"/>
              <w:rPr>
                <w:rFonts w:hint="cs"/>
                <w:sz w:val="20"/>
                <w:szCs w:val="20"/>
                <w:rtl/>
              </w:rPr>
            </w:pPr>
            <w:r w:rsidRPr="008913AC">
              <w:rPr>
                <w:rFonts w:hint="cs"/>
                <w:sz w:val="20"/>
                <w:szCs w:val="20"/>
                <w:rtl/>
              </w:rPr>
              <w:t>50</w:t>
            </w:r>
          </w:p>
        </w:tc>
        <w:tc>
          <w:tcPr>
            <w:tcW w:w="851" w:type="dxa"/>
            <w:shd w:val="clear" w:color="auto" w:fill="auto"/>
            <w:vAlign w:val="center"/>
          </w:tcPr>
          <w:p w14:paraId="2DC18EDA" w14:textId="77777777" w:rsidR="002A6970" w:rsidRPr="008913AC" w:rsidRDefault="002A6970" w:rsidP="00377E0B">
            <w:pPr>
              <w:pStyle w:val="tablefunction"/>
              <w:rPr>
                <w:rFonts w:hint="cs"/>
                <w:sz w:val="20"/>
                <w:szCs w:val="20"/>
                <w:rtl/>
              </w:rPr>
            </w:pPr>
            <w:r w:rsidRPr="008913AC">
              <w:rPr>
                <w:rFonts w:hint="cs"/>
                <w:sz w:val="20"/>
                <w:szCs w:val="20"/>
                <w:rtl/>
              </w:rPr>
              <w:t>14</w:t>
            </w:r>
          </w:p>
        </w:tc>
        <w:tc>
          <w:tcPr>
            <w:tcW w:w="851" w:type="dxa"/>
            <w:shd w:val="clear" w:color="auto" w:fill="auto"/>
            <w:vAlign w:val="center"/>
          </w:tcPr>
          <w:p w14:paraId="759200E2" w14:textId="77777777" w:rsidR="002A6970" w:rsidRPr="008913AC" w:rsidRDefault="002A6970" w:rsidP="00377E0B">
            <w:pPr>
              <w:pStyle w:val="tablefunction"/>
              <w:rPr>
                <w:rFonts w:hint="cs"/>
                <w:sz w:val="20"/>
                <w:szCs w:val="20"/>
                <w:rtl/>
              </w:rPr>
            </w:pPr>
            <w:r w:rsidRPr="008913AC">
              <w:rPr>
                <w:rFonts w:hint="cs"/>
                <w:sz w:val="20"/>
                <w:szCs w:val="20"/>
                <w:rtl/>
              </w:rPr>
              <w:t>5</w:t>
            </w:r>
          </w:p>
        </w:tc>
        <w:tc>
          <w:tcPr>
            <w:tcW w:w="851" w:type="dxa"/>
            <w:tcBorders>
              <w:right w:val="single" w:sz="4" w:space="0" w:color="808080"/>
            </w:tcBorders>
            <w:shd w:val="clear" w:color="auto" w:fill="auto"/>
            <w:vAlign w:val="center"/>
          </w:tcPr>
          <w:p w14:paraId="7D38D293" w14:textId="77777777" w:rsidR="002A6970" w:rsidRPr="008913AC" w:rsidRDefault="002A6970" w:rsidP="00377E0B">
            <w:pPr>
              <w:pStyle w:val="tablefunction"/>
              <w:rPr>
                <w:rFonts w:hint="cs"/>
                <w:sz w:val="20"/>
                <w:szCs w:val="20"/>
                <w:rtl/>
              </w:rPr>
            </w:pPr>
            <w:r w:rsidRPr="008913AC">
              <w:rPr>
                <w:rFonts w:hint="cs"/>
                <w:sz w:val="20"/>
                <w:szCs w:val="20"/>
                <w:rtl/>
              </w:rPr>
              <w:t>195</w:t>
            </w:r>
          </w:p>
        </w:tc>
      </w:tr>
      <w:tr w:rsidR="002A6970" w:rsidRPr="008913AC" w14:paraId="1D6B125F" w14:textId="77777777" w:rsidTr="00377E0B">
        <w:trPr>
          <w:jc w:val="center"/>
        </w:trPr>
        <w:tc>
          <w:tcPr>
            <w:tcW w:w="851" w:type="dxa"/>
            <w:tcBorders>
              <w:left w:val="single" w:sz="4" w:space="0" w:color="808080"/>
            </w:tcBorders>
            <w:shd w:val="clear" w:color="auto" w:fill="auto"/>
            <w:vAlign w:val="center"/>
          </w:tcPr>
          <w:p w14:paraId="1BC5421C" w14:textId="77777777" w:rsidR="002A6970" w:rsidRPr="008913AC" w:rsidRDefault="002A6970" w:rsidP="00377E0B">
            <w:pPr>
              <w:pStyle w:val="tablefunction"/>
              <w:rPr>
                <w:rFonts w:hint="cs"/>
                <w:sz w:val="20"/>
                <w:szCs w:val="20"/>
                <w:rtl/>
              </w:rPr>
            </w:pPr>
            <w:r w:rsidRPr="008913AC">
              <w:rPr>
                <w:rFonts w:hint="cs"/>
                <w:sz w:val="20"/>
                <w:szCs w:val="20"/>
                <w:rtl/>
              </w:rPr>
              <w:t>ס</w:t>
            </w:r>
          </w:p>
        </w:tc>
        <w:tc>
          <w:tcPr>
            <w:tcW w:w="851" w:type="dxa"/>
            <w:shd w:val="clear" w:color="auto" w:fill="auto"/>
            <w:vAlign w:val="center"/>
          </w:tcPr>
          <w:p w14:paraId="7985FA18" w14:textId="77777777" w:rsidR="002A6970" w:rsidRPr="008913AC" w:rsidRDefault="002A6970" w:rsidP="00377E0B">
            <w:pPr>
              <w:pStyle w:val="tablefunction"/>
              <w:rPr>
                <w:rFonts w:hint="cs"/>
                <w:sz w:val="20"/>
                <w:szCs w:val="20"/>
                <w:rtl/>
              </w:rPr>
            </w:pPr>
            <w:r w:rsidRPr="008913AC">
              <w:rPr>
                <w:rFonts w:hint="cs"/>
                <w:sz w:val="20"/>
                <w:szCs w:val="20"/>
                <w:rtl/>
              </w:rPr>
              <w:t>60</w:t>
            </w:r>
          </w:p>
        </w:tc>
        <w:tc>
          <w:tcPr>
            <w:tcW w:w="851" w:type="dxa"/>
            <w:shd w:val="clear" w:color="auto" w:fill="auto"/>
            <w:vAlign w:val="center"/>
          </w:tcPr>
          <w:p w14:paraId="23D86754" w14:textId="77777777" w:rsidR="002A6970" w:rsidRPr="008913AC" w:rsidRDefault="002A6970" w:rsidP="00377E0B">
            <w:pPr>
              <w:pStyle w:val="tablefunction"/>
              <w:rPr>
                <w:rFonts w:hint="cs"/>
                <w:sz w:val="20"/>
                <w:szCs w:val="20"/>
                <w:rtl/>
              </w:rPr>
            </w:pPr>
            <w:r w:rsidRPr="008913AC">
              <w:rPr>
                <w:rFonts w:hint="cs"/>
                <w:sz w:val="20"/>
                <w:szCs w:val="20"/>
                <w:rtl/>
              </w:rPr>
              <w:t>15</w:t>
            </w:r>
          </w:p>
        </w:tc>
        <w:tc>
          <w:tcPr>
            <w:tcW w:w="851" w:type="dxa"/>
            <w:shd w:val="clear" w:color="auto" w:fill="auto"/>
            <w:vAlign w:val="center"/>
          </w:tcPr>
          <w:p w14:paraId="4000B7B0" w14:textId="77777777" w:rsidR="002A6970" w:rsidRPr="008913AC" w:rsidRDefault="002A6970" w:rsidP="00377E0B">
            <w:pPr>
              <w:pStyle w:val="tablefunction"/>
              <w:rPr>
                <w:rFonts w:hint="cs"/>
                <w:sz w:val="20"/>
                <w:szCs w:val="20"/>
                <w:rtl/>
              </w:rPr>
            </w:pPr>
            <w:r w:rsidRPr="008913AC">
              <w:rPr>
                <w:rFonts w:hint="cs"/>
                <w:sz w:val="20"/>
                <w:szCs w:val="20"/>
                <w:rtl/>
              </w:rPr>
              <w:t>6</w:t>
            </w:r>
          </w:p>
        </w:tc>
        <w:tc>
          <w:tcPr>
            <w:tcW w:w="851" w:type="dxa"/>
            <w:tcBorders>
              <w:right w:val="single" w:sz="4" w:space="0" w:color="808080"/>
            </w:tcBorders>
            <w:shd w:val="clear" w:color="auto" w:fill="auto"/>
            <w:vAlign w:val="center"/>
          </w:tcPr>
          <w:p w14:paraId="7693C149" w14:textId="77777777" w:rsidR="002A6970" w:rsidRPr="008913AC" w:rsidRDefault="002A6970" w:rsidP="00377E0B">
            <w:pPr>
              <w:pStyle w:val="tablefunction"/>
              <w:rPr>
                <w:rFonts w:hint="cs"/>
                <w:sz w:val="20"/>
                <w:szCs w:val="20"/>
                <w:rtl/>
              </w:rPr>
            </w:pPr>
            <w:r w:rsidRPr="008913AC">
              <w:rPr>
                <w:rFonts w:hint="cs"/>
                <w:sz w:val="20"/>
                <w:szCs w:val="20"/>
                <w:rtl/>
              </w:rPr>
              <w:t>255</w:t>
            </w:r>
          </w:p>
        </w:tc>
      </w:tr>
      <w:tr w:rsidR="002A6970" w:rsidRPr="008913AC" w14:paraId="2AF77BCC" w14:textId="77777777" w:rsidTr="00377E0B">
        <w:trPr>
          <w:jc w:val="center"/>
        </w:trPr>
        <w:tc>
          <w:tcPr>
            <w:tcW w:w="851" w:type="dxa"/>
            <w:tcBorders>
              <w:left w:val="single" w:sz="4" w:space="0" w:color="808080"/>
            </w:tcBorders>
            <w:shd w:val="clear" w:color="auto" w:fill="auto"/>
            <w:vAlign w:val="center"/>
          </w:tcPr>
          <w:p w14:paraId="2FAC7BF0" w14:textId="77777777" w:rsidR="002A6970" w:rsidRPr="008913AC" w:rsidRDefault="002A6970" w:rsidP="00377E0B">
            <w:pPr>
              <w:pStyle w:val="tablefunction"/>
              <w:rPr>
                <w:rFonts w:hint="cs"/>
                <w:sz w:val="20"/>
                <w:szCs w:val="20"/>
                <w:rtl/>
              </w:rPr>
            </w:pPr>
            <w:r w:rsidRPr="008913AC">
              <w:rPr>
                <w:rFonts w:hint="cs"/>
                <w:sz w:val="20"/>
                <w:szCs w:val="20"/>
                <w:rtl/>
              </w:rPr>
              <w:t>ע</w:t>
            </w:r>
          </w:p>
        </w:tc>
        <w:tc>
          <w:tcPr>
            <w:tcW w:w="851" w:type="dxa"/>
            <w:shd w:val="clear" w:color="auto" w:fill="auto"/>
            <w:vAlign w:val="center"/>
          </w:tcPr>
          <w:p w14:paraId="071B6D39" w14:textId="77777777" w:rsidR="002A6970" w:rsidRPr="008913AC" w:rsidRDefault="002A6970" w:rsidP="00377E0B">
            <w:pPr>
              <w:pStyle w:val="tablefunction"/>
              <w:rPr>
                <w:rFonts w:hint="cs"/>
                <w:sz w:val="20"/>
                <w:szCs w:val="20"/>
                <w:rtl/>
              </w:rPr>
            </w:pPr>
            <w:r w:rsidRPr="008913AC">
              <w:rPr>
                <w:rFonts w:hint="cs"/>
                <w:sz w:val="20"/>
                <w:szCs w:val="20"/>
                <w:rtl/>
              </w:rPr>
              <w:t>70</w:t>
            </w:r>
          </w:p>
        </w:tc>
        <w:tc>
          <w:tcPr>
            <w:tcW w:w="851" w:type="dxa"/>
            <w:shd w:val="clear" w:color="auto" w:fill="auto"/>
            <w:vAlign w:val="center"/>
          </w:tcPr>
          <w:p w14:paraId="4239DEAD" w14:textId="77777777" w:rsidR="002A6970" w:rsidRPr="008913AC" w:rsidRDefault="002A6970" w:rsidP="00377E0B">
            <w:pPr>
              <w:pStyle w:val="tablefunction"/>
              <w:rPr>
                <w:rFonts w:hint="cs"/>
                <w:sz w:val="20"/>
                <w:szCs w:val="20"/>
                <w:rtl/>
              </w:rPr>
            </w:pPr>
            <w:r w:rsidRPr="008913AC">
              <w:rPr>
                <w:rFonts w:hint="cs"/>
                <w:sz w:val="20"/>
                <w:szCs w:val="20"/>
                <w:rtl/>
              </w:rPr>
              <w:t>16</w:t>
            </w:r>
          </w:p>
        </w:tc>
        <w:tc>
          <w:tcPr>
            <w:tcW w:w="851" w:type="dxa"/>
            <w:shd w:val="clear" w:color="auto" w:fill="auto"/>
            <w:vAlign w:val="center"/>
          </w:tcPr>
          <w:p w14:paraId="41206AD0" w14:textId="77777777" w:rsidR="002A6970" w:rsidRPr="008913AC" w:rsidRDefault="002A6970" w:rsidP="00377E0B">
            <w:pPr>
              <w:pStyle w:val="tablefunction"/>
              <w:rPr>
                <w:rFonts w:hint="cs"/>
                <w:sz w:val="20"/>
                <w:szCs w:val="20"/>
                <w:rtl/>
              </w:rPr>
            </w:pPr>
            <w:r w:rsidRPr="008913AC">
              <w:rPr>
                <w:rFonts w:hint="cs"/>
                <w:sz w:val="20"/>
                <w:szCs w:val="20"/>
                <w:rtl/>
              </w:rPr>
              <w:t>7</w:t>
            </w:r>
          </w:p>
        </w:tc>
        <w:tc>
          <w:tcPr>
            <w:tcW w:w="851" w:type="dxa"/>
            <w:tcBorders>
              <w:right w:val="single" w:sz="4" w:space="0" w:color="808080"/>
            </w:tcBorders>
            <w:shd w:val="clear" w:color="auto" w:fill="auto"/>
            <w:vAlign w:val="center"/>
          </w:tcPr>
          <w:p w14:paraId="13AE90D8" w14:textId="77777777" w:rsidR="002A6970" w:rsidRPr="008913AC" w:rsidRDefault="002A6970" w:rsidP="00377E0B">
            <w:pPr>
              <w:pStyle w:val="tablefunction"/>
              <w:rPr>
                <w:rFonts w:hint="cs"/>
                <w:sz w:val="20"/>
                <w:szCs w:val="20"/>
                <w:rtl/>
              </w:rPr>
            </w:pPr>
            <w:r w:rsidRPr="008913AC">
              <w:rPr>
                <w:rFonts w:hint="cs"/>
                <w:sz w:val="20"/>
                <w:szCs w:val="20"/>
                <w:rtl/>
              </w:rPr>
              <w:t>325</w:t>
            </w:r>
          </w:p>
        </w:tc>
      </w:tr>
      <w:tr w:rsidR="002A6970" w:rsidRPr="008913AC" w14:paraId="7DDF8E4F" w14:textId="77777777" w:rsidTr="00377E0B">
        <w:trPr>
          <w:jc w:val="center"/>
        </w:trPr>
        <w:tc>
          <w:tcPr>
            <w:tcW w:w="851" w:type="dxa"/>
            <w:tcBorders>
              <w:left w:val="single" w:sz="4" w:space="0" w:color="808080"/>
            </w:tcBorders>
            <w:shd w:val="clear" w:color="auto" w:fill="auto"/>
            <w:vAlign w:val="center"/>
          </w:tcPr>
          <w:p w14:paraId="735505F7" w14:textId="77777777" w:rsidR="002A6970" w:rsidRPr="008913AC" w:rsidRDefault="002A6970" w:rsidP="00377E0B">
            <w:pPr>
              <w:pStyle w:val="tablefunction"/>
              <w:rPr>
                <w:rFonts w:hint="cs"/>
                <w:sz w:val="20"/>
                <w:szCs w:val="20"/>
                <w:rtl/>
              </w:rPr>
            </w:pPr>
            <w:r w:rsidRPr="008913AC">
              <w:rPr>
                <w:rFonts w:hint="cs"/>
                <w:sz w:val="20"/>
                <w:szCs w:val="20"/>
                <w:rtl/>
              </w:rPr>
              <w:t>פ</w:t>
            </w:r>
          </w:p>
        </w:tc>
        <w:tc>
          <w:tcPr>
            <w:tcW w:w="851" w:type="dxa"/>
            <w:shd w:val="clear" w:color="auto" w:fill="auto"/>
            <w:vAlign w:val="center"/>
          </w:tcPr>
          <w:p w14:paraId="1FD2D22A" w14:textId="77777777" w:rsidR="002A6970" w:rsidRPr="008913AC" w:rsidRDefault="002A6970" w:rsidP="00377E0B">
            <w:pPr>
              <w:pStyle w:val="tablefunction"/>
              <w:rPr>
                <w:rFonts w:hint="cs"/>
                <w:sz w:val="20"/>
                <w:szCs w:val="20"/>
                <w:rtl/>
              </w:rPr>
            </w:pPr>
            <w:r w:rsidRPr="008913AC">
              <w:rPr>
                <w:rFonts w:hint="cs"/>
                <w:sz w:val="20"/>
                <w:szCs w:val="20"/>
                <w:rtl/>
              </w:rPr>
              <w:t>80</w:t>
            </w:r>
          </w:p>
        </w:tc>
        <w:tc>
          <w:tcPr>
            <w:tcW w:w="851" w:type="dxa"/>
            <w:shd w:val="clear" w:color="auto" w:fill="auto"/>
            <w:vAlign w:val="center"/>
          </w:tcPr>
          <w:p w14:paraId="75D54B6E" w14:textId="77777777" w:rsidR="002A6970" w:rsidRPr="008913AC" w:rsidRDefault="002A6970" w:rsidP="00377E0B">
            <w:pPr>
              <w:pStyle w:val="tablefunction"/>
              <w:rPr>
                <w:rFonts w:hint="cs"/>
                <w:sz w:val="20"/>
                <w:szCs w:val="20"/>
                <w:rtl/>
              </w:rPr>
            </w:pPr>
            <w:r w:rsidRPr="008913AC">
              <w:rPr>
                <w:rFonts w:hint="cs"/>
                <w:sz w:val="20"/>
                <w:szCs w:val="20"/>
                <w:rtl/>
              </w:rPr>
              <w:t>17</w:t>
            </w:r>
          </w:p>
        </w:tc>
        <w:tc>
          <w:tcPr>
            <w:tcW w:w="851" w:type="dxa"/>
            <w:shd w:val="clear" w:color="auto" w:fill="auto"/>
            <w:vAlign w:val="center"/>
          </w:tcPr>
          <w:p w14:paraId="12BBA151" w14:textId="77777777" w:rsidR="002A6970" w:rsidRPr="008913AC" w:rsidRDefault="002A6970" w:rsidP="00377E0B">
            <w:pPr>
              <w:pStyle w:val="tablefunction"/>
              <w:rPr>
                <w:rFonts w:hint="cs"/>
                <w:sz w:val="20"/>
                <w:szCs w:val="20"/>
                <w:rtl/>
              </w:rPr>
            </w:pPr>
            <w:r w:rsidRPr="008913AC">
              <w:rPr>
                <w:rFonts w:hint="cs"/>
                <w:sz w:val="20"/>
                <w:szCs w:val="20"/>
                <w:rtl/>
              </w:rPr>
              <w:t>8</w:t>
            </w:r>
          </w:p>
        </w:tc>
        <w:tc>
          <w:tcPr>
            <w:tcW w:w="851" w:type="dxa"/>
            <w:tcBorders>
              <w:right w:val="single" w:sz="4" w:space="0" w:color="808080"/>
            </w:tcBorders>
            <w:shd w:val="clear" w:color="auto" w:fill="auto"/>
            <w:vAlign w:val="center"/>
          </w:tcPr>
          <w:p w14:paraId="432858B2" w14:textId="77777777" w:rsidR="002A6970" w:rsidRPr="008913AC" w:rsidRDefault="002A6970" w:rsidP="00377E0B">
            <w:pPr>
              <w:pStyle w:val="tablefunction"/>
              <w:rPr>
                <w:rFonts w:hint="cs"/>
                <w:sz w:val="20"/>
                <w:szCs w:val="20"/>
                <w:rtl/>
              </w:rPr>
            </w:pPr>
            <w:r w:rsidRPr="008913AC">
              <w:rPr>
                <w:rFonts w:hint="cs"/>
                <w:sz w:val="20"/>
                <w:szCs w:val="20"/>
                <w:rtl/>
              </w:rPr>
              <w:t>405</w:t>
            </w:r>
          </w:p>
        </w:tc>
      </w:tr>
      <w:tr w:rsidR="002A6970" w:rsidRPr="008913AC" w14:paraId="0B324AAD" w14:textId="77777777" w:rsidTr="00377E0B">
        <w:trPr>
          <w:jc w:val="center"/>
        </w:trPr>
        <w:tc>
          <w:tcPr>
            <w:tcW w:w="851" w:type="dxa"/>
            <w:tcBorders>
              <w:left w:val="single" w:sz="4" w:space="0" w:color="808080"/>
            </w:tcBorders>
            <w:shd w:val="clear" w:color="auto" w:fill="auto"/>
            <w:vAlign w:val="center"/>
          </w:tcPr>
          <w:p w14:paraId="04637140" w14:textId="77777777" w:rsidR="002A6970" w:rsidRPr="008913AC" w:rsidRDefault="002A6970" w:rsidP="00377E0B">
            <w:pPr>
              <w:pStyle w:val="tablefunction"/>
              <w:rPr>
                <w:rFonts w:hint="cs"/>
                <w:sz w:val="20"/>
                <w:szCs w:val="20"/>
                <w:rtl/>
              </w:rPr>
            </w:pPr>
            <w:r w:rsidRPr="008913AC">
              <w:rPr>
                <w:rFonts w:hint="cs"/>
                <w:sz w:val="20"/>
                <w:szCs w:val="20"/>
                <w:rtl/>
              </w:rPr>
              <w:t>צ</w:t>
            </w:r>
          </w:p>
        </w:tc>
        <w:tc>
          <w:tcPr>
            <w:tcW w:w="851" w:type="dxa"/>
            <w:shd w:val="clear" w:color="auto" w:fill="auto"/>
            <w:vAlign w:val="center"/>
          </w:tcPr>
          <w:p w14:paraId="75FC6429" w14:textId="77777777" w:rsidR="002A6970" w:rsidRPr="008913AC" w:rsidRDefault="002A6970" w:rsidP="00377E0B">
            <w:pPr>
              <w:pStyle w:val="tablefunction"/>
              <w:rPr>
                <w:rFonts w:hint="cs"/>
                <w:sz w:val="20"/>
                <w:szCs w:val="20"/>
                <w:rtl/>
              </w:rPr>
            </w:pPr>
            <w:r w:rsidRPr="008913AC">
              <w:rPr>
                <w:rFonts w:hint="cs"/>
                <w:sz w:val="20"/>
                <w:szCs w:val="20"/>
                <w:rtl/>
              </w:rPr>
              <w:t>90</w:t>
            </w:r>
          </w:p>
        </w:tc>
        <w:tc>
          <w:tcPr>
            <w:tcW w:w="851" w:type="dxa"/>
            <w:shd w:val="clear" w:color="auto" w:fill="auto"/>
            <w:vAlign w:val="center"/>
          </w:tcPr>
          <w:p w14:paraId="6E9B76C6" w14:textId="77777777" w:rsidR="002A6970" w:rsidRPr="008913AC" w:rsidRDefault="002A6970" w:rsidP="00377E0B">
            <w:pPr>
              <w:pStyle w:val="tablefunction"/>
              <w:rPr>
                <w:rFonts w:hint="cs"/>
                <w:sz w:val="20"/>
                <w:szCs w:val="20"/>
                <w:rtl/>
              </w:rPr>
            </w:pPr>
            <w:r w:rsidRPr="008913AC">
              <w:rPr>
                <w:rFonts w:hint="cs"/>
                <w:sz w:val="20"/>
                <w:szCs w:val="20"/>
                <w:rtl/>
              </w:rPr>
              <w:t>18</w:t>
            </w:r>
          </w:p>
        </w:tc>
        <w:tc>
          <w:tcPr>
            <w:tcW w:w="851" w:type="dxa"/>
            <w:shd w:val="clear" w:color="auto" w:fill="auto"/>
            <w:vAlign w:val="center"/>
          </w:tcPr>
          <w:p w14:paraId="5D2869C3" w14:textId="77777777" w:rsidR="002A6970" w:rsidRPr="008913AC" w:rsidRDefault="002A6970" w:rsidP="00377E0B">
            <w:pPr>
              <w:pStyle w:val="tablefunction"/>
              <w:rPr>
                <w:rFonts w:hint="cs"/>
                <w:sz w:val="20"/>
                <w:szCs w:val="20"/>
                <w:rtl/>
              </w:rPr>
            </w:pPr>
            <w:r w:rsidRPr="008913AC">
              <w:rPr>
                <w:rFonts w:hint="cs"/>
                <w:sz w:val="20"/>
                <w:szCs w:val="20"/>
                <w:rtl/>
              </w:rPr>
              <w:t>9</w:t>
            </w:r>
          </w:p>
        </w:tc>
        <w:tc>
          <w:tcPr>
            <w:tcW w:w="851" w:type="dxa"/>
            <w:tcBorders>
              <w:right w:val="single" w:sz="4" w:space="0" w:color="808080"/>
            </w:tcBorders>
            <w:shd w:val="clear" w:color="auto" w:fill="auto"/>
            <w:vAlign w:val="center"/>
          </w:tcPr>
          <w:p w14:paraId="726E43F7" w14:textId="77777777" w:rsidR="002A6970" w:rsidRPr="008913AC" w:rsidRDefault="002A6970" w:rsidP="00377E0B">
            <w:pPr>
              <w:pStyle w:val="tablefunction"/>
              <w:rPr>
                <w:rFonts w:hint="cs"/>
                <w:sz w:val="20"/>
                <w:szCs w:val="20"/>
                <w:rtl/>
              </w:rPr>
            </w:pPr>
            <w:r w:rsidRPr="008913AC">
              <w:rPr>
                <w:rFonts w:hint="cs"/>
                <w:sz w:val="20"/>
                <w:szCs w:val="20"/>
                <w:rtl/>
              </w:rPr>
              <w:t>495</w:t>
            </w:r>
          </w:p>
        </w:tc>
      </w:tr>
      <w:tr w:rsidR="002A6970" w:rsidRPr="008913AC" w14:paraId="1C00BDE2" w14:textId="77777777" w:rsidTr="00377E0B">
        <w:trPr>
          <w:jc w:val="center"/>
        </w:trPr>
        <w:tc>
          <w:tcPr>
            <w:tcW w:w="851" w:type="dxa"/>
            <w:tcBorders>
              <w:left w:val="single" w:sz="4" w:space="0" w:color="808080"/>
            </w:tcBorders>
            <w:shd w:val="clear" w:color="auto" w:fill="auto"/>
            <w:vAlign w:val="center"/>
          </w:tcPr>
          <w:p w14:paraId="236790B6" w14:textId="77777777" w:rsidR="002A6970" w:rsidRPr="008913AC" w:rsidRDefault="002A6970" w:rsidP="00377E0B">
            <w:pPr>
              <w:pStyle w:val="tablefunction"/>
              <w:rPr>
                <w:rFonts w:hint="cs"/>
                <w:sz w:val="20"/>
                <w:szCs w:val="20"/>
                <w:rtl/>
              </w:rPr>
            </w:pPr>
            <w:r w:rsidRPr="008913AC">
              <w:rPr>
                <w:rFonts w:hint="cs"/>
                <w:sz w:val="20"/>
                <w:szCs w:val="20"/>
                <w:rtl/>
              </w:rPr>
              <w:t>ק</w:t>
            </w:r>
          </w:p>
        </w:tc>
        <w:tc>
          <w:tcPr>
            <w:tcW w:w="851" w:type="dxa"/>
            <w:shd w:val="clear" w:color="auto" w:fill="auto"/>
            <w:vAlign w:val="center"/>
          </w:tcPr>
          <w:p w14:paraId="572762FE" w14:textId="77777777" w:rsidR="002A6970" w:rsidRPr="008913AC" w:rsidRDefault="002A6970" w:rsidP="00377E0B">
            <w:pPr>
              <w:pStyle w:val="tablefunction"/>
              <w:rPr>
                <w:rFonts w:hint="cs"/>
                <w:sz w:val="20"/>
                <w:szCs w:val="20"/>
                <w:rtl/>
              </w:rPr>
            </w:pPr>
            <w:r w:rsidRPr="008913AC">
              <w:rPr>
                <w:rFonts w:hint="cs"/>
                <w:sz w:val="20"/>
                <w:szCs w:val="20"/>
                <w:rtl/>
              </w:rPr>
              <w:t>100</w:t>
            </w:r>
          </w:p>
        </w:tc>
        <w:tc>
          <w:tcPr>
            <w:tcW w:w="851" w:type="dxa"/>
            <w:shd w:val="clear" w:color="auto" w:fill="auto"/>
            <w:vAlign w:val="center"/>
          </w:tcPr>
          <w:p w14:paraId="1D0D920D" w14:textId="77777777" w:rsidR="002A6970" w:rsidRPr="008913AC" w:rsidRDefault="002A6970" w:rsidP="00377E0B">
            <w:pPr>
              <w:pStyle w:val="tablefunction"/>
              <w:rPr>
                <w:rFonts w:hint="cs"/>
                <w:sz w:val="20"/>
                <w:szCs w:val="20"/>
                <w:rtl/>
              </w:rPr>
            </w:pPr>
            <w:r w:rsidRPr="008913AC">
              <w:rPr>
                <w:rFonts w:hint="cs"/>
                <w:sz w:val="20"/>
                <w:szCs w:val="20"/>
                <w:rtl/>
              </w:rPr>
              <w:t>19</w:t>
            </w:r>
          </w:p>
        </w:tc>
        <w:tc>
          <w:tcPr>
            <w:tcW w:w="851" w:type="dxa"/>
            <w:shd w:val="clear" w:color="auto" w:fill="auto"/>
            <w:vAlign w:val="center"/>
          </w:tcPr>
          <w:p w14:paraId="2CA8C627" w14:textId="77777777" w:rsidR="002A6970" w:rsidRPr="008913AC" w:rsidRDefault="002A6970" w:rsidP="00377E0B">
            <w:pPr>
              <w:pStyle w:val="tablefunction"/>
              <w:rPr>
                <w:rFonts w:hint="cs"/>
                <w:sz w:val="20"/>
                <w:szCs w:val="20"/>
                <w:rtl/>
              </w:rPr>
            </w:pPr>
            <w:r w:rsidRPr="008913AC">
              <w:rPr>
                <w:rFonts w:hint="cs"/>
                <w:sz w:val="20"/>
                <w:szCs w:val="20"/>
                <w:rtl/>
              </w:rPr>
              <w:t>1</w:t>
            </w:r>
          </w:p>
        </w:tc>
        <w:tc>
          <w:tcPr>
            <w:tcW w:w="851" w:type="dxa"/>
            <w:tcBorders>
              <w:right w:val="single" w:sz="4" w:space="0" w:color="808080"/>
            </w:tcBorders>
            <w:shd w:val="clear" w:color="auto" w:fill="auto"/>
            <w:vAlign w:val="center"/>
          </w:tcPr>
          <w:p w14:paraId="61C6A04E" w14:textId="77777777" w:rsidR="002A6970" w:rsidRPr="008913AC" w:rsidRDefault="002A6970" w:rsidP="00377E0B">
            <w:pPr>
              <w:pStyle w:val="tablefunction"/>
              <w:rPr>
                <w:rFonts w:hint="cs"/>
                <w:sz w:val="20"/>
                <w:szCs w:val="20"/>
                <w:rtl/>
              </w:rPr>
            </w:pPr>
            <w:r w:rsidRPr="008913AC">
              <w:rPr>
                <w:rFonts w:hint="cs"/>
                <w:sz w:val="20"/>
                <w:szCs w:val="20"/>
                <w:rtl/>
              </w:rPr>
              <w:t>595</w:t>
            </w:r>
          </w:p>
        </w:tc>
      </w:tr>
      <w:tr w:rsidR="002A6970" w:rsidRPr="008913AC" w14:paraId="18210928" w14:textId="77777777" w:rsidTr="00377E0B">
        <w:trPr>
          <w:jc w:val="center"/>
        </w:trPr>
        <w:tc>
          <w:tcPr>
            <w:tcW w:w="851" w:type="dxa"/>
            <w:tcBorders>
              <w:left w:val="single" w:sz="4" w:space="0" w:color="808080"/>
            </w:tcBorders>
            <w:shd w:val="clear" w:color="auto" w:fill="auto"/>
            <w:vAlign w:val="center"/>
          </w:tcPr>
          <w:p w14:paraId="63815001" w14:textId="77777777" w:rsidR="002A6970" w:rsidRPr="008913AC" w:rsidRDefault="002A6970" w:rsidP="00377E0B">
            <w:pPr>
              <w:pStyle w:val="tablefunction"/>
              <w:rPr>
                <w:rFonts w:hint="cs"/>
                <w:sz w:val="20"/>
                <w:szCs w:val="20"/>
                <w:rtl/>
              </w:rPr>
            </w:pPr>
            <w:r w:rsidRPr="008913AC">
              <w:rPr>
                <w:rFonts w:hint="cs"/>
                <w:sz w:val="20"/>
                <w:szCs w:val="20"/>
                <w:rtl/>
              </w:rPr>
              <w:t>ר</w:t>
            </w:r>
          </w:p>
        </w:tc>
        <w:tc>
          <w:tcPr>
            <w:tcW w:w="851" w:type="dxa"/>
            <w:shd w:val="clear" w:color="auto" w:fill="auto"/>
            <w:vAlign w:val="center"/>
          </w:tcPr>
          <w:p w14:paraId="72E72C73" w14:textId="77777777" w:rsidR="002A6970" w:rsidRPr="008913AC" w:rsidRDefault="002A6970" w:rsidP="00377E0B">
            <w:pPr>
              <w:pStyle w:val="tablefunction"/>
              <w:rPr>
                <w:rFonts w:hint="cs"/>
                <w:sz w:val="20"/>
                <w:szCs w:val="20"/>
                <w:rtl/>
              </w:rPr>
            </w:pPr>
            <w:r w:rsidRPr="008913AC">
              <w:rPr>
                <w:rFonts w:hint="cs"/>
                <w:sz w:val="20"/>
                <w:szCs w:val="20"/>
                <w:rtl/>
              </w:rPr>
              <w:t>200</w:t>
            </w:r>
          </w:p>
        </w:tc>
        <w:tc>
          <w:tcPr>
            <w:tcW w:w="851" w:type="dxa"/>
            <w:shd w:val="clear" w:color="auto" w:fill="auto"/>
            <w:vAlign w:val="center"/>
          </w:tcPr>
          <w:p w14:paraId="29A11BCF" w14:textId="77777777" w:rsidR="002A6970" w:rsidRPr="008913AC" w:rsidRDefault="002A6970" w:rsidP="00377E0B">
            <w:pPr>
              <w:pStyle w:val="tablefunction"/>
              <w:rPr>
                <w:rFonts w:hint="cs"/>
                <w:sz w:val="20"/>
                <w:szCs w:val="20"/>
                <w:rtl/>
              </w:rPr>
            </w:pPr>
            <w:r w:rsidRPr="008913AC">
              <w:rPr>
                <w:rFonts w:hint="cs"/>
                <w:sz w:val="20"/>
                <w:szCs w:val="20"/>
                <w:rtl/>
              </w:rPr>
              <w:t>20</w:t>
            </w:r>
          </w:p>
        </w:tc>
        <w:tc>
          <w:tcPr>
            <w:tcW w:w="851" w:type="dxa"/>
            <w:shd w:val="clear" w:color="auto" w:fill="auto"/>
            <w:vAlign w:val="center"/>
          </w:tcPr>
          <w:p w14:paraId="24B49A8F" w14:textId="77777777" w:rsidR="002A6970" w:rsidRPr="008913AC" w:rsidRDefault="002A6970" w:rsidP="00377E0B">
            <w:pPr>
              <w:pStyle w:val="tablefunction"/>
              <w:rPr>
                <w:rFonts w:hint="cs"/>
                <w:sz w:val="20"/>
                <w:szCs w:val="20"/>
                <w:rtl/>
              </w:rPr>
            </w:pPr>
            <w:r w:rsidRPr="008913AC">
              <w:rPr>
                <w:rFonts w:hint="cs"/>
                <w:sz w:val="20"/>
                <w:szCs w:val="20"/>
                <w:rtl/>
              </w:rPr>
              <w:t>2</w:t>
            </w:r>
          </w:p>
        </w:tc>
        <w:tc>
          <w:tcPr>
            <w:tcW w:w="851" w:type="dxa"/>
            <w:tcBorders>
              <w:right w:val="single" w:sz="4" w:space="0" w:color="808080"/>
            </w:tcBorders>
            <w:shd w:val="clear" w:color="auto" w:fill="auto"/>
            <w:vAlign w:val="center"/>
          </w:tcPr>
          <w:p w14:paraId="3F9A28EE" w14:textId="77777777" w:rsidR="002A6970" w:rsidRPr="008913AC" w:rsidRDefault="002A6970" w:rsidP="00377E0B">
            <w:pPr>
              <w:pStyle w:val="tablefunction"/>
              <w:rPr>
                <w:rFonts w:hint="cs"/>
                <w:sz w:val="20"/>
                <w:szCs w:val="20"/>
                <w:rtl/>
              </w:rPr>
            </w:pPr>
            <w:r w:rsidRPr="008913AC">
              <w:rPr>
                <w:rFonts w:hint="cs"/>
                <w:sz w:val="20"/>
                <w:szCs w:val="20"/>
                <w:rtl/>
              </w:rPr>
              <w:t>795</w:t>
            </w:r>
          </w:p>
        </w:tc>
      </w:tr>
      <w:tr w:rsidR="002A6970" w:rsidRPr="008913AC" w14:paraId="6FA54546" w14:textId="77777777" w:rsidTr="00377E0B">
        <w:trPr>
          <w:jc w:val="center"/>
        </w:trPr>
        <w:tc>
          <w:tcPr>
            <w:tcW w:w="851" w:type="dxa"/>
            <w:tcBorders>
              <w:left w:val="single" w:sz="4" w:space="0" w:color="808080"/>
              <w:bottom w:val="single" w:sz="4" w:space="0" w:color="808080"/>
            </w:tcBorders>
            <w:shd w:val="clear" w:color="auto" w:fill="auto"/>
            <w:vAlign w:val="center"/>
          </w:tcPr>
          <w:p w14:paraId="4668FD13" w14:textId="77777777" w:rsidR="002A6970" w:rsidRPr="008913AC" w:rsidRDefault="002A6970" w:rsidP="00377E0B">
            <w:pPr>
              <w:pStyle w:val="tablefunction"/>
              <w:rPr>
                <w:rFonts w:hint="cs"/>
                <w:sz w:val="20"/>
                <w:szCs w:val="20"/>
                <w:rtl/>
              </w:rPr>
            </w:pPr>
            <w:r w:rsidRPr="008913AC">
              <w:rPr>
                <w:rFonts w:hint="cs"/>
                <w:sz w:val="20"/>
                <w:szCs w:val="20"/>
                <w:rtl/>
              </w:rPr>
              <w:t>ש</w:t>
            </w:r>
          </w:p>
        </w:tc>
        <w:tc>
          <w:tcPr>
            <w:tcW w:w="851" w:type="dxa"/>
            <w:tcBorders>
              <w:bottom w:val="single" w:sz="4" w:space="0" w:color="808080"/>
            </w:tcBorders>
            <w:shd w:val="clear" w:color="auto" w:fill="auto"/>
            <w:vAlign w:val="center"/>
          </w:tcPr>
          <w:p w14:paraId="44C1AEEC" w14:textId="77777777" w:rsidR="002A6970" w:rsidRPr="008913AC" w:rsidRDefault="002A6970" w:rsidP="00377E0B">
            <w:pPr>
              <w:pStyle w:val="tablefunction"/>
              <w:rPr>
                <w:rFonts w:hint="cs"/>
                <w:sz w:val="20"/>
                <w:szCs w:val="20"/>
                <w:rtl/>
              </w:rPr>
            </w:pPr>
            <w:r w:rsidRPr="008913AC">
              <w:rPr>
                <w:rFonts w:hint="cs"/>
                <w:sz w:val="20"/>
                <w:szCs w:val="20"/>
                <w:rtl/>
              </w:rPr>
              <w:t>300</w:t>
            </w:r>
          </w:p>
        </w:tc>
        <w:tc>
          <w:tcPr>
            <w:tcW w:w="851" w:type="dxa"/>
            <w:tcBorders>
              <w:bottom w:val="single" w:sz="4" w:space="0" w:color="808080"/>
            </w:tcBorders>
            <w:shd w:val="clear" w:color="auto" w:fill="auto"/>
            <w:vAlign w:val="center"/>
          </w:tcPr>
          <w:p w14:paraId="55607896" w14:textId="77777777" w:rsidR="002A6970" w:rsidRPr="008913AC" w:rsidRDefault="002A6970" w:rsidP="00377E0B">
            <w:pPr>
              <w:pStyle w:val="tablefunction"/>
              <w:rPr>
                <w:rFonts w:hint="cs"/>
                <w:sz w:val="20"/>
                <w:szCs w:val="20"/>
                <w:rtl/>
              </w:rPr>
            </w:pPr>
            <w:r w:rsidRPr="008913AC">
              <w:rPr>
                <w:rFonts w:hint="cs"/>
                <w:sz w:val="20"/>
                <w:szCs w:val="20"/>
                <w:rtl/>
              </w:rPr>
              <w:t>21</w:t>
            </w:r>
          </w:p>
        </w:tc>
        <w:tc>
          <w:tcPr>
            <w:tcW w:w="851" w:type="dxa"/>
            <w:tcBorders>
              <w:bottom w:val="single" w:sz="4" w:space="0" w:color="808080"/>
            </w:tcBorders>
            <w:shd w:val="clear" w:color="auto" w:fill="auto"/>
            <w:vAlign w:val="center"/>
          </w:tcPr>
          <w:p w14:paraId="70FEFF10" w14:textId="77777777" w:rsidR="002A6970" w:rsidRPr="008913AC" w:rsidRDefault="002A6970" w:rsidP="00377E0B">
            <w:pPr>
              <w:pStyle w:val="tablefunction"/>
              <w:rPr>
                <w:rFonts w:hint="cs"/>
                <w:sz w:val="20"/>
                <w:szCs w:val="20"/>
                <w:rtl/>
              </w:rPr>
            </w:pPr>
            <w:r w:rsidRPr="008913AC">
              <w:rPr>
                <w:rFonts w:hint="cs"/>
                <w:sz w:val="20"/>
                <w:szCs w:val="20"/>
                <w:rtl/>
              </w:rPr>
              <w:t>3</w:t>
            </w:r>
          </w:p>
        </w:tc>
        <w:tc>
          <w:tcPr>
            <w:tcW w:w="851" w:type="dxa"/>
            <w:tcBorders>
              <w:bottom w:val="single" w:sz="4" w:space="0" w:color="808080"/>
              <w:right w:val="single" w:sz="4" w:space="0" w:color="808080"/>
            </w:tcBorders>
            <w:shd w:val="clear" w:color="auto" w:fill="auto"/>
            <w:vAlign w:val="center"/>
          </w:tcPr>
          <w:p w14:paraId="018BEA39" w14:textId="77777777" w:rsidR="002A6970" w:rsidRPr="008913AC" w:rsidRDefault="002A6970" w:rsidP="00377E0B">
            <w:pPr>
              <w:pStyle w:val="tablefunction"/>
              <w:rPr>
                <w:rFonts w:hint="cs"/>
                <w:sz w:val="20"/>
                <w:szCs w:val="20"/>
                <w:rtl/>
              </w:rPr>
            </w:pPr>
            <w:r w:rsidRPr="008913AC">
              <w:rPr>
                <w:rFonts w:hint="cs"/>
                <w:sz w:val="20"/>
                <w:szCs w:val="20"/>
                <w:rtl/>
              </w:rPr>
              <w:t>1095</w:t>
            </w:r>
          </w:p>
        </w:tc>
      </w:tr>
      <w:tr w:rsidR="002A6970" w:rsidRPr="008913AC" w14:paraId="51CC162A" w14:textId="77777777" w:rsidTr="00377E0B">
        <w:trPr>
          <w:jc w:val="center"/>
        </w:trPr>
        <w:tc>
          <w:tcPr>
            <w:tcW w:w="851" w:type="dxa"/>
            <w:tcBorders>
              <w:left w:val="single" w:sz="4" w:space="0" w:color="808080"/>
              <w:bottom w:val="double" w:sz="4" w:space="0" w:color="808080"/>
            </w:tcBorders>
            <w:shd w:val="clear" w:color="auto" w:fill="auto"/>
            <w:vAlign w:val="center"/>
          </w:tcPr>
          <w:p w14:paraId="325F93F4" w14:textId="77777777" w:rsidR="002A6970" w:rsidRPr="008913AC" w:rsidRDefault="002A6970" w:rsidP="00377E0B">
            <w:pPr>
              <w:pStyle w:val="tablefunction"/>
              <w:rPr>
                <w:rFonts w:hint="cs"/>
                <w:sz w:val="20"/>
                <w:szCs w:val="20"/>
                <w:rtl/>
              </w:rPr>
            </w:pPr>
            <w:r w:rsidRPr="008913AC">
              <w:rPr>
                <w:rFonts w:hint="cs"/>
                <w:sz w:val="20"/>
                <w:szCs w:val="20"/>
                <w:rtl/>
              </w:rPr>
              <w:t>ת</w:t>
            </w:r>
          </w:p>
        </w:tc>
        <w:tc>
          <w:tcPr>
            <w:tcW w:w="851" w:type="dxa"/>
            <w:tcBorders>
              <w:bottom w:val="double" w:sz="4" w:space="0" w:color="808080"/>
            </w:tcBorders>
            <w:shd w:val="clear" w:color="auto" w:fill="auto"/>
            <w:vAlign w:val="center"/>
          </w:tcPr>
          <w:p w14:paraId="17BBD0E2" w14:textId="77777777" w:rsidR="002A6970" w:rsidRPr="008913AC" w:rsidRDefault="002A6970" w:rsidP="00377E0B">
            <w:pPr>
              <w:pStyle w:val="tablefunction"/>
              <w:rPr>
                <w:rFonts w:hint="cs"/>
                <w:sz w:val="20"/>
                <w:szCs w:val="20"/>
                <w:rtl/>
              </w:rPr>
            </w:pPr>
            <w:r w:rsidRPr="008913AC">
              <w:rPr>
                <w:rFonts w:hint="cs"/>
                <w:sz w:val="20"/>
                <w:szCs w:val="20"/>
                <w:rtl/>
              </w:rPr>
              <w:t>400</w:t>
            </w:r>
          </w:p>
        </w:tc>
        <w:tc>
          <w:tcPr>
            <w:tcW w:w="851" w:type="dxa"/>
            <w:tcBorders>
              <w:bottom w:val="double" w:sz="4" w:space="0" w:color="808080"/>
            </w:tcBorders>
            <w:shd w:val="clear" w:color="auto" w:fill="auto"/>
            <w:vAlign w:val="center"/>
          </w:tcPr>
          <w:p w14:paraId="1B492E65" w14:textId="77777777" w:rsidR="002A6970" w:rsidRPr="008913AC" w:rsidRDefault="002A6970" w:rsidP="00377E0B">
            <w:pPr>
              <w:pStyle w:val="tablefunction"/>
              <w:rPr>
                <w:rFonts w:hint="cs"/>
                <w:sz w:val="20"/>
                <w:szCs w:val="20"/>
                <w:rtl/>
              </w:rPr>
            </w:pPr>
            <w:r w:rsidRPr="008913AC">
              <w:rPr>
                <w:rFonts w:hint="cs"/>
                <w:sz w:val="20"/>
                <w:szCs w:val="20"/>
                <w:rtl/>
              </w:rPr>
              <w:t>22</w:t>
            </w:r>
          </w:p>
        </w:tc>
        <w:tc>
          <w:tcPr>
            <w:tcW w:w="851" w:type="dxa"/>
            <w:tcBorders>
              <w:bottom w:val="double" w:sz="4" w:space="0" w:color="808080"/>
            </w:tcBorders>
            <w:shd w:val="clear" w:color="auto" w:fill="auto"/>
            <w:vAlign w:val="center"/>
          </w:tcPr>
          <w:p w14:paraId="61858652" w14:textId="77777777" w:rsidR="002A6970" w:rsidRPr="008913AC" w:rsidRDefault="002A6970" w:rsidP="00377E0B">
            <w:pPr>
              <w:pStyle w:val="tablefunction"/>
              <w:rPr>
                <w:rFonts w:hint="cs"/>
                <w:sz w:val="20"/>
                <w:szCs w:val="20"/>
                <w:rtl/>
              </w:rPr>
            </w:pPr>
            <w:r w:rsidRPr="008913AC">
              <w:rPr>
                <w:rFonts w:hint="cs"/>
                <w:sz w:val="20"/>
                <w:szCs w:val="20"/>
                <w:rtl/>
              </w:rPr>
              <w:t>4</w:t>
            </w:r>
          </w:p>
        </w:tc>
        <w:tc>
          <w:tcPr>
            <w:tcW w:w="851" w:type="dxa"/>
            <w:tcBorders>
              <w:bottom w:val="double" w:sz="4" w:space="0" w:color="808080"/>
              <w:right w:val="single" w:sz="4" w:space="0" w:color="808080"/>
            </w:tcBorders>
            <w:shd w:val="clear" w:color="auto" w:fill="auto"/>
            <w:vAlign w:val="center"/>
          </w:tcPr>
          <w:p w14:paraId="5A7EE961" w14:textId="77777777" w:rsidR="002A6970" w:rsidRPr="008913AC" w:rsidRDefault="002A6970" w:rsidP="00377E0B">
            <w:pPr>
              <w:pStyle w:val="tablefunction"/>
              <w:rPr>
                <w:rFonts w:hint="cs"/>
                <w:sz w:val="20"/>
                <w:szCs w:val="20"/>
                <w:rtl/>
              </w:rPr>
            </w:pPr>
            <w:r w:rsidRPr="008913AC">
              <w:rPr>
                <w:rFonts w:hint="cs"/>
                <w:sz w:val="20"/>
                <w:szCs w:val="20"/>
                <w:rtl/>
              </w:rPr>
              <w:t>1495</w:t>
            </w:r>
          </w:p>
        </w:tc>
      </w:tr>
      <w:tr w:rsidR="002A6970" w:rsidRPr="008913AC" w14:paraId="74F12F3C" w14:textId="77777777" w:rsidTr="00377E0B">
        <w:trPr>
          <w:jc w:val="center"/>
        </w:trPr>
        <w:tc>
          <w:tcPr>
            <w:tcW w:w="851" w:type="dxa"/>
            <w:tcBorders>
              <w:top w:val="double" w:sz="4" w:space="0" w:color="808080"/>
              <w:left w:val="single" w:sz="4" w:space="0" w:color="808080"/>
            </w:tcBorders>
            <w:shd w:val="clear" w:color="auto" w:fill="auto"/>
            <w:vAlign w:val="center"/>
          </w:tcPr>
          <w:p w14:paraId="1D7B20A0" w14:textId="77777777" w:rsidR="002A6970" w:rsidRPr="008913AC" w:rsidRDefault="002A6970" w:rsidP="00377E0B">
            <w:pPr>
              <w:pStyle w:val="tablefunction"/>
              <w:rPr>
                <w:rFonts w:hint="cs"/>
                <w:sz w:val="20"/>
                <w:szCs w:val="20"/>
                <w:rtl/>
              </w:rPr>
            </w:pPr>
            <w:r w:rsidRPr="008913AC">
              <w:rPr>
                <w:rFonts w:hint="cs"/>
                <w:sz w:val="20"/>
                <w:szCs w:val="20"/>
                <w:rtl/>
              </w:rPr>
              <w:t>ך</w:t>
            </w:r>
          </w:p>
        </w:tc>
        <w:tc>
          <w:tcPr>
            <w:tcW w:w="851" w:type="dxa"/>
            <w:tcBorders>
              <w:top w:val="double" w:sz="4" w:space="0" w:color="808080"/>
            </w:tcBorders>
            <w:shd w:val="clear" w:color="auto" w:fill="auto"/>
            <w:vAlign w:val="center"/>
          </w:tcPr>
          <w:p w14:paraId="179F6C06" w14:textId="77777777" w:rsidR="002A6970" w:rsidRPr="008913AC" w:rsidRDefault="002A6970" w:rsidP="00377E0B">
            <w:pPr>
              <w:pStyle w:val="tablefunction"/>
              <w:rPr>
                <w:rFonts w:hint="cs"/>
                <w:sz w:val="20"/>
                <w:szCs w:val="20"/>
                <w:rtl/>
              </w:rPr>
            </w:pPr>
            <w:r w:rsidRPr="008913AC">
              <w:rPr>
                <w:rFonts w:hint="cs"/>
                <w:sz w:val="20"/>
                <w:szCs w:val="20"/>
                <w:rtl/>
              </w:rPr>
              <w:t>500</w:t>
            </w:r>
          </w:p>
        </w:tc>
        <w:tc>
          <w:tcPr>
            <w:tcW w:w="851" w:type="dxa"/>
            <w:tcBorders>
              <w:top w:val="double" w:sz="4" w:space="0" w:color="808080"/>
            </w:tcBorders>
            <w:shd w:val="clear" w:color="auto" w:fill="auto"/>
            <w:vAlign w:val="center"/>
          </w:tcPr>
          <w:p w14:paraId="59FFEA1C" w14:textId="77777777" w:rsidR="002A6970" w:rsidRPr="008913AC" w:rsidRDefault="002A6970" w:rsidP="00377E0B">
            <w:pPr>
              <w:pStyle w:val="tablefunction"/>
              <w:rPr>
                <w:rFonts w:hint="cs"/>
                <w:sz w:val="20"/>
                <w:szCs w:val="20"/>
                <w:rtl/>
              </w:rPr>
            </w:pPr>
            <w:r w:rsidRPr="008913AC">
              <w:rPr>
                <w:rFonts w:hint="cs"/>
                <w:sz w:val="20"/>
                <w:szCs w:val="20"/>
                <w:rtl/>
              </w:rPr>
              <w:t>23</w:t>
            </w:r>
          </w:p>
        </w:tc>
        <w:tc>
          <w:tcPr>
            <w:tcW w:w="851" w:type="dxa"/>
            <w:tcBorders>
              <w:top w:val="double" w:sz="4" w:space="0" w:color="808080"/>
            </w:tcBorders>
            <w:shd w:val="clear" w:color="auto" w:fill="auto"/>
            <w:vAlign w:val="center"/>
          </w:tcPr>
          <w:p w14:paraId="49C51C66" w14:textId="77777777" w:rsidR="002A6970" w:rsidRPr="008913AC" w:rsidRDefault="002A6970" w:rsidP="00377E0B">
            <w:pPr>
              <w:pStyle w:val="tablefunction"/>
              <w:rPr>
                <w:rFonts w:hint="cs"/>
                <w:sz w:val="20"/>
                <w:szCs w:val="20"/>
                <w:rtl/>
              </w:rPr>
            </w:pPr>
            <w:r w:rsidRPr="008913AC">
              <w:rPr>
                <w:rFonts w:hint="cs"/>
                <w:sz w:val="20"/>
                <w:szCs w:val="20"/>
                <w:rtl/>
              </w:rPr>
              <w:t>5</w:t>
            </w:r>
          </w:p>
        </w:tc>
        <w:tc>
          <w:tcPr>
            <w:tcW w:w="851" w:type="dxa"/>
            <w:tcBorders>
              <w:top w:val="double" w:sz="4" w:space="0" w:color="808080"/>
              <w:right w:val="single" w:sz="4" w:space="0" w:color="808080"/>
            </w:tcBorders>
            <w:shd w:val="clear" w:color="auto" w:fill="auto"/>
            <w:vAlign w:val="center"/>
          </w:tcPr>
          <w:p w14:paraId="29DF41EF" w14:textId="77777777" w:rsidR="002A6970" w:rsidRPr="008913AC" w:rsidRDefault="002A6970" w:rsidP="00377E0B">
            <w:pPr>
              <w:pStyle w:val="tablefunction"/>
              <w:rPr>
                <w:rFonts w:hint="cs"/>
                <w:sz w:val="20"/>
                <w:szCs w:val="20"/>
                <w:rtl/>
              </w:rPr>
            </w:pPr>
            <w:r w:rsidRPr="008913AC">
              <w:rPr>
                <w:rFonts w:hint="cs"/>
                <w:sz w:val="20"/>
                <w:szCs w:val="20"/>
                <w:rtl/>
              </w:rPr>
              <w:t>1995</w:t>
            </w:r>
          </w:p>
        </w:tc>
      </w:tr>
      <w:tr w:rsidR="002A6970" w:rsidRPr="008913AC" w14:paraId="18855571" w14:textId="77777777" w:rsidTr="00377E0B">
        <w:trPr>
          <w:jc w:val="center"/>
        </w:trPr>
        <w:tc>
          <w:tcPr>
            <w:tcW w:w="851" w:type="dxa"/>
            <w:tcBorders>
              <w:left w:val="single" w:sz="4" w:space="0" w:color="808080"/>
            </w:tcBorders>
            <w:shd w:val="clear" w:color="auto" w:fill="auto"/>
            <w:vAlign w:val="center"/>
          </w:tcPr>
          <w:p w14:paraId="63AE0097" w14:textId="77777777" w:rsidR="002A6970" w:rsidRPr="008913AC" w:rsidRDefault="002A6970" w:rsidP="00377E0B">
            <w:pPr>
              <w:pStyle w:val="tablefunction"/>
              <w:rPr>
                <w:rFonts w:hint="cs"/>
                <w:sz w:val="20"/>
                <w:szCs w:val="20"/>
                <w:rtl/>
              </w:rPr>
            </w:pPr>
            <w:r w:rsidRPr="008913AC">
              <w:rPr>
                <w:rFonts w:hint="cs"/>
                <w:sz w:val="20"/>
                <w:szCs w:val="20"/>
                <w:rtl/>
              </w:rPr>
              <w:t>ם</w:t>
            </w:r>
          </w:p>
        </w:tc>
        <w:tc>
          <w:tcPr>
            <w:tcW w:w="851" w:type="dxa"/>
            <w:shd w:val="clear" w:color="auto" w:fill="auto"/>
            <w:vAlign w:val="center"/>
          </w:tcPr>
          <w:p w14:paraId="25597AFF" w14:textId="77777777" w:rsidR="002A6970" w:rsidRPr="008913AC" w:rsidRDefault="002A6970" w:rsidP="00377E0B">
            <w:pPr>
              <w:pStyle w:val="tablefunction"/>
              <w:rPr>
                <w:rFonts w:hint="cs"/>
                <w:sz w:val="20"/>
                <w:szCs w:val="20"/>
                <w:rtl/>
              </w:rPr>
            </w:pPr>
            <w:r w:rsidRPr="008913AC">
              <w:rPr>
                <w:rFonts w:hint="cs"/>
                <w:sz w:val="20"/>
                <w:szCs w:val="20"/>
                <w:rtl/>
              </w:rPr>
              <w:t>600</w:t>
            </w:r>
          </w:p>
        </w:tc>
        <w:tc>
          <w:tcPr>
            <w:tcW w:w="851" w:type="dxa"/>
            <w:shd w:val="clear" w:color="auto" w:fill="auto"/>
            <w:vAlign w:val="center"/>
          </w:tcPr>
          <w:p w14:paraId="74D04FD1" w14:textId="77777777" w:rsidR="002A6970" w:rsidRPr="008913AC" w:rsidRDefault="002A6970" w:rsidP="00377E0B">
            <w:pPr>
              <w:pStyle w:val="tablefunction"/>
              <w:rPr>
                <w:rFonts w:hint="cs"/>
                <w:sz w:val="20"/>
                <w:szCs w:val="20"/>
                <w:rtl/>
              </w:rPr>
            </w:pPr>
            <w:r w:rsidRPr="008913AC">
              <w:rPr>
                <w:rFonts w:hint="cs"/>
                <w:sz w:val="20"/>
                <w:szCs w:val="20"/>
                <w:rtl/>
              </w:rPr>
              <w:t>24</w:t>
            </w:r>
          </w:p>
        </w:tc>
        <w:tc>
          <w:tcPr>
            <w:tcW w:w="851" w:type="dxa"/>
            <w:shd w:val="clear" w:color="auto" w:fill="auto"/>
            <w:vAlign w:val="center"/>
          </w:tcPr>
          <w:p w14:paraId="7692F431" w14:textId="77777777" w:rsidR="002A6970" w:rsidRPr="008913AC" w:rsidRDefault="002A6970" w:rsidP="00377E0B">
            <w:pPr>
              <w:pStyle w:val="tablefunction"/>
              <w:rPr>
                <w:rFonts w:hint="cs"/>
                <w:sz w:val="20"/>
                <w:szCs w:val="20"/>
                <w:rtl/>
              </w:rPr>
            </w:pPr>
            <w:r w:rsidRPr="008913AC">
              <w:rPr>
                <w:rFonts w:hint="cs"/>
                <w:sz w:val="20"/>
                <w:szCs w:val="20"/>
                <w:rtl/>
              </w:rPr>
              <w:t>6</w:t>
            </w:r>
          </w:p>
        </w:tc>
        <w:tc>
          <w:tcPr>
            <w:tcW w:w="851" w:type="dxa"/>
            <w:tcBorders>
              <w:right w:val="single" w:sz="4" w:space="0" w:color="808080"/>
            </w:tcBorders>
            <w:shd w:val="clear" w:color="auto" w:fill="auto"/>
            <w:vAlign w:val="center"/>
          </w:tcPr>
          <w:p w14:paraId="7EAEF1F6" w14:textId="77777777" w:rsidR="002A6970" w:rsidRPr="008913AC" w:rsidRDefault="002A6970" w:rsidP="00377E0B">
            <w:pPr>
              <w:pStyle w:val="tablefunction"/>
              <w:rPr>
                <w:rFonts w:hint="cs"/>
                <w:sz w:val="20"/>
                <w:szCs w:val="20"/>
                <w:rtl/>
              </w:rPr>
            </w:pPr>
            <w:r w:rsidRPr="008913AC">
              <w:rPr>
                <w:rFonts w:hint="cs"/>
                <w:sz w:val="20"/>
                <w:szCs w:val="20"/>
                <w:rtl/>
              </w:rPr>
              <w:t>2595</w:t>
            </w:r>
          </w:p>
        </w:tc>
      </w:tr>
      <w:tr w:rsidR="002A6970" w:rsidRPr="008913AC" w14:paraId="4F1C11BE" w14:textId="77777777" w:rsidTr="00377E0B">
        <w:trPr>
          <w:jc w:val="center"/>
        </w:trPr>
        <w:tc>
          <w:tcPr>
            <w:tcW w:w="851" w:type="dxa"/>
            <w:tcBorders>
              <w:left w:val="single" w:sz="4" w:space="0" w:color="808080"/>
            </w:tcBorders>
            <w:shd w:val="clear" w:color="auto" w:fill="auto"/>
            <w:vAlign w:val="center"/>
          </w:tcPr>
          <w:p w14:paraId="4E2B9941" w14:textId="77777777" w:rsidR="002A6970" w:rsidRPr="008913AC" w:rsidRDefault="002A6970" w:rsidP="00377E0B">
            <w:pPr>
              <w:pStyle w:val="tablefunction"/>
              <w:rPr>
                <w:rFonts w:hint="cs"/>
                <w:sz w:val="20"/>
                <w:szCs w:val="20"/>
                <w:rtl/>
              </w:rPr>
            </w:pPr>
            <w:r w:rsidRPr="008913AC">
              <w:rPr>
                <w:rFonts w:hint="cs"/>
                <w:sz w:val="20"/>
                <w:szCs w:val="20"/>
                <w:rtl/>
              </w:rPr>
              <w:t>ן</w:t>
            </w:r>
          </w:p>
        </w:tc>
        <w:tc>
          <w:tcPr>
            <w:tcW w:w="851" w:type="dxa"/>
            <w:shd w:val="clear" w:color="auto" w:fill="auto"/>
            <w:vAlign w:val="center"/>
          </w:tcPr>
          <w:p w14:paraId="79A33E35" w14:textId="77777777" w:rsidR="002A6970" w:rsidRPr="008913AC" w:rsidRDefault="002A6970" w:rsidP="00377E0B">
            <w:pPr>
              <w:pStyle w:val="tablefunction"/>
              <w:rPr>
                <w:rFonts w:hint="cs"/>
                <w:sz w:val="20"/>
                <w:szCs w:val="20"/>
                <w:rtl/>
              </w:rPr>
            </w:pPr>
            <w:r w:rsidRPr="008913AC">
              <w:rPr>
                <w:rFonts w:hint="cs"/>
                <w:sz w:val="20"/>
                <w:szCs w:val="20"/>
                <w:rtl/>
              </w:rPr>
              <w:t>700</w:t>
            </w:r>
          </w:p>
        </w:tc>
        <w:tc>
          <w:tcPr>
            <w:tcW w:w="851" w:type="dxa"/>
            <w:shd w:val="clear" w:color="auto" w:fill="auto"/>
            <w:vAlign w:val="center"/>
          </w:tcPr>
          <w:p w14:paraId="0696712B" w14:textId="77777777" w:rsidR="002A6970" w:rsidRPr="008913AC" w:rsidRDefault="002A6970" w:rsidP="00377E0B">
            <w:pPr>
              <w:pStyle w:val="tablefunction"/>
              <w:rPr>
                <w:rFonts w:hint="cs"/>
                <w:sz w:val="20"/>
                <w:szCs w:val="20"/>
                <w:rtl/>
              </w:rPr>
            </w:pPr>
            <w:r w:rsidRPr="008913AC">
              <w:rPr>
                <w:rFonts w:hint="cs"/>
                <w:sz w:val="20"/>
                <w:szCs w:val="20"/>
                <w:rtl/>
              </w:rPr>
              <w:t>25</w:t>
            </w:r>
          </w:p>
        </w:tc>
        <w:tc>
          <w:tcPr>
            <w:tcW w:w="851" w:type="dxa"/>
            <w:shd w:val="clear" w:color="auto" w:fill="auto"/>
            <w:vAlign w:val="center"/>
          </w:tcPr>
          <w:p w14:paraId="5480201D" w14:textId="77777777" w:rsidR="002A6970" w:rsidRPr="008913AC" w:rsidRDefault="002A6970" w:rsidP="00377E0B">
            <w:pPr>
              <w:pStyle w:val="tablefunction"/>
              <w:rPr>
                <w:rFonts w:hint="cs"/>
                <w:sz w:val="20"/>
                <w:szCs w:val="20"/>
                <w:rtl/>
              </w:rPr>
            </w:pPr>
            <w:r w:rsidRPr="008913AC">
              <w:rPr>
                <w:rFonts w:hint="cs"/>
                <w:sz w:val="20"/>
                <w:szCs w:val="20"/>
                <w:rtl/>
              </w:rPr>
              <w:t>7</w:t>
            </w:r>
          </w:p>
        </w:tc>
        <w:tc>
          <w:tcPr>
            <w:tcW w:w="851" w:type="dxa"/>
            <w:tcBorders>
              <w:right w:val="single" w:sz="4" w:space="0" w:color="808080"/>
            </w:tcBorders>
            <w:shd w:val="clear" w:color="auto" w:fill="auto"/>
            <w:vAlign w:val="center"/>
          </w:tcPr>
          <w:p w14:paraId="525CD9CB" w14:textId="77777777" w:rsidR="002A6970" w:rsidRPr="008913AC" w:rsidRDefault="002A6970" w:rsidP="00377E0B">
            <w:pPr>
              <w:pStyle w:val="tablefunction"/>
              <w:rPr>
                <w:rFonts w:hint="cs"/>
                <w:sz w:val="20"/>
                <w:szCs w:val="20"/>
                <w:rtl/>
              </w:rPr>
            </w:pPr>
            <w:r w:rsidRPr="008913AC">
              <w:rPr>
                <w:rFonts w:hint="cs"/>
                <w:sz w:val="20"/>
                <w:szCs w:val="20"/>
                <w:rtl/>
              </w:rPr>
              <w:t>3295</w:t>
            </w:r>
          </w:p>
        </w:tc>
      </w:tr>
      <w:tr w:rsidR="002A6970" w:rsidRPr="008913AC" w14:paraId="15F9EB1B" w14:textId="77777777" w:rsidTr="00377E0B">
        <w:trPr>
          <w:jc w:val="center"/>
        </w:trPr>
        <w:tc>
          <w:tcPr>
            <w:tcW w:w="851" w:type="dxa"/>
            <w:tcBorders>
              <w:left w:val="single" w:sz="4" w:space="0" w:color="808080"/>
            </w:tcBorders>
            <w:shd w:val="clear" w:color="auto" w:fill="auto"/>
            <w:vAlign w:val="center"/>
          </w:tcPr>
          <w:p w14:paraId="02E18D6E" w14:textId="77777777" w:rsidR="002A6970" w:rsidRPr="008913AC" w:rsidRDefault="002A6970" w:rsidP="00377E0B">
            <w:pPr>
              <w:pStyle w:val="tablefunction"/>
              <w:rPr>
                <w:rFonts w:hint="cs"/>
                <w:sz w:val="20"/>
                <w:szCs w:val="20"/>
                <w:rtl/>
              </w:rPr>
            </w:pPr>
            <w:r w:rsidRPr="008913AC">
              <w:rPr>
                <w:rFonts w:hint="cs"/>
                <w:sz w:val="20"/>
                <w:szCs w:val="20"/>
                <w:rtl/>
              </w:rPr>
              <w:t>ף</w:t>
            </w:r>
          </w:p>
        </w:tc>
        <w:tc>
          <w:tcPr>
            <w:tcW w:w="851" w:type="dxa"/>
            <w:shd w:val="clear" w:color="auto" w:fill="auto"/>
            <w:vAlign w:val="center"/>
          </w:tcPr>
          <w:p w14:paraId="21FB5B8D" w14:textId="77777777" w:rsidR="002A6970" w:rsidRPr="008913AC" w:rsidRDefault="002A6970" w:rsidP="00377E0B">
            <w:pPr>
              <w:pStyle w:val="tablefunction"/>
              <w:rPr>
                <w:rFonts w:hint="cs"/>
                <w:sz w:val="20"/>
                <w:szCs w:val="20"/>
                <w:rtl/>
              </w:rPr>
            </w:pPr>
            <w:r w:rsidRPr="008913AC">
              <w:rPr>
                <w:rFonts w:hint="cs"/>
                <w:sz w:val="20"/>
                <w:szCs w:val="20"/>
                <w:rtl/>
              </w:rPr>
              <w:t>800</w:t>
            </w:r>
          </w:p>
        </w:tc>
        <w:tc>
          <w:tcPr>
            <w:tcW w:w="851" w:type="dxa"/>
            <w:shd w:val="clear" w:color="auto" w:fill="auto"/>
            <w:vAlign w:val="center"/>
          </w:tcPr>
          <w:p w14:paraId="42F3F89B" w14:textId="77777777" w:rsidR="002A6970" w:rsidRPr="008913AC" w:rsidRDefault="002A6970" w:rsidP="00377E0B">
            <w:pPr>
              <w:pStyle w:val="tablefunction"/>
              <w:rPr>
                <w:rFonts w:hint="cs"/>
                <w:sz w:val="20"/>
                <w:szCs w:val="20"/>
                <w:rtl/>
              </w:rPr>
            </w:pPr>
            <w:r w:rsidRPr="008913AC">
              <w:rPr>
                <w:rFonts w:hint="cs"/>
                <w:sz w:val="20"/>
                <w:szCs w:val="20"/>
                <w:rtl/>
              </w:rPr>
              <w:t>26</w:t>
            </w:r>
          </w:p>
        </w:tc>
        <w:tc>
          <w:tcPr>
            <w:tcW w:w="851" w:type="dxa"/>
            <w:shd w:val="clear" w:color="auto" w:fill="auto"/>
            <w:vAlign w:val="center"/>
          </w:tcPr>
          <w:p w14:paraId="24952E9F" w14:textId="77777777" w:rsidR="002A6970" w:rsidRPr="008913AC" w:rsidRDefault="002A6970" w:rsidP="00377E0B">
            <w:pPr>
              <w:pStyle w:val="tablefunction"/>
              <w:rPr>
                <w:rFonts w:hint="cs"/>
                <w:sz w:val="20"/>
                <w:szCs w:val="20"/>
                <w:rtl/>
              </w:rPr>
            </w:pPr>
            <w:r w:rsidRPr="008913AC">
              <w:rPr>
                <w:rFonts w:hint="cs"/>
                <w:sz w:val="20"/>
                <w:szCs w:val="20"/>
                <w:rtl/>
              </w:rPr>
              <w:t>8</w:t>
            </w:r>
          </w:p>
        </w:tc>
        <w:tc>
          <w:tcPr>
            <w:tcW w:w="851" w:type="dxa"/>
            <w:tcBorders>
              <w:right w:val="single" w:sz="4" w:space="0" w:color="808080"/>
            </w:tcBorders>
            <w:shd w:val="clear" w:color="auto" w:fill="auto"/>
            <w:vAlign w:val="center"/>
          </w:tcPr>
          <w:p w14:paraId="0A2A5B36" w14:textId="77777777" w:rsidR="002A6970" w:rsidRPr="008913AC" w:rsidRDefault="002A6970" w:rsidP="00377E0B">
            <w:pPr>
              <w:pStyle w:val="tablefunction"/>
              <w:rPr>
                <w:rFonts w:hint="cs"/>
                <w:sz w:val="20"/>
                <w:szCs w:val="20"/>
                <w:rtl/>
              </w:rPr>
            </w:pPr>
            <w:r w:rsidRPr="008913AC">
              <w:rPr>
                <w:rFonts w:hint="cs"/>
                <w:sz w:val="20"/>
                <w:szCs w:val="20"/>
                <w:rtl/>
              </w:rPr>
              <w:t>4095</w:t>
            </w:r>
          </w:p>
        </w:tc>
      </w:tr>
      <w:tr w:rsidR="002A6970" w:rsidRPr="008913AC" w14:paraId="644B37A6" w14:textId="77777777" w:rsidTr="00377E0B">
        <w:trPr>
          <w:jc w:val="center"/>
        </w:trPr>
        <w:tc>
          <w:tcPr>
            <w:tcW w:w="851" w:type="dxa"/>
            <w:tcBorders>
              <w:left w:val="single" w:sz="4" w:space="0" w:color="808080"/>
              <w:bottom w:val="single" w:sz="4" w:space="0" w:color="808080"/>
            </w:tcBorders>
            <w:shd w:val="clear" w:color="auto" w:fill="auto"/>
            <w:vAlign w:val="center"/>
          </w:tcPr>
          <w:p w14:paraId="2FBD1F09" w14:textId="77777777" w:rsidR="002A6970" w:rsidRPr="008913AC" w:rsidRDefault="002A6970" w:rsidP="00377E0B">
            <w:pPr>
              <w:pStyle w:val="tablefunction"/>
              <w:keepNext w:val="0"/>
              <w:rPr>
                <w:rFonts w:hint="cs"/>
                <w:sz w:val="20"/>
                <w:szCs w:val="20"/>
                <w:rtl/>
              </w:rPr>
            </w:pPr>
            <w:r w:rsidRPr="008913AC">
              <w:rPr>
                <w:rFonts w:hint="cs"/>
                <w:sz w:val="20"/>
                <w:szCs w:val="20"/>
                <w:rtl/>
              </w:rPr>
              <w:t>ץ</w:t>
            </w:r>
          </w:p>
        </w:tc>
        <w:tc>
          <w:tcPr>
            <w:tcW w:w="851" w:type="dxa"/>
            <w:tcBorders>
              <w:bottom w:val="single" w:sz="4" w:space="0" w:color="808080"/>
            </w:tcBorders>
            <w:shd w:val="clear" w:color="auto" w:fill="auto"/>
            <w:vAlign w:val="center"/>
          </w:tcPr>
          <w:p w14:paraId="055C66E7" w14:textId="77777777" w:rsidR="002A6970" w:rsidRPr="008913AC" w:rsidRDefault="002A6970" w:rsidP="00377E0B">
            <w:pPr>
              <w:pStyle w:val="tablefunction"/>
              <w:keepNext w:val="0"/>
              <w:rPr>
                <w:rFonts w:hint="cs"/>
                <w:sz w:val="20"/>
                <w:szCs w:val="20"/>
                <w:rtl/>
              </w:rPr>
            </w:pPr>
            <w:r w:rsidRPr="008913AC">
              <w:rPr>
                <w:rFonts w:hint="cs"/>
                <w:sz w:val="20"/>
                <w:szCs w:val="20"/>
                <w:rtl/>
              </w:rPr>
              <w:t>900</w:t>
            </w:r>
          </w:p>
        </w:tc>
        <w:tc>
          <w:tcPr>
            <w:tcW w:w="851" w:type="dxa"/>
            <w:tcBorders>
              <w:bottom w:val="single" w:sz="4" w:space="0" w:color="808080"/>
            </w:tcBorders>
            <w:shd w:val="clear" w:color="auto" w:fill="auto"/>
            <w:vAlign w:val="center"/>
          </w:tcPr>
          <w:p w14:paraId="44E45C19" w14:textId="77777777" w:rsidR="002A6970" w:rsidRPr="008913AC" w:rsidRDefault="002A6970" w:rsidP="00377E0B">
            <w:pPr>
              <w:pStyle w:val="tablefunction"/>
              <w:keepNext w:val="0"/>
              <w:rPr>
                <w:rFonts w:hint="cs"/>
                <w:sz w:val="20"/>
                <w:szCs w:val="20"/>
                <w:rtl/>
              </w:rPr>
            </w:pPr>
            <w:r w:rsidRPr="008913AC">
              <w:rPr>
                <w:rFonts w:hint="cs"/>
                <w:sz w:val="20"/>
                <w:szCs w:val="20"/>
                <w:rtl/>
              </w:rPr>
              <w:t>27</w:t>
            </w:r>
          </w:p>
        </w:tc>
        <w:tc>
          <w:tcPr>
            <w:tcW w:w="851" w:type="dxa"/>
            <w:tcBorders>
              <w:bottom w:val="single" w:sz="4" w:space="0" w:color="808080"/>
            </w:tcBorders>
            <w:shd w:val="clear" w:color="auto" w:fill="auto"/>
            <w:vAlign w:val="center"/>
          </w:tcPr>
          <w:p w14:paraId="07ADFD0F" w14:textId="77777777" w:rsidR="002A6970" w:rsidRPr="008913AC" w:rsidRDefault="002A6970" w:rsidP="00377E0B">
            <w:pPr>
              <w:pStyle w:val="tablefunction"/>
              <w:keepNext w:val="0"/>
              <w:rPr>
                <w:rFonts w:hint="cs"/>
                <w:sz w:val="20"/>
                <w:szCs w:val="20"/>
                <w:rtl/>
              </w:rPr>
            </w:pPr>
            <w:r w:rsidRPr="008913AC">
              <w:rPr>
                <w:rFonts w:hint="cs"/>
                <w:sz w:val="20"/>
                <w:szCs w:val="20"/>
                <w:rtl/>
              </w:rPr>
              <w:t>9</w:t>
            </w:r>
          </w:p>
        </w:tc>
        <w:tc>
          <w:tcPr>
            <w:tcW w:w="851" w:type="dxa"/>
            <w:tcBorders>
              <w:bottom w:val="single" w:sz="4" w:space="0" w:color="808080"/>
              <w:right w:val="single" w:sz="4" w:space="0" w:color="808080"/>
            </w:tcBorders>
            <w:shd w:val="clear" w:color="auto" w:fill="auto"/>
            <w:vAlign w:val="center"/>
          </w:tcPr>
          <w:p w14:paraId="38D1D0FC" w14:textId="77777777" w:rsidR="002A6970" w:rsidRPr="008913AC" w:rsidRDefault="002A6970" w:rsidP="00377E0B">
            <w:pPr>
              <w:pStyle w:val="tablefunction"/>
              <w:keepNext w:val="0"/>
              <w:rPr>
                <w:rFonts w:hint="cs"/>
                <w:sz w:val="20"/>
                <w:szCs w:val="20"/>
                <w:rtl/>
              </w:rPr>
            </w:pPr>
            <w:r w:rsidRPr="008913AC">
              <w:rPr>
                <w:rFonts w:hint="cs"/>
                <w:sz w:val="20"/>
                <w:szCs w:val="20"/>
                <w:rtl/>
              </w:rPr>
              <w:t>4995</w:t>
            </w:r>
          </w:p>
        </w:tc>
      </w:tr>
    </w:tbl>
    <w:p w14:paraId="34A2CEEC" w14:textId="77777777" w:rsidR="002A6970" w:rsidRPr="000E5B6B" w:rsidRDefault="002A6970" w:rsidP="002A6970">
      <w:pPr>
        <w:rPr>
          <w:rFonts w:hint="cs"/>
          <w:rtl/>
        </w:rPr>
      </w:pPr>
      <w:r w:rsidRPr="000E5B6B">
        <w:rPr>
          <w:rFonts w:hint="cs"/>
          <w:rtl/>
        </w:rPr>
        <w:t xml:space="preserve">בכל פעם שרצוננו להתייחס לערכה המספרי של מילה או אות אנו מציינים אותה באותיות </w:t>
      </w:r>
      <w:r w:rsidRPr="000E5B6B">
        <w:rPr>
          <w:rStyle w:val="Gematria"/>
          <w:rFonts w:hint="cs"/>
          <w:rtl/>
        </w:rPr>
        <w:t>מודגשות</w:t>
      </w:r>
      <w:r w:rsidRPr="000E5B6B">
        <w:rPr>
          <w:rFonts w:hint="cs"/>
          <w:rtl/>
        </w:rPr>
        <w:t>. בדרך כלל הוראת הכתב המודגש הוא לערך ההכרחי של המילה או האות, אולם לעיתים ההוראה היא לצורת חישוב אחרת, ובמקומות בהם עלול להתעורר ספק, תוגדר צורת החישוב באופן ברור.</w:t>
      </w:r>
    </w:p>
    <w:p w14:paraId="64E8F1A0" w14:textId="77777777" w:rsidR="002A6970" w:rsidRPr="000E5B6B" w:rsidRDefault="002A6970" w:rsidP="002A6970">
      <w:pPr>
        <w:rPr>
          <w:rFonts w:hint="cs"/>
          <w:rtl/>
        </w:rPr>
      </w:pPr>
      <w:r w:rsidRPr="000E5B6B">
        <w:rPr>
          <w:rFonts w:hint="cs"/>
          <w:rtl/>
        </w:rPr>
        <w:t xml:space="preserve">על פי רוב, הערך של אות סופית שווה לערך של האות הפשוטה (לדוגמא: </w:t>
      </w:r>
      <w:r w:rsidRPr="000E5B6B">
        <w:rPr>
          <w:rStyle w:val="Gematria"/>
          <w:rFonts w:hint="cs"/>
          <w:rtl/>
        </w:rPr>
        <w:t>ן</w:t>
      </w:r>
      <w:r w:rsidRPr="000E5B6B">
        <w:rPr>
          <w:rFonts w:hint="cs"/>
          <w:rtl/>
        </w:rPr>
        <w:t xml:space="preserve"> = </w:t>
      </w:r>
      <w:r w:rsidRPr="000E5B6B">
        <w:rPr>
          <w:rStyle w:val="Gematria"/>
          <w:rFonts w:hint="cs"/>
          <w:rtl/>
        </w:rPr>
        <w:t>נ</w:t>
      </w:r>
      <w:r w:rsidRPr="000E5B6B">
        <w:rPr>
          <w:rFonts w:hint="cs"/>
          <w:rtl/>
        </w:rPr>
        <w:t xml:space="preserve"> = 50), אולם יש וההבדל נלקח בחשבון.</w:t>
      </w:r>
    </w:p>
    <w:p w14:paraId="578A6250" w14:textId="77777777" w:rsidR="002A6970" w:rsidRPr="000E5B6B" w:rsidRDefault="002A6970" w:rsidP="002A6970">
      <w:pPr>
        <w:rPr>
          <w:rFonts w:hint="cs"/>
          <w:rtl/>
        </w:rPr>
      </w:pPr>
      <w:r w:rsidRPr="000E5B6B">
        <w:rPr>
          <w:rFonts w:hint="cs"/>
          <w:rtl/>
        </w:rPr>
        <w:t xml:space="preserve">כאשר מחשבים ערך של מילה שלמה ישנה צורת חישוב נוספת הקרויה "מספר קטן מספרי", ולדוגמא, </w:t>
      </w:r>
      <w:r w:rsidRPr="000E5B6B">
        <w:rPr>
          <w:rStyle w:val="Gematria"/>
          <w:rFonts w:hint="cs"/>
          <w:rtl/>
        </w:rPr>
        <w:t>חן</w:t>
      </w:r>
      <w:r w:rsidRPr="000E5B6B">
        <w:rPr>
          <w:rFonts w:hint="cs"/>
          <w:rtl/>
        </w:rPr>
        <w:t xml:space="preserve"> במספר קטן עולה 13, ובמספר קטן מספרי </w:t>
      </w:r>
      <w:r w:rsidRPr="000E5B6B">
        <w:rPr>
          <w:rStyle w:val="Gematria"/>
          <w:rFonts w:hint="cs"/>
          <w:rtl/>
        </w:rPr>
        <w:t>חן</w:t>
      </w:r>
      <w:r w:rsidRPr="000E5B6B">
        <w:rPr>
          <w:rFonts w:hint="cs"/>
          <w:rtl/>
        </w:rPr>
        <w:t xml:space="preserve"> עולה 4, שהוא סכום שתי הספרות של 13. </w:t>
      </w:r>
    </w:p>
    <w:p w14:paraId="72EA7312" w14:textId="77777777" w:rsidR="002A6970" w:rsidRPr="000E5B6B" w:rsidRDefault="002A6970" w:rsidP="002A6970">
      <w:pPr>
        <w:rPr>
          <w:rFonts w:hint="cs"/>
          <w:rtl/>
        </w:rPr>
      </w:pPr>
      <w:r w:rsidRPr="000E5B6B">
        <w:rPr>
          <w:rFonts w:hint="cs"/>
          <w:rtl/>
        </w:rPr>
        <w:t>כאשר מחשבים ערך של מספר מלים, ובמיוחד כאשר מחלקים את התבות של פסוק על פי טעמי המקרא לחלקים נצרכים לעתים שלבים נוספים עד להגעה למה שמכונה "מספר קטן מספרי אחרון". לדוגמא, ערכו של הפסוק הראשון בתורה, "</w:t>
      </w:r>
      <w:r w:rsidRPr="000E5B6B">
        <w:rPr>
          <w:rStyle w:val="Gematria"/>
          <w:rFonts w:hint="cs"/>
          <w:rtl/>
        </w:rPr>
        <w:t>בראשית ברא א־להים את השמים ואת הארץ</w:t>
      </w:r>
      <w:r w:rsidRPr="000E5B6B">
        <w:rPr>
          <w:rFonts w:hint="cs"/>
          <w:rtl/>
        </w:rPr>
        <w:t>", 2701. לפסוק הראשון בתורה יש 6 רמות מספר עד למספר הקטן המספרי האחרון,</w:t>
      </w:r>
    </w:p>
    <w:p w14:paraId="274D7BD7" w14:textId="77777777" w:rsidR="002A6970" w:rsidRPr="000E5B6B" w:rsidRDefault="002A6970" w:rsidP="002A6970">
      <w:pPr>
        <w:numPr>
          <w:ilvl w:val="0"/>
          <w:numId w:val="49"/>
        </w:numPr>
        <w:rPr>
          <w:rFonts w:eastAsia="Vilna" w:hint="cs"/>
          <w:rtl/>
        </w:rPr>
      </w:pPr>
      <w:r w:rsidRPr="000E5B6B">
        <w:rPr>
          <w:rFonts w:hint="cs"/>
          <w:rtl/>
        </w:rPr>
        <w:t xml:space="preserve">ערך הכרחי: </w:t>
      </w:r>
      <w:r w:rsidRPr="000E5B6B">
        <w:rPr>
          <w:rStyle w:val="Gematria"/>
          <w:rFonts w:hint="cs"/>
          <w:rtl/>
        </w:rPr>
        <w:t xml:space="preserve">בראשית </w:t>
      </w:r>
      <w:r w:rsidRPr="000E5B6B">
        <w:rPr>
          <w:rFonts w:eastAsia="Vilna" w:hint="cs"/>
          <w:rtl/>
        </w:rPr>
        <w:t>(913)</w:t>
      </w:r>
      <w:r w:rsidRPr="000E5B6B">
        <w:rPr>
          <w:rStyle w:val="Gematria"/>
          <w:rFonts w:hint="cs"/>
          <w:rtl/>
        </w:rPr>
        <w:t xml:space="preserve"> ברא </w:t>
      </w:r>
      <w:r w:rsidRPr="000E5B6B">
        <w:rPr>
          <w:rFonts w:eastAsia="Vilna" w:hint="cs"/>
          <w:rtl/>
        </w:rPr>
        <w:t>(203)</w:t>
      </w:r>
      <w:r w:rsidRPr="000E5B6B">
        <w:rPr>
          <w:rStyle w:val="Gematria"/>
          <w:rFonts w:hint="cs"/>
          <w:rtl/>
        </w:rPr>
        <w:t xml:space="preserve"> א־להים </w:t>
      </w:r>
      <w:r w:rsidRPr="000E5B6B">
        <w:rPr>
          <w:rFonts w:eastAsia="Vilna" w:hint="cs"/>
          <w:rtl/>
        </w:rPr>
        <w:t>(86)</w:t>
      </w:r>
      <w:r w:rsidRPr="000E5B6B">
        <w:rPr>
          <w:rStyle w:val="Gematria"/>
          <w:rFonts w:hint="cs"/>
          <w:rtl/>
        </w:rPr>
        <w:t xml:space="preserve"> את </w:t>
      </w:r>
      <w:r w:rsidRPr="000E5B6B">
        <w:rPr>
          <w:rFonts w:eastAsia="Vilna" w:hint="cs"/>
          <w:rtl/>
        </w:rPr>
        <w:t>(401)</w:t>
      </w:r>
      <w:r w:rsidRPr="000E5B6B">
        <w:rPr>
          <w:rStyle w:val="Gematria"/>
          <w:rFonts w:hint="cs"/>
          <w:rtl/>
        </w:rPr>
        <w:t xml:space="preserve"> השמים </w:t>
      </w:r>
      <w:r w:rsidRPr="000E5B6B">
        <w:rPr>
          <w:rFonts w:eastAsia="Vilna" w:hint="cs"/>
          <w:rtl/>
        </w:rPr>
        <w:t>(395)</w:t>
      </w:r>
      <w:r w:rsidRPr="000E5B6B">
        <w:rPr>
          <w:rStyle w:val="Gematria"/>
          <w:rFonts w:hint="cs"/>
          <w:rtl/>
        </w:rPr>
        <w:t xml:space="preserve"> ואת </w:t>
      </w:r>
      <w:r w:rsidRPr="000E5B6B">
        <w:rPr>
          <w:rFonts w:eastAsia="Vilna" w:hint="cs"/>
          <w:rtl/>
        </w:rPr>
        <w:t>(407)</w:t>
      </w:r>
      <w:r w:rsidRPr="000E5B6B">
        <w:rPr>
          <w:rStyle w:val="Gematria"/>
          <w:rFonts w:hint="cs"/>
          <w:rtl/>
        </w:rPr>
        <w:t xml:space="preserve"> הארץ </w:t>
      </w:r>
      <w:r w:rsidRPr="000E5B6B">
        <w:rPr>
          <w:rFonts w:eastAsia="Vilna" w:hint="cs"/>
          <w:rtl/>
        </w:rPr>
        <w:t>(296)</w:t>
      </w:r>
      <w:r w:rsidRPr="000E5B6B">
        <w:rPr>
          <w:rStyle w:val="Gematria"/>
          <w:rFonts w:hint="cs"/>
          <w:rtl/>
        </w:rPr>
        <w:t xml:space="preserve"> </w:t>
      </w:r>
      <w:r w:rsidRPr="000E5B6B">
        <w:rPr>
          <w:rFonts w:eastAsia="Vilna" w:hint="cs"/>
          <w:rtl/>
        </w:rPr>
        <w:t>=</w:t>
      </w:r>
      <w:r w:rsidRPr="000E5B6B">
        <w:rPr>
          <w:rFonts w:eastAsia="Vilna" w:hint="cs"/>
          <w:b/>
          <w:bCs/>
          <w:rtl/>
        </w:rPr>
        <w:t xml:space="preserve"> </w:t>
      </w:r>
      <w:r w:rsidRPr="000E5B6B">
        <w:rPr>
          <w:rFonts w:eastAsia="Vilna" w:hint="cs"/>
          <w:rtl/>
        </w:rPr>
        <w:t>2701</w:t>
      </w:r>
    </w:p>
    <w:p w14:paraId="6294BC26" w14:textId="77777777" w:rsidR="002A6970" w:rsidRPr="000E5B6B" w:rsidRDefault="002A6970" w:rsidP="002A6970">
      <w:pPr>
        <w:numPr>
          <w:ilvl w:val="0"/>
          <w:numId w:val="49"/>
        </w:numPr>
        <w:rPr>
          <w:rFonts w:eastAsia="Vilna" w:hint="cs"/>
          <w:rtl/>
        </w:rPr>
      </w:pPr>
      <w:r w:rsidRPr="000E5B6B">
        <w:rPr>
          <w:rFonts w:eastAsia="Vilna" w:hint="cs"/>
          <w:rtl/>
        </w:rPr>
        <w:lastRenderedPageBreak/>
        <w:t xml:space="preserve">ערך סידורי: </w:t>
      </w:r>
      <w:r w:rsidRPr="000E5B6B">
        <w:rPr>
          <w:rStyle w:val="Gematria"/>
          <w:rFonts w:hint="cs"/>
          <w:rtl/>
        </w:rPr>
        <w:t xml:space="preserve">בראשית </w:t>
      </w:r>
      <w:r w:rsidRPr="000E5B6B">
        <w:rPr>
          <w:rFonts w:eastAsia="Vilna" w:hint="cs"/>
          <w:rtl/>
        </w:rPr>
        <w:t>(76)</w:t>
      </w:r>
      <w:r w:rsidRPr="000E5B6B">
        <w:rPr>
          <w:rStyle w:val="Gematria"/>
          <w:rFonts w:hint="cs"/>
          <w:rtl/>
        </w:rPr>
        <w:t xml:space="preserve"> ברא </w:t>
      </w:r>
      <w:r w:rsidRPr="000E5B6B">
        <w:rPr>
          <w:rFonts w:eastAsia="Vilna" w:hint="cs"/>
          <w:rtl/>
        </w:rPr>
        <w:t>(23)</w:t>
      </w:r>
      <w:r w:rsidRPr="000E5B6B">
        <w:rPr>
          <w:rStyle w:val="Gematria"/>
          <w:rFonts w:hint="cs"/>
          <w:rtl/>
        </w:rPr>
        <w:t xml:space="preserve"> א־להים </w:t>
      </w:r>
      <w:r w:rsidRPr="000E5B6B">
        <w:rPr>
          <w:rFonts w:eastAsia="Vilna" w:hint="cs"/>
          <w:rtl/>
        </w:rPr>
        <w:t>(41)</w:t>
      </w:r>
      <w:r w:rsidRPr="000E5B6B">
        <w:rPr>
          <w:rStyle w:val="Gematria"/>
          <w:rFonts w:hint="cs"/>
          <w:rtl/>
        </w:rPr>
        <w:t xml:space="preserve"> את </w:t>
      </w:r>
      <w:r w:rsidRPr="000E5B6B">
        <w:rPr>
          <w:rFonts w:eastAsia="Vilna" w:hint="cs"/>
          <w:rtl/>
        </w:rPr>
        <w:t>(23)</w:t>
      </w:r>
      <w:r w:rsidRPr="000E5B6B">
        <w:rPr>
          <w:rStyle w:val="Gematria"/>
          <w:rFonts w:hint="cs"/>
          <w:rtl/>
        </w:rPr>
        <w:t xml:space="preserve"> השמים </w:t>
      </w:r>
      <w:r w:rsidRPr="000E5B6B">
        <w:rPr>
          <w:rFonts w:eastAsia="Vilna" w:hint="cs"/>
          <w:rtl/>
        </w:rPr>
        <w:t>(62)</w:t>
      </w:r>
      <w:r w:rsidRPr="000E5B6B">
        <w:rPr>
          <w:rStyle w:val="Gematria"/>
          <w:rFonts w:hint="cs"/>
          <w:rtl/>
        </w:rPr>
        <w:t xml:space="preserve"> ואת </w:t>
      </w:r>
      <w:r w:rsidRPr="000E5B6B">
        <w:rPr>
          <w:rFonts w:eastAsia="Vilna" w:hint="cs"/>
          <w:rtl/>
        </w:rPr>
        <w:t>(29)</w:t>
      </w:r>
      <w:r w:rsidRPr="000E5B6B">
        <w:rPr>
          <w:rStyle w:val="Gematria"/>
          <w:rFonts w:hint="cs"/>
          <w:rtl/>
        </w:rPr>
        <w:t xml:space="preserve"> הארץ </w:t>
      </w:r>
      <w:r w:rsidRPr="000E5B6B">
        <w:rPr>
          <w:rFonts w:eastAsia="Vilna" w:hint="cs"/>
          <w:rtl/>
        </w:rPr>
        <w:t>(44)</w:t>
      </w:r>
      <w:r w:rsidRPr="000E5B6B">
        <w:rPr>
          <w:rStyle w:val="Gematria"/>
          <w:rFonts w:hint="cs"/>
          <w:rtl/>
        </w:rPr>
        <w:t xml:space="preserve"> </w:t>
      </w:r>
      <w:r w:rsidRPr="000E5B6B">
        <w:rPr>
          <w:rFonts w:eastAsia="Vilna" w:hint="cs"/>
          <w:rtl/>
        </w:rPr>
        <w:t>=</w:t>
      </w:r>
      <w:r w:rsidRPr="000E5B6B">
        <w:rPr>
          <w:rFonts w:eastAsia="Vilna" w:hint="cs"/>
          <w:b/>
          <w:bCs/>
          <w:rtl/>
        </w:rPr>
        <w:t xml:space="preserve"> </w:t>
      </w:r>
      <w:r w:rsidRPr="000E5B6B">
        <w:rPr>
          <w:rFonts w:eastAsia="Vilna" w:hint="cs"/>
          <w:rtl/>
        </w:rPr>
        <w:t>298</w:t>
      </w:r>
    </w:p>
    <w:p w14:paraId="7F02DDDC" w14:textId="77777777" w:rsidR="002A6970" w:rsidRPr="000E5B6B" w:rsidRDefault="002A6970" w:rsidP="002A6970">
      <w:pPr>
        <w:numPr>
          <w:ilvl w:val="0"/>
          <w:numId w:val="49"/>
        </w:numPr>
        <w:rPr>
          <w:rFonts w:eastAsia="Vilna" w:hint="cs"/>
          <w:rtl/>
        </w:rPr>
      </w:pPr>
      <w:r w:rsidRPr="000E5B6B">
        <w:rPr>
          <w:rFonts w:eastAsia="Vilna" w:hint="cs"/>
          <w:rtl/>
        </w:rPr>
        <w:t xml:space="preserve">מספר קטן: </w:t>
      </w:r>
      <w:r w:rsidRPr="000E5B6B">
        <w:rPr>
          <w:rStyle w:val="Gematria"/>
          <w:rFonts w:hint="cs"/>
          <w:rtl/>
        </w:rPr>
        <w:t xml:space="preserve">בראשית </w:t>
      </w:r>
      <w:r w:rsidRPr="000E5B6B">
        <w:rPr>
          <w:rFonts w:eastAsia="Vilna" w:hint="cs"/>
          <w:rtl/>
        </w:rPr>
        <w:t>(13)</w:t>
      </w:r>
      <w:r w:rsidRPr="000E5B6B">
        <w:rPr>
          <w:rStyle w:val="Gematria"/>
          <w:rFonts w:hint="cs"/>
          <w:rtl/>
        </w:rPr>
        <w:t xml:space="preserve"> ברא </w:t>
      </w:r>
      <w:r w:rsidRPr="000E5B6B">
        <w:rPr>
          <w:rFonts w:eastAsia="Vilna" w:hint="cs"/>
          <w:rtl/>
        </w:rPr>
        <w:t>(5)</w:t>
      </w:r>
      <w:r w:rsidRPr="000E5B6B">
        <w:rPr>
          <w:rStyle w:val="Gematria"/>
          <w:rFonts w:hint="cs"/>
          <w:rtl/>
        </w:rPr>
        <w:t xml:space="preserve"> א־להים </w:t>
      </w:r>
      <w:r w:rsidRPr="000E5B6B">
        <w:rPr>
          <w:rFonts w:eastAsia="Vilna" w:hint="cs"/>
          <w:rtl/>
        </w:rPr>
        <w:t>(14)</w:t>
      </w:r>
      <w:r w:rsidRPr="000E5B6B">
        <w:rPr>
          <w:rStyle w:val="Gematria"/>
          <w:rFonts w:hint="cs"/>
          <w:rtl/>
        </w:rPr>
        <w:t xml:space="preserve"> את </w:t>
      </w:r>
      <w:r w:rsidRPr="000E5B6B">
        <w:rPr>
          <w:rFonts w:eastAsia="Vilna" w:hint="cs"/>
          <w:rtl/>
        </w:rPr>
        <w:t>(5)</w:t>
      </w:r>
      <w:r w:rsidRPr="000E5B6B">
        <w:rPr>
          <w:rStyle w:val="Gematria"/>
          <w:rFonts w:hint="cs"/>
          <w:rtl/>
        </w:rPr>
        <w:t xml:space="preserve"> השמים </w:t>
      </w:r>
      <w:r w:rsidRPr="000E5B6B">
        <w:rPr>
          <w:rFonts w:eastAsia="Vilna" w:hint="cs"/>
          <w:rtl/>
        </w:rPr>
        <w:t>(17)</w:t>
      </w:r>
      <w:r w:rsidRPr="000E5B6B">
        <w:rPr>
          <w:rStyle w:val="Gematria"/>
          <w:rFonts w:hint="cs"/>
          <w:rtl/>
        </w:rPr>
        <w:t xml:space="preserve"> ואת </w:t>
      </w:r>
      <w:r w:rsidRPr="000E5B6B">
        <w:rPr>
          <w:rFonts w:eastAsia="Vilna" w:hint="cs"/>
          <w:rtl/>
        </w:rPr>
        <w:t>(11)</w:t>
      </w:r>
      <w:r w:rsidRPr="000E5B6B">
        <w:rPr>
          <w:rStyle w:val="Gematria"/>
          <w:rFonts w:hint="cs"/>
          <w:rtl/>
        </w:rPr>
        <w:t xml:space="preserve"> הארץ </w:t>
      </w:r>
      <w:r w:rsidRPr="000E5B6B">
        <w:rPr>
          <w:rFonts w:eastAsia="Vilna" w:hint="cs"/>
          <w:rtl/>
        </w:rPr>
        <w:t>(17)</w:t>
      </w:r>
      <w:r w:rsidRPr="000E5B6B">
        <w:rPr>
          <w:rStyle w:val="Gematria"/>
          <w:rFonts w:hint="cs"/>
          <w:rtl/>
        </w:rPr>
        <w:t xml:space="preserve"> </w:t>
      </w:r>
      <w:r w:rsidRPr="000E5B6B">
        <w:rPr>
          <w:rFonts w:eastAsia="Vilna" w:hint="cs"/>
          <w:rtl/>
        </w:rPr>
        <w:t>=</w:t>
      </w:r>
      <w:r w:rsidRPr="000E5B6B">
        <w:rPr>
          <w:rFonts w:eastAsia="Vilna" w:hint="cs"/>
          <w:b/>
          <w:bCs/>
          <w:rtl/>
        </w:rPr>
        <w:t xml:space="preserve"> </w:t>
      </w:r>
      <w:r w:rsidRPr="000E5B6B">
        <w:rPr>
          <w:rFonts w:eastAsia="Vilna" w:hint="cs"/>
          <w:rtl/>
        </w:rPr>
        <w:t>82</w:t>
      </w:r>
    </w:p>
    <w:p w14:paraId="2C063BE1" w14:textId="77777777" w:rsidR="002A6970" w:rsidRPr="000E5B6B" w:rsidRDefault="002A6970" w:rsidP="002A6970">
      <w:pPr>
        <w:numPr>
          <w:ilvl w:val="0"/>
          <w:numId w:val="49"/>
        </w:numPr>
        <w:rPr>
          <w:rFonts w:eastAsia="Vilna" w:hint="cs"/>
          <w:rtl/>
        </w:rPr>
      </w:pPr>
      <w:r w:rsidRPr="000E5B6B">
        <w:rPr>
          <w:rFonts w:eastAsia="Vilna" w:hint="cs"/>
          <w:rtl/>
        </w:rPr>
        <w:t xml:space="preserve">מספר קטן מספרי: </w:t>
      </w:r>
      <w:r w:rsidRPr="000E5B6B">
        <w:rPr>
          <w:rStyle w:val="Gematria"/>
          <w:rFonts w:hint="cs"/>
          <w:rtl/>
        </w:rPr>
        <w:t xml:space="preserve">בראשית </w:t>
      </w:r>
      <w:r w:rsidRPr="000E5B6B">
        <w:rPr>
          <w:rFonts w:eastAsia="Vilna" w:hint="cs"/>
          <w:rtl/>
        </w:rPr>
        <w:t>(4)</w:t>
      </w:r>
      <w:r w:rsidRPr="000E5B6B">
        <w:rPr>
          <w:rStyle w:val="Gematria"/>
          <w:rFonts w:hint="cs"/>
          <w:rtl/>
        </w:rPr>
        <w:t xml:space="preserve"> ברא </w:t>
      </w:r>
      <w:r w:rsidRPr="000E5B6B">
        <w:rPr>
          <w:rFonts w:eastAsia="Vilna" w:hint="cs"/>
          <w:rtl/>
        </w:rPr>
        <w:t>(5)</w:t>
      </w:r>
      <w:r w:rsidRPr="000E5B6B">
        <w:rPr>
          <w:rStyle w:val="Gematria"/>
          <w:rFonts w:hint="cs"/>
          <w:rtl/>
        </w:rPr>
        <w:t xml:space="preserve"> א־להים </w:t>
      </w:r>
      <w:r w:rsidRPr="000E5B6B">
        <w:rPr>
          <w:rFonts w:eastAsia="Vilna" w:hint="cs"/>
          <w:rtl/>
        </w:rPr>
        <w:t xml:space="preserve">(5) </w:t>
      </w:r>
      <w:r w:rsidRPr="000E5B6B">
        <w:rPr>
          <w:rStyle w:val="Gematria"/>
          <w:rFonts w:hint="cs"/>
          <w:rtl/>
        </w:rPr>
        <w:t xml:space="preserve">את </w:t>
      </w:r>
      <w:r w:rsidRPr="000E5B6B">
        <w:rPr>
          <w:rFonts w:eastAsia="Vilna" w:hint="cs"/>
          <w:rtl/>
        </w:rPr>
        <w:t>(5)</w:t>
      </w:r>
      <w:r w:rsidRPr="000E5B6B">
        <w:rPr>
          <w:rStyle w:val="Gematria"/>
          <w:rFonts w:hint="cs"/>
          <w:rtl/>
        </w:rPr>
        <w:t xml:space="preserve"> השמים </w:t>
      </w:r>
      <w:r w:rsidRPr="000E5B6B">
        <w:rPr>
          <w:rFonts w:eastAsia="Vilna" w:hint="cs"/>
          <w:rtl/>
        </w:rPr>
        <w:t>(8)</w:t>
      </w:r>
      <w:r w:rsidRPr="000E5B6B">
        <w:rPr>
          <w:rStyle w:val="Gematria"/>
          <w:rFonts w:hint="cs"/>
          <w:rtl/>
        </w:rPr>
        <w:t xml:space="preserve"> ואת </w:t>
      </w:r>
      <w:r w:rsidRPr="000E5B6B">
        <w:rPr>
          <w:rFonts w:eastAsia="Vilna" w:hint="cs"/>
          <w:rtl/>
        </w:rPr>
        <w:t>(2)</w:t>
      </w:r>
      <w:r w:rsidRPr="000E5B6B">
        <w:rPr>
          <w:rStyle w:val="Gematria"/>
          <w:rFonts w:hint="cs"/>
          <w:rtl/>
        </w:rPr>
        <w:t xml:space="preserve"> הארץ </w:t>
      </w:r>
      <w:r w:rsidRPr="000E5B6B">
        <w:rPr>
          <w:rFonts w:eastAsia="Vilna" w:hint="cs"/>
          <w:rtl/>
        </w:rPr>
        <w:t>(8)</w:t>
      </w:r>
      <w:r w:rsidRPr="000E5B6B">
        <w:rPr>
          <w:rStyle w:val="Gematria"/>
          <w:rFonts w:hint="cs"/>
          <w:rtl/>
        </w:rPr>
        <w:t xml:space="preserve"> </w:t>
      </w:r>
      <w:r w:rsidRPr="000E5B6B">
        <w:rPr>
          <w:rFonts w:eastAsia="Vilna" w:hint="cs"/>
          <w:rtl/>
        </w:rPr>
        <w:t>= 37.</w:t>
      </w:r>
    </w:p>
    <w:p w14:paraId="0634036E" w14:textId="77777777" w:rsidR="002A6970" w:rsidRPr="000E5B6B" w:rsidRDefault="002A6970" w:rsidP="002A6970">
      <w:pPr>
        <w:numPr>
          <w:ilvl w:val="0"/>
          <w:numId w:val="49"/>
        </w:numPr>
        <w:rPr>
          <w:rFonts w:eastAsia="Vilna" w:hint="cs"/>
          <w:rtl/>
        </w:rPr>
      </w:pPr>
      <w:r w:rsidRPr="000E5B6B">
        <w:rPr>
          <w:rFonts w:eastAsia="Vilna" w:hint="cs"/>
          <w:rtl/>
        </w:rPr>
        <w:t xml:space="preserve">מספר קטן מספרי שני </w:t>
      </w:r>
      <w:r w:rsidRPr="000E5B6B">
        <w:rPr>
          <w:rFonts w:eastAsia="Vilna"/>
          <w:rtl/>
        </w:rPr>
        <w:t>–</w:t>
      </w:r>
      <w:r w:rsidRPr="000E5B6B">
        <w:rPr>
          <w:rFonts w:eastAsia="Vilna" w:hint="cs"/>
          <w:rtl/>
        </w:rPr>
        <w:t xml:space="preserve"> בו נסכם לחוד את המספר הקטן המספרי של כל אחד מחצאי הפסוק (כשהחצי מוגדר על ידי טעם האתנחתא). וכך, בחלק הראשון </w:t>
      </w:r>
      <w:r w:rsidRPr="000E5B6B">
        <w:rPr>
          <w:rStyle w:val="Gematria"/>
          <w:rFonts w:hint="cs"/>
          <w:rtl/>
        </w:rPr>
        <w:t xml:space="preserve">בראשית </w:t>
      </w:r>
      <w:r w:rsidRPr="000E5B6B">
        <w:rPr>
          <w:rFonts w:eastAsia="Vilna" w:hint="cs"/>
          <w:rtl/>
        </w:rPr>
        <w:t>(4)</w:t>
      </w:r>
      <w:r w:rsidRPr="000E5B6B">
        <w:rPr>
          <w:rStyle w:val="Gematria"/>
          <w:rFonts w:hint="cs"/>
          <w:rtl/>
        </w:rPr>
        <w:t xml:space="preserve"> ברא </w:t>
      </w:r>
      <w:r w:rsidRPr="000E5B6B">
        <w:rPr>
          <w:rFonts w:eastAsia="Vilna" w:hint="cs"/>
          <w:rtl/>
        </w:rPr>
        <w:t>(5)</w:t>
      </w:r>
      <w:r w:rsidRPr="000E5B6B">
        <w:rPr>
          <w:rStyle w:val="Gematria"/>
          <w:rFonts w:hint="cs"/>
          <w:rtl/>
        </w:rPr>
        <w:t xml:space="preserve"> א־להים </w:t>
      </w:r>
      <w:r w:rsidRPr="000E5B6B">
        <w:rPr>
          <w:rFonts w:eastAsia="Vilna" w:hint="cs"/>
          <w:rtl/>
        </w:rPr>
        <w:t xml:space="preserve">(5) סה"כ המספר הקטן המספרי עולה 14 וזה הופך ל-5. ובחלק השני המספר הקטן המספרי של כל מלה, </w:t>
      </w:r>
      <w:r w:rsidRPr="000E5B6B">
        <w:rPr>
          <w:rStyle w:val="Gematria"/>
          <w:rFonts w:hint="cs"/>
          <w:rtl/>
        </w:rPr>
        <w:t xml:space="preserve">את </w:t>
      </w:r>
      <w:r w:rsidRPr="000E5B6B">
        <w:rPr>
          <w:rFonts w:eastAsia="Vilna" w:hint="cs"/>
          <w:rtl/>
        </w:rPr>
        <w:t>(5)</w:t>
      </w:r>
      <w:r w:rsidRPr="000E5B6B">
        <w:rPr>
          <w:rStyle w:val="Gematria"/>
          <w:rFonts w:hint="cs"/>
          <w:rtl/>
        </w:rPr>
        <w:t xml:space="preserve"> השמים </w:t>
      </w:r>
      <w:r w:rsidRPr="000E5B6B">
        <w:rPr>
          <w:rFonts w:eastAsia="Vilna" w:hint="cs"/>
          <w:rtl/>
        </w:rPr>
        <w:t>(8)</w:t>
      </w:r>
      <w:r w:rsidRPr="000E5B6B">
        <w:rPr>
          <w:rStyle w:val="Gematria"/>
          <w:rFonts w:hint="cs"/>
          <w:rtl/>
        </w:rPr>
        <w:t xml:space="preserve"> ואת </w:t>
      </w:r>
      <w:r w:rsidRPr="000E5B6B">
        <w:rPr>
          <w:rFonts w:eastAsia="Vilna" w:hint="cs"/>
          <w:rtl/>
        </w:rPr>
        <w:t>(2)</w:t>
      </w:r>
      <w:r w:rsidRPr="000E5B6B">
        <w:rPr>
          <w:rStyle w:val="Gematria"/>
          <w:rFonts w:hint="cs"/>
          <w:rtl/>
        </w:rPr>
        <w:t xml:space="preserve"> הארץ </w:t>
      </w:r>
      <w:r w:rsidRPr="000E5B6B">
        <w:rPr>
          <w:rFonts w:eastAsia="Vilna" w:hint="cs"/>
          <w:rtl/>
        </w:rPr>
        <w:t>(8) ובסה"כ 23 הופך גם כן ל-5. וביחד, המספר הקטן המספרי השני עולה 10.</w:t>
      </w:r>
    </w:p>
    <w:p w14:paraId="14743A87" w14:textId="77777777" w:rsidR="002A6970" w:rsidRPr="000E5B6B" w:rsidRDefault="002A6970" w:rsidP="002A6970">
      <w:pPr>
        <w:numPr>
          <w:ilvl w:val="0"/>
          <w:numId w:val="49"/>
        </w:numPr>
        <w:rPr>
          <w:rFonts w:eastAsia="Vilna" w:hint="cs"/>
          <w:rtl/>
        </w:rPr>
      </w:pPr>
      <w:r w:rsidRPr="000E5B6B">
        <w:rPr>
          <w:rFonts w:eastAsia="Vilna" w:hint="cs"/>
          <w:rtl/>
        </w:rPr>
        <w:t xml:space="preserve">מספר קטן מספרי אחרון </w:t>
      </w:r>
      <w:r w:rsidRPr="000E5B6B">
        <w:rPr>
          <w:rFonts w:eastAsia="Vilna"/>
          <w:rtl/>
        </w:rPr>
        <w:t>–</w:t>
      </w:r>
      <w:r w:rsidRPr="000E5B6B">
        <w:rPr>
          <w:rFonts w:eastAsia="Vilna" w:hint="cs"/>
          <w:rtl/>
        </w:rPr>
        <w:t xml:space="preserve"> בו המספר הקטן המספרי השני (במקרה דנן) 10 במספר קטן עולה 1.</w:t>
      </w:r>
    </w:p>
    <w:p w14:paraId="49F5FCEC" w14:textId="77777777" w:rsidR="002A6970" w:rsidRPr="000E5B6B" w:rsidRDefault="002A6970" w:rsidP="002A6970">
      <w:pPr>
        <w:pStyle w:val="31"/>
        <w:rPr>
          <w:rFonts w:hint="cs"/>
          <w:rtl/>
        </w:rPr>
      </w:pPr>
      <w:bookmarkStart w:id="4" w:name="_Toc508826655"/>
      <w:r w:rsidRPr="000E5B6B">
        <w:rPr>
          <w:rFonts w:hint="cs"/>
          <w:rtl/>
        </w:rPr>
        <w:t>פעולות הכפל: הכאה והכאה פרטית</w:t>
      </w:r>
      <w:bookmarkEnd w:id="4"/>
    </w:p>
    <w:p w14:paraId="7CF4C631" w14:textId="77777777" w:rsidR="002A6970" w:rsidRPr="000E5B6B" w:rsidRDefault="002A6970" w:rsidP="002A6970">
      <w:pPr>
        <w:rPr>
          <w:rFonts w:hint="cs"/>
          <w:rtl/>
        </w:rPr>
      </w:pPr>
      <w:r w:rsidRPr="000E5B6B">
        <w:rPr>
          <w:rFonts w:hint="cs"/>
          <w:rtl/>
        </w:rPr>
        <w:t>פעולת</w:t>
      </w:r>
      <w:r w:rsidRPr="00FC3EA3">
        <w:rPr>
          <w:rFonts w:hint="cs"/>
          <w:spacing w:val="6"/>
          <w:rtl/>
        </w:rPr>
        <w:t xml:space="preserve"> </w:t>
      </w:r>
      <w:r w:rsidRPr="000E5B6B">
        <w:rPr>
          <w:rFonts w:hint="cs"/>
          <w:rtl/>
        </w:rPr>
        <w:t>הכפל</w:t>
      </w:r>
      <w:r w:rsidRPr="00FC3EA3">
        <w:rPr>
          <w:rFonts w:hint="cs"/>
          <w:spacing w:val="6"/>
          <w:rtl/>
        </w:rPr>
        <w:t xml:space="preserve"> </w:t>
      </w:r>
      <w:r w:rsidRPr="000E5B6B">
        <w:rPr>
          <w:rFonts w:hint="cs"/>
          <w:rtl/>
        </w:rPr>
        <w:t>("הכאה"</w:t>
      </w:r>
      <w:r w:rsidRPr="00FC3EA3">
        <w:rPr>
          <w:rFonts w:hint="cs"/>
          <w:spacing w:val="6"/>
          <w:rtl/>
        </w:rPr>
        <w:t xml:space="preserve"> </w:t>
      </w:r>
      <w:r w:rsidRPr="000E5B6B">
        <w:rPr>
          <w:rFonts w:hint="cs"/>
          <w:rtl/>
        </w:rPr>
        <w:t>בלשון</w:t>
      </w:r>
      <w:r w:rsidRPr="00FC3EA3">
        <w:rPr>
          <w:rFonts w:hint="cs"/>
          <w:spacing w:val="6"/>
          <w:rtl/>
        </w:rPr>
        <w:t xml:space="preserve"> </w:t>
      </w:r>
      <w:r w:rsidRPr="000E5B6B">
        <w:rPr>
          <w:rFonts w:hint="cs"/>
          <w:rtl/>
        </w:rPr>
        <w:t>המקובלים</w:t>
      </w:r>
      <w:r w:rsidRPr="00FC3EA3">
        <w:rPr>
          <w:rFonts w:hint="cs"/>
          <w:spacing w:val="6"/>
          <w:rtl/>
        </w:rPr>
        <w:t xml:space="preserve"> </w:t>
      </w:r>
      <w:r w:rsidRPr="000E5B6B">
        <w:rPr>
          <w:rFonts w:hint="cs"/>
          <w:rtl/>
        </w:rPr>
        <w:t>בעיקר)</w:t>
      </w:r>
      <w:r w:rsidRPr="00FC3EA3">
        <w:rPr>
          <w:rFonts w:hint="cs"/>
          <w:spacing w:val="6"/>
          <w:rtl/>
        </w:rPr>
        <w:t xml:space="preserve"> </w:t>
      </w:r>
      <w:r w:rsidRPr="000E5B6B">
        <w:rPr>
          <w:rFonts w:hint="cs"/>
          <w:rtl/>
        </w:rPr>
        <w:t>מייחדת</w:t>
      </w:r>
      <w:r w:rsidRPr="00FC3EA3">
        <w:rPr>
          <w:rFonts w:hint="cs"/>
          <w:spacing w:val="6"/>
          <w:rtl/>
        </w:rPr>
        <w:t xml:space="preserve"> </w:t>
      </w:r>
      <w:r w:rsidRPr="000E5B6B">
        <w:rPr>
          <w:rFonts w:hint="cs"/>
          <w:rtl/>
        </w:rPr>
        <w:t>שני</w:t>
      </w:r>
      <w:r w:rsidRPr="00FC3EA3">
        <w:rPr>
          <w:rFonts w:hint="cs"/>
          <w:spacing w:val="6"/>
          <w:rtl/>
        </w:rPr>
        <w:t xml:space="preserve"> </w:t>
      </w:r>
      <w:r w:rsidRPr="000E5B6B">
        <w:rPr>
          <w:rFonts w:hint="cs"/>
          <w:rtl/>
        </w:rPr>
        <w:t>מספרים</w:t>
      </w:r>
      <w:r w:rsidRPr="00FC3EA3">
        <w:rPr>
          <w:rFonts w:hint="cs"/>
          <w:spacing w:val="6"/>
          <w:rtl/>
        </w:rPr>
        <w:t xml:space="preserve"> </w:t>
      </w:r>
      <w:r w:rsidRPr="000E5B6B">
        <w:rPr>
          <w:rFonts w:hint="cs"/>
          <w:rtl/>
        </w:rPr>
        <w:t>בצורה</w:t>
      </w:r>
      <w:r w:rsidRPr="00FC3EA3">
        <w:rPr>
          <w:rFonts w:hint="cs"/>
          <w:spacing w:val="6"/>
          <w:rtl/>
        </w:rPr>
        <w:t xml:space="preserve"> </w:t>
      </w:r>
      <w:r w:rsidRPr="000E5B6B">
        <w:rPr>
          <w:rFonts w:hint="cs"/>
          <w:rtl/>
        </w:rPr>
        <w:t>חזקה</w:t>
      </w:r>
      <w:r w:rsidRPr="00FC3EA3">
        <w:rPr>
          <w:rFonts w:hint="cs"/>
          <w:spacing w:val="6"/>
          <w:rtl/>
        </w:rPr>
        <w:t xml:space="preserve"> </w:t>
      </w:r>
      <w:r w:rsidRPr="000E5B6B">
        <w:rPr>
          <w:rFonts w:hint="cs"/>
          <w:rtl/>
        </w:rPr>
        <w:t>יותר</w:t>
      </w:r>
      <w:r w:rsidRPr="00FC3EA3">
        <w:rPr>
          <w:rFonts w:hint="cs"/>
          <w:spacing w:val="6"/>
          <w:rtl/>
        </w:rPr>
        <w:t xml:space="preserve"> </w:t>
      </w:r>
      <w:r w:rsidRPr="000E5B6B">
        <w:rPr>
          <w:rFonts w:hint="cs"/>
          <w:rtl/>
        </w:rPr>
        <w:t>מפעולת</w:t>
      </w:r>
      <w:r w:rsidRPr="00FC3EA3">
        <w:rPr>
          <w:rFonts w:hint="cs"/>
          <w:spacing w:val="6"/>
          <w:rtl/>
        </w:rPr>
        <w:t xml:space="preserve"> </w:t>
      </w:r>
      <w:r w:rsidRPr="000E5B6B">
        <w:rPr>
          <w:rFonts w:hint="cs"/>
          <w:rtl/>
        </w:rPr>
        <w:t>החיבור</w:t>
      </w:r>
      <w:r w:rsidRPr="000E5B6B">
        <w:rPr>
          <w:rStyle w:val="afff7"/>
          <w:rtl/>
        </w:rPr>
        <w:endnoteReference w:id="2"/>
      </w:r>
      <w:r w:rsidRPr="000E5B6B">
        <w:rPr>
          <w:rFonts w:hint="cs"/>
          <w:rtl/>
        </w:rPr>
        <w:t>.</w:t>
      </w:r>
      <w:r w:rsidRPr="00FC3EA3">
        <w:rPr>
          <w:rFonts w:hint="cs"/>
          <w:spacing w:val="6"/>
          <w:rtl/>
        </w:rPr>
        <w:t xml:space="preserve"> </w:t>
      </w:r>
      <w:r w:rsidRPr="000E5B6B">
        <w:rPr>
          <w:rFonts w:hint="cs"/>
          <w:rtl/>
        </w:rPr>
        <w:t>הדבר</w:t>
      </w:r>
      <w:r w:rsidRPr="00FC3EA3">
        <w:rPr>
          <w:rFonts w:hint="cs"/>
          <w:spacing w:val="6"/>
          <w:rtl/>
        </w:rPr>
        <w:t xml:space="preserve"> </w:t>
      </w:r>
      <w:r w:rsidRPr="000E5B6B">
        <w:rPr>
          <w:rFonts w:hint="cs"/>
          <w:rtl/>
        </w:rPr>
        <w:t>ניכר</w:t>
      </w:r>
      <w:r w:rsidRPr="00FC3EA3">
        <w:rPr>
          <w:rFonts w:hint="cs"/>
          <w:spacing w:val="6"/>
          <w:rtl/>
        </w:rPr>
        <w:t xml:space="preserve"> </w:t>
      </w:r>
      <w:r w:rsidRPr="000E5B6B">
        <w:rPr>
          <w:rFonts w:hint="cs"/>
          <w:rtl/>
        </w:rPr>
        <w:t>בפיזיקה</w:t>
      </w:r>
      <w:r w:rsidRPr="00FC3EA3">
        <w:rPr>
          <w:rFonts w:hint="cs"/>
          <w:spacing w:val="6"/>
          <w:rtl/>
        </w:rPr>
        <w:t xml:space="preserve"> </w:t>
      </w:r>
      <w:r w:rsidRPr="000E5B6B">
        <w:rPr>
          <w:rFonts w:hint="cs"/>
          <w:rtl/>
        </w:rPr>
        <w:t>כאשר</w:t>
      </w:r>
      <w:r w:rsidRPr="00FC3EA3">
        <w:rPr>
          <w:rFonts w:hint="cs"/>
          <w:spacing w:val="6"/>
          <w:rtl/>
        </w:rPr>
        <w:t xml:space="preserve"> </w:t>
      </w:r>
      <w:r w:rsidRPr="000E5B6B">
        <w:rPr>
          <w:rFonts w:hint="cs"/>
          <w:rtl/>
        </w:rPr>
        <w:t>לשני</w:t>
      </w:r>
      <w:r w:rsidRPr="00FC3EA3">
        <w:rPr>
          <w:rFonts w:hint="cs"/>
          <w:spacing w:val="6"/>
          <w:rtl/>
        </w:rPr>
        <w:t xml:space="preserve"> </w:t>
      </w:r>
      <w:r w:rsidRPr="000E5B6B">
        <w:rPr>
          <w:rFonts w:hint="cs"/>
          <w:rtl/>
        </w:rPr>
        <w:t>מספרים</w:t>
      </w:r>
      <w:r w:rsidRPr="00FC3EA3">
        <w:rPr>
          <w:rFonts w:hint="cs"/>
          <w:spacing w:val="6"/>
          <w:rtl/>
        </w:rPr>
        <w:t xml:space="preserve"> </w:t>
      </w:r>
      <w:r w:rsidRPr="000E5B6B">
        <w:rPr>
          <w:rFonts w:hint="cs"/>
          <w:rtl/>
        </w:rPr>
        <w:t>יש</w:t>
      </w:r>
      <w:r w:rsidRPr="00FC3EA3">
        <w:rPr>
          <w:rFonts w:hint="cs"/>
          <w:spacing w:val="6"/>
          <w:rtl/>
        </w:rPr>
        <w:t xml:space="preserve"> </w:t>
      </w:r>
      <w:r w:rsidRPr="000E5B6B">
        <w:rPr>
          <w:rFonts w:hint="cs"/>
          <w:rtl/>
        </w:rPr>
        <w:t>ממדים,</w:t>
      </w:r>
      <w:r w:rsidRPr="00FC3EA3">
        <w:rPr>
          <w:rFonts w:hint="cs"/>
          <w:spacing w:val="6"/>
          <w:rtl/>
        </w:rPr>
        <w:t xml:space="preserve"> </w:t>
      </w:r>
      <w:r w:rsidRPr="000E5B6B">
        <w:rPr>
          <w:rFonts w:hint="cs"/>
          <w:rtl/>
        </w:rPr>
        <w:t>למשל</w:t>
      </w:r>
      <w:r w:rsidRPr="00FC3EA3">
        <w:rPr>
          <w:rFonts w:hint="cs"/>
          <w:spacing w:val="6"/>
          <w:rtl/>
        </w:rPr>
        <w:t xml:space="preserve"> </w:t>
      </w:r>
      <w:r w:rsidRPr="000E5B6B">
        <w:rPr>
          <w:rFonts w:hint="cs"/>
          <w:rtl/>
        </w:rPr>
        <w:t>5</w:t>
      </w:r>
      <w:r w:rsidRPr="00FC3EA3">
        <w:rPr>
          <w:rFonts w:hint="cs"/>
          <w:spacing w:val="6"/>
          <w:rtl/>
        </w:rPr>
        <w:t xml:space="preserve"> </w:t>
      </w:r>
      <w:r w:rsidRPr="000E5B6B">
        <w:rPr>
          <w:rFonts w:hint="cs"/>
          <w:rtl/>
        </w:rPr>
        <w:t>מטרים</w:t>
      </w:r>
      <w:r w:rsidRPr="00FC3EA3">
        <w:rPr>
          <w:rFonts w:hint="cs"/>
          <w:spacing w:val="6"/>
          <w:rtl/>
        </w:rPr>
        <w:t xml:space="preserve"> </w:t>
      </w:r>
      <w:r w:rsidRPr="000E5B6B">
        <w:rPr>
          <w:rFonts w:hint="cs"/>
          <w:rtl/>
        </w:rPr>
        <w:t>ו־3</w:t>
      </w:r>
      <w:r w:rsidRPr="00FC3EA3">
        <w:rPr>
          <w:rFonts w:hint="cs"/>
          <w:spacing w:val="6"/>
          <w:rtl/>
        </w:rPr>
        <w:t xml:space="preserve"> </w:t>
      </w:r>
      <w:r w:rsidRPr="000E5B6B">
        <w:rPr>
          <w:rFonts w:hint="cs"/>
          <w:rtl/>
        </w:rPr>
        <w:t>שניות.</w:t>
      </w:r>
      <w:r w:rsidRPr="00FC3EA3">
        <w:rPr>
          <w:rFonts w:hint="cs"/>
          <w:spacing w:val="6"/>
          <w:rtl/>
        </w:rPr>
        <w:t xml:space="preserve"> </w:t>
      </w:r>
      <w:r w:rsidRPr="000E5B6B">
        <w:rPr>
          <w:rFonts w:hint="cs"/>
          <w:rtl/>
        </w:rPr>
        <w:t>ברור</w:t>
      </w:r>
      <w:r w:rsidRPr="00FC3EA3">
        <w:rPr>
          <w:rFonts w:hint="cs"/>
          <w:spacing w:val="6"/>
          <w:rtl/>
        </w:rPr>
        <w:t xml:space="preserve"> </w:t>
      </w:r>
      <w:r w:rsidRPr="000E5B6B">
        <w:rPr>
          <w:rFonts w:hint="cs"/>
          <w:rtl/>
        </w:rPr>
        <w:t>שאי</w:t>
      </w:r>
      <w:r w:rsidRPr="00FC3EA3">
        <w:rPr>
          <w:rFonts w:hint="cs"/>
          <w:spacing w:val="6"/>
          <w:rtl/>
        </w:rPr>
        <w:t xml:space="preserve"> </w:t>
      </w:r>
      <w:r w:rsidRPr="000E5B6B">
        <w:rPr>
          <w:rFonts w:hint="cs"/>
          <w:rtl/>
        </w:rPr>
        <w:t>אפשר</w:t>
      </w:r>
      <w:r w:rsidRPr="00FC3EA3">
        <w:rPr>
          <w:rFonts w:hint="cs"/>
          <w:spacing w:val="6"/>
          <w:rtl/>
        </w:rPr>
        <w:t xml:space="preserve"> </w:t>
      </w:r>
      <w:r w:rsidRPr="000E5B6B">
        <w:rPr>
          <w:rFonts w:hint="cs"/>
          <w:rtl/>
        </w:rPr>
        <w:t>לחבר</w:t>
      </w:r>
      <w:r w:rsidRPr="00FC3EA3">
        <w:rPr>
          <w:rFonts w:hint="cs"/>
          <w:spacing w:val="6"/>
          <w:rtl/>
        </w:rPr>
        <w:t xml:space="preserve"> </w:t>
      </w:r>
      <w:r w:rsidRPr="000E5B6B">
        <w:rPr>
          <w:rFonts w:hint="cs"/>
          <w:rtl/>
        </w:rPr>
        <w:t>5</w:t>
      </w:r>
      <w:r w:rsidRPr="00FC3EA3">
        <w:rPr>
          <w:rFonts w:hint="cs"/>
          <w:spacing w:val="6"/>
          <w:rtl/>
        </w:rPr>
        <w:t xml:space="preserve"> </w:t>
      </w:r>
      <w:r w:rsidRPr="000E5B6B">
        <w:rPr>
          <w:rFonts w:hint="cs"/>
          <w:rtl/>
        </w:rPr>
        <w:t>מטרים</w:t>
      </w:r>
      <w:r w:rsidRPr="00FC3EA3">
        <w:rPr>
          <w:rFonts w:hint="cs"/>
          <w:spacing w:val="6"/>
          <w:rtl/>
        </w:rPr>
        <w:t xml:space="preserve"> </w:t>
      </w:r>
      <w:r w:rsidRPr="000E5B6B">
        <w:rPr>
          <w:rFonts w:hint="cs"/>
          <w:rtl/>
        </w:rPr>
        <w:t>עם</w:t>
      </w:r>
      <w:r w:rsidRPr="00FC3EA3">
        <w:rPr>
          <w:rFonts w:hint="cs"/>
          <w:spacing w:val="6"/>
          <w:rtl/>
        </w:rPr>
        <w:t xml:space="preserve"> </w:t>
      </w:r>
      <w:r w:rsidRPr="000E5B6B">
        <w:rPr>
          <w:rFonts w:hint="cs"/>
          <w:rtl/>
        </w:rPr>
        <w:t>3</w:t>
      </w:r>
      <w:r w:rsidRPr="00FC3EA3">
        <w:rPr>
          <w:rFonts w:hint="cs"/>
          <w:spacing w:val="6"/>
          <w:rtl/>
        </w:rPr>
        <w:t xml:space="preserve"> </w:t>
      </w:r>
      <w:r w:rsidRPr="000E5B6B">
        <w:rPr>
          <w:rFonts w:hint="cs"/>
          <w:rtl/>
        </w:rPr>
        <w:t>שניות</w:t>
      </w:r>
      <w:r w:rsidRPr="00FC3EA3">
        <w:rPr>
          <w:rFonts w:hint="cs"/>
          <w:spacing w:val="6"/>
          <w:rtl/>
        </w:rPr>
        <w:t xml:space="preserve"> </w:t>
      </w:r>
      <w:r w:rsidRPr="000E5B6B">
        <w:rPr>
          <w:rFonts w:hint="cs"/>
          <w:rtl/>
        </w:rPr>
        <w:t>שזה</w:t>
      </w:r>
      <w:r w:rsidRPr="00FC3EA3">
        <w:rPr>
          <w:rFonts w:hint="cs"/>
          <w:spacing w:val="6"/>
          <w:rtl/>
        </w:rPr>
        <w:t xml:space="preserve"> </w:t>
      </w:r>
      <w:r w:rsidRPr="000E5B6B">
        <w:rPr>
          <w:rFonts w:hint="cs"/>
          <w:rtl/>
        </w:rPr>
        <w:t>מין</w:t>
      </w:r>
      <w:r w:rsidRPr="00FC3EA3">
        <w:rPr>
          <w:rFonts w:hint="cs"/>
          <w:spacing w:val="6"/>
          <w:rtl/>
        </w:rPr>
        <w:t xml:space="preserve"> </w:t>
      </w:r>
      <w:r w:rsidRPr="000E5B6B">
        <w:rPr>
          <w:rFonts w:hint="cs"/>
          <w:rtl/>
        </w:rPr>
        <w:t>בשאינו</w:t>
      </w:r>
      <w:r w:rsidRPr="00FC3EA3">
        <w:rPr>
          <w:rFonts w:hint="cs"/>
          <w:spacing w:val="6"/>
          <w:rtl/>
        </w:rPr>
        <w:t xml:space="preserve"> </w:t>
      </w:r>
      <w:r w:rsidRPr="000E5B6B">
        <w:rPr>
          <w:rFonts w:hint="cs"/>
          <w:rtl/>
        </w:rPr>
        <w:t>מינו.</w:t>
      </w:r>
      <w:r w:rsidRPr="00FC3EA3">
        <w:rPr>
          <w:rFonts w:hint="cs"/>
          <w:spacing w:val="6"/>
          <w:rtl/>
        </w:rPr>
        <w:t xml:space="preserve"> </w:t>
      </w:r>
      <w:r w:rsidRPr="000E5B6B">
        <w:rPr>
          <w:rFonts w:hint="cs"/>
          <w:rtl/>
        </w:rPr>
        <w:t>אך</w:t>
      </w:r>
      <w:r w:rsidRPr="00FC3EA3">
        <w:rPr>
          <w:rFonts w:hint="cs"/>
          <w:spacing w:val="6"/>
          <w:rtl/>
        </w:rPr>
        <w:t xml:space="preserve"> </w:t>
      </w:r>
      <w:r w:rsidRPr="000E5B6B">
        <w:rPr>
          <w:rFonts w:hint="cs"/>
          <w:rtl/>
        </w:rPr>
        <w:t>למרבה</w:t>
      </w:r>
      <w:r w:rsidRPr="00FC3EA3">
        <w:rPr>
          <w:rFonts w:hint="cs"/>
          <w:spacing w:val="6"/>
          <w:rtl/>
        </w:rPr>
        <w:t xml:space="preserve"> </w:t>
      </w:r>
      <w:r w:rsidRPr="000E5B6B">
        <w:rPr>
          <w:rFonts w:hint="cs"/>
          <w:rtl/>
        </w:rPr>
        <w:t>הפלא</w:t>
      </w:r>
      <w:r w:rsidRPr="00FC3EA3">
        <w:rPr>
          <w:rFonts w:hint="cs"/>
          <w:spacing w:val="6"/>
          <w:rtl/>
        </w:rPr>
        <w:t xml:space="preserve"> </w:t>
      </w:r>
      <w:r w:rsidRPr="000E5B6B">
        <w:rPr>
          <w:rFonts w:hint="cs"/>
          <w:rtl/>
        </w:rPr>
        <w:t>אפשר</w:t>
      </w:r>
      <w:r w:rsidRPr="00FC3EA3">
        <w:rPr>
          <w:rFonts w:hint="cs"/>
          <w:spacing w:val="6"/>
          <w:rtl/>
        </w:rPr>
        <w:t xml:space="preserve"> </w:t>
      </w:r>
      <w:r w:rsidRPr="000E5B6B">
        <w:rPr>
          <w:rFonts w:hint="cs"/>
          <w:rtl/>
        </w:rPr>
        <w:t>גם</w:t>
      </w:r>
      <w:r w:rsidRPr="00FC3EA3">
        <w:rPr>
          <w:rFonts w:hint="cs"/>
          <w:spacing w:val="6"/>
          <w:rtl/>
        </w:rPr>
        <w:t xml:space="preserve"> </w:t>
      </w:r>
      <w:r w:rsidRPr="000E5B6B">
        <w:rPr>
          <w:rFonts w:hint="cs"/>
          <w:rtl/>
        </w:rPr>
        <w:t>אפשר</w:t>
      </w:r>
      <w:r w:rsidRPr="00FC3EA3">
        <w:rPr>
          <w:rFonts w:hint="cs"/>
          <w:spacing w:val="6"/>
          <w:rtl/>
        </w:rPr>
        <w:t xml:space="preserve"> </w:t>
      </w:r>
      <w:r w:rsidRPr="000E5B6B">
        <w:rPr>
          <w:rFonts w:hint="cs"/>
          <w:rtl/>
        </w:rPr>
        <w:t>להכפיל</w:t>
      </w:r>
      <w:r w:rsidRPr="00FC3EA3">
        <w:rPr>
          <w:rFonts w:hint="cs"/>
          <w:spacing w:val="6"/>
          <w:rtl/>
        </w:rPr>
        <w:t xml:space="preserve"> </w:t>
      </w:r>
      <w:r w:rsidRPr="000E5B6B">
        <w:rPr>
          <w:rFonts w:hint="cs"/>
          <w:rtl/>
        </w:rPr>
        <w:t>אותם</w:t>
      </w:r>
      <w:r w:rsidRPr="00FC3EA3">
        <w:rPr>
          <w:rFonts w:hint="cs"/>
          <w:spacing w:val="6"/>
          <w:rtl/>
        </w:rPr>
        <w:t xml:space="preserve"> </w:t>
      </w:r>
      <w:r w:rsidRPr="000E5B6B">
        <w:rPr>
          <w:rFonts w:hint="cs"/>
          <w:rtl/>
        </w:rPr>
        <w:t>והתוצאה</w:t>
      </w:r>
      <w:r w:rsidRPr="00FC3EA3">
        <w:rPr>
          <w:rFonts w:hint="cs"/>
          <w:spacing w:val="6"/>
          <w:rtl/>
        </w:rPr>
        <w:t xml:space="preserve"> </w:t>
      </w:r>
      <w:r w:rsidRPr="000E5B6B">
        <w:rPr>
          <w:rFonts w:hint="cs"/>
          <w:rtl/>
        </w:rPr>
        <w:t>היא:</w:t>
      </w:r>
      <w:r w:rsidRPr="00FC3EA3">
        <w:rPr>
          <w:rFonts w:hint="cs"/>
          <w:spacing w:val="6"/>
          <w:rtl/>
        </w:rPr>
        <w:t xml:space="preserve"> </w:t>
      </w:r>
      <w:r w:rsidRPr="000E5B6B">
        <w:rPr>
          <w:rFonts w:hint="cs"/>
          <w:rtl/>
        </w:rPr>
        <w:t>15</w:t>
      </w:r>
      <w:r w:rsidRPr="00FC3EA3">
        <w:rPr>
          <w:rFonts w:hint="cs"/>
          <w:spacing w:val="6"/>
          <w:rtl/>
        </w:rPr>
        <w:t xml:space="preserve"> </w:t>
      </w:r>
      <w:r w:rsidRPr="000E5B6B">
        <w:rPr>
          <w:rFonts w:hint="cs"/>
          <w:rtl/>
        </w:rPr>
        <w:t>מטר</w:t>
      </w:r>
      <w:r w:rsidRPr="00FC3EA3">
        <w:rPr>
          <w:rFonts w:hint="cs"/>
          <w:spacing w:val="6"/>
          <w:rtl/>
        </w:rPr>
        <w:t xml:space="preserve"> </w:t>
      </w:r>
      <w:r w:rsidRPr="000E5B6B">
        <w:rPr>
          <w:rFonts w:ascii="Times New Roman" w:hAnsi="Times New Roman" w:cs="Times New Roman" w:hint="cs"/>
          <w:position w:val="-2"/>
          <w:rtl/>
        </w:rPr>
        <w:t>∙</w:t>
      </w:r>
      <w:r w:rsidRPr="00FC3EA3">
        <w:rPr>
          <w:rFonts w:hint="cs"/>
          <w:spacing w:val="6"/>
          <w:rtl/>
        </w:rPr>
        <w:t xml:space="preserve"> </w:t>
      </w:r>
      <w:r w:rsidRPr="000E5B6B">
        <w:rPr>
          <w:rFonts w:hint="cs"/>
          <w:rtl/>
        </w:rPr>
        <w:t>שניה</w:t>
      </w:r>
      <w:r w:rsidRPr="00FC3EA3">
        <w:rPr>
          <w:rFonts w:hint="cs"/>
          <w:spacing w:val="6"/>
          <w:rtl/>
        </w:rPr>
        <w:t xml:space="preserve"> </w:t>
      </w:r>
      <w:r w:rsidRPr="000E5B6B">
        <w:rPr>
          <w:rFonts w:hint="cs"/>
          <w:rtl/>
        </w:rPr>
        <w:t>(כמובן</w:t>
      </w:r>
      <w:r w:rsidRPr="00FC3EA3">
        <w:rPr>
          <w:rFonts w:hint="cs"/>
          <w:spacing w:val="6"/>
          <w:rtl/>
        </w:rPr>
        <w:t xml:space="preserve"> </w:t>
      </w:r>
      <w:r w:rsidRPr="000E5B6B">
        <w:rPr>
          <w:rFonts w:hint="cs"/>
          <w:rtl/>
        </w:rPr>
        <w:t>שהתוצאה</w:t>
      </w:r>
      <w:r w:rsidRPr="00FC3EA3">
        <w:rPr>
          <w:rFonts w:hint="cs"/>
          <w:spacing w:val="6"/>
          <w:rtl/>
        </w:rPr>
        <w:t xml:space="preserve"> </w:t>
      </w:r>
      <w:r w:rsidRPr="000E5B6B">
        <w:rPr>
          <w:rFonts w:hint="cs"/>
          <w:rtl/>
        </w:rPr>
        <w:t>השימושית</w:t>
      </w:r>
      <w:r w:rsidRPr="00FC3EA3">
        <w:rPr>
          <w:rFonts w:hint="cs"/>
          <w:spacing w:val="6"/>
          <w:rtl/>
        </w:rPr>
        <w:t xml:space="preserve"> </w:t>
      </w:r>
      <w:r w:rsidRPr="000E5B6B">
        <w:rPr>
          <w:rFonts w:hint="cs"/>
          <w:rtl/>
        </w:rPr>
        <w:t>יותר</w:t>
      </w:r>
      <w:r w:rsidRPr="00FC3EA3">
        <w:rPr>
          <w:rFonts w:hint="cs"/>
          <w:spacing w:val="6"/>
          <w:rtl/>
        </w:rPr>
        <w:t xml:space="preserve"> </w:t>
      </w:r>
      <w:r w:rsidRPr="000E5B6B">
        <w:rPr>
          <w:rFonts w:hint="cs"/>
          <w:rtl/>
        </w:rPr>
        <w:t>ניתנת</w:t>
      </w:r>
      <w:r w:rsidRPr="00FC3EA3">
        <w:rPr>
          <w:rFonts w:hint="cs"/>
          <w:spacing w:val="6"/>
          <w:rtl/>
        </w:rPr>
        <w:t xml:space="preserve"> </w:t>
      </w:r>
      <w:r w:rsidRPr="000E5B6B">
        <w:rPr>
          <w:rFonts w:hint="cs"/>
          <w:rtl/>
        </w:rPr>
        <w:t>כאשר</w:t>
      </w:r>
      <w:r w:rsidRPr="00FC3EA3">
        <w:rPr>
          <w:rFonts w:hint="cs"/>
          <w:spacing w:val="6"/>
          <w:rtl/>
        </w:rPr>
        <w:t xml:space="preserve"> </w:t>
      </w:r>
      <w:r w:rsidRPr="000E5B6B">
        <w:rPr>
          <w:rFonts w:hint="cs"/>
          <w:rtl/>
        </w:rPr>
        <w:t>מחלקים</w:t>
      </w:r>
      <w:r w:rsidRPr="00FC3EA3">
        <w:rPr>
          <w:rFonts w:hint="cs"/>
          <w:spacing w:val="6"/>
          <w:rtl/>
        </w:rPr>
        <w:t xml:space="preserve"> </w:t>
      </w:r>
      <w:r w:rsidRPr="000E5B6B">
        <w:rPr>
          <w:rtl/>
        </w:rPr>
        <w:t>–</w:t>
      </w:r>
      <w:r w:rsidRPr="00FC3EA3">
        <w:rPr>
          <w:rFonts w:hint="cs"/>
          <w:spacing w:val="6"/>
          <w:rtl/>
        </w:rPr>
        <w:t xml:space="preserve"> </w:t>
      </w:r>
      <w:r w:rsidRPr="000E5B6B">
        <w:rPr>
          <w:rFonts w:hint="cs"/>
          <w:rtl/>
        </w:rPr>
        <w:t>כלומר</w:t>
      </w:r>
      <w:r w:rsidRPr="00FC3EA3">
        <w:rPr>
          <w:rFonts w:hint="cs"/>
          <w:spacing w:val="6"/>
          <w:rtl/>
        </w:rPr>
        <w:t xml:space="preserve"> </w:t>
      </w:r>
      <w:r w:rsidRPr="000E5B6B">
        <w:rPr>
          <w:rFonts w:hint="cs"/>
          <w:rtl/>
        </w:rPr>
        <w:t>מכפילים</w:t>
      </w:r>
      <w:r w:rsidRPr="00FC3EA3">
        <w:rPr>
          <w:rFonts w:hint="cs"/>
          <w:spacing w:val="6"/>
          <w:rtl/>
        </w:rPr>
        <w:t xml:space="preserve"> </w:t>
      </w:r>
      <w:r w:rsidRPr="000E5B6B">
        <w:rPr>
          <w:rFonts w:hint="cs"/>
          <w:rtl/>
        </w:rPr>
        <w:t>במספר</w:t>
      </w:r>
      <w:r w:rsidRPr="00FC3EA3">
        <w:rPr>
          <w:rFonts w:hint="cs"/>
          <w:spacing w:val="6"/>
          <w:rtl/>
        </w:rPr>
        <w:t xml:space="preserve"> </w:t>
      </w:r>
      <w:r w:rsidRPr="000E5B6B">
        <w:rPr>
          <w:rFonts w:hint="cs"/>
          <w:rtl/>
        </w:rPr>
        <w:t>ההפכי</w:t>
      </w:r>
      <w:r w:rsidRPr="00FC3EA3">
        <w:rPr>
          <w:rFonts w:hint="cs"/>
          <w:spacing w:val="6"/>
          <w:rtl/>
        </w:rPr>
        <w:t xml:space="preserve"> </w:t>
      </w:r>
      <w:r w:rsidRPr="000E5B6B">
        <w:rPr>
          <w:rFonts w:hint="cs"/>
          <w:rtl/>
        </w:rPr>
        <w:t>[</w:t>
      </w:r>
      <w:r w:rsidRPr="000E5B6B">
        <w:t>inverse</w:t>
      </w:r>
      <w:r w:rsidRPr="000E5B6B">
        <w:rPr>
          <w:rFonts w:hint="cs"/>
          <w:rtl/>
        </w:rPr>
        <w:t>]</w:t>
      </w:r>
      <w:r w:rsidRPr="00FC3EA3">
        <w:rPr>
          <w:rFonts w:hint="cs"/>
          <w:spacing w:val="6"/>
          <w:rtl/>
        </w:rPr>
        <w:t xml:space="preserve"> </w:t>
      </w:r>
      <w:r w:rsidRPr="000E5B6B">
        <w:rPr>
          <w:rtl/>
        </w:rPr>
        <w:t>–</w:t>
      </w:r>
      <w:r w:rsidRPr="00FC3EA3">
        <w:rPr>
          <w:rFonts w:hint="cs"/>
          <w:spacing w:val="6"/>
          <w:rtl/>
        </w:rPr>
        <w:t xml:space="preserve"> </w:t>
      </w:r>
      <w:r w:rsidRPr="000E5B6B">
        <w:rPr>
          <w:rFonts w:hint="cs"/>
          <w:rtl/>
        </w:rPr>
        <w:t>את</w:t>
      </w:r>
      <w:r w:rsidRPr="00FC3EA3">
        <w:rPr>
          <w:rFonts w:hint="cs"/>
          <w:spacing w:val="6"/>
          <w:rtl/>
        </w:rPr>
        <w:t xml:space="preserve"> </w:t>
      </w:r>
      <w:r w:rsidRPr="000E5B6B">
        <w:rPr>
          <w:rFonts w:hint="cs"/>
          <w:rtl/>
        </w:rPr>
        <w:t>זה</w:t>
      </w:r>
      <w:r w:rsidRPr="00FC3EA3">
        <w:rPr>
          <w:rFonts w:hint="cs"/>
          <w:spacing w:val="6"/>
          <w:rtl/>
        </w:rPr>
        <w:t xml:space="preserve"> </w:t>
      </w:r>
      <w:r w:rsidRPr="000E5B6B">
        <w:rPr>
          <w:rFonts w:hint="cs"/>
          <w:rtl/>
        </w:rPr>
        <w:t>בזה,</w:t>
      </w:r>
      <w:r w:rsidRPr="00FC3EA3">
        <w:rPr>
          <w:rFonts w:hint="cs"/>
          <w:spacing w:val="6"/>
          <w:rtl/>
        </w:rPr>
        <w:t xml:space="preserve"> </w:t>
      </w:r>
      <w:r w:rsidRPr="000E5B6B">
        <w:rPr>
          <w:rFonts w:hint="cs"/>
          <w:rtl/>
        </w:rPr>
        <w:t>ומקבלים</w:t>
      </w:r>
      <w:r w:rsidRPr="00FC3EA3">
        <w:rPr>
          <w:rFonts w:hint="cs"/>
          <w:spacing w:val="6"/>
          <w:rtl/>
        </w:rPr>
        <w:t xml:space="preserve"> </w:t>
      </w:r>
      <w:r w:rsidRPr="000E5B6B">
        <w:rPr>
          <w:rFonts w:hint="cs"/>
          <w:rtl/>
        </w:rPr>
        <w:t>יחידת</w:t>
      </w:r>
      <w:r w:rsidRPr="00FC3EA3">
        <w:rPr>
          <w:rFonts w:hint="cs"/>
          <w:spacing w:val="6"/>
          <w:rtl/>
        </w:rPr>
        <w:t xml:space="preserve"> </w:t>
      </w:r>
      <w:r w:rsidRPr="000E5B6B">
        <w:rPr>
          <w:rFonts w:hint="cs"/>
          <w:rtl/>
        </w:rPr>
        <w:t>מהירות</w:t>
      </w:r>
      <w:r w:rsidRPr="00FC3EA3">
        <w:rPr>
          <w:rFonts w:hint="cs"/>
          <w:spacing w:val="6"/>
          <w:rtl/>
        </w:rPr>
        <w:t xml:space="preserve"> </w:t>
      </w:r>
      <w:r w:rsidRPr="000E5B6B">
        <w:rPr>
          <w:rFonts w:hint="cs"/>
          <w:rtl/>
        </w:rPr>
        <w:t>של</w:t>
      </w:r>
      <w:r w:rsidRPr="00FC3EA3">
        <w:rPr>
          <w:rFonts w:hint="cs"/>
          <w:spacing w:val="6"/>
          <w:rtl/>
        </w:rPr>
        <w:t xml:space="preserve"> </w:t>
      </w:r>
      <w:r w:rsidRPr="000E5B6B">
        <w:rPr>
          <w:rFonts w:hint="cs"/>
          <w:rtl/>
        </w:rPr>
        <w:t>מטר</w:t>
      </w:r>
      <w:r w:rsidRPr="00FC3EA3">
        <w:rPr>
          <w:rFonts w:hint="cs"/>
          <w:spacing w:val="6"/>
          <w:rtl/>
        </w:rPr>
        <w:t xml:space="preserve"> </w:t>
      </w:r>
      <w:r w:rsidRPr="000E5B6B">
        <w:rPr>
          <w:rFonts w:hint="cs"/>
          <w:rtl/>
        </w:rPr>
        <w:t>חלקי</w:t>
      </w:r>
      <w:r w:rsidRPr="00FC3EA3">
        <w:rPr>
          <w:rFonts w:hint="cs"/>
          <w:spacing w:val="6"/>
          <w:rtl/>
        </w:rPr>
        <w:t xml:space="preserve"> </w:t>
      </w:r>
      <w:r w:rsidRPr="000E5B6B">
        <w:rPr>
          <w:rFonts w:hint="cs"/>
          <w:rtl/>
        </w:rPr>
        <w:t>שניה,</w:t>
      </w:r>
      <w:r w:rsidRPr="00FC3EA3">
        <w:rPr>
          <w:rFonts w:hint="cs"/>
          <w:spacing w:val="6"/>
          <w:rtl/>
        </w:rPr>
        <w:t xml:space="preserve"> </w:t>
      </w:r>
      <w:r w:rsidRPr="000E5B6B">
        <w:rPr>
          <w:rFonts w:hint="cs"/>
          <w:rtl/>
        </w:rPr>
        <w:t>או</w:t>
      </w:r>
      <w:r w:rsidRPr="00FC3EA3">
        <w:rPr>
          <w:rFonts w:hint="cs"/>
          <w:spacing w:val="6"/>
          <w:rtl/>
        </w:rPr>
        <w:t xml:space="preserve"> </w:t>
      </w:r>
      <w:r w:rsidRPr="000E5B6B">
        <w:rPr>
          <w:rFonts w:hint="cs"/>
          <w:rtl/>
        </w:rPr>
        <w:t>מטרים</w:t>
      </w:r>
      <w:r w:rsidRPr="00FC3EA3">
        <w:rPr>
          <w:rFonts w:hint="cs"/>
          <w:spacing w:val="6"/>
          <w:rtl/>
        </w:rPr>
        <w:t xml:space="preserve"> </w:t>
      </w:r>
      <w:r w:rsidRPr="000E5B6B">
        <w:rPr>
          <w:rFonts w:hint="cs"/>
          <w:rtl/>
        </w:rPr>
        <w:t>לשניה).</w:t>
      </w:r>
      <w:r w:rsidRPr="00FC3EA3">
        <w:rPr>
          <w:rFonts w:hint="cs"/>
          <w:spacing w:val="6"/>
          <w:rtl/>
        </w:rPr>
        <w:t xml:space="preserve"> </w:t>
      </w:r>
      <w:r w:rsidRPr="000E5B6B">
        <w:rPr>
          <w:rFonts w:hint="cs"/>
          <w:rtl/>
        </w:rPr>
        <w:t>כשמכפילים</w:t>
      </w:r>
      <w:r w:rsidRPr="00FC3EA3">
        <w:rPr>
          <w:rFonts w:hint="cs"/>
          <w:spacing w:val="6"/>
          <w:rtl/>
        </w:rPr>
        <w:t xml:space="preserve"> </w:t>
      </w:r>
      <w:r w:rsidRPr="000E5B6B">
        <w:rPr>
          <w:rFonts w:hint="cs"/>
          <w:rtl/>
        </w:rPr>
        <w:t>(ומחלקים)</w:t>
      </w:r>
      <w:r w:rsidRPr="00FC3EA3">
        <w:rPr>
          <w:rFonts w:hint="cs"/>
          <w:spacing w:val="6"/>
          <w:rtl/>
        </w:rPr>
        <w:t xml:space="preserve"> </w:t>
      </w:r>
      <w:r w:rsidRPr="000E5B6B">
        <w:rPr>
          <w:rFonts w:hint="cs"/>
          <w:rtl/>
        </w:rPr>
        <w:t>מספרים</w:t>
      </w:r>
      <w:r w:rsidRPr="00FC3EA3">
        <w:rPr>
          <w:rFonts w:hint="cs"/>
          <w:spacing w:val="6"/>
          <w:rtl/>
        </w:rPr>
        <w:t xml:space="preserve"> </w:t>
      </w:r>
      <w:r w:rsidRPr="000E5B6B">
        <w:rPr>
          <w:rFonts w:hint="cs"/>
          <w:rtl/>
        </w:rPr>
        <w:t>בעלי</w:t>
      </w:r>
      <w:r w:rsidRPr="00FC3EA3">
        <w:rPr>
          <w:rFonts w:hint="cs"/>
          <w:spacing w:val="6"/>
          <w:rtl/>
        </w:rPr>
        <w:t xml:space="preserve"> </w:t>
      </w:r>
      <w:r w:rsidRPr="000E5B6B">
        <w:rPr>
          <w:rFonts w:hint="cs"/>
          <w:rtl/>
        </w:rPr>
        <w:t>ממדים,</w:t>
      </w:r>
      <w:r w:rsidRPr="00FC3EA3">
        <w:rPr>
          <w:rFonts w:hint="cs"/>
          <w:spacing w:val="6"/>
          <w:rtl/>
        </w:rPr>
        <w:t xml:space="preserve"> </w:t>
      </w:r>
      <w:r w:rsidRPr="000E5B6B">
        <w:rPr>
          <w:rFonts w:hint="cs"/>
          <w:rtl/>
        </w:rPr>
        <w:t>כשם</w:t>
      </w:r>
      <w:r w:rsidRPr="00FC3EA3">
        <w:rPr>
          <w:rFonts w:hint="cs"/>
          <w:spacing w:val="6"/>
          <w:rtl/>
        </w:rPr>
        <w:t xml:space="preserve"> </w:t>
      </w:r>
      <w:r w:rsidRPr="000E5B6B">
        <w:rPr>
          <w:rFonts w:hint="cs"/>
          <w:rtl/>
        </w:rPr>
        <w:t>שחלק</w:t>
      </w:r>
      <w:r w:rsidRPr="00FC3EA3">
        <w:rPr>
          <w:rFonts w:hint="cs"/>
          <w:spacing w:val="6"/>
          <w:rtl/>
        </w:rPr>
        <w:t xml:space="preserve"> </w:t>
      </w:r>
      <w:r w:rsidRPr="000E5B6B">
        <w:rPr>
          <w:rFonts w:hint="cs"/>
          <w:rtl/>
        </w:rPr>
        <w:t>המספר</w:t>
      </w:r>
      <w:r w:rsidRPr="00FC3EA3">
        <w:rPr>
          <w:rFonts w:hint="cs"/>
          <w:spacing w:val="6"/>
          <w:rtl/>
        </w:rPr>
        <w:t xml:space="preserve"> </w:t>
      </w:r>
      <w:r w:rsidRPr="000E5B6B">
        <w:rPr>
          <w:rFonts w:hint="cs"/>
          <w:rtl/>
        </w:rPr>
        <w:t>מוכפל</w:t>
      </w:r>
      <w:r w:rsidRPr="00FC3EA3">
        <w:rPr>
          <w:rFonts w:hint="cs"/>
          <w:spacing w:val="6"/>
          <w:rtl/>
        </w:rPr>
        <w:t xml:space="preserve"> </w:t>
      </w:r>
      <w:r w:rsidRPr="000E5B6B">
        <w:rPr>
          <w:rFonts w:hint="cs"/>
          <w:rtl/>
        </w:rPr>
        <w:t>כך</w:t>
      </w:r>
      <w:r w:rsidRPr="00FC3EA3">
        <w:rPr>
          <w:rFonts w:hint="cs"/>
          <w:spacing w:val="6"/>
          <w:rtl/>
        </w:rPr>
        <w:t xml:space="preserve"> </w:t>
      </w:r>
      <w:r w:rsidRPr="000E5B6B">
        <w:rPr>
          <w:rFonts w:hint="cs"/>
          <w:rtl/>
        </w:rPr>
        <w:t>הממדים</w:t>
      </w:r>
      <w:r w:rsidRPr="00FC3EA3">
        <w:rPr>
          <w:rFonts w:hint="cs"/>
          <w:spacing w:val="6"/>
          <w:rtl/>
        </w:rPr>
        <w:t xml:space="preserve"> </w:t>
      </w:r>
      <w:r w:rsidRPr="000E5B6B">
        <w:rPr>
          <w:rFonts w:hint="cs"/>
          <w:rtl/>
        </w:rPr>
        <w:t>מוכפלים.</w:t>
      </w:r>
      <w:r w:rsidRPr="00FC3EA3">
        <w:rPr>
          <w:rFonts w:hint="cs"/>
          <w:spacing w:val="6"/>
          <w:rtl/>
        </w:rPr>
        <w:t xml:space="preserve"> </w:t>
      </w:r>
    </w:p>
    <w:p w14:paraId="55644B8C" w14:textId="77777777" w:rsidR="002A6970" w:rsidRPr="005D4A23" w:rsidRDefault="002A6970" w:rsidP="002A6970">
      <w:pPr>
        <w:rPr>
          <w:rFonts w:hint="cs"/>
          <w:w w:val="99"/>
          <w:rtl/>
        </w:rPr>
      </w:pPr>
      <w:r w:rsidRPr="005D4A23">
        <w:rPr>
          <w:rFonts w:hint="cs"/>
          <w:w w:val="99"/>
          <w:rtl/>
        </w:rPr>
        <w:t>חשיבות</w:t>
      </w:r>
      <w:r w:rsidRPr="00C7691C">
        <w:rPr>
          <w:rFonts w:hint="cs"/>
          <w:spacing w:val="-16"/>
          <w:w w:val="99"/>
          <w:rtl/>
        </w:rPr>
        <w:t xml:space="preserve"> </w:t>
      </w:r>
      <w:r w:rsidRPr="005D4A23">
        <w:rPr>
          <w:rFonts w:hint="cs"/>
          <w:w w:val="99"/>
          <w:rtl/>
        </w:rPr>
        <w:t>הכפל</w:t>
      </w:r>
      <w:r w:rsidRPr="00C7691C">
        <w:rPr>
          <w:rFonts w:hint="cs"/>
          <w:spacing w:val="-16"/>
          <w:w w:val="99"/>
          <w:rtl/>
        </w:rPr>
        <w:t xml:space="preserve"> </w:t>
      </w:r>
      <w:r w:rsidRPr="005D4A23">
        <w:rPr>
          <w:rFonts w:hint="cs"/>
          <w:w w:val="99"/>
          <w:rtl/>
        </w:rPr>
        <w:t>ניכר</w:t>
      </w:r>
      <w:r w:rsidRPr="005D4A23">
        <w:rPr>
          <w:rFonts w:hint="cs"/>
          <w:spacing w:val="-18"/>
          <w:w w:val="99"/>
          <w:rtl/>
        </w:rPr>
        <w:t>ת</w:t>
      </w:r>
      <w:r w:rsidRPr="00C7691C">
        <w:rPr>
          <w:rFonts w:hint="cs"/>
          <w:spacing w:val="-16"/>
          <w:w w:val="99"/>
          <w:rtl/>
        </w:rPr>
        <w:t xml:space="preserve"> </w:t>
      </w:r>
      <w:r w:rsidRPr="005D4A23">
        <w:rPr>
          <w:rFonts w:hint="cs"/>
          <w:w w:val="99"/>
          <w:rtl/>
        </w:rPr>
        <w:t>גם</w:t>
      </w:r>
      <w:r w:rsidRPr="00C7691C">
        <w:rPr>
          <w:rFonts w:hint="cs"/>
          <w:spacing w:val="-16"/>
          <w:w w:val="99"/>
          <w:rtl/>
        </w:rPr>
        <w:t xml:space="preserve"> </w:t>
      </w:r>
      <w:r w:rsidRPr="005D4A23">
        <w:rPr>
          <w:rFonts w:hint="cs"/>
          <w:w w:val="99"/>
          <w:rtl/>
        </w:rPr>
        <w:t>במספרים</w:t>
      </w:r>
      <w:r w:rsidRPr="00C7691C">
        <w:rPr>
          <w:rFonts w:hint="cs"/>
          <w:spacing w:val="-16"/>
          <w:w w:val="99"/>
          <w:rtl/>
        </w:rPr>
        <w:t xml:space="preserve"> </w:t>
      </w:r>
      <w:r w:rsidRPr="005D4A23">
        <w:rPr>
          <w:rFonts w:hint="cs"/>
          <w:w w:val="99"/>
          <w:rtl/>
        </w:rPr>
        <w:t>נטולי</w:t>
      </w:r>
      <w:r w:rsidRPr="00C7691C">
        <w:rPr>
          <w:rFonts w:hint="cs"/>
          <w:spacing w:val="-16"/>
          <w:w w:val="99"/>
          <w:rtl/>
        </w:rPr>
        <w:t xml:space="preserve"> </w:t>
      </w:r>
      <w:r w:rsidRPr="005D4A23">
        <w:rPr>
          <w:rFonts w:hint="cs"/>
          <w:w w:val="99"/>
          <w:rtl/>
        </w:rPr>
        <w:t>ממדים.</w:t>
      </w:r>
      <w:r w:rsidRPr="00C7691C">
        <w:rPr>
          <w:rFonts w:hint="cs"/>
          <w:spacing w:val="-16"/>
          <w:w w:val="99"/>
          <w:rtl/>
        </w:rPr>
        <w:t xml:space="preserve"> </w:t>
      </w:r>
      <w:r w:rsidRPr="005D4A23">
        <w:rPr>
          <w:rFonts w:hint="cs"/>
          <w:w w:val="99"/>
          <w:rtl/>
        </w:rPr>
        <w:t>נקודה</w:t>
      </w:r>
      <w:r w:rsidRPr="00C7691C">
        <w:rPr>
          <w:rFonts w:hint="cs"/>
          <w:spacing w:val="-16"/>
          <w:w w:val="99"/>
          <w:rtl/>
        </w:rPr>
        <w:t xml:space="preserve"> </w:t>
      </w:r>
      <w:r w:rsidRPr="005D4A23">
        <w:rPr>
          <w:rFonts w:hint="cs"/>
          <w:w w:val="99"/>
          <w:rtl/>
        </w:rPr>
        <w:t>זו</w:t>
      </w:r>
      <w:r w:rsidRPr="00C7691C">
        <w:rPr>
          <w:rFonts w:hint="cs"/>
          <w:spacing w:val="-16"/>
          <w:w w:val="99"/>
          <w:rtl/>
        </w:rPr>
        <w:t xml:space="preserve"> </w:t>
      </w:r>
      <w:r w:rsidRPr="005D4A23">
        <w:rPr>
          <w:rFonts w:hint="cs"/>
          <w:w w:val="99"/>
          <w:rtl/>
        </w:rPr>
        <w:t>חשובה</w:t>
      </w:r>
      <w:r w:rsidRPr="00C7691C">
        <w:rPr>
          <w:rFonts w:hint="cs"/>
          <w:spacing w:val="-16"/>
          <w:w w:val="99"/>
          <w:rtl/>
        </w:rPr>
        <w:t xml:space="preserve"> </w:t>
      </w:r>
      <w:r w:rsidRPr="005D4A23">
        <w:rPr>
          <w:rFonts w:hint="cs"/>
          <w:w w:val="99"/>
          <w:rtl/>
        </w:rPr>
        <w:t>במיוחד</w:t>
      </w:r>
      <w:r w:rsidRPr="00C7691C">
        <w:rPr>
          <w:rFonts w:hint="cs"/>
          <w:spacing w:val="-16"/>
          <w:w w:val="99"/>
          <w:rtl/>
        </w:rPr>
        <w:t xml:space="preserve"> </w:t>
      </w:r>
      <w:r w:rsidRPr="005D4A23">
        <w:rPr>
          <w:rFonts w:hint="cs"/>
          <w:w w:val="99"/>
          <w:rtl/>
        </w:rPr>
        <w:t>שכן</w:t>
      </w:r>
      <w:r w:rsidRPr="00C7691C">
        <w:rPr>
          <w:rFonts w:hint="cs"/>
          <w:spacing w:val="-16"/>
          <w:w w:val="99"/>
          <w:rtl/>
        </w:rPr>
        <w:t xml:space="preserve"> </w:t>
      </w:r>
      <w:r w:rsidRPr="005D4A23">
        <w:rPr>
          <w:rFonts w:hint="cs"/>
          <w:w w:val="99"/>
          <w:rtl/>
        </w:rPr>
        <w:t>לרבים</w:t>
      </w:r>
      <w:r w:rsidRPr="00C7691C">
        <w:rPr>
          <w:rFonts w:hint="cs"/>
          <w:spacing w:val="-16"/>
          <w:w w:val="99"/>
          <w:rtl/>
        </w:rPr>
        <w:t xml:space="preserve"> </w:t>
      </w:r>
      <w:r w:rsidRPr="005D4A23">
        <w:rPr>
          <w:rFonts w:hint="cs"/>
          <w:w w:val="99"/>
          <w:rtl/>
        </w:rPr>
        <w:t>לא</w:t>
      </w:r>
      <w:r w:rsidRPr="00C7691C">
        <w:rPr>
          <w:rFonts w:hint="cs"/>
          <w:spacing w:val="-16"/>
          <w:w w:val="99"/>
          <w:rtl/>
        </w:rPr>
        <w:t xml:space="preserve"> </w:t>
      </w:r>
      <w:r w:rsidRPr="005D4A23">
        <w:rPr>
          <w:rFonts w:hint="cs"/>
          <w:w w:val="99"/>
          <w:rtl/>
        </w:rPr>
        <w:t>מובן</w:t>
      </w:r>
      <w:r w:rsidRPr="00C7691C">
        <w:rPr>
          <w:rFonts w:hint="cs"/>
          <w:spacing w:val="-16"/>
          <w:w w:val="99"/>
          <w:rtl/>
        </w:rPr>
        <w:t xml:space="preserve"> </w:t>
      </w:r>
      <w:r w:rsidRPr="005D4A23">
        <w:rPr>
          <w:rFonts w:hint="cs"/>
          <w:w w:val="99"/>
          <w:rtl/>
        </w:rPr>
        <w:t>מה</w:t>
      </w:r>
      <w:r w:rsidRPr="00C7691C">
        <w:rPr>
          <w:rFonts w:hint="cs"/>
          <w:spacing w:val="-16"/>
          <w:w w:val="99"/>
          <w:rtl/>
        </w:rPr>
        <w:t xml:space="preserve"> </w:t>
      </w:r>
      <w:r w:rsidRPr="005D4A23">
        <w:rPr>
          <w:rFonts w:hint="cs"/>
          <w:w w:val="99"/>
          <w:rtl/>
        </w:rPr>
        <w:t>הענין</w:t>
      </w:r>
      <w:r w:rsidRPr="00C7691C">
        <w:rPr>
          <w:rFonts w:hint="cs"/>
          <w:spacing w:val="-16"/>
          <w:w w:val="99"/>
          <w:rtl/>
        </w:rPr>
        <w:t xml:space="preserve"> </w:t>
      </w:r>
      <w:r w:rsidRPr="005D4A23">
        <w:rPr>
          <w:rFonts w:hint="cs"/>
          <w:w w:val="99"/>
          <w:rtl/>
        </w:rPr>
        <w:t>בכך</w:t>
      </w:r>
      <w:r w:rsidRPr="00C7691C">
        <w:rPr>
          <w:rFonts w:hint="cs"/>
          <w:spacing w:val="-16"/>
          <w:w w:val="99"/>
          <w:rtl/>
        </w:rPr>
        <w:t xml:space="preserve"> </w:t>
      </w:r>
      <w:r w:rsidRPr="005D4A23">
        <w:rPr>
          <w:rFonts w:hint="cs"/>
          <w:w w:val="99"/>
          <w:rtl/>
        </w:rPr>
        <w:t>שמספר</w:t>
      </w:r>
      <w:r w:rsidRPr="00C7691C">
        <w:rPr>
          <w:rFonts w:hint="cs"/>
          <w:spacing w:val="-16"/>
          <w:w w:val="99"/>
          <w:rtl/>
        </w:rPr>
        <w:t xml:space="preserve"> </w:t>
      </w:r>
      <w:r w:rsidRPr="005D4A23">
        <w:rPr>
          <w:rFonts w:hint="cs"/>
          <w:w w:val="99"/>
          <w:rtl/>
        </w:rPr>
        <w:t>הוא</w:t>
      </w:r>
      <w:r w:rsidRPr="00C7691C">
        <w:rPr>
          <w:rFonts w:hint="cs"/>
          <w:spacing w:val="-16"/>
          <w:w w:val="99"/>
          <w:rtl/>
        </w:rPr>
        <w:t xml:space="preserve"> </w:t>
      </w:r>
      <w:r w:rsidRPr="005D4A23">
        <w:rPr>
          <w:rFonts w:hint="cs"/>
          <w:w w:val="99"/>
          <w:rtl/>
        </w:rPr>
        <w:t>כפולה</w:t>
      </w:r>
      <w:r w:rsidRPr="00C7691C">
        <w:rPr>
          <w:rFonts w:hint="cs"/>
          <w:spacing w:val="-16"/>
          <w:w w:val="99"/>
          <w:rtl/>
        </w:rPr>
        <w:t xml:space="preserve"> </w:t>
      </w:r>
      <w:r w:rsidRPr="005D4A23">
        <w:rPr>
          <w:rFonts w:hint="cs"/>
          <w:w w:val="99"/>
          <w:rtl/>
        </w:rPr>
        <w:t>של</w:t>
      </w:r>
      <w:r w:rsidRPr="00C7691C">
        <w:rPr>
          <w:rFonts w:hint="cs"/>
          <w:spacing w:val="-16"/>
          <w:w w:val="99"/>
          <w:rtl/>
        </w:rPr>
        <w:t xml:space="preserve"> </w:t>
      </w:r>
      <w:r w:rsidRPr="005D4A23">
        <w:rPr>
          <w:rFonts w:hint="cs"/>
          <w:w w:val="99"/>
          <w:rtl/>
        </w:rPr>
        <w:t>מספר</w:t>
      </w:r>
      <w:r w:rsidRPr="00C7691C">
        <w:rPr>
          <w:rFonts w:hint="cs"/>
          <w:spacing w:val="-16"/>
          <w:w w:val="99"/>
          <w:rtl/>
        </w:rPr>
        <w:t xml:space="preserve"> </w:t>
      </w:r>
      <w:r w:rsidRPr="005D4A23">
        <w:rPr>
          <w:rFonts w:hint="cs"/>
          <w:w w:val="99"/>
          <w:rtl/>
        </w:rPr>
        <w:t>אחר.</w:t>
      </w:r>
      <w:r w:rsidRPr="00C7691C">
        <w:rPr>
          <w:rFonts w:hint="cs"/>
          <w:spacing w:val="-16"/>
          <w:w w:val="99"/>
          <w:rtl/>
        </w:rPr>
        <w:t xml:space="preserve"> </w:t>
      </w:r>
      <w:r w:rsidRPr="005D4A23">
        <w:rPr>
          <w:rFonts w:hint="cs"/>
          <w:w w:val="99"/>
          <w:rtl/>
        </w:rPr>
        <w:t>נדגים</w:t>
      </w:r>
      <w:r w:rsidRPr="00C7691C">
        <w:rPr>
          <w:rFonts w:hint="cs"/>
          <w:spacing w:val="-16"/>
          <w:w w:val="99"/>
          <w:rtl/>
        </w:rPr>
        <w:t xml:space="preserve"> </w:t>
      </w:r>
      <w:r w:rsidRPr="005D4A23">
        <w:rPr>
          <w:rFonts w:hint="cs"/>
          <w:w w:val="99"/>
          <w:rtl/>
        </w:rPr>
        <w:t>בעזרת</w:t>
      </w:r>
      <w:r w:rsidRPr="00C7691C">
        <w:rPr>
          <w:rFonts w:hint="cs"/>
          <w:spacing w:val="-16"/>
          <w:w w:val="99"/>
          <w:rtl/>
        </w:rPr>
        <w:t xml:space="preserve"> </w:t>
      </w:r>
      <w:r w:rsidRPr="005D4A23">
        <w:rPr>
          <w:rFonts w:hint="cs"/>
          <w:w w:val="99"/>
          <w:rtl/>
        </w:rPr>
        <w:t>הכפולות</w:t>
      </w:r>
      <w:r w:rsidRPr="00C7691C">
        <w:rPr>
          <w:rFonts w:hint="cs"/>
          <w:spacing w:val="-16"/>
          <w:w w:val="99"/>
          <w:rtl/>
        </w:rPr>
        <w:t xml:space="preserve"> </w:t>
      </w:r>
      <w:r w:rsidRPr="005D4A23">
        <w:rPr>
          <w:rFonts w:hint="cs"/>
          <w:w w:val="99"/>
          <w:rtl/>
        </w:rPr>
        <w:t>של</w:t>
      </w:r>
      <w:r w:rsidRPr="00C7691C">
        <w:rPr>
          <w:rFonts w:hint="cs"/>
          <w:spacing w:val="-16"/>
          <w:w w:val="99"/>
          <w:rtl/>
        </w:rPr>
        <w:t xml:space="preserve"> </w:t>
      </w:r>
      <w:r w:rsidRPr="005D4A23">
        <w:rPr>
          <w:rFonts w:hint="cs"/>
          <w:w w:val="99"/>
          <w:rtl/>
        </w:rPr>
        <w:t>המספר</w:t>
      </w:r>
      <w:r w:rsidRPr="00C7691C">
        <w:rPr>
          <w:rFonts w:hint="cs"/>
          <w:spacing w:val="-16"/>
          <w:w w:val="99"/>
          <w:rtl/>
        </w:rPr>
        <w:t xml:space="preserve"> </w:t>
      </w:r>
      <w:r w:rsidRPr="005D4A23">
        <w:rPr>
          <w:rFonts w:hint="cs"/>
          <w:w w:val="99"/>
          <w:rtl/>
        </w:rPr>
        <w:t>26,</w:t>
      </w:r>
      <w:r w:rsidRPr="00C7691C">
        <w:rPr>
          <w:rFonts w:hint="cs"/>
          <w:spacing w:val="-16"/>
          <w:w w:val="99"/>
          <w:rtl/>
        </w:rPr>
        <w:t xml:space="preserve"> </w:t>
      </w:r>
      <w:r w:rsidRPr="005D4A23">
        <w:rPr>
          <w:rFonts w:hint="cs"/>
          <w:w w:val="99"/>
          <w:rtl/>
        </w:rPr>
        <w:t>הוא</w:t>
      </w:r>
      <w:r w:rsidRPr="00C7691C">
        <w:rPr>
          <w:rFonts w:hint="cs"/>
          <w:spacing w:val="-16"/>
          <w:w w:val="99"/>
          <w:rtl/>
        </w:rPr>
        <w:t xml:space="preserve"> </w:t>
      </w:r>
      <w:r w:rsidRPr="005D4A23">
        <w:rPr>
          <w:rFonts w:hint="cs"/>
          <w:w w:val="99"/>
          <w:rtl/>
        </w:rPr>
        <w:t>ערך</w:t>
      </w:r>
      <w:r w:rsidRPr="00C7691C">
        <w:rPr>
          <w:rFonts w:hint="cs"/>
          <w:spacing w:val="-16"/>
          <w:w w:val="99"/>
          <w:rtl/>
        </w:rPr>
        <w:t xml:space="preserve"> </w:t>
      </w:r>
      <w:r w:rsidRPr="005D4A23">
        <w:rPr>
          <w:rFonts w:hint="cs"/>
          <w:w w:val="99"/>
          <w:rtl/>
        </w:rPr>
        <w:t>שם</w:t>
      </w:r>
      <w:r w:rsidRPr="00C7691C">
        <w:rPr>
          <w:rFonts w:hint="cs"/>
          <w:spacing w:val="-16"/>
          <w:w w:val="99"/>
          <w:rtl/>
        </w:rPr>
        <w:t xml:space="preserve"> </w:t>
      </w:r>
      <w:r w:rsidRPr="005D4A23">
        <w:rPr>
          <w:rStyle w:val="Gematria"/>
          <w:rFonts w:hint="cs"/>
          <w:w w:val="99"/>
          <w:rtl/>
        </w:rPr>
        <w:t>י־הוה</w:t>
      </w:r>
      <w:r w:rsidRPr="00C7691C">
        <w:rPr>
          <w:rFonts w:hint="cs"/>
          <w:spacing w:val="-16"/>
          <w:w w:val="99"/>
          <w:rtl/>
        </w:rPr>
        <w:t xml:space="preserve"> </w:t>
      </w:r>
      <w:r w:rsidRPr="005D4A23">
        <w:rPr>
          <w:rFonts w:hint="cs"/>
          <w:w w:val="99"/>
          <w:rtl/>
        </w:rPr>
        <w:t>ב"ה:</w:t>
      </w:r>
    </w:p>
    <w:p w14:paraId="03B31C8B" w14:textId="77777777" w:rsidR="002A6970" w:rsidRPr="000E5B6B" w:rsidRDefault="002A6970" w:rsidP="002A6970">
      <w:pPr>
        <w:pStyle w:val="equationcentered"/>
        <w:rPr>
          <w:rFonts w:hint="cs"/>
          <w:rtl/>
        </w:rPr>
      </w:pPr>
      <w:r w:rsidRPr="000E5B6B">
        <w:rPr>
          <w:rFonts w:hint="cs"/>
          <w:rtl/>
        </w:rPr>
        <w:t>..286  260  234  208  182  156  130  104  78  52  26</w:t>
      </w:r>
    </w:p>
    <w:p w14:paraId="095ABC71" w14:textId="77777777" w:rsidR="002A6970" w:rsidRPr="000E5B6B" w:rsidRDefault="002A6970" w:rsidP="002A6970">
      <w:pPr>
        <w:rPr>
          <w:rFonts w:hint="cs"/>
          <w:rtl/>
        </w:rPr>
      </w:pPr>
      <w:r w:rsidRPr="000E5B6B">
        <w:rPr>
          <w:rFonts w:hint="cs"/>
          <w:rtl/>
        </w:rPr>
        <w:t xml:space="preserve">כל אחד מהמספרים הנ"ל, בהיותו כפולה של </w:t>
      </w:r>
      <w:r w:rsidRPr="000E5B6B">
        <w:rPr>
          <w:rStyle w:val="Gematria"/>
          <w:rFonts w:hint="cs"/>
          <w:rtl/>
        </w:rPr>
        <w:t>י־הוה</w:t>
      </w:r>
      <w:r w:rsidRPr="000E5B6B">
        <w:rPr>
          <w:rFonts w:hint="cs"/>
          <w:rtl/>
        </w:rPr>
        <w:t xml:space="preserve">, מורכב בעצם ממספר מסוים של שמות הוי'. מבחינה מתמטית, אם נצייר את המספר </w:t>
      </w:r>
      <w:r w:rsidRPr="000E5B6B">
        <w:t>n</w:t>
      </w:r>
      <w:r w:rsidRPr="000E5B6B">
        <w:rPr>
          <w:rFonts w:hint="cs"/>
          <w:rtl/>
        </w:rPr>
        <w:t xml:space="preserve"> כשורה של </w:t>
      </w:r>
      <w:r w:rsidRPr="000E5B6B">
        <w:t>n</w:t>
      </w:r>
      <w:r w:rsidRPr="000E5B6B">
        <w:rPr>
          <w:rFonts w:hint="cs"/>
          <w:rtl/>
        </w:rPr>
        <w:t xml:space="preserve"> נקודות, נוכל להשתמש בו כסרגל למדוד במדויק רק מספרים שהם כפולות של </w:t>
      </w:r>
      <w:r w:rsidRPr="000E5B6B">
        <w:t>n</w:t>
      </w:r>
      <w:r w:rsidRPr="000E5B6B">
        <w:rPr>
          <w:rFonts w:hint="cs"/>
          <w:rtl/>
        </w:rPr>
        <w:t xml:space="preserve">. ובסגנון מתמטי, הכפולות של </w:t>
      </w:r>
      <w:r w:rsidRPr="000E5B6B">
        <w:t>n</w:t>
      </w:r>
      <w:r w:rsidRPr="000E5B6B">
        <w:rPr>
          <w:rFonts w:hint="cs"/>
          <w:rtl/>
        </w:rPr>
        <w:t xml:space="preserve"> כולם חברים בקבוצת השארית 0 של </w:t>
      </w:r>
      <w:r w:rsidRPr="000E5B6B">
        <w:t>n</w:t>
      </w:r>
      <w:r w:rsidRPr="000E5B6B">
        <w:rPr>
          <w:rFonts w:hint="cs"/>
          <w:rtl/>
        </w:rPr>
        <w:t xml:space="preserve">. יוצא שכל הכפולות של 26 הם מעין שם </w:t>
      </w:r>
      <w:r w:rsidRPr="000E5B6B">
        <w:rPr>
          <w:rStyle w:val="Gematria"/>
          <w:rFonts w:hint="cs"/>
          <w:rtl/>
        </w:rPr>
        <w:t>י־הוה</w:t>
      </w:r>
      <w:r w:rsidRPr="000E5B6B">
        <w:rPr>
          <w:rFonts w:hint="cs"/>
          <w:rtl/>
        </w:rPr>
        <w:t xml:space="preserve"> ב"ה.</w:t>
      </w:r>
    </w:p>
    <w:p w14:paraId="78FBFA83" w14:textId="77777777" w:rsidR="002A6970" w:rsidRPr="000E5B6B" w:rsidRDefault="002A6970" w:rsidP="002A6970">
      <w:pPr>
        <w:rPr>
          <w:rFonts w:hint="cs"/>
          <w:rtl/>
        </w:rPr>
      </w:pPr>
      <w:r w:rsidRPr="000E5B6B">
        <w:rPr>
          <w:rFonts w:hint="cs"/>
          <w:rtl/>
        </w:rPr>
        <w:t>באופן</w:t>
      </w:r>
      <w:r w:rsidRPr="00C7691C">
        <w:rPr>
          <w:rFonts w:hint="cs"/>
          <w:spacing w:val="-18"/>
          <w:rtl/>
        </w:rPr>
        <w:t xml:space="preserve"> </w:t>
      </w:r>
      <w:r w:rsidRPr="000E5B6B">
        <w:rPr>
          <w:rFonts w:hint="cs"/>
          <w:rtl/>
        </w:rPr>
        <w:t>אחר,</w:t>
      </w:r>
      <w:r w:rsidRPr="00C7691C">
        <w:rPr>
          <w:rFonts w:hint="cs"/>
          <w:spacing w:val="-18"/>
          <w:rtl/>
        </w:rPr>
        <w:t xml:space="preserve"> </w:t>
      </w:r>
      <w:r w:rsidRPr="000E5B6B">
        <w:rPr>
          <w:rFonts w:hint="cs"/>
          <w:rtl/>
        </w:rPr>
        <w:t>אפשר</w:t>
      </w:r>
      <w:r w:rsidRPr="00C7691C">
        <w:rPr>
          <w:rFonts w:hint="cs"/>
          <w:spacing w:val="-18"/>
          <w:rtl/>
        </w:rPr>
        <w:t xml:space="preserve"> </w:t>
      </w:r>
      <w:r w:rsidRPr="000E5B6B">
        <w:rPr>
          <w:rFonts w:hint="cs"/>
          <w:rtl/>
        </w:rPr>
        <w:t>להכות</w:t>
      </w:r>
      <w:r w:rsidRPr="00C7691C">
        <w:rPr>
          <w:rFonts w:hint="cs"/>
          <w:spacing w:val="-18"/>
          <w:rtl/>
        </w:rPr>
        <w:t xml:space="preserve"> </w:t>
      </w:r>
      <w:r w:rsidRPr="000E5B6B">
        <w:rPr>
          <w:rFonts w:hint="cs"/>
          <w:rtl/>
        </w:rPr>
        <w:t>את</w:t>
      </w:r>
      <w:r w:rsidRPr="00C7691C">
        <w:rPr>
          <w:rFonts w:hint="cs"/>
          <w:spacing w:val="-18"/>
          <w:rtl/>
        </w:rPr>
        <w:t xml:space="preserve"> </w:t>
      </w:r>
      <w:r w:rsidRPr="000E5B6B">
        <w:rPr>
          <w:rFonts w:hint="cs"/>
          <w:rtl/>
        </w:rPr>
        <w:t>האותיות</w:t>
      </w:r>
      <w:r w:rsidRPr="00C7691C">
        <w:rPr>
          <w:rFonts w:hint="cs"/>
          <w:spacing w:val="-18"/>
          <w:rtl/>
        </w:rPr>
        <w:t xml:space="preserve"> </w:t>
      </w:r>
      <w:r w:rsidRPr="000E5B6B">
        <w:rPr>
          <w:rFonts w:hint="cs"/>
          <w:rtl/>
        </w:rPr>
        <w:t>של</w:t>
      </w:r>
      <w:r w:rsidRPr="00C7691C">
        <w:rPr>
          <w:rFonts w:hint="cs"/>
          <w:spacing w:val="-18"/>
          <w:rtl/>
        </w:rPr>
        <w:t xml:space="preserve"> </w:t>
      </w:r>
      <w:r w:rsidRPr="000E5B6B">
        <w:rPr>
          <w:rFonts w:hint="cs"/>
          <w:rtl/>
        </w:rPr>
        <w:t>מלה</w:t>
      </w:r>
      <w:r w:rsidRPr="00C7691C">
        <w:rPr>
          <w:rFonts w:hint="cs"/>
          <w:spacing w:val="-18"/>
          <w:rtl/>
        </w:rPr>
        <w:t xml:space="preserve"> </w:t>
      </w:r>
      <w:r w:rsidRPr="000E5B6B">
        <w:rPr>
          <w:rFonts w:hint="cs"/>
          <w:rtl/>
        </w:rPr>
        <w:t>אחת</w:t>
      </w:r>
      <w:r w:rsidRPr="00C7691C">
        <w:rPr>
          <w:rFonts w:hint="cs"/>
          <w:spacing w:val="-18"/>
          <w:rtl/>
        </w:rPr>
        <w:t xml:space="preserve"> </w:t>
      </w:r>
      <w:r w:rsidRPr="000E5B6B">
        <w:rPr>
          <w:rFonts w:hint="cs"/>
          <w:rtl/>
        </w:rPr>
        <w:t>אלו</w:t>
      </w:r>
      <w:r w:rsidRPr="00C7691C">
        <w:rPr>
          <w:rFonts w:hint="cs"/>
          <w:spacing w:val="-18"/>
          <w:rtl/>
        </w:rPr>
        <w:t xml:space="preserve"> </w:t>
      </w:r>
      <w:r w:rsidRPr="000E5B6B">
        <w:rPr>
          <w:rFonts w:hint="cs"/>
          <w:rtl/>
        </w:rPr>
        <w:t>באלו.</w:t>
      </w:r>
      <w:r w:rsidRPr="00C7691C">
        <w:rPr>
          <w:rFonts w:hint="cs"/>
          <w:spacing w:val="-18"/>
          <w:rtl/>
        </w:rPr>
        <w:t xml:space="preserve"> </w:t>
      </w:r>
      <w:r w:rsidRPr="000E5B6B">
        <w:rPr>
          <w:rFonts w:hint="cs"/>
          <w:rtl/>
        </w:rPr>
        <w:t>למשל,</w:t>
      </w:r>
      <w:r w:rsidRPr="00C7691C">
        <w:rPr>
          <w:rFonts w:hint="cs"/>
          <w:spacing w:val="-18"/>
          <w:rtl/>
        </w:rPr>
        <w:t xml:space="preserve"> </w:t>
      </w:r>
      <w:r w:rsidRPr="000E5B6B">
        <w:rPr>
          <w:rFonts w:hint="cs"/>
          <w:rtl/>
        </w:rPr>
        <w:t>אני</w:t>
      </w:r>
      <w:r w:rsidRPr="00C7691C">
        <w:rPr>
          <w:rFonts w:hint="cs"/>
          <w:spacing w:val="-18"/>
          <w:rtl/>
        </w:rPr>
        <w:t xml:space="preserve"> </w:t>
      </w:r>
      <w:r w:rsidRPr="000E5B6B">
        <w:rPr>
          <w:rFonts w:hint="cs"/>
          <w:rtl/>
        </w:rPr>
        <w:t>בהכאת</w:t>
      </w:r>
      <w:r w:rsidRPr="00C7691C">
        <w:rPr>
          <w:rFonts w:hint="cs"/>
          <w:spacing w:val="-18"/>
          <w:rtl/>
        </w:rPr>
        <w:t xml:space="preserve"> </w:t>
      </w:r>
      <w:r w:rsidRPr="000E5B6B">
        <w:rPr>
          <w:rFonts w:hint="cs"/>
          <w:rtl/>
        </w:rPr>
        <w:t>אותיות</w:t>
      </w:r>
      <w:r w:rsidRPr="00C7691C">
        <w:rPr>
          <w:rFonts w:hint="cs"/>
          <w:spacing w:val="-18"/>
          <w:rtl/>
        </w:rPr>
        <w:t xml:space="preserve"> </w:t>
      </w:r>
      <w:r w:rsidRPr="000E5B6B">
        <w:rPr>
          <w:rFonts w:hint="cs"/>
          <w:rtl/>
        </w:rPr>
        <w:t>(</w:t>
      </w:r>
      <w:r w:rsidRPr="000E5B6B">
        <w:rPr>
          <w:rStyle w:val="Gematria"/>
          <w:rFonts w:hint="cs"/>
          <w:rtl/>
        </w:rPr>
        <w:t>א</w:t>
      </w:r>
      <w:r w:rsidRPr="00C7691C">
        <w:rPr>
          <w:rFonts w:hint="cs"/>
          <w:spacing w:val="-18"/>
          <w:rtl/>
        </w:rPr>
        <w:t xml:space="preserve"> </w:t>
      </w:r>
      <w:r w:rsidRPr="000E5B6B">
        <w:rPr>
          <w:rFonts w:ascii="Times New Roman" w:hAnsi="Times New Roman" w:cs="Times New Roman" w:hint="cs"/>
          <w:position w:val="-2"/>
          <w:rtl/>
        </w:rPr>
        <w:t>∙</w:t>
      </w:r>
      <w:r w:rsidRPr="00C7691C">
        <w:rPr>
          <w:rFonts w:hint="cs"/>
          <w:spacing w:val="-18"/>
          <w:rtl/>
        </w:rPr>
        <w:t xml:space="preserve"> </w:t>
      </w:r>
      <w:r w:rsidRPr="000E5B6B">
        <w:rPr>
          <w:rStyle w:val="Gematria"/>
          <w:rFonts w:hint="cs"/>
          <w:rtl/>
        </w:rPr>
        <w:t>נ</w:t>
      </w:r>
      <w:r w:rsidRPr="00C7691C">
        <w:rPr>
          <w:rFonts w:hint="cs"/>
          <w:spacing w:val="-18"/>
          <w:rtl/>
        </w:rPr>
        <w:t xml:space="preserve"> </w:t>
      </w:r>
      <w:r w:rsidRPr="000E5B6B">
        <w:rPr>
          <w:rFonts w:ascii="Times New Roman" w:hAnsi="Times New Roman" w:cs="Times New Roman" w:hint="cs"/>
          <w:position w:val="-2"/>
          <w:rtl/>
        </w:rPr>
        <w:t>∙</w:t>
      </w:r>
      <w:r w:rsidRPr="00C7691C">
        <w:rPr>
          <w:rFonts w:hint="cs"/>
          <w:spacing w:val="-18"/>
          <w:rtl/>
        </w:rPr>
        <w:t xml:space="preserve"> </w:t>
      </w:r>
      <w:r w:rsidRPr="000E5B6B">
        <w:rPr>
          <w:rStyle w:val="Gematria"/>
          <w:rFonts w:hint="cs"/>
          <w:rtl/>
        </w:rPr>
        <w:t>י</w:t>
      </w:r>
      <w:r w:rsidRPr="000E5B6B">
        <w:rPr>
          <w:rFonts w:hint="cs"/>
          <w:rtl/>
        </w:rPr>
        <w:t>)</w:t>
      </w:r>
      <w:r w:rsidRPr="00C7691C">
        <w:rPr>
          <w:rFonts w:hint="cs"/>
          <w:spacing w:val="-18"/>
          <w:rtl/>
        </w:rPr>
        <w:t xml:space="preserve"> </w:t>
      </w:r>
      <w:r w:rsidRPr="000E5B6B">
        <w:rPr>
          <w:rFonts w:hint="cs"/>
          <w:rtl/>
        </w:rPr>
        <w:t>עולה</w:t>
      </w:r>
      <w:r w:rsidRPr="00C7691C">
        <w:rPr>
          <w:rFonts w:hint="cs"/>
          <w:spacing w:val="-18"/>
          <w:rtl/>
        </w:rPr>
        <w:t xml:space="preserve"> </w:t>
      </w:r>
      <w:r w:rsidRPr="000E5B6B">
        <w:rPr>
          <w:rFonts w:hint="cs"/>
          <w:rtl/>
        </w:rPr>
        <w:t>500.</w:t>
      </w:r>
      <w:r w:rsidRPr="00C7691C">
        <w:rPr>
          <w:rFonts w:hint="cs"/>
          <w:spacing w:val="-18"/>
          <w:rtl/>
        </w:rPr>
        <w:t xml:space="preserve"> </w:t>
      </w:r>
      <w:r w:rsidRPr="000E5B6B">
        <w:rPr>
          <w:rFonts w:hint="cs"/>
          <w:rtl/>
        </w:rPr>
        <w:t>והרמז</w:t>
      </w:r>
      <w:r w:rsidRPr="00C7691C">
        <w:rPr>
          <w:rFonts w:hint="cs"/>
          <w:spacing w:val="-18"/>
          <w:rtl/>
        </w:rPr>
        <w:t xml:space="preserve"> </w:t>
      </w:r>
      <w:r w:rsidRPr="000E5B6B">
        <w:rPr>
          <w:rFonts w:hint="cs"/>
          <w:rtl/>
        </w:rPr>
        <w:t>שהתבה</w:t>
      </w:r>
      <w:r w:rsidRPr="00C7691C">
        <w:rPr>
          <w:rFonts w:hint="cs"/>
          <w:spacing w:val="-18"/>
          <w:rtl/>
        </w:rPr>
        <w:t xml:space="preserve"> </w:t>
      </w:r>
      <w:r w:rsidRPr="000E5B6B">
        <w:rPr>
          <w:rFonts w:hint="cs"/>
          <w:rtl/>
        </w:rPr>
        <w:t>ה-500</w:t>
      </w:r>
      <w:r w:rsidRPr="00C7691C">
        <w:rPr>
          <w:rFonts w:hint="cs"/>
          <w:spacing w:val="-18"/>
          <w:rtl/>
        </w:rPr>
        <w:t xml:space="preserve"> </w:t>
      </w:r>
      <w:r w:rsidRPr="000E5B6B">
        <w:rPr>
          <w:rFonts w:hint="cs"/>
          <w:rtl/>
        </w:rPr>
        <w:t>בתורה</w:t>
      </w:r>
      <w:r w:rsidRPr="00C7691C">
        <w:rPr>
          <w:rFonts w:hint="cs"/>
          <w:spacing w:val="-18"/>
          <w:rtl/>
        </w:rPr>
        <w:t xml:space="preserve"> </w:t>
      </w:r>
      <w:r w:rsidRPr="000E5B6B">
        <w:rPr>
          <w:rFonts w:hint="cs"/>
          <w:rtl/>
        </w:rPr>
        <w:t>היא</w:t>
      </w:r>
      <w:r w:rsidRPr="00C7691C">
        <w:rPr>
          <w:rFonts w:hint="cs"/>
          <w:spacing w:val="-18"/>
          <w:rtl/>
        </w:rPr>
        <w:t xml:space="preserve"> </w:t>
      </w:r>
      <w:r w:rsidRPr="000E5B6B">
        <w:rPr>
          <w:rFonts w:hint="cs"/>
          <w:rtl/>
        </w:rPr>
        <w:t>"אין".</w:t>
      </w:r>
      <w:r w:rsidRPr="00C7691C">
        <w:rPr>
          <w:rFonts w:hint="cs"/>
          <w:spacing w:val="-18"/>
          <w:rtl/>
        </w:rPr>
        <w:t xml:space="preserve"> </w:t>
      </w:r>
      <w:r w:rsidRPr="000E5B6B">
        <w:rPr>
          <w:rFonts w:hint="cs"/>
          <w:rtl/>
        </w:rPr>
        <w:t>ועוד,</w:t>
      </w:r>
      <w:r w:rsidRPr="00C7691C">
        <w:rPr>
          <w:rFonts w:hint="cs"/>
          <w:spacing w:val="-18"/>
          <w:rtl/>
        </w:rPr>
        <w:t xml:space="preserve"> </w:t>
      </w:r>
      <w:r w:rsidRPr="000E5B6B">
        <w:rPr>
          <w:rFonts w:hint="cs"/>
          <w:rtl/>
        </w:rPr>
        <w:t>שם</w:t>
      </w:r>
      <w:r w:rsidRPr="00C7691C">
        <w:rPr>
          <w:rFonts w:hint="cs"/>
          <w:spacing w:val="-18"/>
          <w:rtl/>
        </w:rPr>
        <w:t xml:space="preserve"> </w:t>
      </w:r>
      <w:r w:rsidRPr="000E5B6B">
        <w:rPr>
          <w:rFonts w:hint="cs"/>
          <w:rtl/>
        </w:rPr>
        <w:t>י</w:t>
      </w:r>
      <w:r w:rsidRPr="000E5B6B">
        <w:rPr>
          <w:rFonts w:eastAsia="Vilna" w:hint="cs"/>
          <w:rtl/>
        </w:rPr>
        <w:t>־</w:t>
      </w:r>
      <w:r w:rsidRPr="000E5B6B">
        <w:rPr>
          <w:rFonts w:hint="cs"/>
          <w:rtl/>
        </w:rPr>
        <w:t>הוה</w:t>
      </w:r>
      <w:r w:rsidRPr="00C7691C">
        <w:rPr>
          <w:rFonts w:hint="cs"/>
          <w:spacing w:val="-18"/>
          <w:rtl/>
        </w:rPr>
        <w:t xml:space="preserve"> </w:t>
      </w:r>
      <w:r w:rsidRPr="000E5B6B">
        <w:rPr>
          <w:rFonts w:hint="cs"/>
          <w:rtl/>
        </w:rPr>
        <w:t>בהכאת</w:t>
      </w:r>
      <w:r w:rsidRPr="00C7691C">
        <w:rPr>
          <w:rFonts w:hint="cs"/>
          <w:spacing w:val="-18"/>
          <w:rtl/>
        </w:rPr>
        <w:t xml:space="preserve"> </w:t>
      </w:r>
      <w:r w:rsidRPr="000E5B6B">
        <w:rPr>
          <w:rFonts w:hint="cs"/>
          <w:rtl/>
        </w:rPr>
        <w:t>אותיות</w:t>
      </w:r>
      <w:r w:rsidRPr="00C7691C">
        <w:rPr>
          <w:rFonts w:hint="cs"/>
          <w:spacing w:val="-18"/>
          <w:rtl/>
        </w:rPr>
        <w:t xml:space="preserve"> </w:t>
      </w:r>
      <w:r w:rsidRPr="000E5B6B">
        <w:rPr>
          <w:rFonts w:hint="cs"/>
          <w:rtl/>
        </w:rPr>
        <w:t>(</w:t>
      </w:r>
      <w:r w:rsidRPr="000E5B6B">
        <w:rPr>
          <w:rStyle w:val="Gematria"/>
          <w:rFonts w:hint="cs"/>
          <w:rtl/>
        </w:rPr>
        <w:t>י</w:t>
      </w:r>
      <w:r w:rsidRPr="00C7691C">
        <w:rPr>
          <w:rFonts w:hint="cs"/>
          <w:spacing w:val="-18"/>
          <w:rtl/>
        </w:rPr>
        <w:t xml:space="preserve"> </w:t>
      </w:r>
      <w:r w:rsidRPr="000E5B6B">
        <w:rPr>
          <w:rFonts w:ascii="Times New Roman" w:hAnsi="Times New Roman" w:cs="Times New Roman" w:hint="cs"/>
          <w:position w:val="-2"/>
          <w:rtl/>
        </w:rPr>
        <w:t>∙</w:t>
      </w:r>
      <w:r w:rsidRPr="00C7691C">
        <w:rPr>
          <w:rFonts w:hint="cs"/>
          <w:spacing w:val="-18"/>
          <w:rtl/>
        </w:rPr>
        <w:t xml:space="preserve"> </w:t>
      </w:r>
      <w:r w:rsidRPr="000E5B6B">
        <w:rPr>
          <w:rStyle w:val="Gematria"/>
          <w:rFonts w:hint="cs"/>
          <w:rtl/>
        </w:rPr>
        <w:t>ה</w:t>
      </w:r>
      <w:r w:rsidRPr="00C7691C">
        <w:rPr>
          <w:rFonts w:hint="cs"/>
          <w:spacing w:val="-18"/>
          <w:rtl/>
        </w:rPr>
        <w:t xml:space="preserve"> </w:t>
      </w:r>
      <w:r w:rsidRPr="000E5B6B">
        <w:rPr>
          <w:rFonts w:ascii="Times New Roman" w:hAnsi="Times New Roman" w:cs="Times New Roman" w:hint="cs"/>
          <w:position w:val="-2"/>
          <w:rtl/>
        </w:rPr>
        <w:t>∙</w:t>
      </w:r>
      <w:r w:rsidRPr="00C7691C">
        <w:rPr>
          <w:rFonts w:hint="cs"/>
          <w:spacing w:val="-18"/>
          <w:rtl/>
        </w:rPr>
        <w:t xml:space="preserve"> </w:t>
      </w:r>
      <w:r w:rsidRPr="000E5B6B">
        <w:rPr>
          <w:rStyle w:val="Gematria"/>
          <w:rFonts w:hint="cs"/>
          <w:rtl/>
        </w:rPr>
        <w:t>ו</w:t>
      </w:r>
      <w:r w:rsidRPr="00C7691C">
        <w:rPr>
          <w:rFonts w:hint="cs"/>
          <w:spacing w:val="-18"/>
          <w:rtl/>
        </w:rPr>
        <w:t xml:space="preserve"> </w:t>
      </w:r>
      <w:r w:rsidRPr="000E5B6B">
        <w:rPr>
          <w:rFonts w:ascii="Times New Roman" w:hAnsi="Times New Roman" w:cs="Times New Roman" w:hint="cs"/>
          <w:position w:val="-2"/>
          <w:rtl/>
        </w:rPr>
        <w:t>∙</w:t>
      </w:r>
      <w:r w:rsidRPr="00C7691C">
        <w:rPr>
          <w:rFonts w:hint="cs"/>
          <w:spacing w:val="-18"/>
          <w:rtl/>
        </w:rPr>
        <w:t xml:space="preserve"> </w:t>
      </w:r>
      <w:r w:rsidRPr="000E5B6B">
        <w:rPr>
          <w:rStyle w:val="Gematria"/>
          <w:rFonts w:hint="cs"/>
          <w:rtl/>
        </w:rPr>
        <w:t>ה</w:t>
      </w:r>
      <w:r w:rsidRPr="000E5B6B">
        <w:rPr>
          <w:rFonts w:hint="cs"/>
          <w:rtl/>
        </w:rPr>
        <w:t>)</w:t>
      </w:r>
      <w:r w:rsidRPr="00C7691C">
        <w:rPr>
          <w:rFonts w:hint="cs"/>
          <w:spacing w:val="-18"/>
          <w:rtl/>
        </w:rPr>
        <w:t xml:space="preserve"> </w:t>
      </w:r>
      <w:r w:rsidRPr="000E5B6B">
        <w:rPr>
          <w:rFonts w:hint="cs"/>
          <w:rtl/>
        </w:rPr>
        <w:t>עולה</w:t>
      </w:r>
      <w:r w:rsidRPr="00C7691C">
        <w:rPr>
          <w:rFonts w:hint="cs"/>
          <w:spacing w:val="-18"/>
          <w:rtl/>
        </w:rPr>
        <w:t xml:space="preserve"> </w:t>
      </w:r>
      <w:r w:rsidRPr="000E5B6B">
        <w:rPr>
          <w:rFonts w:hint="cs"/>
          <w:rtl/>
        </w:rPr>
        <w:t>1500.</w:t>
      </w:r>
    </w:p>
    <w:p w14:paraId="75C66E05" w14:textId="77777777" w:rsidR="002A6970" w:rsidRPr="000E5B6B" w:rsidRDefault="002A6970" w:rsidP="002A6970">
      <w:pPr>
        <w:rPr>
          <w:rFonts w:eastAsia="Vilna" w:hint="cs"/>
          <w:rtl/>
        </w:rPr>
      </w:pPr>
      <w:r w:rsidRPr="000E5B6B">
        <w:rPr>
          <w:rFonts w:hint="cs"/>
          <w:rtl/>
        </w:rPr>
        <w:t xml:space="preserve">ישנה גם פעולת כפל נוספת הקרויה "הכאה פרטית". פעולה זו נעשית כאשר ישנן שתי מילים בעלות מספר שווה של אותיות. ניקח דוגמא מתוך הספר: </w:t>
      </w:r>
      <w:r w:rsidRPr="000E5B6B">
        <w:rPr>
          <w:rStyle w:val="Gematria"/>
          <w:rFonts w:hint="cs"/>
          <w:rtl/>
        </w:rPr>
        <w:t>אדם</w:t>
      </w:r>
      <w:r w:rsidRPr="000E5B6B">
        <w:rPr>
          <w:rFonts w:hint="cs"/>
          <w:rtl/>
        </w:rPr>
        <w:t xml:space="preserve"> ו</w:t>
      </w:r>
      <w:r w:rsidRPr="000E5B6B">
        <w:rPr>
          <w:rStyle w:val="Gematria"/>
          <w:rFonts w:hint="cs"/>
          <w:rtl/>
        </w:rPr>
        <w:t>חיה</w:t>
      </w:r>
      <w:r w:rsidRPr="000E5B6B">
        <w:rPr>
          <w:rFonts w:hint="cs"/>
          <w:rtl/>
        </w:rPr>
        <w:t xml:space="preserve"> בהכאה פרטית </w:t>
      </w:r>
      <w:r w:rsidRPr="000E5B6B">
        <w:rPr>
          <w:rStyle w:val="Gematria"/>
          <w:rFonts w:hint="cs"/>
          <w:rtl/>
        </w:rPr>
        <w:t>א</w:t>
      </w:r>
      <w:r w:rsidRPr="000E5B6B">
        <w:rPr>
          <w:rFonts w:hint="cs"/>
          <w:rtl/>
          <w:lang w:eastAsia="en-US"/>
        </w:rPr>
        <w:t xml:space="preserve"> </w:t>
      </w:r>
      <w:r w:rsidRPr="000E5B6B">
        <w:rPr>
          <w:rFonts w:ascii="Times New Roman" w:hAnsi="Times New Roman" w:cs="Times New Roman" w:hint="cs"/>
          <w:position w:val="-2"/>
          <w:rtl/>
        </w:rPr>
        <w:t>∙</w:t>
      </w:r>
      <w:r w:rsidRPr="000E5B6B">
        <w:rPr>
          <w:rFonts w:hint="cs"/>
          <w:rtl/>
          <w:lang w:eastAsia="en-US"/>
        </w:rPr>
        <w:t xml:space="preserve"> </w:t>
      </w:r>
      <w:r w:rsidRPr="000E5B6B">
        <w:rPr>
          <w:rStyle w:val="Gematria"/>
          <w:rFonts w:hint="cs"/>
          <w:rtl/>
        </w:rPr>
        <w:t xml:space="preserve">ח </w:t>
      </w:r>
      <w:r w:rsidRPr="000E5B6B">
        <w:rPr>
          <w:rStyle w:val="symbolplus"/>
        </w:rPr>
        <w:sym w:font="Symbol" w:char="F05E"/>
      </w:r>
      <w:r w:rsidRPr="000E5B6B">
        <w:rPr>
          <w:rStyle w:val="Gematria"/>
          <w:rFonts w:hint="cs"/>
          <w:rtl/>
        </w:rPr>
        <w:t xml:space="preserve"> ד</w:t>
      </w:r>
      <w:r w:rsidRPr="000E5B6B">
        <w:rPr>
          <w:rFonts w:hint="cs"/>
          <w:rtl/>
          <w:lang w:eastAsia="en-US"/>
        </w:rPr>
        <w:t xml:space="preserve"> </w:t>
      </w:r>
      <w:r w:rsidRPr="000E5B6B">
        <w:rPr>
          <w:rFonts w:ascii="Times New Roman" w:hAnsi="Times New Roman" w:cs="Times New Roman" w:hint="cs"/>
          <w:position w:val="-2"/>
          <w:rtl/>
        </w:rPr>
        <w:t>∙</w:t>
      </w:r>
      <w:r w:rsidRPr="000E5B6B">
        <w:rPr>
          <w:rFonts w:hint="cs"/>
          <w:rtl/>
          <w:lang w:eastAsia="en-US"/>
        </w:rPr>
        <w:t xml:space="preserve"> </w:t>
      </w:r>
      <w:r w:rsidRPr="000E5B6B">
        <w:rPr>
          <w:rStyle w:val="Gematria"/>
          <w:rFonts w:hint="cs"/>
          <w:rtl/>
        </w:rPr>
        <w:t xml:space="preserve">י </w:t>
      </w:r>
      <w:r w:rsidRPr="000E5B6B">
        <w:rPr>
          <w:rStyle w:val="symbolplus"/>
        </w:rPr>
        <w:sym w:font="Symbol" w:char="F05E"/>
      </w:r>
      <w:r w:rsidRPr="000E5B6B">
        <w:rPr>
          <w:rStyle w:val="Gematria"/>
          <w:rFonts w:hint="cs"/>
          <w:rtl/>
        </w:rPr>
        <w:t xml:space="preserve"> ם</w:t>
      </w:r>
      <w:r w:rsidRPr="000E5B6B">
        <w:rPr>
          <w:rFonts w:hint="cs"/>
          <w:rtl/>
          <w:lang w:eastAsia="en-US"/>
        </w:rPr>
        <w:t xml:space="preserve"> </w:t>
      </w:r>
      <w:r w:rsidRPr="000E5B6B">
        <w:rPr>
          <w:rFonts w:ascii="Times New Roman" w:hAnsi="Times New Roman" w:cs="Times New Roman" w:hint="cs"/>
          <w:position w:val="-2"/>
          <w:rtl/>
        </w:rPr>
        <w:t>∙</w:t>
      </w:r>
      <w:r w:rsidRPr="000E5B6B">
        <w:rPr>
          <w:rFonts w:hint="cs"/>
          <w:rtl/>
          <w:lang w:eastAsia="en-US"/>
        </w:rPr>
        <w:t xml:space="preserve"> </w:t>
      </w:r>
      <w:r w:rsidRPr="000E5B6B">
        <w:rPr>
          <w:rStyle w:val="Gematria"/>
          <w:rFonts w:hint="cs"/>
          <w:rtl/>
        </w:rPr>
        <w:t>ה</w:t>
      </w:r>
      <w:r w:rsidRPr="000E5B6B">
        <w:rPr>
          <w:rFonts w:hint="cs"/>
          <w:rtl/>
          <w:lang w:eastAsia="en-US"/>
        </w:rPr>
        <w:t xml:space="preserve"> = </w:t>
      </w:r>
      <w:r w:rsidRPr="000E5B6B">
        <w:rPr>
          <w:rStyle w:val="Gematria"/>
          <w:rFonts w:hint="cs"/>
          <w:rtl/>
        </w:rPr>
        <w:t>רמח</w:t>
      </w:r>
      <w:r w:rsidRPr="000E5B6B">
        <w:rPr>
          <w:rFonts w:eastAsia="Vilna" w:hint="cs"/>
          <w:rtl/>
        </w:rPr>
        <w:t xml:space="preserve">. נציין שפעולת ההכאה הפרטית מקבילה בגיאומטריה לפעולת הקרויה </w:t>
      </w:r>
      <w:r w:rsidRPr="000E5B6B">
        <w:rPr>
          <w:rFonts w:eastAsia="Vilna"/>
        </w:rPr>
        <w:t>dot product</w:t>
      </w:r>
      <w:r w:rsidRPr="000E5B6B">
        <w:rPr>
          <w:rFonts w:eastAsia="Vilna" w:hint="cs"/>
          <w:rtl/>
        </w:rPr>
        <w:t xml:space="preserve"> או </w:t>
      </w:r>
      <w:r w:rsidRPr="000E5B6B">
        <w:rPr>
          <w:rFonts w:eastAsia="Vilna"/>
        </w:rPr>
        <w:t>inner product</w:t>
      </w:r>
      <w:r w:rsidRPr="000E5B6B">
        <w:rPr>
          <w:rFonts w:eastAsia="Vilna" w:hint="cs"/>
          <w:rtl/>
        </w:rPr>
        <w:t xml:space="preserve"> שבין שני וקטורים.</w:t>
      </w:r>
    </w:p>
    <w:p w14:paraId="5877AE86" w14:textId="77777777" w:rsidR="002A6970" w:rsidRPr="000E5B6B" w:rsidRDefault="002A6970" w:rsidP="002A6970">
      <w:pPr>
        <w:pStyle w:val="31"/>
        <w:rPr>
          <w:rFonts w:eastAsia="Vilna" w:hint="cs"/>
          <w:rtl/>
        </w:rPr>
      </w:pPr>
      <w:bookmarkStart w:id="5" w:name="_Toc508826656"/>
      <w:r w:rsidRPr="000E5B6B">
        <w:rPr>
          <w:rFonts w:eastAsia="Vilna" w:hint="cs"/>
          <w:rtl/>
        </w:rPr>
        <w:t>ממוצע וכנפיים</w:t>
      </w:r>
      <w:bookmarkEnd w:id="5"/>
    </w:p>
    <w:p w14:paraId="026F3C80" w14:textId="77777777" w:rsidR="002A6970" w:rsidRPr="000E5B6B" w:rsidRDefault="002A6970" w:rsidP="002A6970">
      <w:pPr>
        <w:rPr>
          <w:rFonts w:hint="cs"/>
          <w:rtl/>
        </w:rPr>
      </w:pPr>
      <w:r w:rsidRPr="000E5B6B">
        <w:rPr>
          <w:rFonts w:hint="cs"/>
          <w:rtl/>
        </w:rPr>
        <w:t>פעולת החילוק בתורה מתבטאת בעיקר במציאת הממוצע של מספר אותיות או מספר מילים. זהו עקרון פשוט שלמיטב ידיעתנו לא נעשה בו שימוש בעבר</w:t>
      </w:r>
      <w:r w:rsidRPr="000E5B6B">
        <w:rPr>
          <w:rStyle w:val="afff7"/>
          <w:rtl/>
        </w:rPr>
        <w:endnoteReference w:id="3"/>
      </w:r>
      <w:r w:rsidRPr="000E5B6B">
        <w:rPr>
          <w:rFonts w:hint="cs"/>
          <w:rtl/>
        </w:rPr>
        <w:t>.</w:t>
      </w:r>
    </w:p>
    <w:p w14:paraId="0070AA9C" w14:textId="77777777" w:rsidR="002A6970" w:rsidRPr="000E5B6B" w:rsidRDefault="002A6970" w:rsidP="002A6970">
      <w:pPr>
        <w:rPr>
          <w:rFonts w:hint="cs"/>
          <w:rtl/>
        </w:rPr>
      </w:pPr>
      <w:r w:rsidRPr="000E5B6B">
        <w:rPr>
          <w:rFonts w:hint="cs"/>
          <w:rtl/>
        </w:rPr>
        <w:lastRenderedPageBreak/>
        <w:t xml:space="preserve">כך למשל, הערך הממוצע של אותיות </w:t>
      </w:r>
      <w:r w:rsidRPr="000E5B6B">
        <w:rPr>
          <w:rStyle w:val="Gematria"/>
          <w:rFonts w:hint="cs"/>
          <w:rtl/>
        </w:rPr>
        <w:t>יוסף</w:t>
      </w:r>
      <w:r w:rsidRPr="000E5B6B">
        <w:rPr>
          <w:rFonts w:hint="cs"/>
          <w:rtl/>
        </w:rPr>
        <w:t xml:space="preserve"> (= 156) הוא 39 = </w:t>
      </w:r>
      <w:r w:rsidRPr="000E5B6B">
        <w:rPr>
          <w:rStyle w:val="Gematria"/>
          <w:rFonts w:hint="cs"/>
          <w:rtl/>
        </w:rPr>
        <w:t>י־הוה אחד</w:t>
      </w:r>
      <w:r w:rsidRPr="000E5B6B">
        <w:rPr>
          <w:rFonts w:hint="cs"/>
          <w:rtl/>
        </w:rPr>
        <w:t xml:space="preserve">. כמו כן הערך הממוצע של </w:t>
      </w:r>
      <w:r w:rsidRPr="000E5B6B">
        <w:rPr>
          <w:rStyle w:val="Gematria"/>
          <w:rFonts w:hint="cs"/>
          <w:rtl/>
        </w:rPr>
        <w:t>אדם חוה</w:t>
      </w:r>
      <w:r w:rsidRPr="000E5B6B">
        <w:rPr>
          <w:rFonts w:hint="cs"/>
          <w:rtl/>
        </w:rPr>
        <w:t xml:space="preserve"> (= 64) הוא 32, או </w:t>
      </w:r>
      <w:r w:rsidRPr="000E5B6B">
        <w:rPr>
          <w:rStyle w:val="Gematria"/>
          <w:rFonts w:hint="cs"/>
          <w:rtl/>
        </w:rPr>
        <w:t>לב</w:t>
      </w:r>
      <w:r w:rsidRPr="000E5B6B">
        <w:rPr>
          <w:rFonts w:hint="cs"/>
          <w:rtl/>
        </w:rPr>
        <w:t xml:space="preserve">. כשהערך הממוצע הוא של שתי מילים, אזי אפשר גם להגדיר את הממוצע כ-לב עם שתי כנפיים שוות על שני הפרטים. במקרה זה של </w:t>
      </w:r>
      <w:r w:rsidRPr="000E5B6B">
        <w:rPr>
          <w:rStyle w:val="Gematria"/>
          <w:rFonts w:hint="cs"/>
          <w:rtl/>
        </w:rPr>
        <w:t>אדם חוה</w:t>
      </w:r>
      <w:r w:rsidRPr="000E5B6B">
        <w:rPr>
          <w:rFonts w:hint="cs"/>
          <w:rtl/>
        </w:rPr>
        <w:t xml:space="preserve">, הממוצע, </w:t>
      </w:r>
      <w:r w:rsidRPr="000E5B6B">
        <w:rPr>
          <w:rStyle w:val="Gematria"/>
          <w:rFonts w:hint="cs"/>
          <w:rtl/>
        </w:rPr>
        <w:t>לב</w:t>
      </w:r>
      <w:r w:rsidRPr="000E5B6B">
        <w:rPr>
          <w:rFonts w:hint="cs"/>
          <w:rtl/>
        </w:rPr>
        <w:t xml:space="preserve">, פורש כנפיים שוות של </w:t>
      </w:r>
      <w:r w:rsidRPr="000E5B6B">
        <w:rPr>
          <w:rStyle w:val="Gematria"/>
          <w:rFonts w:hint="cs"/>
          <w:rtl/>
        </w:rPr>
        <w:t>אחד</w:t>
      </w:r>
      <w:r w:rsidRPr="000E5B6B">
        <w:rPr>
          <w:rFonts w:hint="cs"/>
          <w:rtl/>
        </w:rPr>
        <w:t xml:space="preserve">, דהיינו: </w:t>
      </w:r>
      <w:r w:rsidRPr="000E5B6B">
        <w:rPr>
          <w:rStyle w:val="Gematria"/>
          <w:rFonts w:hint="cs"/>
          <w:rtl/>
        </w:rPr>
        <w:t>לב</w:t>
      </w:r>
      <w:r w:rsidRPr="000E5B6B">
        <w:rPr>
          <w:rFonts w:hint="cs"/>
          <w:rtl/>
        </w:rPr>
        <w:t xml:space="preserve"> </w:t>
      </w:r>
      <w:r w:rsidRPr="000E5B6B">
        <w:rPr>
          <w:rStyle w:val="Gematria"/>
          <w:rFonts w:hint="cs"/>
          <w:rtl/>
        </w:rPr>
        <w:t>אחד</w:t>
      </w:r>
      <w:r w:rsidRPr="000E5B6B">
        <w:rPr>
          <w:rFonts w:hint="cs"/>
          <w:rtl/>
        </w:rPr>
        <w:t xml:space="preserve"> = </w:t>
      </w:r>
      <w:r w:rsidRPr="000E5B6B">
        <w:rPr>
          <w:rStyle w:val="Gematria"/>
          <w:rFonts w:hint="cs"/>
          <w:rtl/>
        </w:rPr>
        <w:t>אדם</w:t>
      </w:r>
      <w:r w:rsidRPr="000E5B6B">
        <w:rPr>
          <w:rFonts w:hint="cs"/>
          <w:rtl/>
        </w:rPr>
        <w:t xml:space="preserve"> בעוד </w:t>
      </w:r>
      <w:r w:rsidRPr="000E5B6B">
        <w:rPr>
          <w:rStyle w:val="Gematria"/>
          <w:rFonts w:hint="cs"/>
          <w:rtl/>
        </w:rPr>
        <w:t>לב</w:t>
      </w:r>
      <w:r w:rsidRPr="000E5B6B">
        <w:rPr>
          <w:rFonts w:hint="cs"/>
          <w:rtl/>
        </w:rPr>
        <w:t xml:space="preserve"> פחות </w:t>
      </w:r>
      <w:r w:rsidRPr="000E5B6B">
        <w:rPr>
          <w:rStyle w:val="Gematria"/>
          <w:rFonts w:hint="cs"/>
          <w:rtl/>
        </w:rPr>
        <w:t>אחד</w:t>
      </w:r>
      <w:r w:rsidRPr="000E5B6B">
        <w:rPr>
          <w:rFonts w:hint="cs"/>
          <w:rtl/>
        </w:rPr>
        <w:t xml:space="preserve"> = </w:t>
      </w:r>
      <w:r w:rsidRPr="000E5B6B">
        <w:rPr>
          <w:rStyle w:val="Gematria"/>
          <w:rFonts w:hint="cs"/>
          <w:rtl/>
        </w:rPr>
        <w:t>חוה</w:t>
      </w:r>
      <w:r w:rsidRPr="000E5B6B">
        <w:rPr>
          <w:rFonts w:hint="cs"/>
          <w:rtl/>
        </w:rPr>
        <w:t>.</w:t>
      </w:r>
    </w:p>
    <w:p w14:paraId="7D4DC750" w14:textId="77777777" w:rsidR="002A6970" w:rsidRPr="000E5B6B" w:rsidRDefault="002A6970" w:rsidP="002A6970">
      <w:pPr>
        <w:rPr>
          <w:rFonts w:hint="cs"/>
          <w:rtl/>
        </w:rPr>
      </w:pPr>
      <w:r w:rsidRPr="000E5B6B">
        <w:rPr>
          <w:rFonts w:hint="cs"/>
          <w:rtl/>
        </w:rPr>
        <w:t>ישנם גם כללי ממוצעים ביחס לסדרות (ראה להלן), כמו למשל שבסדרה ריבועית, כל מספר ראשוני של אברים רודפים יתחלק באותו מספר, וממילא יש להם ממוצע, דוק ותמצא.</w:t>
      </w:r>
    </w:p>
    <w:p w14:paraId="2BE43215" w14:textId="77777777" w:rsidR="002A6970" w:rsidRPr="000E5B6B" w:rsidRDefault="002A6970" w:rsidP="002A6970">
      <w:pPr>
        <w:pStyle w:val="31"/>
        <w:rPr>
          <w:rFonts w:hint="cs"/>
          <w:rtl/>
        </w:rPr>
      </w:pPr>
      <w:bookmarkStart w:id="6" w:name="_Toc508826657"/>
      <w:r w:rsidRPr="000E5B6B">
        <w:rPr>
          <w:rFonts w:hint="cs"/>
          <w:rtl/>
        </w:rPr>
        <w:t>נקודה אמצעית ו"שלם וחצי"</w:t>
      </w:r>
      <w:bookmarkEnd w:id="6"/>
    </w:p>
    <w:p w14:paraId="6C62172F" w14:textId="77777777" w:rsidR="002A6970" w:rsidRPr="000E5B6B" w:rsidRDefault="002A6970" w:rsidP="002A6970">
      <w:pPr>
        <w:rPr>
          <w:rFonts w:hint="cs"/>
          <w:rtl/>
        </w:rPr>
      </w:pPr>
      <w:r w:rsidRPr="000E5B6B">
        <w:rPr>
          <w:rFonts w:hint="cs"/>
          <w:rtl/>
        </w:rPr>
        <w:t>לכל מספר אי־זוגי יש נקודה אמצעית. למספר זוגי אין נקודה אמצעית. הדרך הפשוטה ביותר להמחיש זאת היא בצורה גיאומטרית:</w:t>
      </w:r>
    </w:p>
    <w:p w14:paraId="0A2051D3" w14:textId="214F3167" w:rsidR="002A6970" w:rsidRPr="000E5B6B" w:rsidRDefault="002A6970" w:rsidP="002A6970">
      <w:pPr>
        <w:spacing w:before="0" w:after="0"/>
        <w:jc w:val="center"/>
        <w:rPr>
          <w:rFonts w:hint="cs"/>
          <w:rtl/>
        </w:rPr>
      </w:pPr>
      <w:r w:rsidRPr="000E5B6B">
        <w:rPr>
          <w:noProof/>
        </w:rPr>
        <w:drawing>
          <wp:inline distT="0" distB="0" distL="0" distR="0" wp14:anchorId="33DD6F9D" wp14:editId="63391E60">
            <wp:extent cx="3314700" cy="85725"/>
            <wp:effectExtent l="0" t="0" r="0"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85725"/>
                    </a:xfrm>
                    <a:prstGeom prst="rect">
                      <a:avLst/>
                    </a:prstGeom>
                    <a:noFill/>
                    <a:ln>
                      <a:noFill/>
                    </a:ln>
                  </pic:spPr>
                </pic:pic>
              </a:graphicData>
            </a:graphic>
          </wp:inline>
        </w:drawing>
      </w:r>
    </w:p>
    <w:p w14:paraId="14EFC6EC" w14:textId="77777777" w:rsidR="002A6970" w:rsidRPr="000E5B6B" w:rsidRDefault="002A6970" w:rsidP="002A6970">
      <w:pPr>
        <w:rPr>
          <w:rFonts w:hint="cs"/>
          <w:rtl/>
        </w:rPr>
      </w:pPr>
      <w:r w:rsidRPr="000E5B6B">
        <w:rPr>
          <w:rFonts w:hint="cs"/>
          <w:rtl/>
        </w:rPr>
        <w:t>ציירנו 13 (מספר אי־זוגי של) נקודות. קל לראות שהנקודה האמצעית היא הנקודה השביעית ומכל עבר 6 נקודות נוספות. אנו מציינים קשר זה שבין 7 ו־13 בצורה הבאה:</w:t>
      </w:r>
      <w:r w:rsidRPr="000E5B6B">
        <w:rPr>
          <w:rFonts w:hint="cs"/>
        </w:rPr>
        <w:t xml:space="preserve"> </w:t>
      </w:r>
      <w:r w:rsidRPr="000E5B6B">
        <w:rPr>
          <w:rFonts w:hint="cs"/>
          <w:rtl/>
        </w:rPr>
        <w:t xml:space="preserve">13 </w:t>
      </w:r>
      <w:r w:rsidRPr="000E5B6B">
        <w:rPr>
          <w:rFonts w:ascii="Courier New" w:hAnsi="Courier New" w:cs="Courier New"/>
        </w:rPr>
        <w:fldChar w:fldCharType="begin"/>
      </w:r>
      <w:r w:rsidRPr="000E5B6B">
        <w:rPr>
          <w:rFonts w:ascii="Courier New" w:hAnsi="Courier New" w:cs="Courier New"/>
        </w:rPr>
        <w:instrText xml:space="preserve"> eq \o\ac(</w:instrText>
      </w:r>
      <w:r w:rsidRPr="000E5B6B">
        <w:rPr>
          <w:rFonts w:ascii="Courier New" w:eastAsia="MS Mincho" w:hAnsi="Courier New" w:cs="Courier New"/>
          <w:sz w:val="24"/>
          <w:szCs w:val="24"/>
        </w:rPr>
        <w:instrText>&lt;</w:instrText>
      </w:r>
      <w:r w:rsidRPr="000E5B6B">
        <w:rPr>
          <w:rFonts w:ascii="Courier New" w:hAnsi="Courier New" w:cs="Courier New"/>
        </w:rPr>
        <w:instrText>,</w:instrText>
      </w:r>
      <w:r w:rsidRPr="000E5B6B">
        <w:rPr>
          <w:rFonts w:ascii="Courier New" w:hAnsi="Courier New" w:cs="Courier New"/>
          <w:sz w:val="8"/>
          <w:szCs w:val="8"/>
        </w:rPr>
        <w:instrText xml:space="preserve"> </w:instrText>
      </w:r>
      <w:r w:rsidRPr="000E5B6B">
        <w:rPr>
          <w:rFonts w:ascii="Courier New" w:hAnsi="Courier New" w:cs="Courier New"/>
          <w:position w:val="1"/>
          <w:sz w:val="18"/>
        </w:rPr>
        <w:instrText>·</w:instrText>
      </w:r>
      <w:r w:rsidRPr="000E5B6B">
        <w:rPr>
          <w:rFonts w:ascii="Courier New" w:hAnsi="Courier New" w:cs="Courier New"/>
        </w:rPr>
        <w:instrText>)</w:instrText>
      </w:r>
      <w:r w:rsidRPr="000E5B6B">
        <w:rPr>
          <w:rFonts w:ascii="Courier New" w:hAnsi="Courier New" w:cs="Courier New"/>
        </w:rPr>
        <w:fldChar w:fldCharType="end"/>
      </w:r>
      <w:r w:rsidRPr="000E5B6B">
        <w:rPr>
          <w:rFonts w:hint="cs"/>
          <w:rtl/>
        </w:rPr>
        <w:t xml:space="preserve"> 7, שפירושו 7 הוא הנקודה האמצעית של 13.</w:t>
      </w:r>
    </w:p>
    <w:p w14:paraId="4DAF1936" w14:textId="77777777" w:rsidR="002A6970" w:rsidRPr="000E5B6B" w:rsidRDefault="002A6970" w:rsidP="002A6970">
      <w:pPr>
        <w:rPr>
          <w:rFonts w:hint="cs"/>
          <w:rtl/>
        </w:rPr>
      </w:pPr>
      <w:r w:rsidRPr="000E5B6B">
        <w:rPr>
          <w:rFonts w:hint="cs"/>
          <w:rtl/>
        </w:rPr>
        <w:t>למספרים</w:t>
      </w:r>
      <w:r w:rsidRPr="005C1E85">
        <w:rPr>
          <w:rFonts w:hint="cs"/>
          <w:spacing w:val="1"/>
          <w:rtl/>
        </w:rPr>
        <w:t xml:space="preserve"> </w:t>
      </w:r>
      <w:r w:rsidRPr="000E5B6B">
        <w:rPr>
          <w:rFonts w:hint="cs"/>
          <w:rtl/>
        </w:rPr>
        <w:t>הזוגיים</w:t>
      </w:r>
      <w:r w:rsidRPr="005C1E85">
        <w:rPr>
          <w:rFonts w:hint="cs"/>
          <w:spacing w:val="1"/>
          <w:rtl/>
        </w:rPr>
        <w:t xml:space="preserve"> </w:t>
      </w:r>
      <w:r w:rsidRPr="000E5B6B">
        <w:rPr>
          <w:rFonts w:hint="cs"/>
          <w:rtl/>
        </w:rPr>
        <w:t>אמנם</w:t>
      </w:r>
      <w:r w:rsidRPr="005C1E85">
        <w:rPr>
          <w:rFonts w:hint="cs"/>
          <w:spacing w:val="1"/>
          <w:rtl/>
        </w:rPr>
        <w:t xml:space="preserve"> </w:t>
      </w:r>
      <w:r w:rsidRPr="000E5B6B">
        <w:rPr>
          <w:rFonts w:hint="cs"/>
          <w:rtl/>
        </w:rPr>
        <w:t>אין</w:t>
      </w:r>
      <w:r w:rsidRPr="005C1E85">
        <w:rPr>
          <w:rFonts w:hint="cs"/>
          <w:spacing w:val="1"/>
          <w:rtl/>
        </w:rPr>
        <w:t xml:space="preserve"> </w:t>
      </w:r>
      <w:r w:rsidRPr="000E5B6B">
        <w:rPr>
          <w:rFonts w:hint="cs"/>
          <w:rtl/>
        </w:rPr>
        <w:t>נקודה</w:t>
      </w:r>
      <w:r w:rsidRPr="005C1E85">
        <w:rPr>
          <w:rFonts w:hint="cs"/>
          <w:spacing w:val="1"/>
          <w:rtl/>
        </w:rPr>
        <w:t xml:space="preserve"> </w:t>
      </w:r>
      <w:r w:rsidRPr="000E5B6B">
        <w:rPr>
          <w:rFonts w:hint="cs"/>
          <w:rtl/>
        </w:rPr>
        <w:t>אמצעית,</w:t>
      </w:r>
      <w:r w:rsidRPr="005C1E85">
        <w:rPr>
          <w:rFonts w:hint="cs"/>
          <w:spacing w:val="1"/>
          <w:rtl/>
        </w:rPr>
        <w:t xml:space="preserve"> </w:t>
      </w:r>
      <w:r w:rsidRPr="000E5B6B">
        <w:rPr>
          <w:rFonts w:hint="cs"/>
          <w:rtl/>
        </w:rPr>
        <w:t>אולם</w:t>
      </w:r>
      <w:r w:rsidRPr="005C1E85">
        <w:rPr>
          <w:rFonts w:hint="cs"/>
          <w:spacing w:val="1"/>
          <w:rtl/>
        </w:rPr>
        <w:t xml:space="preserve"> </w:t>
      </w:r>
      <w:r w:rsidRPr="000E5B6B">
        <w:rPr>
          <w:rFonts w:hint="cs"/>
          <w:rtl/>
        </w:rPr>
        <w:t>ניתן</w:t>
      </w:r>
      <w:r w:rsidRPr="005C1E85">
        <w:rPr>
          <w:rFonts w:hint="cs"/>
          <w:spacing w:val="1"/>
          <w:rtl/>
        </w:rPr>
        <w:t xml:space="preserve"> </w:t>
      </w:r>
      <w:r w:rsidRPr="000E5B6B">
        <w:rPr>
          <w:rFonts w:hint="cs"/>
          <w:rtl/>
        </w:rPr>
        <w:t>לחלקם</w:t>
      </w:r>
      <w:r w:rsidRPr="005C1E85">
        <w:rPr>
          <w:rFonts w:hint="cs"/>
          <w:spacing w:val="1"/>
          <w:rtl/>
        </w:rPr>
        <w:t xml:space="preserve"> </w:t>
      </w:r>
      <w:r w:rsidRPr="000E5B6B">
        <w:rPr>
          <w:rFonts w:hint="cs"/>
          <w:rtl/>
        </w:rPr>
        <w:t>לשנים,</w:t>
      </w:r>
      <w:r w:rsidRPr="005C1E85">
        <w:rPr>
          <w:rFonts w:hint="cs"/>
          <w:spacing w:val="1"/>
          <w:rtl/>
        </w:rPr>
        <w:t xml:space="preserve"> </w:t>
      </w:r>
      <w:r w:rsidRPr="000E5B6B">
        <w:rPr>
          <w:rFonts w:hint="cs"/>
          <w:rtl/>
        </w:rPr>
        <w:t>ואז</w:t>
      </w:r>
      <w:r w:rsidRPr="005C1E85">
        <w:rPr>
          <w:rFonts w:hint="cs"/>
          <w:spacing w:val="1"/>
          <w:rtl/>
        </w:rPr>
        <w:t xml:space="preserve"> </w:t>
      </w:r>
      <w:r w:rsidRPr="000E5B6B">
        <w:rPr>
          <w:rFonts w:hint="cs"/>
          <w:rtl/>
        </w:rPr>
        <w:t>יחס</w:t>
      </w:r>
      <w:r w:rsidRPr="005C1E85">
        <w:rPr>
          <w:rFonts w:hint="cs"/>
          <w:spacing w:val="1"/>
          <w:rtl/>
        </w:rPr>
        <w:t xml:space="preserve"> </w:t>
      </w:r>
      <w:r w:rsidRPr="000E5B6B">
        <w:rPr>
          <w:rFonts w:hint="cs"/>
          <w:rtl/>
        </w:rPr>
        <w:t>המספר</w:t>
      </w:r>
      <w:r w:rsidRPr="005C1E85">
        <w:rPr>
          <w:rFonts w:hint="cs"/>
          <w:spacing w:val="1"/>
          <w:rtl/>
        </w:rPr>
        <w:t xml:space="preserve"> </w:t>
      </w:r>
      <w:r w:rsidRPr="000E5B6B">
        <w:rPr>
          <w:rFonts w:hint="cs"/>
          <w:rtl/>
        </w:rPr>
        <w:t>לחציו</w:t>
      </w:r>
      <w:r w:rsidRPr="005C1E85">
        <w:rPr>
          <w:rFonts w:hint="cs"/>
          <w:spacing w:val="1"/>
          <w:rtl/>
        </w:rPr>
        <w:t xml:space="preserve"> </w:t>
      </w:r>
      <w:r w:rsidRPr="000E5B6B">
        <w:rPr>
          <w:rFonts w:hint="cs"/>
          <w:rtl/>
        </w:rPr>
        <w:t>ידוע</w:t>
      </w:r>
      <w:r w:rsidRPr="005C1E85">
        <w:rPr>
          <w:rFonts w:hint="cs"/>
          <w:spacing w:val="1"/>
          <w:rtl/>
        </w:rPr>
        <w:t xml:space="preserve"> </w:t>
      </w:r>
      <w:r w:rsidRPr="000E5B6B">
        <w:rPr>
          <w:rFonts w:hint="cs"/>
          <w:rtl/>
        </w:rPr>
        <w:t>כסוד</w:t>
      </w:r>
      <w:r w:rsidRPr="005C1E85">
        <w:rPr>
          <w:rFonts w:hint="cs"/>
          <w:spacing w:val="1"/>
          <w:rtl/>
        </w:rPr>
        <w:t xml:space="preserve"> </w:t>
      </w:r>
      <w:r w:rsidRPr="000E5B6B">
        <w:rPr>
          <w:rFonts w:hint="cs"/>
          <w:rtl/>
        </w:rPr>
        <w:t>ה"שלם</w:t>
      </w:r>
      <w:r w:rsidRPr="005C1E85">
        <w:rPr>
          <w:rFonts w:hint="cs"/>
          <w:spacing w:val="1"/>
          <w:rtl/>
        </w:rPr>
        <w:t xml:space="preserve"> </w:t>
      </w:r>
      <w:r w:rsidRPr="000E5B6B">
        <w:rPr>
          <w:rFonts w:hint="cs"/>
          <w:rtl/>
        </w:rPr>
        <w:t>וחצי"</w:t>
      </w:r>
      <w:r w:rsidRPr="005C1E85">
        <w:rPr>
          <w:rFonts w:hint="cs"/>
          <w:spacing w:val="1"/>
          <w:rtl/>
        </w:rPr>
        <w:t xml:space="preserve"> </w:t>
      </w:r>
      <w:r w:rsidRPr="000E5B6B">
        <w:rPr>
          <w:rFonts w:hint="cs"/>
          <w:rtl/>
        </w:rPr>
        <w:t>בקבלה,</w:t>
      </w:r>
      <w:r w:rsidRPr="005C1E85">
        <w:rPr>
          <w:rFonts w:hint="cs"/>
          <w:spacing w:val="1"/>
          <w:rtl/>
        </w:rPr>
        <w:t xml:space="preserve"> </w:t>
      </w:r>
      <w:r w:rsidRPr="000E5B6B">
        <w:rPr>
          <w:rFonts w:hint="cs"/>
          <w:rtl/>
        </w:rPr>
        <w:t>יחס</w:t>
      </w:r>
      <w:r w:rsidRPr="005C1E85">
        <w:rPr>
          <w:rFonts w:hint="cs"/>
          <w:spacing w:val="1"/>
          <w:rtl/>
        </w:rPr>
        <w:t xml:space="preserve"> </w:t>
      </w:r>
      <w:r w:rsidRPr="000E5B6B">
        <w:rPr>
          <w:rFonts w:hint="cs"/>
          <w:rtl/>
        </w:rPr>
        <w:t>המקביל</w:t>
      </w:r>
      <w:r w:rsidRPr="005C1E85">
        <w:rPr>
          <w:rFonts w:hint="cs"/>
          <w:spacing w:val="1"/>
          <w:rtl/>
        </w:rPr>
        <w:t xml:space="preserve"> </w:t>
      </w:r>
      <w:r w:rsidRPr="000E5B6B">
        <w:rPr>
          <w:rFonts w:hint="cs"/>
          <w:rtl/>
        </w:rPr>
        <w:t>לזה</w:t>
      </w:r>
      <w:r w:rsidRPr="005C1E85">
        <w:rPr>
          <w:rFonts w:hint="cs"/>
          <w:spacing w:val="1"/>
          <w:rtl/>
        </w:rPr>
        <w:t xml:space="preserve"> </w:t>
      </w:r>
      <w:r w:rsidRPr="000E5B6B">
        <w:rPr>
          <w:rFonts w:hint="cs"/>
          <w:rtl/>
        </w:rPr>
        <w:t>שבין</w:t>
      </w:r>
      <w:r w:rsidRPr="005C1E85">
        <w:rPr>
          <w:rFonts w:hint="cs"/>
          <w:spacing w:val="1"/>
          <w:rtl/>
        </w:rPr>
        <w:t xml:space="preserve"> </w:t>
      </w:r>
      <w:r w:rsidRPr="000E5B6B">
        <w:rPr>
          <w:rFonts w:hint="cs"/>
          <w:rtl/>
        </w:rPr>
        <w:t>החלק</w:t>
      </w:r>
      <w:r w:rsidRPr="005C1E85">
        <w:rPr>
          <w:rFonts w:hint="cs"/>
          <w:spacing w:val="1"/>
          <w:rtl/>
        </w:rPr>
        <w:t xml:space="preserve"> </w:t>
      </w:r>
      <w:r w:rsidRPr="000E5B6B">
        <w:rPr>
          <w:rFonts w:hint="cs"/>
          <w:rtl/>
        </w:rPr>
        <w:t>הזכרי</w:t>
      </w:r>
      <w:r w:rsidRPr="005C1E85">
        <w:rPr>
          <w:rFonts w:hint="cs"/>
          <w:spacing w:val="1"/>
          <w:rtl/>
        </w:rPr>
        <w:t xml:space="preserve"> </w:t>
      </w:r>
      <w:r w:rsidRPr="000E5B6B">
        <w:rPr>
          <w:rFonts w:hint="cs"/>
          <w:rtl/>
        </w:rPr>
        <w:t>והחלק</w:t>
      </w:r>
      <w:r w:rsidRPr="005C1E85">
        <w:rPr>
          <w:rFonts w:hint="cs"/>
          <w:spacing w:val="1"/>
          <w:rtl/>
        </w:rPr>
        <w:t xml:space="preserve"> </w:t>
      </w:r>
      <w:r w:rsidRPr="000E5B6B">
        <w:rPr>
          <w:rFonts w:hint="cs"/>
          <w:rtl/>
        </w:rPr>
        <w:t>הנקבי.</w:t>
      </w:r>
      <w:r w:rsidRPr="005C1E85">
        <w:rPr>
          <w:rFonts w:hint="cs"/>
          <w:spacing w:val="1"/>
          <w:rtl/>
        </w:rPr>
        <w:t xml:space="preserve"> </w:t>
      </w:r>
      <w:r w:rsidRPr="000E5B6B">
        <w:rPr>
          <w:rFonts w:hint="cs"/>
          <w:rtl/>
        </w:rPr>
        <w:t>כך</w:t>
      </w:r>
      <w:r w:rsidRPr="005C1E85">
        <w:rPr>
          <w:rFonts w:hint="cs"/>
          <w:spacing w:val="1"/>
          <w:rtl/>
        </w:rPr>
        <w:t xml:space="preserve"> </w:t>
      </w:r>
      <w:r w:rsidRPr="000E5B6B">
        <w:rPr>
          <w:rFonts w:hint="cs"/>
          <w:rtl/>
        </w:rPr>
        <w:t>לדגומא,</w:t>
      </w:r>
      <w:r w:rsidRPr="005C1E85">
        <w:rPr>
          <w:rFonts w:hint="cs"/>
          <w:spacing w:val="1"/>
          <w:rtl/>
        </w:rPr>
        <w:t xml:space="preserve"> </w:t>
      </w:r>
      <w:r w:rsidRPr="000E5B6B">
        <w:rPr>
          <w:rFonts w:hint="cs"/>
          <w:rtl/>
        </w:rPr>
        <w:t>26</w:t>
      </w:r>
      <w:r w:rsidRPr="005C1E85">
        <w:rPr>
          <w:rFonts w:hint="cs"/>
          <w:spacing w:val="1"/>
          <w:rtl/>
        </w:rPr>
        <w:t xml:space="preserve"> </w:t>
      </w:r>
      <w:r w:rsidRPr="000E5B6B">
        <w:rPr>
          <w:rFonts w:hint="cs"/>
          <w:rtl/>
        </w:rPr>
        <w:t>הוא</w:t>
      </w:r>
      <w:r w:rsidRPr="005C1E85">
        <w:rPr>
          <w:rFonts w:hint="cs"/>
          <w:spacing w:val="1"/>
          <w:rtl/>
        </w:rPr>
        <w:t xml:space="preserve"> </w:t>
      </w:r>
      <w:r w:rsidRPr="000E5B6B">
        <w:rPr>
          <w:rFonts w:hint="cs"/>
          <w:rtl/>
        </w:rPr>
        <w:t>מספר</w:t>
      </w:r>
      <w:r w:rsidRPr="005C1E85">
        <w:rPr>
          <w:rFonts w:hint="cs"/>
          <w:spacing w:val="1"/>
          <w:rtl/>
        </w:rPr>
        <w:t xml:space="preserve"> </w:t>
      </w:r>
      <w:r w:rsidRPr="000E5B6B">
        <w:rPr>
          <w:rFonts w:hint="cs"/>
          <w:rtl/>
        </w:rPr>
        <w:t>זוגי</w:t>
      </w:r>
      <w:r w:rsidRPr="005C1E85">
        <w:rPr>
          <w:rFonts w:hint="cs"/>
          <w:spacing w:val="1"/>
          <w:rtl/>
        </w:rPr>
        <w:t xml:space="preserve"> </w:t>
      </w:r>
      <w:r w:rsidRPr="000E5B6B">
        <w:rPr>
          <w:rFonts w:hint="cs"/>
          <w:rtl/>
        </w:rPr>
        <w:t>והיחס</w:t>
      </w:r>
      <w:r w:rsidRPr="005C1E85">
        <w:rPr>
          <w:rFonts w:hint="cs"/>
          <w:spacing w:val="1"/>
          <w:rtl/>
        </w:rPr>
        <w:t xml:space="preserve"> </w:t>
      </w:r>
      <w:r w:rsidRPr="000E5B6B">
        <w:rPr>
          <w:rFonts w:hint="cs"/>
          <w:rtl/>
        </w:rPr>
        <w:t>שלו</w:t>
      </w:r>
      <w:r w:rsidRPr="005C1E85">
        <w:rPr>
          <w:rFonts w:hint="cs"/>
          <w:spacing w:val="1"/>
          <w:rtl/>
        </w:rPr>
        <w:t xml:space="preserve"> </w:t>
      </w:r>
      <w:r w:rsidRPr="000E5B6B">
        <w:rPr>
          <w:rFonts w:hint="cs"/>
          <w:rtl/>
        </w:rPr>
        <w:t>ל-13</w:t>
      </w:r>
      <w:r w:rsidRPr="005C1E85">
        <w:rPr>
          <w:rFonts w:hint="cs"/>
          <w:spacing w:val="1"/>
          <w:rtl/>
        </w:rPr>
        <w:t xml:space="preserve"> </w:t>
      </w:r>
      <w:r w:rsidRPr="000E5B6B">
        <w:rPr>
          <w:rFonts w:hint="cs"/>
          <w:rtl/>
        </w:rPr>
        <w:t>חציו,</w:t>
      </w:r>
      <w:r w:rsidRPr="005C1E85">
        <w:rPr>
          <w:rFonts w:hint="cs"/>
          <w:spacing w:val="1"/>
          <w:rtl/>
        </w:rPr>
        <w:t xml:space="preserve"> </w:t>
      </w:r>
      <w:r w:rsidRPr="000E5B6B">
        <w:rPr>
          <w:rFonts w:hint="cs"/>
          <w:rtl/>
        </w:rPr>
        <w:t>הוא</w:t>
      </w:r>
      <w:r w:rsidRPr="005C1E85">
        <w:rPr>
          <w:rFonts w:hint="cs"/>
          <w:spacing w:val="1"/>
          <w:rtl/>
        </w:rPr>
        <w:t xml:space="preserve"> </w:t>
      </w:r>
      <w:r w:rsidRPr="000E5B6B">
        <w:rPr>
          <w:rFonts w:hint="cs"/>
          <w:rtl/>
        </w:rPr>
        <w:t>יחס</w:t>
      </w:r>
      <w:r w:rsidRPr="005C1E85">
        <w:rPr>
          <w:rFonts w:hint="cs"/>
          <w:spacing w:val="1"/>
          <w:rtl/>
        </w:rPr>
        <w:t xml:space="preserve"> </w:t>
      </w:r>
      <w:r w:rsidRPr="000E5B6B">
        <w:rPr>
          <w:rFonts w:hint="cs"/>
          <w:rtl/>
        </w:rPr>
        <w:t>של</w:t>
      </w:r>
      <w:r w:rsidRPr="005C1E85">
        <w:rPr>
          <w:rFonts w:hint="cs"/>
          <w:spacing w:val="1"/>
          <w:rtl/>
        </w:rPr>
        <w:t xml:space="preserve"> </w:t>
      </w:r>
      <w:r w:rsidRPr="000E5B6B">
        <w:rPr>
          <w:rFonts w:hint="cs"/>
          <w:rtl/>
        </w:rPr>
        <w:t>שלם</w:t>
      </w:r>
      <w:r w:rsidRPr="005C1E85">
        <w:rPr>
          <w:rFonts w:hint="cs"/>
          <w:spacing w:val="1"/>
          <w:rtl/>
        </w:rPr>
        <w:t xml:space="preserve"> </w:t>
      </w:r>
      <w:r w:rsidRPr="000E5B6B">
        <w:rPr>
          <w:rFonts w:hint="cs"/>
          <w:rtl/>
        </w:rPr>
        <w:t>וחצי,</w:t>
      </w:r>
      <w:r w:rsidRPr="005C1E85">
        <w:rPr>
          <w:rFonts w:hint="cs"/>
          <w:spacing w:val="1"/>
          <w:rtl/>
        </w:rPr>
        <w:t xml:space="preserve"> </w:t>
      </w:r>
      <w:r w:rsidRPr="000E5B6B">
        <w:rPr>
          <w:rFonts w:hint="cs"/>
          <w:rtl/>
        </w:rPr>
        <w:t>בסוד</w:t>
      </w:r>
      <w:r w:rsidRPr="005C1E85">
        <w:rPr>
          <w:rFonts w:hint="cs"/>
          <w:spacing w:val="1"/>
          <w:rtl/>
        </w:rPr>
        <w:t xml:space="preserve"> </w:t>
      </w:r>
      <w:r w:rsidRPr="000E5B6B">
        <w:rPr>
          <w:rStyle w:val="Gematria"/>
          <w:rFonts w:hint="cs"/>
          <w:rtl/>
        </w:rPr>
        <w:t>י־הוה</w:t>
      </w:r>
      <w:r w:rsidRPr="005C1E85">
        <w:rPr>
          <w:rFonts w:hint="cs"/>
          <w:spacing w:val="1"/>
          <w:rtl/>
        </w:rPr>
        <w:t xml:space="preserve"> </w:t>
      </w:r>
      <w:r w:rsidRPr="000E5B6B">
        <w:rPr>
          <w:rFonts w:hint="cs"/>
          <w:rtl/>
        </w:rPr>
        <w:t>(26)</w:t>
      </w:r>
      <w:r w:rsidRPr="005C1E85">
        <w:rPr>
          <w:rFonts w:hint="cs"/>
          <w:spacing w:val="1"/>
          <w:rtl/>
        </w:rPr>
        <w:t xml:space="preserve"> </w:t>
      </w:r>
      <w:r w:rsidRPr="000E5B6B">
        <w:rPr>
          <w:rStyle w:val="Gematria"/>
          <w:rFonts w:hint="cs"/>
          <w:rtl/>
        </w:rPr>
        <w:t>אחד</w:t>
      </w:r>
      <w:r w:rsidRPr="005C1E85">
        <w:rPr>
          <w:rFonts w:hint="cs"/>
          <w:spacing w:val="1"/>
          <w:rtl/>
        </w:rPr>
        <w:t xml:space="preserve"> </w:t>
      </w:r>
      <w:r w:rsidRPr="000E5B6B">
        <w:rPr>
          <w:rFonts w:hint="cs"/>
          <w:rtl/>
        </w:rPr>
        <w:t>(13).</w:t>
      </w:r>
      <w:r w:rsidRPr="005C1E85">
        <w:rPr>
          <w:rFonts w:hint="cs"/>
          <w:spacing w:val="1"/>
          <w:rtl/>
        </w:rPr>
        <w:t xml:space="preserve"> </w:t>
      </w:r>
    </w:p>
    <w:p w14:paraId="5166FF6A" w14:textId="77777777" w:rsidR="002A6970" w:rsidRPr="000E5B6B" w:rsidRDefault="002A6970" w:rsidP="002A6970">
      <w:pPr>
        <w:pStyle w:val="31"/>
        <w:rPr>
          <w:rFonts w:hint="cs"/>
          <w:rtl/>
        </w:rPr>
      </w:pPr>
      <w:bookmarkStart w:id="7" w:name="_Toc508826658"/>
      <w:r w:rsidRPr="000E5B6B">
        <w:rPr>
          <w:rFonts w:hint="cs"/>
          <w:rtl/>
        </w:rPr>
        <w:t>סדרה חשבונית</w:t>
      </w:r>
      <w:bookmarkEnd w:id="7"/>
    </w:p>
    <w:p w14:paraId="77615454" w14:textId="77777777" w:rsidR="002A6970" w:rsidRPr="000E5B6B" w:rsidRDefault="002A6970" w:rsidP="002A6970">
      <w:pPr>
        <w:rPr>
          <w:rFonts w:hint="cs"/>
          <w:rtl/>
        </w:rPr>
      </w:pPr>
      <w:r w:rsidRPr="000E5B6B">
        <w:rPr>
          <w:rFonts w:hint="cs"/>
          <w:rtl/>
        </w:rPr>
        <w:t>מכל מספר של מספרים שלמים ניתן לייצר סדרה ולמצוא את שאר אברי הסדרה קדימה ואחורה</w:t>
      </w:r>
      <w:r w:rsidRPr="000E5B6B">
        <w:rPr>
          <w:rStyle w:val="afff7"/>
          <w:rtl/>
        </w:rPr>
        <w:endnoteReference w:id="4"/>
      </w:r>
      <w:r w:rsidRPr="000E5B6B">
        <w:rPr>
          <w:rFonts w:hint="cs"/>
          <w:rtl/>
        </w:rPr>
        <w:t>. נקח לדוגמא את המספרים המופיעים במאמר התלמודי הידוע:</w:t>
      </w:r>
    </w:p>
    <w:p w14:paraId="6BED1E03" w14:textId="77777777" w:rsidR="002A6970" w:rsidRPr="000E5B6B" w:rsidRDefault="002A6970" w:rsidP="002A6970">
      <w:pPr>
        <w:pStyle w:val="ae"/>
        <w:rPr>
          <w:rFonts w:hint="cs"/>
          <w:rtl/>
        </w:rPr>
      </w:pPr>
      <w:r w:rsidRPr="000E5B6B">
        <w:rPr>
          <w:rtl/>
        </w:rPr>
        <w:t xml:space="preserve">דרש רבי שמלאי שש מאות ושלש עשרה מצות </w:t>
      </w:r>
      <w:r w:rsidRPr="000E5B6B">
        <w:rPr>
          <w:rFonts w:hint="eastAsia"/>
          <w:rtl/>
        </w:rPr>
        <w:t>נאמרו</w:t>
      </w:r>
      <w:r w:rsidRPr="000E5B6B">
        <w:rPr>
          <w:rtl/>
        </w:rPr>
        <w:t xml:space="preserve"> לו למשה שלש מאות וששים וחמש לאוין כמנין ימות החמה ומאתים וארבעים ושמונה עשה כנגד איבריו של אדם</w:t>
      </w:r>
      <w:r w:rsidRPr="000E5B6B">
        <w:rPr>
          <w:rFonts w:hint="cs"/>
          <w:rtl/>
        </w:rPr>
        <w:t>.</w:t>
      </w:r>
    </w:p>
    <w:p w14:paraId="02A550E7" w14:textId="77777777" w:rsidR="002A6970" w:rsidRPr="000E5B6B" w:rsidRDefault="002A6970" w:rsidP="002A6970">
      <w:pPr>
        <w:pStyle w:val="ae"/>
        <w:rPr>
          <w:rFonts w:hint="cs"/>
          <w:rtl/>
        </w:rPr>
      </w:pPr>
      <w:r w:rsidRPr="000E5B6B">
        <w:rPr>
          <w:rFonts w:hint="eastAsia"/>
          <w:rtl/>
        </w:rPr>
        <w:t>אמר</w:t>
      </w:r>
      <w:r w:rsidRPr="000E5B6B">
        <w:rPr>
          <w:rtl/>
        </w:rPr>
        <w:t xml:space="preserve"> רב המנונא</w:t>
      </w:r>
      <w:r w:rsidRPr="000E5B6B">
        <w:rPr>
          <w:rFonts w:hint="cs"/>
          <w:rtl/>
        </w:rPr>
        <w:t>:</w:t>
      </w:r>
      <w:r w:rsidRPr="000E5B6B">
        <w:rPr>
          <w:rtl/>
        </w:rPr>
        <w:t xml:space="preserve"> מאי קרא </w:t>
      </w:r>
      <w:r w:rsidRPr="000E5B6B">
        <w:rPr>
          <w:rFonts w:hint="cs"/>
          <w:rtl/>
        </w:rPr>
        <w:t>"</w:t>
      </w:r>
      <w:r w:rsidRPr="000E5B6B">
        <w:rPr>
          <w:rtl/>
        </w:rPr>
        <w:t>תורה צוה לנו משה מורשה</w:t>
      </w:r>
      <w:r w:rsidRPr="000E5B6B">
        <w:rPr>
          <w:rFonts w:hint="cs"/>
          <w:rtl/>
        </w:rPr>
        <w:t>"?</w:t>
      </w:r>
      <w:r w:rsidRPr="000E5B6B">
        <w:rPr>
          <w:rtl/>
        </w:rPr>
        <w:t xml:space="preserve"> </w:t>
      </w:r>
      <w:r w:rsidRPr="000E5B6B">
        <w:rPr>
          <w:rStyle w:val="afff5"/>
          <w:rFonts w:eastAsia="Vilna"/>
          <w:rtl/>
        </w:rPr>
        <w:t>תורה</w:t>
      </w:r>
      <w:r w:rsidRPr="000E5B6B">
        <w:rPr>
          <w:rtl/>
        </w:rPr>
        <w:t xml:space="preserve"> בגימטריא </w:t>
      </w:r>
      <w:r w:rsidRPr="000E5B6B">
        <w:rPr>
          <w:rFonts w:hint="eastAsia"/>
          <w:rtl/>
        </w:rPr>
        <w:t>שית</w:t>
      </w:r>
      <w:r w:rsidRPr="000E5B6B">
        <w:rPr>
          <w:rtl/>
        </w:rPr>
        <w:t xml:space="preserve"> מאה וחד סרי</w:t>
      </w:r>
      <w:r w:rsidRPr="000E5B6B">
        <w:rPr>
          <w:rFonts w:hint="cs"/>
          <w:rtl/>
        </w:rPr>
        <w:t xml:space="preserve"> (611),</w:t>
      </w:r>
      <w:r w:rsidRPr="000E5B6B">
        <w:rPr>
          <w:rtl/>
        </w:rPr>
        <w:t xml:space="preserve"> הוי </w:t>
      </w:r>
      <w:r w:rsidRPr="000E5B6B">
        <w:rPr>
          <w:rFonts w:hint="cs"/>
          <w:rtl/>
        </w:rPr>
        <w:t>"</w:t>
      </w:r>
      <w:r w:rsidRPr="000E5B6B">
        <w:rPr>
          <w:rtl/>
        </w:rPr>
        <w:t>אנכי</w:t>
      </w:r>
      <w:r w:rsidRPr="000E5B6B">
        <w:rPr>
          <w:rFonts w:hint="cs"/>
          <w:rtl/>
        </w:rPr>
        <w:t>"</w:t>
      </w:r>
      <w:r w:rsidRPr="000E5B6B">
        <w:rPr>
          <w:rtl/>
        </w:rPr>
        <w:t xml:space="preserve"> ו</w:t>
      </w:r>
      <w:r w:rsidRPr="000E5B6B">
        <w:rPr>
          <w:rFonts w:hint="cs"/>
          <w:rtl/>
        </w:rPr>
        <w:t>"</w:t>
      </w:r>
      <w:r w:rsidRPr="000E5B6B">
        <w:rPr>
          <w:rtl/>
        </w:rPr>
        <w:t>לא יהיה לך</w:t>
      </w:r>
      <w:r w:rsidRPr="000E5B6B">
        <w:rPr>
          <w:rFonts w:hint="cs"/>
          <w:rtl/>
        </w:rPr>
        <w:t>",</w:t>
      </w:r>
      <w:r w:rsidRPr="000E5B6B">
        <w:rPr>
          <w:rtl/>
        </w:rPr>
        <w:t xml:space="preserve"> מפי הגבורה שמענום</w:t>
      </w:r>
      <w:r w:rsidRPr="000E5B6B">
        <w:rPr>
          <w:rFonts w:hint="cs"/>
          <w:rtl/>
        </w:rPr>
        <w:t xml:space="preserve"> [והרי בסך הכל 613].</w:t>
      </w:r>
      <w:r w:rsidRPr="000E5B6B">
        <w:rPr>
          <w:rtl/>
        </w:rPr>
        <w:t xml:space="preserve"> בא דוד והעמידן על אחת עשרה</w:t>
      </w:r>
      <w:r w:rsidRPr="000E5B6B">
        <w:rPr>
          <w:rFonts w:hint="cs"/>
          <w:rtl/>
        </w:rPr>
        <w:t xml:space="preserve">... </w:t>
      </w:r>
      <w:r w:rsidRPr="000E5B6B">
        <w:rPr>
          <w:rFonts w:hint="eastAsia"/>
          <w:rtl/>
        </w:rPr>
        <w:t>בא</w:t>
      </w:r>
      <w:r w:rsidRPr="000E5B6B">
        <w:rPr>
          <w:rtl/>
        </w:rPr>
        <w:t xml:space="preserve"> ישעיהו והעמידן על שש</w:t>
      </w:r>
      <w:r w:rsidRPr="000E5B6B">
        <w:rPr>
          <w:rFonts w:hint="cs"/>
          <w:rtl/>
        </w:rPr>
        <w:t xml:space="preserve">... </w:t>
      </w:r>
      <w:r w:rsidRPr="000E5B6B">
        <w:rPr>
          <w:rtl/>
        </w:rPr>
        <w:t>בא מיכה והעמידן על שלש</w:t>
      </w:r>
      <w:r w:rsidRPr="000E5B6B">
        <w:rPr>
          <w:rFonts w:hint="cs"/>
          <w:rtl/>
        </w:rPr>
        <w:t xml:space="preserve">... </w:t>
      </w:r>
      <w:r w:rsidRPr="000E5B6B">
        <w:rPr>
          <w:rFonts w:hint="eastAsia"/>
          <w:rtl/>
        </w:rPr>
        <w:t>חזר</w:t>
      </w:r>
      <w:r w:rsidRPr="000E5B6B">
        <w:rPr>
          <w:rtl/>
        </w:rPr>
        <w:t xml:space="preserve"> </w:t>
      </w:r>
      <w:r w:rsidRPr="000E5B6B">
        <w:rPr>
          <w:rFonts w:hint="eastAsia"/>
          <w:rtl/>
        </w:rPr>
        <w:t>ישעיהו</w:t>
      </w:r>
      <w:r w:rsidRPr="000E5B6B">
        <w:rPr>
          <w:rtl/>
        </w:rPr>
        <w:t xml:space="preserve"> והעמידן על שתים</w:t>
      </w:r>
      <w:r w:rsidRPr="000E5B6B">
        <w:rPr>
          <w:rFonts w:hint="cs"/>
          <w:rtl/>
        </w:rPr>
        <w:t xml:space="preserve">... </w:t>
      </w:r>
      <w:r w:rsidRPr="000E5B6B">
        <w:rPr>
          <w:rtl/>
        </w:rPr>
        <w:t xml:space="preserve">בא עמוס והעמידן על אחת שנאמר </w:t>
      </w:r>
      <w:r w:rsidRPr="000E5B6B">
        <w:rPr>
          <w:rFonts w:hint="cs"/>
          <w:rtl/>
        </w:rPr>
        <w:t>"</w:t>
      </w:r>
      <w:r w:rsidRPr="000E5B6B">
        <w:rPr>
          <w:rtl/>
        </w:rPr>
        <w:t xml:space="preserve">כה אמר ה' לבית ישראל דרשוני </w:t>
      </w:r>
      <w:r w:rsidRPr="000E5B6B">
        <w:rPr>
          <w:rFonts w:hint="eastAsia"/>
          <w:rtl/>
        </w:rPr>
        <w:t>וחיו</w:t>
      </w:r>
      <w:r w:rsidRPr="000E5B6B">
        <w:rPr>
          <w:rFonts w:hint="cs"/>
          <w:rtl/>
        </w:rPr>
        <w:t>".</w:t>
      </w:r>
      <w:r w:rsidRPr="000E5B6B">
        <w:rPr>
          <w:rtl/>
        </w:rPr>
        <w:t xml:space="preserve"> מתקיף לה רב נחמן בר יצחק</w:t>
      </w:r>
      <w:r w:rsidRPr="000E5B6B">
        <w:rPr>
          <w:rFonts w:hint="cs"/>
          <w:rtl/>
        </w:rPr>
        <w:t>,</w:t>
      </w:r>
      <w:r w:rsidRPr="000E5B6B">
        <w:rPr>
          <w:rtl/>
        </w:rPr>
        <w:t xml:space="preserve"> אימא דרשוני בכל התורה כולה</w:t>
      </w:r>
      <w:r w:rsidRPr="000E5B6B">
        <w:rPr>
          <w:rFonts w:hint="cs"/>
          <w:rtl/>
        </w:rPr>
        <w:t>,</w:t>
      </w:r>
      <w:r w:rsidRPr="000E5B6B">
        <w:rPr>
          <w:rtl/>
        </w:rPr>
        <w:t xml:space="preserve"> אלא בא חבקוק והעמידן על אחת שנאמר </w:t>
      </w:r>
      <w:r w:rsidRPr="000E5B6B">
        <w:rPr>
          <w:rFonts w:hint="cs"/>
          <w:rtl/>
        </w:rPr>
        <w:t>"</w:t>
      </w:r>
      <w:r w:rsidRPr="000E5B6B">
        <w:rPr>
          <w:rtl/>
        </w:rPr>
        <w:t>וצדיק באמונתו יחיה</w:t>
      </w:r>
      <w:r w:rsidRPr="000E5B6B">
        <w:rPr>
          <w:rFonts w:hint="cs"/>
          <w:rtl/>
        </w:rPr>
        <w:t>"</w:t>
      </w:r>
      <w:r w:rsidRPr="000E5B6B">
        <w:rPr>
          <w:rStyle w:val="afff7"/>
          <w:rtl/>
        </w:rPr>
        <w:endnoteReference w:id="5"/>
      </w:r>
      <w:r w:rsidRPr="000E5B6B">
        <w:rPr>
          <w:rFonts w:hint="cs"/>
          <w:rtl/>
        </w:rPr>
        <w:t>.</w:t>
      </w:r>
    </w:p>
    <w:p w14:paraId="1B1D727B" w14:textId="77777777" w:rsidR="002A6970" w:rsidRPr="000E5B6B" w:rsidRDefault="002A6970" w:rsidP="002A6970">
      <w:pPr>
        <w:pStyle w:val="NormalBeforeChart"/>
        <w:rPr>
          <w:rFonts w:hint="cs"/>
          <w:rtl/>
        </w:rPr>
      </w:pPr>
      <w:r w:rsidRPr="000E5B6B">
        <w:rPr>
          <w:rFonts w:hint="cs"/>
          <w:rtl/>
        </w:rPr>
        <w:t>הנה,</w:t>
      </w:r>
      <w:r w:rsidRPr="001A7369">
        <w:rPr>
          <w:rFonts w:hint="cs"/>
          <w:spacing w:val="-4"/>
          <w:rtl/>
        </w:rPr>
        <w:t xml:space="preserve"> </w:t>
      </w:r>
      <w:r w:rsidRPr="000E5B6B">
        <w:rPr>
          <w:rFonts w:hint="cs"/>
          <w:rtl/>
        </w:rPr>
        <w:t>כיוון</w:t>
      </w:r>
      <w:r w:rsidRPr="001A7369">
        <w:rPr>
          <w:rFonts w:hint="cs"/>
          <w:spacing w:val="-4"/>
          <w:rtl/>
        </w:rPr>
        <w:t xml:space="preserve"> </w:t>
      </w:r>
      <w:r w:rsidRPr="000E5B6B">
        <w:rPr>
          <w:rFonts w:hint="cs"/>
          <w:rtl/>
        </w:rPr>
        <w:t>שעל</w:t>
      </w:r>
      <w:r w:rsidRPr="001A7369">
        <w:rPr>
          <w:rFonts w:hint="cs"/>
          <w:spacing w:val="-4"/>
          <w:rtl/>
        </w:rPr>
        <w:t xml:space="preserve"> </w:t>
      </w:r>
      <w:r w:rsidRPr="000E5B6B">
        <w:rPr>
          <w:rFonts w:hint="cs"/>
          <w:rtl/>
        </w:rPr>
        <w:t>העמדת</w:t>
      </w:r>
      <w:r w:rsidRPr="001A7369">
        <w:rPr>
          <w:rFonts w:hint="cs"/>
          <w:spacing w:val="-4"/>
          <w:rtl/>
        </w:rPr>
        <w:t xml:space="preserve"> </w:t>
      </w:r>
      <w:r w:rsidRPr="000E5B6B">
        <w:rPr>
          <w:rFonts w:hint="cs"/>
          <w:rtl/>
        </w:rPr>
        <w:t>כל</w:t>
      </w:r>
      <w:r w:rsidRPr="001A7369">
        <w:rPr>
          <w:rFonts w:hint="cs"/>
          <w:spacing w:val="-4"/>
          <w:rtl/>
        </w:rPr>
        <w:t xml:space="preserve"> </w:t>
      </w:r>
      <w:r w:rsidRPr="000E5B6B">
        <w:rPr>
          <w:rStyle w:val="Gematria"/>
          <w:rFonts w:hint="cs"/>
          <w:rtl/>
        </w:rPr>
        <w:t>תריג</w:t>
      </w:r>
      <w:r w:rsidRPr="001A7369">
        <w:rPr>
          <w:rFonts w:hint="cs"/>
          <w:spacing w:val="-4"/>
          <w:rtl/>
        </w:rPr>
        <w:t xml:space="preserve"> </w:t>
      </w:r>
      <w:r w:rsidRPr="000E5B6B">
        <w:rPr>
          <w:rFonts w:hint="cs"/>
          <w:rtl/>
        </w:rPr>
        <w:t>מצות</w:t>
      </w:r>
      <w:r w:rsidRPr="001A7369">
        <w:rPr>
          <w:rFonts w:hint="cs"/>
          <w:spacing w:val="-4"/>
          <w:rtl/>
        </w:rPr>
        <w:t xml:space="preserve"> </w:t>
      </w:r>
      <w:r w:rsidRPr="000E5B6B">
        <w:rPr>
          <w:rFonts w:hint="cs"/>
          <w:rtl/>
        </w:rPr>
        <w:t>על</w:t>
      </w:r>
      <w:r w:rsidRPr="001A7369">
        <w:rPr>
          <w:rFonts w:hint="cs"/>
          <w:spacing w:val="-4"/>
          <w:rtl/>
        </w:rPr>
        <w:t xml:space="preserve"> </w:t>
      </w:r>
      <w:r w:rsidRPr="000E5B6B">
        <w:rPr>
          <w:rFonts w:hint="cs"/>
          <w:rtl/>
        </w:rPr>
        <w:t>מצוה</w:t>
      </w:r>
      <w:r w:rsidRPr="001A7369">
        <w:rPr>
          <w:rFonts w:hint="cs"/>
          <w:spacing w:val="-4"/>
          <w:rtl/>
        </w:rPr>
        <w:t xml:space="preserve"> </w:t>
      </w:r>
      <w:r w:rsidRPr="000E5B6B">
        <w:rPr>
          <w:rFonts w:hint="cs"/>
          <w:rtl/>
        </w:rPr>
        <w:t>אחת</w:t>
      </w:r>
      <w:r w:rsidRPr="001A7369">
        <w:rPr>
          <w:rFonts w:hint="cs"/>
          <w:spacing w:val="-4"/>
          <w:rtl/>
        </w:rPr>
        <w:t xml:space="preserve"> </w:t>
      </w:r>
      <w:r w:rsidRPr="000E5B6B">
        <w:rPr>
          <w:rFonts w:hint="cs"/>
          <w:rtl/>
        </w:rPr>
        <w:t>נחלקו</w:t>
      </w:r>
      <w:r w:rsidRPr="001A7369">
        <w:rPr>
          <w:rFonts w:hint="cs"/>
          <w:spacing w:val="-4"/>
          <w:rtl/>
        </w:rPr>
        <w:t xml:space="preserve"> </w:t>
      </w:r>
      <w:r w:rsidRPr="000E5B6B">
        <w:rPr>
          <w:rFonts w:hint="cs"/>
          <w:rtl/>
        </w:rPr>
        <w:t>בגמרא</w:t>
      </w:r>
      <w:r w:rsidRPr="001A7369">
        <w:rPr>
          <w:rFonts w:hint="cs"/>
          <w:spacing w:val="-4"/>
          <w:rtl/>
        </w:rPr>
        <w:t xml:space="preserve"> </w:t>
      </w:r>
      <w:r w:rsidRPr="000E5B6B">
        <w:rPr>
          <w:rFonts w:hint="cs"/>
          <w:rtl/>
        </w:rPr>
        <w:t>אם</w:t>
      </w:r>
      <w:r w:rsidRPr="001A7369">
        <w:rPr>
          <w:rFonts w:hint="cs"/>
          <w:spacing w:val="-4"/>
          <w:rtl/>
        </w:rPr>
        <w:t xml:space="preserve"> </w:t>
      </w:r>
      <w:r w:rsidRPr="000E5B6B">
        <w:rPr>
          <w:rFonts w:hint="cs"/>
          <w:rtl/>
        </w:rPr>
        <w:t>עשה</w:t>
      </w:r>
      <w:r w:rsidRPr="001A7369">
        <w:rPr>
          <w:rFonts w:hint="cs"/>
          <w:spacing w:val="-4"/>
          <w:rtl/>
        </w:rPr>
        <w:t xml:space="preserve"> </w:t>
      </w:r>
      <w:r w:rsidRPr="000E5B6B">
        <w:rPr>
          <w:rFonts w:hint="cs"/>
          <w:rtl/>
        </w:rPr>
        <w:t>זאת</w:t>
      </w:r>
      <w:r w:rsidRPr="001A7369">
        <w:rPr>
          <w:rFonts w:hint="cs"/>
          <w:spacing w:val="-4"/>
          <w:rtl/>
        </w:rPr>
        <w:t xml:space="preserve"> </w:t>
      </w:r>
      <w:r w:rsidRPr="000E5B6B">
        <w:rPr>
          <w:rFonts w:hint="cs"/>
          <w:rtl/>
        </w:rPr>
        <w:t>עמוס</w:t>
      </w:r>
      <w:r w:rsidRPr="001A7369">
        <w:rPr>
          <w:rFonts w:hint="cs"/>
          <w:spacing w:val="-4"/>
          <w:rtl/>
        </w:rPr>
        <w:t xml:space="preserve"> </w:t>
      </w:r>
      <w:r w:rsidRPr="000E5B6B">
        <w:rPr>
          <w:rFonts w:hint="cs"/>
          <w:rtl/>
        </w:rPr>
        <w:t>או</w:t>
      </w:r>
      <w:r w:rsidRPr="001A7369">
        <w:rPr>
          <w:rFonts w:hint="cs"/>
          <w:spacing w:val="-4"/>
          <w:rtl/>
        </w:rPr>
        <w:t xml:space="preserve"> </w:t>
      </w:r>
      <w:r w:rsidRPr="000E5B6B">
        <w:rPr>
          <w:rFonts w:hint="cs"/>
          <w:rtl/>
        </w:rPr>
        <w:t>חבקוק,</w:t>
      </w:r>
      <w:r w:rsidRPr="001A7369">
        <w:rPr>
          <w:rFonts w:hint="cs"/>
          <w:spacing w:val="-4"/>
          <w:rtl/>
        </w:rPr>
        <w:t xml:space="preserve"> </w:t>
      </w:r>
      <w:r w:rsidRPr="000E5B6B">
        <w:rPr>
          <w:rFonts w:hint="cs"/>
          <w:rtl/>
        </w:rPr>
        <w:t>משמע</w:t>
      </w:r>
      <w:r w:rsidRPr="001A7369">
        <w:rPr>
          <w:rFonts w:hint="cs"/>
          <w:spacing w:val="-4"/>
          <w:rtl/>
        </w:rPr>
        <w:t xml:space="preserve"> </w:t>
      </w:r>
      <w:r w:rsidRPr="000E5B6B">
        <w:rPr>
          <w:rFonts w:hint="cs"/>
          <w:rtl/>
        </w:rPr>
        <w:t>שהסדרה</w:t>
      </w:r>
      <w:r w:rsidRPr="001A7369">
        <w:rPr>
          <w:rFonts w:hint="cs"/>
          <w:spacing w:val="-4"/>
          <w:rtl/>
        </w:rPr>
        <w:t xml:space="preserve"> </w:t>
      </w:r>
      <w:r w:rsidRPr="000E5B6B">
        <w:rPr>
          <w:rFonts w:hint="cs"/>
          <w:rtl/>
        </w:rPr>
        <w:t>היא:</w:t>
      </w:r>
      <w:r w:rsidRPr="001A7369">
        <w:rPr>
          <w:rFonts w:hint="cs"/>
          <w:spacing w:val="-4"/>
          <w:rtl/>
        </w:rPr>
        <w:t xml:space="preserve"> </w:t>
      </w:r>
      <w:r w:rsidRPr="000E5B6B">
        <w:rPr>
          <w:rFonts w:hint="cs"/>
          <w:rtl/>
        </w:rPr>
        <w:t>613</w:t>
      </w:r>
      <w:r w:rsidRPr="001A7369">
        <w:rPr>
          <w:rFonts w:hint="cs"/>
          <w:spacing w:val="-4"/>
          <w:rtl/>
        </w:rPr>
        <w:t xml:space="preserve"> </w:t>
      </w:r>
      <w:r w:rsidRPr="000E5B6B">
        <w:rPr>
          <w:rFonts w:hint="cs"/>
          <w:rtl/>
        </w:rPr>
        <w:t>(ממשה),</w:t>
      </w:r>
      <w:r w:rsidRPr="001A7369">
        <w:rPr>
          <w:rFonts w:hint="cs"/>
          <w:spacing w:val="-4"/>
          <w:rtl/>
        </w:rPr>
        <w:t xml:space="preserve"> </w:t>
      </w:r>
      <w:r w:rsidRPr="000E5B6B">
        <w:rPr>
          <w:rFonts w:hint="cs"/>
          <w:rtl/>
        </w:rPr>
        <w:t>11</w:t>
      </w:r>
      <w:r>
        <w:rPr>
          <w:rFonts w:ascii="Times New Roman" w:hAnsi="Times New Roman" w:cs="Times New Roman" w:hint="eastAsia"/>
          <w:spacing w:val="-6"/>
          <w:rtl/>
        </w:rPr>
        <w:t> </w:t>
      </w:r>
      <w:r w:rsidRPr="000E5B6B">
        <w:rPr>
          <w:rFonts w:hint="cs"/>
          <w:rtl/>
        </w:rPr>
        <w:t>(מדוד),</w:t>
      </w:r>
      <w:r w:rsidRPr="001A7369">
        <w:rPr>
          <w:rFonts w:hint="cs"/>
          <w:spacing w:val="-4"/>
          <w:rtl/>
        </w:rPr>
        <w:t xml:space="preserve"> </w:t>
      </w:r>
      <w:r w:rsidRPr="000E5B6B">
        <w:rPr>
          <w:rFonts w:hint="cs"/>
          <w:rtl/>
        </w:rPr>
        <w:t>6</w:t>
      </w:r>
      <w:r w:rsidRPr="001A7369">
        <w:rPr>
          <w:rFonts w:hint="cs"/>
          <w:spacing w:val="-4"/>
          <w:rtl/>
        </w:rPr>
        <w:t xml:space="preserve"> </w:t>
      </w:r>
      <w:r w:rsidRPr="000E5B6B">
        <w:rPr>
          <w:rFonts w:hint="cs"/>
          <w:rtl/>
        </w:rPr>
        <w:t>(מישעיהו),</w:t>
      </w:r>
      <w:r w:rsidRPr="001A7369">
        <w:rPr>
          <w:rFonts w:hint="cs"/>
          <w:spacing w:val="-4"/>
          <w:rtl/>
        </w:rPr>
        <w:t xml:space="preserve"> </w:t>
      </w:r>
      <w:r w:rsidRPr="000E5B6B">
        <w:rPr>
          <w:rFonts w:hint="cs"/>
          <w:rtl/>
        </w:rPr>
        <w:t>3</w:t>
      </w:r>
      <w:r w:rsidRPr="001A7369">
        <w:rPr>
          <w:rFonts w:hint="cs"/>
          <w:spacing w:val="-4"/>
          <w:rtl/>
        </w:rPr>
        <w:t xml:space="preserve"> </w:t>
      </w:r>
      <w:r w:rsidRPr="000E5B6B">
        <w:rPr>
          <w:rFonts w:hint="cs"/>
          <w:rtl/>
        </w:rPr>
        <w:t>(ממיכה),</w:t>
      </w:r>
      <w:r w:rsidRPr="001A7369">
        <w:rPr>
          <w:rFonts w:hint="cs"/>
          <w:spacing w:val="-4"/>
          <w:rtl/>
        </w:rPr>
        <w:t xml:space="preserve"> </w:t>
      </w:r>
      <w:r w:rsidRPr="000E5B6B">
        <w:rPr>
          <w:rFonts w:hint="cs"/>
          <w:rtl/>
        </w:rPr>
        <w:t>2</w:t>
      </w:r>
      <w:r w:rsidRPr="001A7369">
        <w:rPr>
          <w:rFonts w:hint="cs"/>
          <w:spacing w:val="-4"/>
          <w:rtl/>
        </w:rPr>
        <w:t xml:space="preserve"> </w:t>
      </w:r>
      <w:r w:rsidRPr="000E5B6B">
        <w:rPr>
          <w:rFonts w:hint="cs"/>
          <w:rtl/>
        </w:rPr>
        <w:t>(ישעיהו)</w:t>
      </w:r>
      <w:r w:rsidRPr="001A7369">
        <w:rPr>
          <w:rFonts w:hint="cs"/>
          <w:spacing w:val="-4"/>
          <w:rtl/>
        </w:rPr>
        <w:t xml:space="preserve"> </w:t>
      </w:r>
      <w:r w:rsidRPr="000E5B6B">
        <w:rPr>
          <w:rFonts w:hint="cs"/>
          <w:rtl/>
        </w:rPr>
        <w:t>1</w:t>
      </w:r>
      <w:r w:rsidRPr="001A7369">
        <w:rPr>
          <w:rFonts w:hint="cs"/>
          <w:spacing w:val="-4"/>
          <w:rtl/>
        </w:rPr>
        <w:t xml:space="preserve"> </w:t>
      </w:r>
      <w:r w:rsidRPr="000E5B6B">
        <w:rPr>
          <w:rFonts w:hint="cs"/>
          <w:rtl/>
        </w:rPr>
        <w:t>(מעמוס)</w:t>
      </w:r>
      <w:r w:rsidRPr="001A7369">
        <w:rPr>
          <w:rFonts w:hint="cs"/>
          <w:spacing w:val="-4"/>
          <w:rtl/>
        </w:rPr>
        <w:t xml:space="preserve"> </w:t>
      </w:r>
      <w:r w:rsidRPr="000E5B6B">
        <w:rPr>
          <w:rFonts w:hint="cs"/>
          <w:rtl/>
        </w:rPr>
        <w:t>ו־1</w:t>
      </w:r>
      <w:r w:rsidRPr="001A7369">
        <w:rPr>
          <w:rFonts w:hint="cs"/>
          <w:spacing w:val="-4"/>
          <w:rtl/>
        </w:rPr>
        <w:t xml:space="preserve"> </w:t>
      </w:r>
      <w:r w:rsidRPr="000E5B6B">
        <w:rPr>
          <w:rFonts w:hint="cs"/>
          <w:rtl/>
        </w:rPr>
        <w:t>(מחבקוק).</w:t>
      </w:r>
      <w:r w:rsidRPr="001A7369">
        <w:rPr>
          <w:rFonts w:hint="cs"/>
          <w:spacing w:val="-4"/>
          <w:rtl/>
        </w:rPr>
        <w:t xml:space="preserve"> </w:t>
      </w:r>
      <w:r w:rsidRPr="000E5B6B">
        <w:rPr>
          <w:rFonts w:hint="cs"/>
          <w:rtl/>
        </w:rPr>
        <w:t>נמצא</w:t>
      </w:r>
      <w:r w:rsidRPr="001A7369">
        <w:rPr>
          <w:rFonts w:hint="cs"/>
          <w:spacing w:val="-4"/>
          <w:rtl/>
        </w:rPr>
        <w:t xml:space="preserve"> </w:t>
      </w:r>
      <w:r w:rsidRPr="000E5B6B">
        <w:rPr>
          <w:rFonts w:hint="cs"/>
          <w:rtl/>
        </w:rPr>
        <w:t>את</w:t>
      </w:r>
      <w:r w:rsidRPr="001A7369">
        <w:rPr>
          <w:rFonts w:hint="cs"/>
          <w:spacing w:val="-4"/>
          <w:rtl/>
        </w:rPr>
        <w:t xml:space="preserve"> </w:t>
      </w:r>
      <w:r w:rsidRPr="000E5B6B">
        <w:rPr>
          <w:rFonts w:hint="cs"/>
          <w:rtl/>
        </w:rPr>
        <w:t>בסיס</w:t>
      </w:r>
      <w:r w:rsidRPr="001A7369">
        <w:rPr>
          <w:rFonts w:hint="cs"/>
          <w:spacing w:val="-4"/>
          <w:rtl/>
        </w:rPr>
        <w:t xml:space="preserve"> </w:t>
      </w:r>
      <w:r w:rsidRPr="000E5B6B">
        <w:rPr>
          <w:rFonts w:hint="cs"/>
          <w:rtl/>
        </w:rPr>
        <w:t>הסדרה</w:t>
      </w:r>
      <w:r w:rsidRPr="001A7369">
        <w:rPr>
          <w:rFonts w:hint="cs"/>
          <w:spacing w:val="-4"/>
          <w:rtl/>
        </w:rPr>
        <w:t xml:space="preserve"> </w:t>
      </w:r>
      <w:r w:rsidRPr="000E5B6B">
        <w:rPr>
          <w:rFonts w:hint="cs"/>
          <w:rtl/>
        </w:rPr>
        <w:t>ואת</w:t>
      </w:r>
      <w:r w:rsidRPr="001A7369">
        <w:rPr>
          <w:rFonts w:hint="cs"/>
          <w:spacing w:val="-4"/>
          <w:rtl/>
        </w:rPr>
        <w:t xml:space="preserve"> </w:t>
      </w:r>
      <w:r w:rsidRPr="000E5B6B">
        <w:rPr>
          <w:rFonts w:hint="cs"/>
          <w:rtl/>
        </w:rPr>
        <w:t>המספר</w:t>
      </w:r>
      <w:r w:rsidRPr="001A7369">
        <w:rPr>
          <w:rFonts w:hint="cs"/>
          <w:spacing w:val="-4"/>
          <w:rtl/>
        </w:rPr>
        <w:t xml:space="preserve"> </w:t>
      </w:r>
      <w:r w:rsidRPr="000E5B6B">
        <w:rPr>
          <w:rFonts w:hint="cs"/>
          <w:rtl/>
        </w:rPr>
        <w:t>הבא</w:t>
      </w:r>
      <w:r w:rsidRPr="001A7369">
        <w:rPr>
          <w:rFonts w:hint="cs"/>
          <w:spacing w:val="-4"/>
          <w:rtl/>
        </w:rPr>
        <w:t xml:space="preserve"> </w:t>
      </w:r>
      <w:r w:rsidRPr="000E5B6B">
        <w:rPr>
          <w:rFonts w:hint="cs"/>
          <w:rtl/>
        </w:rPr>
        <w:t>בה</w:t>
      </w:r>
      <w:r w:rsidRPr="001A7369">
        <w:rPr>
          <w:rFonts w:hint="cs"/>
          <w:spacing w:val="-4"/>
          <w:rtl/>
        </w:rPr>
        <w:t xml:space="preserve"> </w:t>
      </w:r>
      <w:r w:rsidRPr="000E5B6B">
        <w:rPr>
          <w:rFonts w:hint="cs"/>
          <w:rtl/>
        </w:rPr>
        <w:t>בשיטת</w:t>
      </w:r>
      <w:r w:rsidRPr="001A7369">
        <w:rPr>
          <w:rFonts w:hint="cs"/>
          <w:spacing w:val="-4"/>
          <w:rtl/>
        </w:rPr>
        <w:t xml:space="preserve"> </w:t>
      </w:r>
      <w:r w:rsidRPr="000E5B6B">
        <w:rPr>
          <w:rFonts w:hint="cs"/>
          <w:rtl/>
        </w:rPr>
        <w:t>ההפרשים</w:t>
      </w:r>
      <w:r w:rsidRPr="000E5B6B">
        <w:rPr>
          <w:rStyle w:val="afff7"/>
          <w:rtl/>
        </w:rPr>
        <w:endnoteReference w:id="6"/>
      </w:r>
      <w:r w:rsidRPr="000E5B6B">
        <w:rPr>
          <w:rFonts w:hint="cs"/>
          <w:rtl/>
        </w:rPr>
        <w:t>:</w:t>
      </w:r>
      <w:r w:rsidRPr="001A7369">
        <w:rPr>
          <w:rFonts w:hint="cs"/>
          <w:spacing w:val="-4"/>
          <w:rtl/>
        </w:rPr>
        <w:t xml:space="preserve"> </w:t>
      </w:r>
    </w:p>
    <w:tbl>
      <w:tblPr>
        <w:tblW w:w="0" w:type="auto"/>
        <w:jc w:val="center"/>
        <w:tblLook w:val="01E0" w:firstRow="1" w:lastRow="1" w:firstColumn="1" w:lastColumn="1" w:noHBand="0" w:noVBand="0"/>
      </w:tblPr>
      <w:tblGrid>
        <w:gridCol w:w="397"/>
        <w:gridCol w:w="397"/>
        <w:gridCol w:w="397"/>
        <w:gridCol w:w="397"/>
        <w:gridCol w:w="397"/>
        <w:gridCol w:w="397"/>
        <w:gridCol w:w="397"/>
        <w:gridCol w:w="397"/>
        <w:gridCol w:w="397"/>
        <w:gridCol w:w="397"/>
        <w:gridCol w:w="494"/>
        <w:gridCol w:w="494"/>
        <w:gridCol w:w="494"/>
      </w:tblGrid>
      <w:tr w:rsidR="002A6970" w:rsidRPr="000E5B6B" w14:paraId="6E7A99BA" w14:textId="77777777" w:rsidTr="00377E0B">
        <w:trPr>
          <w:jc w:val="center"/>
        </w:trPr>
        <w:tc>
          <w:tcPr>
            <w:tcW w:w="397" w:type="dxa"/>
            <w:shd w:val="clear" w:color="auto" w:fill="auto"/>
            <w:tcMar>
              <w:left w:w="28" w:type="dxa"/>
              <w:right w:w="28" w:type="dxa"/>
            </w:tcMar>
            <w:vAlign w:val="center"/>
          </w:tcPr>
          <w:p w14:paraId="53BD93E1" w14:textId="77777777" w:rsidR="002A6970" w:rsidRPr="000E5B6B" w:rsidRDefault="002A6970" w:rsidP="00377E0B">
            <w:pPr>
              <w:pStyle w:val="tablefunction"/>
              <w:rPr>
                <w:rFonts w:hint="cs"/>
                <w:rtl/>
              </w:rPr>
            </w:pPr>
            <w:r w:rsidRPr="000E5B6B">
              <w:rPr>
                <w:rFonts w:hint="cs"/>
                <w:rtl/>
              </w:rPr>
              <w:t>1</w:t>
            </w:r>
          </w:p>
        </w:tc>
        <w:tc>
          <w:tcPr>
            <w:tcW w:w="397" w:type="dxa"/>
            <w:shd w:val="clear" w:color="auto" w:fill="auto"/>
            <w:tcMar>
              <w:left w:w="28" w:type="dxa"/>
              <w:right w:w="28" w:type="dxa"/>
            </w:tcMar>
            <w:vAlign w:val="center"/>
          </w:tcPr>
          <w:p w14:paraId="2ADEFC40"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477FF11A" w14:textId="77777777" w:rsidR="002A6970" w:rsidRPr="000E5B6B" w:rsidRDefault="002A6970" w:rsidP="00377E0B">
            <w:pPr>
              <w:pStyle w:val="tablefunction"/>
              <w:rPr>
                <w:rFonts w:hint="cs"/>
                <w:rtl/>
              </w:rPr>
            </w:pPr>
            <w:r w:rsidRPr="000E5B6B">
              <w:rPr>
                <w:rFonts w:hint="cs"/>
                <w:rtl/>
              </w:rPr>
              <w:t>1</w:t>
            </w:r>
          </w:p>
        </w:tc>
        <w:tc>
          <w:tcPr>
            <w:tcW w:w="397" w:type="dxa"/>
            <w:shd w:val="clear" w:color="auto" w:fill="auto"/>
            <w:tcMar>
              <w:left w:w="28" w:type="dxa"/>
              <w:right w:w="28" w:type="dxa"/>
            </w:tcMar>
            <w:vAlign w:val="center"/>
          </w:tcPr>
          <w:p w14:paraId="125141B9"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5253106D" w14:textId="77777777" w:rsidR="002A6970" w:rsidRPr="000E5B6B" w:rsidRDefault="002A6970" w:rsidP="00377E0B">
            <w:pPr>
              <w:pStyle w:val="tablefunction"/>
              <w:rPr>
                <w:rFonts w:hint="cs"/>
                <w:rtl/>
              </w:rPr>
            </w:pPr>
            <w:r w:rsidRPr="000E5B6B">
              <w:rPr>
                <w:rFonts w:hint="cs"/>
                <w:rtl/>
              </w:rPr>
              <w:t>2</w:t>
            </w:r>
          </w:p>
        </w:tc>
        <w:tc>
          <w:tcPr>
            <w:tcW w:w="397" w:type="dxa"/>
            <w:shd w:val="clear" w:color="auto" w:fill="auto"/>
            <w:tcMar>
              <w:left w:w="28" w:type="dxa"/>
              <w:right w:w="28" w:type="dxa"/>
            </w:tcMar>
            <w:vAlign w:val="center"/>
          </w:tcPr>
          <w:p w14:paraId="57AA049B"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307F9470" w14:textId="77777777" w:rsidR="002A6970" w:rsidRPr="000E5B6B" w:rsidRDefault="002A6970" w:rsidP="00377E0B">
            <w:pPr>
              <w:pStyle w:val="tablefunction"/>
              <w:rPr>
                <w:rFonts w:hint="cs"/>
                <w:rtl/>
              </w:rPr>
            </w:pPr>
            <w:r w:rsidRPr="000E5B6B">
              <w:rPr>
                <w:rFonts w:hint="cs"/>
                <w:rtl/>
              </w:rPr>
              <w:t>3</w:t>
            </w:r>
          </w:p>
        </w:tc>
        <w:tc>
          <w:tcPr>
            <w:tcW w:w="397" w:type="dxa"/>
            <w:shd w:val="clear" w:color="auto" w:fill="auto"/>
            <w:tcMar>
              <w:left w:w="28" w:type="dxa"/>
              <w:right w:w="28" w:type="dxa"/>
            </w:tcMar>
            <w:vAlign w:val="center"/>
          </w:tcPr>
          <w:p w14:paraId="296E5645"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08F056C8" w14:textId="77777777" w:rsidR="002A6970" w:rsidRPr="000E5B6B" w:rsidRDefault="002A6970" w:rsidP="00377E0B">
            <w:pPr>
              <w:pStyle w:val="tablefunction"/>
              <w:rPr>
                <w:rFonts w:hint="cs"/>
                <w:rtl/>
              </w:rPr>
            </w:pPr>
            <w:r w:rsidRPr="000E5B6B">
              <w:rPr>
                <w:rFonts w:hint="cs"/>
                <w:rtl/>
              </w:rPr>
              <w:t>6</w:t>
            </w:r>
          </w:p>
        </w:tc>
        <w:tc>
          <w:tcPr>
            <w:tcW w:w="397" w:type="dxa"/>
            <w:shd w:val="clear" w:color="auto" w:fill="auto"/>
            <w:tcMar>
              <w:left w:w="28" w:type="dxa"/>
              <w:right w:w="28" w:type="dxa"/>
            </w:tcMar>
            <w:vAlign w:val="center"/>
          </w:tcPr>
          <w:p w14:paraId="073DF59A" w14:textId="77777777" w:rsidR="002A6970" w:rsidRPr="000E5B6B" w:rsidRDefault="002A6970" w:rsidP="00377E0B">
            <w:pPr>
              <w:pStyle w:val="tablefunction"/>
              <w:rPr>
                <w:rFonts w:hint="cs"/>
                <w:rtl/>
              </w:rPr>
            </w:pPr>
          </w:p>
        </w:tc>
        <w:tc>
          <w:tcPr>
            <w:tcW w:w="494" w:type="dxa"/>
            <w:shd w:val="clear" w:color="auto" w:fill="auto"/>
            <w:tcMar>
              <w:left w:w="28" w:type="dxa"/>
              <w:right w:w="28" w:type="dxa"/>
            </w:tcMar>
          </w:tcPr>
          <w:p w14:paraId="6F03B83C" w14:textId="77777777" w:rsidR="002A6970" w:rsidRPr="000E5B6B" w:rsidRDefault="002A6970" w:rsidP="00377E0B">
            <w:pPr>
              <w:pStyle w:val="tablefunction"/>
              <w:rPr>
                <w:rFonts w:hint="cs"/>
                <w:rtl/>
              </w:rPr>
            </w:pPr>
            <w:r w:rsidRPr="000E5B6B">
              <w:rPr>
                <w:rFonts w:hint="cs"/>
                <w:rtl/>
              </w:rPr>
              <w:t>11</w:t>
            </w:r>
          </w:p>
        </w:tc>
        <w:tc>
          <w:tcPr>
            <w:tcW w:w="494" w:type="dxa"/>
            <w:shd w:val="clear" w:color="auto" w:fill="auto"/>
            <w:tcMar>
              <w:left w:w="28" w:type="dxa"/>
              <w:right w:w="28" w:type="dxa"/>
            </w:tcMar>
          </w:tcPr>
          <w:p w14:paraId="7CBFC4D6" w14:textId="77777777" w:rsidR="002A6970" w:rsidRPr="000E5B6B" w:rsidRDefault="002A6970" w:rsidP="00377E0B">
            <w:pPr>
              <w:pStyle w:val="tablefunction"/>
              <w:rPr>
                <w:rFonts w:hint="cs"/>
                <w:rtl/>
              </w:rPr>
            </w:pPr>
          </w:p>
        </w:tc>
        <w:tc>
          <w:tcPr>
            <w:tcW w:w="494" w:type="dxa"/>
            <w:shd w:val="clear" w:color="auto" w:fill="auto"/>
            <w:tcMar>
              <w:left w:w="28" w:type="dxa"/>
              <w:right w:w="28" w:type="dxa"/>
            </w:tcMar>
            <w:vAlign w:val="center"/>
          </w:tcPr>
          <w:p w14:paraId="63EF4D6F" w14:textId="77777777" w:rsidR="002A6970" w:rsidRPr="000E5B6B" w:rsidRDefault="002A6970" w:rsidP="00377E0B">
            <w:pPr>
              <w:pStyle w:val="tablefunction"/>
              <w:rPr>
                <w:rFonts w:hint="cs"/>
                <w:rtl/>
              </w:rPr>
            </w:pPr>
            <w:r w:rsidRPr="000E5B6B">
              <w:rPr>
                <w:rFonts w:hint="cs"/>
                <w:rtl/>
              </w:rPr>
              <w:t>613</w:t>
            </w:r>
          </w:p>
        </w:tc>
      </w:tr>
      <w:tr w:rsidR="002A6970" w:rsidRPr="000E5B6B" w14:paraId="61A599B5" w14:textId="77777777" w:rsidTr="00377E0B">
        <w:trPr>
          <w:jc w:val="center"/>
        </w:trPr>
        <w:tc>
          <w:tcPr>
            <w:tcW w:w="397" w:type="dxa"/>
            <w:shd w:val="clear" w:color="auto" w:fill="auto"/>
            <w:tcMar>
              <w:left w:w="28" w:type="dxa"/>
              <w:right w:w="28" w:type="dxa"/>
            </w:tcMar>
            <w:vAlign w:val="center"/>
          </w:tcPr>
          <w:p w14:paraId="70685ED1"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6F0A67A4" w14:textId="77777777" w:rsidR="002A6970" w:rsidRPr="000E5B6B" w:rsidRDefault="002A6970" w:rsidP="00377E0B">
            <w:pPr>
              <w:pStyle w:val="tablefunction"/>
              <w:rPr>
                <w:rFonts w:hint="cs"/>
                <w:rtl/>
              </w:rPr>
            </w:pPr>
            <w:r w:rsidRPr="000E5B6B">
              <w:rPr>
                <w:rFonts w:hint="cs"/>
                <w:rtl/>
              </w:rPr>
              <w:t>0</w:t>
            </w:r>
          </w:p>
        </w:tc>
        <w:tc>
          <w:tcPr>
            <w:tcW w:w="397" w:type="dxa"/>
            <w:shd w:val="clear" w:color="auto" w:fill="auto"/>
            <w:tcMar>
              <w:left w:w="28" w:type="dxa"/>
              <w:right w:w="28" w:type="dxa"/>
            </w:tcMar>
            <w:vAlign w:val="center"/>
          </w:tcPr>
          <w:p w14:paraId="7D36F82F"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40DC1BC9" w14:textId="77777777" w:rsidR="002A6970" w:rsidRPr="000E5B6B" w:rsidRDefault="002A6970" w:rsidP="00377E0B">
            <w:pPr>
              <w:pStyle w:val="tablefunction"/>
              <w:rPr>
                <w:rFonts w:hint="cs"/>
                <w:rtl/>
              </w:rPr>
            </w:pPr>
            <w:r w:rsidRPr="000E5B6B">
              <w:rPr>
                <w:rFonts w:hint="cs"/>
                <w:rtl/>
              </w:rPr>
              <w:t>1</w:t>
            </w:r>
          </w:p>
        </w:tc>
        <w:tc>
          <w:tcPr>
            <w:tcW w:w="397" w:type="dxa"/>
            <w:shd w:val="clear" w:color="auto" w:fill="auto"/>
            <w:tcMar>
              <w:left w:w="28" w:type="dxa"/>
              <w:right w:w="28" w:type="dxa"/>
            </w:tcMar>
            <w:vAlign w:val="center"/>
          </w:tcPr>
          <w:p w14:paraId="5722B979"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6A322D6C" w14:textId="77777777" w:rsidR="002A6970" w:rsidRPr="000E5B6B" w:rsidRDefault="002A6970" w:rsidP="00377E0B">
            <w:pPr>
              <w:pStyle w:val="tablefunction"/>
              <w:rPr>
                <w:rFonts w:hint="cs"/>
                <w:rtl/>
              </w:rPr>
            </w:pPr>
            <w:r w:rsidRPr="000E5B6B">
              <w:rPr>
                <w:rFonts w:hint="cs"/>
                <w:rtl/>
              </w:rPr>
              <w:t>1</w:t>
            </w:r>
          </w:p>
        </w:tc>
        <w:tc>
          <w:tcPr>
            <w:tcW w:w="397" w:type="dxa"/>
            <w:shd w:val="clear" w:color="auto" w:fill="auto"/>
            <w:tcMar>
              <w:left w:w="28" w:type="dxa"/>
              <w:right w:w="28" w:type="dxa"/>
            </w:tcMar>
            <w:vAlign w:val="center"/>
          </w:tcPr>
          <w:p w14:paraId="2205799A"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4716DBF7" w14:textId="77777777" w:rsidR="002A6970" w:rsidRPr="000E5B6B" w:rsidRDefault="002A6970" w:rsidP="00377E0B">
            <w:pPr>
              <w:pStyle w:val="tablefunction"/>
              <w:rPr>
                <w:rFonts w:hint="cs"/>
                <w:rtl/>
              </w:rPr>
            </w:pPr>
            <w:r w:rsidRPr="000E5B6B">
              <w:rPr>
                <w:rFonts w:hint="cs"/>
                <w:rtl/>
              </w:rPr>
              <w:t>3</w:t>
            </w:r>
          </w:p>
        </w:tc>
        <w:tc>
          <w:tcPr>
            <w:tcW w:w="397" w:type="dxa"/>
            <w:shd w:val="clear" w:color="auto" w:fill="auto"/>
            <w:tcMar>
              <w:left w:w="28" w:type="dxa"/>
              <w:right w:w="28" w:type="dxa"/>
            </w:tcMar>
            <w:vAlign w:val="center"/>
          </w:tcPr>
          <w:p w14:paraId="53017676"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7A2A5DA3" w14:textId="77777777" w:rsidR="002A6970" w:rsidRPr="000E5B6B" w:rsidRDefault="002A6970" w:rsidP="00377E0B">
            <w:pPr>
              <w:pStyle w:val="tablefunction"/>
              <w:rPr>
                <w:rFonts w:hint="cs"/>
                <w:rtl/>
              </w:rPr>
            </w:pPr>
            <w:r w:rsidRPr="000E5B6B">
              <w:rPr>
                <w:rFonts w:hint="cs"/>
                <w:rtl/>
              </w:rPr>
              <w:t>5</w:t>
            </w:r>
          </w:p>
        </w:tc>
        <w:tc>
          <w:tcPr>
            <w:tcW w:w="494" w:type="dxa"/>
            <w:shd w:val="clear" w:color="auto" w:fill="auto"/>
            <w:tcMar>
              <w:left w:w="28" w:type="dxa"/>
              <w:right w:w="28" w:type="dxa"/>
            </w:tcMar>
          </w:tcPr>
          <w:p w14:paraId="46572F13" w14:textId="77777777" w:rsidR="002A6970" w:rsidRPr="000E5B6B" w:rsidRDefault="002A6970" w:rsidP="00377E0B">
            <w:pPr>
              <w:pStyle w:val="tablefunction"/>
              <w:rPr>
                <w:rFonts w:hint="cs"/>
                <w:rtl/>
              </w:rPr>
            </w:pPr>
          </w:p>
        </w:tc>
        <w:tc>
          <w:tcPr>
            <w:tcW w:w="494" w:type="dxa"/>
            <w:shd w:val="clear" w:color="auto" w:fill="auto"/>
            <w:tcMar>
              <w:left w:w="28" w:type="dxa"/>
              <w:right w:w="28" w:type="dxa"/>
            </w:tcMar>
          </w:tcPr>
          <w:p w14:paraId="19B5C54B" w14:textId="77777777" w:rsidR="002A6970" w:rsidRPr="000E5B6B" w:rsidRDefault="002A6970" w:rsidP="00377E0B">
            <w:pPr>
              <w:pStyle w:val="tablefunction"/>
              <w:rPr>
                <w:rFonts w:hint="cs"/>
                <w:rtl/>
              </w:rPr>
            </w:pPr>
            <w:r w:rsidRPr="000E5B6B">
              <w:rPr>
                <w:rFonts w:hint="cs"/>
                <w:rtl/>
              </w:rPr>
              <w:t>602</w:t>
            </w:r>
          </w:p>
        </w:tc>
        <w:tc>
          <w:tcPr>
            <w:tcW w:w="494" w:type="dxa"/>
            <w:shd w:val="clear" w:color="auto" w:fill="auto"/>
            <w:tcMar>
              <w:left w:w="28" w:type="dxa"/>
              <w:right w:w="28" w:type="dxa"/>
            </w:tcMar>
            <w:vAlign w:val="center"/>
          </w:tcPr>
          <w:p w14:paraId="6D5E9C78" w14:textId="77777777" w:rsidR="002A6970" w:rsidRPr="000E5B6B" w:rsidRDefault="002A6970" w:rsidP="00377E0B">
            <w:pPr>
              <w:pStyle w:val="tablefunction"/>
              <w:rPr>
                <w:rFonts w:hint="cs"/>
                <w:rtl/>
              </w:rPr>
            </w:pPr>
          </w:p>
        </w:tc>
      </w:tr>
      <w:tr w:rsidR="002A6970" w:rsidRPr="000E5B6B" w14:paraId="15E4DFAA" w14:textId="77777777" w:rsidTr="00377E0B">
        <w:trPr>
          <w:jc w:val="center"/>
        </w:trPr>
        <w:tc>
          <w:tcPr>
            <w:tcW w:w="397" w:type="dxa"/>
            <w:shd w:val="clear" w:color="auto" w:fill="auto"/>
            <w:tcMar>
              <w:left w:w="28" w:type="dxa"/>
              <w:right w:w="28" w:type="dxa"/>
            </w:tcMar>
            <w:vAlign w:val="center"/>
          </w:tcPr>
          <w:p w14:paraId="2906A72C"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7F480478"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08E0665C" w14:textId="77777777" w:rsidR="002A6970" w:rsidRPr="000E5B6B" w:rsidRDefault="002A6970" w:rsidP="00377E0B">
            <w:pPr>
              <w:pStyle w:val="tablefunction"/>
              <w:rPr>
                <w:rFonts w:hint="cs"/>
                <w:rtl/>
              </w:rPr>
            </w:pPr>
            <w:r w:rsidRPr="000E5B6B">
              <w:rPr>
                <w:rFonts w:hint="cs"/>
                <w:rtl/>
              </w:rPr>
              <w:t>1</w:t>
            </w:r>
          </w:p>
        </w:tc>
        <w:tc>
          <w:tcPr>
            <w:tcW w:w="397" w:type="dxa"/>
            <w:shd w:val="clear" w:color="auto" w:fill="auto"/>
            <w:tcMar>
              <w:left w:w="28" w:type="dxa"/>
              <w:right w:w="28" w:type="dxa"/>
            </w:tcMar>
            <w:vAlign w:val="center"/>
          </w:tcPr>
          <w:p w14:paraId="23C38727"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1F24B1B2" w14:textId="77777777" w:rsidR="002A6970" w:rsidRPr="000E5B6B" w:rsidRDefault="002A6970" w:rsidP="00377E0B">
            <w:pPr>
              <w:pStyle w:val="tablefunction"/>
              <w:rPr>
                <w:rFonts w:hint="cs"/>
                <w:rtl/>
              </w:rPr>
            </w:pPr>
            <w:r w:rsidRPr="000E5B6B">
              <w:rPr>
                <w:rFonts w:hint="cs"/>
                <w:rtl/>
              </w:rPr>
              <w:t>0</w:t>
            </w:r>
          </w:p>
        </w:tc>
        <w:tc>
          <w:tcPr>
            <w:tcW w:w="397" w:type="dxa"/>
            <w:shd w:val="clear" w:color="auto" w:fill="auto"/>
            <w:tcMar>
              <w:left w:w="28" w:type="dxa"/>
              <w:right w:w="28" w:type="dxa"/>
            </w:tcMar>
            <w:vAlign w:val="center"/>
          </w:tcPr>
          <w:p w14:paraId="5DC1BAED"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6C2CF7F4" w14:textId="77777777" w:rsidR="002A6970" w:rsidRPr="000E5B6B" w:rsidRDefault="002A6970" w:rsidP="00377E0B">
            <w:pPr>
              <w:pStyle w:val="tablefunction"/>
              <w:rPr>
                <w:rFonts w:hint="cs"/>
                <w:rtl/>
              </w:rPr>
            </w:pPr>
            <w:r w:rsidRPr="000E5B6B">
              <w:rPr>
                <w:rFonts w:hint="cs"/>
                <w:rtl/>
              </w:rPr>
              <w:t>2</w:t>
            </w:r>
          </w:p>
        </w:tc>
        <w:tc>
          <w:tcPr>
            <w:tcW w:w="397" w:type="dxa"/>
            <w:shd w:val="clear" w:color="auto" w:fill="auto"/>
            <w:tcMar>
              <w:left w:w="28" w:type="dxa"/>
              <w:right w:w="28" w:type="dxa"/>
            </w:tcMar>
            <w:vAlign w:val="center"/>
          </w:tcPr>
          <w:p w14:paraId="14312E06"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3DBF62B0" w14:textId="77777777" w:rsidR="002A6970" w:rsidRPr="000E5B6B" w:rsidRDefault="002A6970" w:rsidP="00377E0B">
            <w:pPr>
              <w:pStyle w:val="tablefunction"/>
              <w:rPr>
                <w:rFonts w:hint="cs"/>
                <w:rtl/>
              </w:rPr>
            </w:pPr>
            <w:r w:rsidRPr="000E5B6B">
              <w:rPr>
                <w:rFonts w:hint="cs"/>
                <w:rtl/>
              </w:rPr>
              <w:t>2</w:t>
            </w:r>
          </w:p>
        </w:tc>
        <w:tc>
          <w:tcPr>
            <w:tcW w:w="397" w:type="dxa"/>
            <w:shd w:val="clear" w:color="auto" w:fill="auto"/>
            <w:tcMar>
              <w:left w:w="28" w:type="dxa"/>
              <w:right w:w="28" w:type="dxa"/>
            </w:tcMar>
            <w:vAlign w:val="center"/>
          </w:tcPr>
          <w:p w14:paraId="7239D0DA" w14:textId="77777777" w:rsidR="002A6970" w:rsidRPr="000E5B6B" w:rsidRDefault="002A6970" w:rsidP="00377E0B">
            <w:pPr>
              <w:pStyle w:val="tablefunction"/>
              <w:rPr>
                <w:rFonts w:hint="cs"/>
                <w:rtl/>
              </w:rPr>
            </w:pPr>
          </w:p>
        </w:tc>
        <w:tc>
          <w:tcPr>
            <w:tcW w:w="494" w:type="dxa"/>
            <w:shd w:val="clear" w:color="auto" w:fill="auto"/>
            <w:tcMar>
              <w:left w:w="28" w:type="dxa"/>
              <w:right w:w="28" w:type="dxa"/>
            </w:tcMar>
          </w:tcPr>
          <w:p w14:paraId="2F0E3003" w14:textId="77777777" w:rsidR="002A6970" w:rsidRPr="000E5B6B" w:rsidRDefault="002A6970" w:rsidP="00377E0B">
            <w:pPr>
              <w:pStyle w:val="tablefunction"/>
              <w:rPr>
                <w:rFonts w:hint="cs"/>
                <w:rtl/>
              </w:rPr>
            </w:pPr>
            <w:r w:rsidRPr="000E5B6B">
              <w:rPr>
                <w:rFonts w:hint="cs"/>
                <w:rtl/>
              </w:rPr>
              <w:t>597</w:t>
            </w:r>
          </w:p>
        </w:tc>
        <w:tc>
          <w:tcPr>
            <w:tcW w:w="494" w:type="dxa"/>
            <w:shd w:val="clear" w:color="auto" w:fill="auto"/>
            <w:tcMar>
              <w:left w:w="28" w:type="dxa"/>
              <w:right w:w="28" w:type="dxa"/>
            </w:tcMar>
          </w:tcPr>
          <w:p w14:paraId="4E549D75" w14:textId="77777777" w:rsidR="002A6970" w:rsidRPr="000E5B6B" w:rsidRDefault="002A6970" w:rsidP="00377E0B">
            <w:pPr>
              <w:pStyle w:val="tablefunction"/>
              <w:rPr>
                <w:rFonts w:hint="cs"/>
                <w:rtl/>
              </w:rPr>
            </w:pPr>
          </w:p>
        </w:tc>
        <w:tc>
          <w:tcPr>
            <w:tcW w:w="494" w:type="dxa"/>
            <w:shd w:val="clear" w:color="auto" w:fill="auto"/>
            <w:tcMar>
              <w:left w:w="28" w:type="dxa"/>
              <w:right w:w="28" w:type="dxa"/>
            </w:tcMar>
            <w:vAlign w:val="center"/>
          </w:tcPr>
          <w:p w14:paraId="1F297E74" w14:textId="77777777" w:rsidR="002A6970" w:rsidRPr="000E5B6B" w:rsidRDefault="002A6970" w:rsidP="00377E0B">
            <w:pPr>
              <w:pStyle w:val="tablefunction"/>
              <w:rPr>
                <w:rFonts w:hint="cs"/>
                <w:rtl/>
              </w:rPr>
            </w:pPr>
          </w:p>
        </w:tc>
      </w:tr>
      <w:tr w:rsidR="002A6970" w:rsidRPr="000E5B6B" w14:paraId="7C3B628E" w14:textId="77777777" w:rsidTr="00377E0B">
        <w:trPr>
          <w:jc w:val="center"/>
        </w:trPr>
        <w:tc>
          <w:tcPr>
            <w:tcW w:w="397" w:type="dxa"/>
            <w:shd w:val="clear" w:color="auto" w:fill="auto"/>
            <w:tcMar>
              <w:left w:w="28" w:type="dxa"/>
              <w:right w:w="28" w:type="dxa"/>
            </w:tcMar>
            <w:vAlign w:val="center"/>
          </w:tcPr>
          <w:p w14:paraId="08654717"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3064F807"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2C8BE0A3"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0D359A9F" w14:textId="77777777" w:rsidR="002A6970" w:rsidRPr="000E5B6B" w:rsidRDefault="002A6970" w:rsidP="00377E0B">
            <w:pPr>
              <w:pStyle w:val="tablefunction"/>
              <w:rPr>
                <w:rtl/>
              </w:rPr>
            </w:pPr>
            <w:r w:rsidRPr="000E5B6B">
              <w:rPr>
                <w:rFonts w:hint="cs"/>
                <w:rtl/>
              </w:rPr>
              <w:t>1</w:t>
            </w:r>
            <w:r w:rsidRPr="000E5B6B">
              <w:rPr>
                <w:rtl/>
              </w:rPr>
              <w:noBreakHyphen/>
            </w:r>
          </w:p>
        </w:tc>
        <w:tc>
          <w:tcPr>
            <w:tcW w:w="397" w:type="dxa"/>
            <w:shd w:val="clear" w:color="auto" w:fill="auto"/>
            <w:tcMar>
              <w:left w:w="28" w:type="dxa"/>
              <w:right w:w="28" w:type="dxa"/>
            </w:tcMar>
            <w:vAlign w:val="center"/>
          </w:tcPr>
          <w:p w14:paraId="5C796B39"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39136304" w14:textId="77777777" w:rsidR="002A6970" w:rsidRPr="000E5B6B" w:rsidRDefault="002A6970" w:rsidP="00377E0B">
            <w:pPr>
              <w:pStyle w:val="tablefunction"/>
              <w:rPr>
                <w:rFonts w:hint="cs"/>
                <w:rtl/>
              </w:rPr>
            </w:pPr>
            <w:r w:rsidRPr="000E5B6B">
              <w:rPr>
                <w:rFonts w:hint="cs"/>
                <w:rtl/>
              </w:rPr>
              <w:t>2</w:t>
            </w:r>
          </w:p>
        </w:tc>
        <w:tc>
          <w:tcPr>
            <w:tcW w:w="397" w:type="dxa"/>
            <w:shd w:val="clear" w:color="auto" w:fill="auto"/>
            <w:tcMar>
              <w:left w:w="28" w:type="dxa"/>
              <w:right w:w="28" w:type="dxa"/>
            </w:tcMar>
            <w:vAlign w:val="center"/>
          </w:tcPr>
          <w:p w14:paraId="37CA6D37"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6BCCABDF" w14:textId="77777777" w:rsidR="002A6970" w:rsidRPr="000E5B6B" w:rsidRDefault="002A6970" w:rsidP="00377E0B">
            <w:pPr>
              <w:pStyle w:val="tablefunction"/>
              <w:rPr>
                <w:rFonts w:hint="cs"/>
                <w:rtl/>
              </w:rPr>
            </w:pPr>
            <w:r w:rsidRPr="000E5B6B">
              <w:rPr>
                <w:rFonts w:hint="cs"/>
                <w:rtl/>
              </w:rPr>
              <w:t>0</w:t>
            </w:r>
          </w:p>
        </w:tc>
        <w:tc>
          <w:tcPr>
            <w:tcW w:w="397" w:type="dxa"/>
            <w:shd w:val="clear" w:color="auto" w:fill="auto"/>
            <w:tcMar>
              <w:left w:w="28" w:type="dxa"/>
              <w:right w:w="28" w:type="dxa"/>
            </w:tcMar>
            <w:vAlign w:val="center"/>
          </w:tcPr>
          <w:p w14:paraId="25EA8280"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309D1EF9" w14:textId="77777777" w:rsidR="002A6970" w:rsidRPr="000E5B6B" w:rsidRDefault="002A6970" w:rsidP="00377E0B">
            <w:pPr>
              <w:pStyle w:val="tablefunction"/>
              <w:rPr>
                <w:rFonts w:hint="cs"/>
                <w:rtl/>
              </w:rPr>
            </w:pPr>
            <w:r w:rsidRPr="000E5B6B">
              <w:rPr>
                <w:rFonts w:hint="cs"/>
                <w:rtl/>
              </w:rPr>
              <w:t>595</w:t>
            </w:r>
          </w:p>
        </w:tc>
        <w:tc>
          <w:tcPr>
            <w:tcW w:w="494" w:type="dxa"/>
            <w:shd w:val="clear" w:color="auto" w:fill="auto"/>
            <w:tcMar>
              <w:left w:w="28" w:type="dxa"/>
              <w:right w:w="28" w:type="dxa"/>
            </w:tcMar>
          </w:tcPr>
          <w:p w14:paraId="16BA1252" w14:textId="77777777" w:rsidR="002A6970" w:rsidRPr="000E5B6B" w:rsidRDefault="002A6970" w:rsidP="00377E0B">
            <w:pPr>
              <w:pStyle w:val="tablefunction"/>
              <w:rPr>
                <w:rFonts w:hint="cs"/>
                <w:rtl/>
              </w:rPr>
            </w:pPr>
          </w:p>
        </w:tc>
        <w:tc>
          <w:tcPr>
            <w:tcW w:w="494" w:type="dxa"/>
            <w:shd w:val="clear" w:color="auto" w:fill="auto"/>
            <w:tcMar>
              <w:left w:w="28" w:type="dxa"/>
              <w:right w:w="28" w:type="dxa"/>
            </w:tcMar>
          </w:tcPr>
          <w:p w14:paraId="7B5DA1C9" w14:textId="77777777" w:rsidR="002A6970" w:rsidRPr="000E5B6B" w:rsidRDefault="002A6970" w:rsidP="00377E0B">
            <w:pPr>
              <w:pStyle w:val="tablefunction"/>
              <w:rPr>
                <w:rFonts w:hint="cs"/>
                <w:rtl/>
              </w:rPr>
            </w:pPr>
          </w:p>
        </w:tc>
        <w:tc>
          <w:tcPr>
            <w:tcW w:w="494" w:type="dxa"/>
            <w:shd w:val="clear" w:color="auto" w:fill="auto"/>
            <w:tcMar>
              <w:left w:w="28" w:type="dxa"/>
              <w:right w:w="28" w:type="dxa"/>
            </w:tcMar>
            <w:vAlign w:val="center"/>
          </w:tcPr>
          <w:p w14:paraId="52149F98" w14:textId="77777777" w:rsidR="002A6970" w:rsidRPr="000E5B6B" w:rsidRDefault="002A6970" w:rsidP="00377E0B">
            <w:pPr>
              <w:pStyle w:val="tablefunction"/>
              <w:rPr>
                <w:rFonts w:hint="cs"/>
                <w:rtl/>
              </w:rPr>
            </w:pPr>
          </w:p>
        </w:tc>
      </w:tr>
      <w:tr w:rsidR="002A6970" w:rsidRPr="000E5B6B" w14:paraId="663C43F9" w14:textId="77777777" w:rsidTr="00377E0B">
        <w:trPr>
          <w:jc w:val="center"/>
        </w:trPr>
        <w:tc>
          <w:tcPr>
            <w:tcW w:w="397" w:type="dxa"/>
            <w:shd w:val="clear" w:color="auto" w:fill="auto"/>
            <w:tcMar>
              <w:left w:w="28" w:type="dxa"/>
              <w:right w:w="28" w:type="dxa"/>
            </w:tcMar>
            <w:vAlign w:val="center"/>
          </w:tcPr>
          <w:p w14:paraId="0D40E7B6"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0E05E9FE"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13EE6395"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3B6F0859"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2DA0012B" w14:textId="77777777" w:rsidR="002A6970" w:rsidRPr="000E5B6B" w:rsidRDefault="002A6970" w:rsidP="00377E0B">
            <w:pPr>
              <w:pStyle w:val="tablefunction"/>
              <w:rPr>
                <w:rFonts w:hint="cs"/>
                <w:rtl/>
              </w:rPr>
            </w:pPr>
            <w:r w:rsidRPr="000E5B6B">
              <w:rPr>
                <w:rFonts w:hint="cs"/>
                <w:rtl/>
              </w:rPr>
              <w:t>3</w:t>
            </w:r>
          </w:p>
        </w:tc>
        <w:tc>
          <w:tcPr>
            <w:tcW w:w="397" w:type="dxa"/>
            <w:shd w:val="clear" w:color="auto" w:fill="auto"/>
            <w:tcMar>
              <w:left w:w="28" w:type="dxa"/>
              <w:right w:w="28" w:type="dxa"/>
            </w:tcMar>
            <w:vAlign w:val="center"/>
          </w:tcPr>
          <w:p w14:paraId="6E59A95B"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00C306FE" w14:textId="77777777" w:rsidR="002A6970" w:rsidRPr="000E5B6B" w:rsidRDefault="002A6970" w:rsidP="00377E0B">
            <w:pPr>
              <w:pStyle w:val="tablefunction"/>
              <w:rPr>
                <w:rFonts w:hint="cs"/>
                <w:rtl/>
              </w:rPr>
            </w:pPr>
            <w:r w:rsidRPr="000E5B6B">
              <w:rPr>
                <w:rFonts w:hint="cs"/>
                <w:rtl/>
              </w:rPr>
              <w:t>2</w:t>
            </w:r>
            <w:r w:rsidRPr="000E5B6B">
              <w:rPr>
                <w:rtl/>
              </w:rPr>
              <w:noBreakHyphen/>
            </w:r>
          </w:p>
        </w:tc>
        <w:tc>
          <w:tcPr>
            <w:tcW w:w="397" w:type="dxa"/>
            <w:shd w:val="clear" w:color="auto" w:fill="auto"/>
            <w:tcMar>
              <w:left w:w="28" w:type="dxa"/>
              <w:right w:w="28" w:type="dxa"/>
            </w:tcMar>
            <w:vAlign w:val="center"/>
          </w:tcPr>
          <w:p w14:paraId="54EFE65C"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12653815" w14:textId="77777777" w:rsidR="002A6970" w:rsidRPr="000E5B6B" w:rsidRDefault="002A6970" w:rsidP="00377E0B">
            <w:pPr>
              <w:pStyle w:val="tablefunction"/>
              <w:rPr>
                <w:rFonts w:hint="cs"/>
                <w:rtl/>
              </w:rPr>
            </w:pPr>
            <w:r w:rsidRPr="000E5B6B">
              <w:rPr>
                <w:rFonts w:hint="cs"/>
                <w:rtl/>
              </w:rPr>
              <w:t>595</w:t>
            </w:r>
          </w:p>
        </w:tc>
        <w:tc>
          <w:tcPr>
            <w:tcW w:w="397" w:type="dxa"/>
            <w:shd w:val="clear" w:color="auto" w:fill="auto"/>
            <w:tcMar>
              <w:left w:w="28" w:type="dxa"/>
              <w:right w:w="28" w:type="dxa"/>
            </w:tcMar>
            <w:vAlign w:val="center"/>
          </w:tcPr>
          <w:p w14:paraId="502548B5" w14:textId="77777777" w:rsidR="002A6970" w:rsidRPr="000E5B6B" w:rsidRDefault="002A6970" w:rsidP="00377E0B">
            <w:pPr>
              <w:pStyle w:val="tablefunction"/>
              <w:rPr>
                <w:rFonts w:hint="cs"/>
                <w:rtl/>
              </w:rPr>
            </w:pPr>
          </w:p>
        </w:tc>
        <w:tc>
          <w:tcPr>
            <w:tcW w:w="494" w:type="dxa"/>
            <w:shd w:val="clear" w:color="auto" w:fill="auto"/>
            <w:tcMar>
              <w:left w:w="28" w:type="dxa"/>
              <w:right w:w="28" w:type="dxa"/>
            </w:tcMar>
          </w:tcPr>
          <w:p w14:paraId="416321BE" w14:textId="77777777" w:rsidR="002A6970" w:rsidRPr="000E5B6B" w:rsidRDefault="002A6970" w:rsidP="00377E0B">
            <w:pPr>
              <w:pStyle w:val="tablefunction"/>
              <w:rPr>
                <w:rFonts w:hint="cs"/>
                <w:rtl/>
              </w:rPr>
            </w:pPr>
          </w:p>
        </w:tc>
        <w:tc>
          <w:tcPr>
            <w:tcW w:w="494" w:type="dxa"/>
            <w:shd w:val="clear" w:color="auto" w:fill="auto"/>
            <w:tcMar>
              <w:left w:w="28" w:type="dxa"/>
              <w:right w:w="28" w:type="dxa"/>
            </w:tcMar>
          </w:tcPr>
          <w:p w14:paraId="131255A3" w14:textId="77777777" w:rsidR="002A6970" w:rsidRPr="000E5B6B" w:rsidRDefault="002A6970" w:rsidP="00377E0B">
            <w:pPr>
              <w:pStyle w:val="tablefunction"/>
              <w:rPr>
                <w:rFonts w:hint="cs"/>
                <w:rtl/>
              </w:rPr>
            </w:pPr>
          </w:p>
        </w:tc>
        <w:tc>
          <w:tcPr>
            <w:tcW w:w="494" w:type="dxa"/>
            <w:shd w:val="clear" w:color="auto" w:fill="auto"/>
            <w:tcMar>
              <w:left w:w="28" w:type="dxa"/>
              <w:right w:w="28" w:type="dxa"/>
            </w:tcMar>
            <w:vAlign w:val="center"/>
          </w:tcPr>
          <w:p w14:paraId="416BF900" w14:textId="77777777" w:rsidR="002A6970" w:rsidRPr="000E5B6B" w:rsidRDefault="002A6970" w:rsidP="00377E0B">
            <w:pPr>
              <w:pStyle w:val="tablefunction"/>
              <w:rPr>
                <w:rFonts w:hint="cs"/>
                <w:rtl/>
              </w:rPr>
            </w:pPr>
          </w:p>
        </w:tc>
      </w:tr>
      <w:tr w:rsidR="002A6970" w:rsidRPr="000E5B6B" w14:paraId="46D57496" w14:textId="77777777" w:rsidTr="00377E0B">
        <w:trPr>
          <w:jc w:val="center"/>
        </w:trPr>
        <w:tc>
          <w:tcPr>
            <w:tcW w:w="397" w:type="dxa"/>
            <w:shd w:val="clear" w:color="auto" w:fill="auto"/>
            <w:tcMar>
              <w:left w:w="28" w:type="dxa"/>
              <w:right w:w="28" w:type="dxa"/>
            </w:tcMar>
            <w:vAlign w:val="center"/>
          </w:tcPr>
          <w:p w14:paraId="31089288"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30EA348A"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23EE5066"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088F30B9"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784CF09C"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3AB794D9" w14:textId="77777777" w:rsidR="002A6970" w:rsidRPr="000E5B6B" w:rsidRDefault="002A6970" w:rsidP="00377E0B">
            <w:pPr>
              <w:pStyle w:val="tablefunction"/>
              <w:rPr>
                <w:rFonts w:hint="cs"/>
                <w:rtl/>
              </w:rPr>
            </w:pPr>
            <w:r w:rsidRPr="000E5B6B">
              <w:rPr>
                <w:rFonts w:hint="cs"/>
                <w:rtl/>
              </w:rPr>
              <w:t>5</w:t>
            </w:r>
            <w:r w:rsidRPr="000E5B6B">
              <w:rPr>
                <w:rtl/>
              </w:rPr>
              <w:noBreakHyphen/>
            </w:r>
          </w:p>
        </w:tc>
        <w:tc>
          <w:tcPr>
            <w:tcW w:w="397" w:type="dxa"/>
            <w:shd w:val="clear" w:color="auto" w:fill="auto"/>
            <w:tcMar>
              <w:left w:w="28" w:type="dxa"/>
              <w:right w:w="28" w:type="dxa"/>
            </w:tcMar>
            <w:vAlign w:val="center"/>
          </w:tcPr>
          <w:p w14:paraId="2FD60C32"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419E98F4" w14:textId="77777777" w:rsidR="002A6970" w:rsidRPr="000E5B6B" w:rsidRDefault="002A6970" w:rsidP="00377E0B">
            <w:pPr>
              <w:pStyle w:val="tablefunction"/>
              <w:rPr>
                <w:rFonts w:hint="cs"/>
                <w:rtl/>
              </w:rPr>
            </w:pPr>
            <w:r w:rsidRPr="000E5B6B">
              <w:rPr>
                <w:rFonts w:hint="cs"/>
                <w:rtl/>
              </w:rPr>
              <w:t>597</w:t>
            </w:r>
          </w:p>
        </w:tc>
        <w:tc>
          <w:tcPr>
            <w:tcW w:w="397" w:type="dxa"/>
            <w:shd w:val="clear" w:color="auto" w:fill="auto"/>
            <w:tcMar>
              <w:left w:w="28" w:type="dxa"/>
              <w:right w:w="28" w:type="dxa"/>
            </w:tcMar>
            <w:vAlign w:val="center"/>
          </w:tcPr>
          <w:p w14:paraId="7C5EAAB8"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56C84C21" w14:textId="77777777" w:rsidR="002A6970" w:rsidRPr="000E5B6B" w:rsidRDefault="002A6970" w:rsidP="00377E0B">
            <w:pPr>
              <w:pStyle w:val="tablefunction"/>
              <w:rPr>
                <w:rFonts w:hint="cs"/>
                <w:rtl/>
              </w:rPr>
            </w:pPr>
          </w:p>
        </w:tc>
        <w:tc>
          <w:tcPr>
            <w:tcW w:w="494" w:type="dxa"/>
            <w:shd w:val="clear" w:color="auto" w:fill="auto"/>
            <w:tcMar>
              <w:left w:w="28" w:type="dxa"/>
              <w:right w:w="28" w:type="dxa"/>
            </w:tcMar>
          </w:tcPr>
          <w:p w14:paraId="5D1D6E6B" w14:textId="77777777" w:rsidR="002A6970" w:rsidRPr="000E5B6B" w:rsidRDefault="002A6970" w:rsidP="00377E0B">
            <w:pPr>
              <w:pStyle w:val="tablefunction"/>
              <w:rPr>
                <w:rFonts w:hint="cs"/>
                <w:rtl/>
              </w:rPr>
            </w:pPr>
          </w:p>
        </w:tc>
        <w:tc>
          <w:tcPr>
            <w:tcW w:w="494" w:type="dxa"/>
            <w:shd w:val="clear" w:color="auto" w:fill="auto"/>
            <w:tcMar>
              <w:left w:w="28" w:type="dxa"/>
              <w:right w:w="28" w:type="dxa"/>
            </w:tcMar>
          </w:tcPr>
          <w:p w14:paraId="4D21F64E" w14:textId="77777777" w:rsidR="002A6970" w:rsidRPr="000E5B6B" w:rsidRDefault="002A6970" w:rsidP="00377E0B">
            <w:pPr>
              <w:pStyle w:val="tablefunction"/>
              <w:rPr>
                <w:rFonts w:hint="cs"/>
                <w:rtl/>
              </w:rPr>
            </w:pPr>
          </w:p>
        </w:tc>
        <w:tc>
          <w:tcPr>
            <w:tcW w:w="494" w:type="dxa"/>
            <w:shd w:val="clear" w:color="auto" w:fill="auto"/>
            <w:tcMar>
              <w:left w:w="28" w:type="dxa"/>
              <w:right w:w="28" w:type="dxa"/>
            </w:tcMar>
            <w:vAlign w:val="center"/>
          </w:tcPr>
          <w:p w14:paraId="2AF2FCB5" w14:textId="77777777" w:rsidR="002A6970" w:rsidRPr="000E5B6B" w:rsidRDefault="002A6970" w:rsidP="00377E0B">
            <w:pPr>
              <w:pStyle w:val="tablefunction"/>
              <w:rPr>
                <w:rFonts w:hint="cs"/>
                <w:rtl/>
              </w:rPr>
            </w:pPr>
          </w:p>
        </w:tc>
      </w:tr>
      <w:tr w:rsidR="002A6970" w:rsidRPr="000E5B6B" w14:paraId="4987B860" w14:textId="77777777" w:rsidTr="00377E0B">
        <w:trPr>
          <w:jc w:val="center"/>
        </w:trPr>
        <w:tc>
          <w:tcPr>
            <w:tcW w:w="397" w:type="dxa"/>
            <w:shd w:val="clear" w:color="auto" w:fill="auto"/>
            <w:tcMar>
              <w:left w:w="28" w:type="dxa"/>
              <w:right w:w="28" w:type="dxa"/>
            </w:tcMar>
            <w:vAlign w:val="center"/>
          </w:tcPr>
          <w:p w14:paraId="05E66740"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7313C409"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5854798A"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3BC78F1B"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71C9CED4"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66109AEB"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2614059C" w14:textId="77777777" w:rsidR="002A6970" w:rsidRPr="000E5B6B" w:rsidRDefault="002A6970" w:rsidP="00377E0B">
            <w:pPr>
              <w:pStyle w:val="tablefunction"/>
              <w:rPr>
                <w:rFonts w:hint="cs"/>
                <w:rtl/>
              </w:rPr>
            </w:pPr>
            <w:r w:rsidRPr="000E5B6B">
              <w:rPr>
                <w:rFonts w:hint="cs"/>
                <w:rtl/>
              </w:rPr>
              <w:t>602</w:t>
            </w:r>
          </w:p>
        </w:tc>
        <w:tc>
          <w:tcPr>
            <w:tcW w:w="397" w:type="dxa"/>
            <w:shd w:val="clear" w:color="auto" w:fill="auto"/>
            <w:tcMar>
              <w:left w:w="28" w:type="dxa"/>
              <w:right w:w="28" w:type="dxa"/>
            </w:tcMar>
            <w:vAlign w:val="center"/>
          </w:tcPr>
          <w:p w14:paraId="6927FC26"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3E012CC6" w14:textId="77777777" w:rsidR="002A6970" w:rsidRPr="000E5B6B" w:rsidRDefault="002A6970" w:rsidP="00377E0B">
            <w:pPr>
              <w:pStyle w:val="tablefunction"/>
              <w:rPr>
                <w:rFonts w:hint="cs"/>
                <w:rtl/>
              </w:rPr>
            </w:pPr>
          </w:p>
        </w:tc>
        <w:tc>
          <w:tcPr>
            <w:tcW w:w="397" w:type="dxa"/>
            <w:shd w:val="clear" w:color="auto" w:fill="auto"/>
            <w:tcMar>
              <w:left w:w="28" w:type="dxa"/>
              <w:right w:w="28" w:type="dxa"/>
            </w:tcMar>
            <w:vAlign w:val="center"/>
          </w:tcPr>
          <w:p w14:paraId="4E1F8225" w14:textId="77777777" w:rsidR="002A6970" w:rsidRPr="000E5B6B" w:rsidRDefault="002A6970" w:rsidP="00377E0B">
            <w:pPr>
              <w:pStyle w:val="tablefunction"/>
              <w:rPr>
                <w:rFonts w:hint="cs"/>
                <w:rtl/>
              </w:rPr>
            </w:pPr>
          </w:p>
        </w:tc>
        <w:tc>
          <w:tcPr>
            <w:tcW w:w="494" w:type="dxa"/>
            <w:shd w:val="clear" w:color="auto" w:fill="auto"/>
            <w:tcMar>
              <w:left w:w="28" w:type="dxa"/>
              <w:right w:w="28" w:type="dxa"/>
            </w:tcMar>
          </w:tcPr>
          <w:p w14:paraId="29D09398" w14:textId="77777777" w:rsidR="002A6970" w:rsidRPr="000E5B6B" w:rsidRDefault="002A6970" w:rsidP="00377E0B">
            <w:pPr>
              <w:pStyle w:val="tablefunction"/>
              <w:rPr>
                <w:rFonts w:hint="cs"/>
                <w:rtl/>
              </w:rPr>
            </w:pPr>
          </w:p>
        </w:tc>
        <w:tc>
          <w:tcPr>
            <w:tcW w:w="494" w:type="dxa"/>
            <w:shd w:val="clear" w:color="auto" w:fill="auto"/>
            <w:tcMar>
              <w:left w:w="28" w:type="dxa"/>
              <w:right w:w="28" w:type="dxa"/>
            </w:tcMar>
          </w:tcPr>
          <w:p w14:paraId="41BAF301" w14:textId="77777777" w:rsidR="002A6970" w:rsidRPr="000E5B6B" w:rsidRDefault="002A6970" w:rsidP="00377E0B">
            <w:pPr>
              <w:pStyle w:val="tablefunction"/>
              <w:rPr>
                <w:rFonts w:hint="cs"/>
                <w:rtl/>
              </w:rPr>
            </w:pPr>
          </w:p>
        </w:tc>
        <w:tc>
          <w:tcPr>
            <w:tcW w:w="494" w:type="dxa"/>
            <w:shd w:val="clear" w:color="auto" w:fill="auto"/>
            <w:tcMar>
              <w:left w:w="28" w:type="dxa"/>
              <w:right w:w="28" w:type="dxa"/>
            </w:tcMar>
            <w:vAlign w:val="center"/>
          </w:tcPr>
          <w:p w14:paraId="3C093D76" w14:textId="77777777" w:rsidR="002A6970" w:rsidRPr="000E5B6B" w:rsidRDefault="002A6970" w:rsidP="00377E0B">
            <w:pPr>
              <w:pStyle w:val="tablefunction"/>
              <w:rPr>
                <w:rFonts w:hint="cs"/>
                <w:rtl/>
              </w:rPr>
            </w:pPr>
          </w:p>
        </w:tc>
      </w:tr>
    </w:tbl>
    <w:p w14:paraId="76B912EA" w14:textId="77777777" w:rsidR="002A6970" w:rsidRPr="000E5B6B" w:rsidRDefault="002A6970" w:rsidP="002A6970">
      <w:pPr>
        <w:pStyle w:val="NormalBeforeAfterChart"/>
        <w:rPr>
          <w:rFonts w:hint="cs"/>
          <w:rtl/>
        </w:rPr>
      </w:pPr>
      <w:r w:rsidRPr="000E5B6B">
        <w:rPr>
          <w:rFonts w:hint="cs"/>
          <w:rtl/>
        </w:rPr>
        <w:t>המספר</w:t>
      </w:r>
      <w:r w:rsidRPr="005C1E85">
        <w:rPr>
          <w:rFonts w:hint="cs"/>
          <w:spacing w:val="-11"/>
          <w:rtl/>
        </w:rPr>
        <w:t xml:space="preserve"> </w:t>
      </w:r>
      <w:r w:rsidRPr="000E5B6B">
        <w:rPr>
          <w:rFonts w:hint="cs"/>
          <w:rtl/>
        </w:rPr>
        <w:t>האחרון</w:t>
      </w:r>
      <w:r w:rsidRPr="005C1E85">
        <w:rPr>
          <w:rFonts w:hint="cs"/>
          <w:spacing w:val="-11"/>
          <w:rtl/>
        </w:rPr>
        <w:t xml:space="preserve"> </w:t>
      </w:r>
      <w:r w:rsidRPr="000E5B6B">
        <w:rPr>
          <w:rFonts w:hint="cs"/>
          <w:rtl/>
        </w:rPr>
        <w:t>בסדרת</w:t>
      </w:r>
      <w:r w:rsidRPr="005C1E85">
        <w:rPr>
          <w:rFonts w:hint="cs"/>
          <w:spacing w:val="-11"/>
          <w:rtl/>
        </w:rPr>
        <w:t xml:space="preserve"> </w:t>
      </w:r>
      <w:r w:rsidRPr="000E5B6B">
        <w:rPr>
          <w:rFonts w:hint="cs"/>
          <w:rtl/>
        </w:rPr>
        <w:t>ההפרשים</w:t>
      </w:r>
      <w:r w:rsidRPr="005C1E85">
        <w:rPr>
          <w:rFonts w:hint="cs"/>
          <w:spacing w:val="-11"/>
          <w:rtl/>
        </w:rPr>
        <w:t xml:space="preserve"> </w:t>
      </w:r>
      <w:r w:rsidRPr="000E5B6B">
        <w:rPr>
          <w:rFonts w:hint="cs"/>
          <w:rtl/>
        </w:rPr>
        <w:t>שרשמנו</w:t>
      </w:r>
      <w:r w:rsidRPr="005C1E85">
        <w:rPr>
          <w:rFonts w:hint="cs"/>
          <w:spacing w:val="-11"/>
          <w:rtl/>
        </w:rPr>
        <w:t xml:space="preserve"> </w:t>
      </w:r>
      <w:r w:rsidRPr="000E5B6B">
        <w:rPr>
          <w:rtl/>
        </w:rPr>
        <w:t>–</w:t>
      </w:r>
      <w:r w:rsidRPr="005C1E85">
        <w:rPr>
          <w:rFonts w:hint="cs"/>
          <w:spacing w:val="-11"/>
          <w:rtl/>
        </w:rPr>
        <w:t xml:space="preserve"> </w:t>
      </w:r>
      <w:r w:rsidRPr="000E5B6B">
        <w:rPr>
          <w:rFonts w:hint="cs"/>
          <w:rtl/>
        </w:rPr>
        <w:t>602</w:t>
      </w:r>
      <w:r w:rsidRPr="005C1E85">
        <w:rPr>
          <w:rFonts w:hint="cs"/>
          <w:spacing w:val="-11"/>
          <w:rtl/>
        </w:rPr>
        <w:t xml:space="preserve"> </w:t>
      </w:r>
      <w:r w:rsidRPr="000E5B6B">
        <w:rPr>
          <w:rtl/>
        </w:rPr>
        <w:t>–</w:t>
      </w:r>
      <w:r w:rsidRPr="005C1E85">
        <w:rPr>
          <w:rFonts w:hint="cs"/>
          <w:spacing w:val="-11"/>
          <w:rtl/>
        </w:rPr>
        <w:t xml:space="preserve"> </w:t>
      </w:r>
      <w:r w:rsidRPr="000E5B6B">
        <w:rPr>
          <w:rFonts w:hint="cs"/>
          <w:rtl/>
        </w:rPr>
        <w:t>נקרא</w:t>
      </w:r>
      <w:r w:rsidRPr="005C1E85">
        <w:rPr>
          <w:rFonts w:hint="cs"/>
          <w:spacing w:val="-11"/>
          <w:rtl/>
        </w:rPr>
        <w:t xml:space="preserve"> </w:t>
      </w:r>
      <w:r w:rsidRPr="000E5B6B">
        <w:rPr>
          <w:rFonts w:hint="cs"/>
          <w:rtl/>
        </w:rPr>
        <w:t>בסיס</w:t>
      </w:r>
      <w:r w:rsidRPr="005C1E85">
        <w:rPr>
          <w:rFonts w:hint="cs"/>
          <w:spacing w:val="-11"/>
          <w:rtl/>
        </w:rPr>
        <w:t xml:space="preserve"> </w:t>
      </w:r>
      <w:r w:rsidRPr="000E5B6B">
        <w:rPr>
          <w:rFonts w:hint="cs"/>
          <w:rtl/>
        </w:rPr>
        <w:t>הסדרה.</w:t>
      </w:r>
      <w:r w:rsidRPr="005C1E85">
        <w:rPr>
          <w:rFonts w:hint="cs"/>
          <w:spacing w:val="-11"/>
          <w:rtl/>
        </w:rPr>
        <w:t xml:space="preserve"> </w:t>
      </w:r>
      <w:r w:rsidRPr="000E5B6B">
        <w:rPr>
          <w:rFonts w:hint="cs"/>
          <w:rtl/>
        </w:rPr>
        <w:t>כעת,</w:t>
      </w:r>
      <w:r w:rsidRPr="005C1E85">
        <w:rPr>
          <w:rFonts w:hint="cs"/>
          <w:spacing w:val="-11"/>
          <w:rtl/>
        </w:rPr>
        <w:t xml:space="preserve"> </w:t>
      </w:r>
      <w:r w:rsidRPr="000E5B6B">
        <w:rPr>
          <w:rFonts w:hint="cs"/>
          <w:rtl/>
        </w:rPr>
        <w:t>נוכל</w:t>
      </w:r>
      <w:r w:rsidRPr="005C1E85">
        <w:rPr>
          <w:rFonts w:hint="cs"/>
          <w:spacing w:val="-11"/>
          <w:rtl/>
        </w:rPr>
        <w:t xml:space="preserve"> </w:t>
      </w:r>
      <w:r w:rsidRPr="000E5B6B">
        <w:rPr>
          <w:rFonts w:hint="cs"/>
          <w:rtl/>
        </w:rPr>
        <w:t>להשתמש</w:t>
      </w:r>
      <w:r w:rsidRPr="005C1E85">
        <w:rPr>
          <w:rFonts w:hint="cs"/>
          <w:spacing w:val="-11"/>
          <w:rtl/>
        </w:rPr>
        <w:t xml:space="preserve"> </w:t>
      </w:r>
      <w:r w:rsidRPr="000E5B6B">
        <w:rPr>
          <w:rFonts w:hint="cs"/>
          <w:rtl/>
        </w:rPr>
        <w:t>בו</w:t>
      </w:r>
      <w:r w:rsidRPr="005C1E85">
        <w:rPr>
          <w:rFonts w:hint="cs"/>
          <w:spacing w:val="-11"/>
          <w:rtl/>
        </w:rPr>
        <w:t xml:space="preserve"> </w:t>
      </w:r>
      <w:r w:rsidRPr="000E5B6B">
        <w:rPr>
          <w:rFonts w:hint="cs"/>
          <w:rtl/>
        </w:rPr>
        <w:t>כדי</w:t>
      </w:r>
      <w:r w:rsidRPr="005C1E85">
        <w:rPr>
          <w:rFonts w:hint="cs"/>
          <w:spacing w:val="-11"/>
          <w:rtl/>
        </w:rPr>
        <w:t xml:space="preserve"> </w:t>
      </w:r>
      <w:r w:rsidRPr="000E5B6B">
        <w:rPr>
          <w:rFonts w:hint="cs"/>
          <w:rtl/>
        </w:rPr>
        <w:t>למצוא</w:t>
      </w:r>
      <w:r w:rsidRPr="005C1E85">
        <w:rPr>
          <w:rFonts w:hint="cs"/>
          <w:spacing w:val="-11"/>
          <w:rtl/>
        </w:rPr>
        <w:t xml:space="preserve"> </w:t>
      </w:r>
      <w:r w:rsidRPr="000E5B6B">
        <w:rPr>
          <w:rFonts w:hint="cs"/>
          <w:rtl/>
        </w:rPr>
        <w:t>את</w:t>
      </w:r>
      <w:r w:rsidRPr="005C1E85">
        <w:rPr>
          <w:rFonts w:hint="cs"/>
          <w:spacing w:val="-11"/>
          <w:rtl/>
        </w:rPr>
        <w:t xml:space="preserve"> </w:t>
      </w:r>
      <w:r w:rsidRPr="000E5B6B">
        <w:rPr>
          <w:rFonts w:hint="cs"/>
          <w:rtl/>
        </w:rPr>
        <w:t>המספר</w:t>
      </w:r>
      <w:r w:rsidRPr="005C1E85">
        <w:rPr>
          <w:rFonts w:hint="cs"/>
          <w:spacing w:val="-11"/>
          <w:rtl/>
        </w:rPr>
        <w:t xml:space="preserve"> </w:t>
      </w:r>
      <w:r w:rsidRPr="000E5B6B">
        <w:rPr>
          <w:rFonts w:hint="cs"/>
          <w:rtl/>
        </w:rPr>
        <w:t>הקודם</w:t>
      </w:r>
      <w:r w:rsidRPr="005C1E85">
        <w:rPr>
          <w:rFonts w:hint="cs"/>
          <w:spacing w:val="-11"/>
          <w:rtl/>
        </w:rPr>
        <w:t xml:space="preserve"> </w:t>
      </w:r>
      <w:r w:rsidRPr="000E5B6B">
        <w:rPr>
          <w:rFonts w:hint="cs"/>
          <w:rtl/>
        </w:rPr>
        <w:t>ל־1</w:t>
      </w:r>
      <w:r w:rsidRPr="005C1E85">
        <w:rPr>
          <w:rFonts w:hint="cs"/>
          <w:spacing w:val="-11"/>
          <w:rtl/>
        </w:rPr>
        <w:t xml:space="preserve"> </w:t>
      </w:r>
      <w:r w:rsidRPr="000E5B6B">
        <w:rPr>
          <w:rFonts w:hint="cs"/>
          <w:rtl/>
        </w:rPr>
        <w:t>בסדרה:</w:t>
      </w:r>
    </w:p>
    <w:tbl>
      <w:tblPr>
        <w:tblW w:w="0" w:type="auto"/>
        <w:jc w:val="center"/>
        <w:tblLook w:val="01E0" w:firstRow="1" w:lastRow="1" w:firstColumn="1" w:lastColumn="1" w:noHBand="0" w:noVBand="0"/>
      </w:tblPr>
      <w:tblGrid>
        <w:gridCol w:w="519"/>
        <w:gridCol w:w="599"/>
        <w:gridCol w:w="390"/>
        <w:gridCol w:w="439"/>
        <w:gridCol w:w="390"/>
        <w:gridCol w:w="439"/>
        <w:gridCol w:w="390"/>
        <w:gridCol w:w="392"/>
        <w:gridCol w:w="395"/>
        <w:gridCol w:w="395"/>
        <w:gridCol w:w="395"/>
        <w:gridCol w:w="395"/>
        <w:gridCol w:w="490"/>
        <w:gridCol w:w="490"/>
        <w:gridCol w:w="490"/>
      </w:tblGrid>
      <w:tr w:rsidR="002A6970" w:rsidRPr="000E5B6B" w14:paraId="05CCADB4" w14:textId="77777777" w:rsidTr="00377E0B">
        <w:trPr>
          <w:jc w:val="center"/>
        </w:trPr>
        <w:tc>
          <w:tcPr>
            <w:tcW w:w="393" w:type="dxa"/>
            <w:shd w:val="clear" w:color="auto" w:fill="auto"/>
          </w:tcPr>
          <w:p w14:paraId="35178542" w14:textId="77777777" w:rsidR="002A6970" w:rsidRPr="000E5B6B" w:rsidRDefault="002A6970" w:rsidP="00377E0B">
            <w:pPr>
              <w:pStyle w:val="tablefunction"/>
              <w:rPr>
                <w:rFonts w:hint="cs"/>
                <w:rtl/>
              </w:rPr>
            </w:pPr>
            <w:r w:rsidRPr="000E5B6B">
              <w:rPr>
                <w:rFonts w:hint="cs"/>
                <w:rtl/>
              </w:rPr>
              <w:lastRenderedPageBreak/>
              <w:t>613</w:t>
            </w:r>
          </w:p>
        </w:tc>
        <w:tc>
          <w:tcPr>
            <w:tcW w:w="392" w:type="dxa"/>
            <w:shd w:val="clear" w:color="auto" w:fill="auto"/>
          </w:tcPr>
          <w:p w14:paraId="625FFE54"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17ACD60D" w14:textId="77777777" w:rsidR="002A6970" w:rsidRPr="000E5B6B" w:rsidRDefault="002A6970" w:rsidP="00377E0B">
            <w:pPr>
              <w:pStyle w:val="tablefunction"/>
              <w:rPr>
                <w:rFonts w:hint="cs"/>
                <w:rtl/>
              </w:rPr>
            </w:pPr>
            <w:r w:rsidRPr="000E5B6B">
              <w:rPr>
                <w:rFonts w:hint="cs"/>
                <w:rtl/>
              </w:rPr>
              <w:t>1</w:t>
            </w:r>
          </w:p>
        </w:tc>
        <w:tc>
          <w:tcPr>
            <w:tcW w:w="390" w:type="dxa"/>
            <w:shd w:val="clear" w:color="auto" w:fill="auto"/>
            <w:tcMar>
              <w:left w:w="28" w:type="dxa"/>
              <w:right w:w="28" w:type="dxa"/>
            </w:tcMar>
            <w:vAlign w:val="center"/>
          </w:tcPr>
          <w:p w14:paraId="5C9C7C06"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7A4EE112" w14:textId="77777777" w:rsidR="002A6970" w:rsidRPr="000E5B6B" w:rsidRDefault="002A6970" w:rsidP="00377E0B">
            <w:pPr>
              <w:pStyle w:val="tablefunction"/>
              <w:rPr>
                <w:rFonts w:hint="cs"/>
                <w:rtl/>
              </w:rPr>
            </w:pPr>
            <w:r w:rsidRPr="000E5B6B">
              <w:rPr>
                <w:rFonts w:hint="cs"/>
                <w:rtl/>
              </w:rPr>
              <w:t>1</w:t>
            </w:r>
          </w:p>
        </w:tc>
        <w:tc>
          <w:tcPr>
            <w:tcW w:w="392" w:type="dxa"/>
            <w:shd w:val="clear" w:color="auto" w:fill="auto"/>
            <w:tcMar>
              <w:left w:w="28" w:type="dxa"/>
              <w:right w:w="28" w:type="dxa"/>
            </w:tcMar>
            <w:vAlign w:val="center"/>
          </w:tcPr>
          <w:p w14:paraId="3F1D6926"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6657A926" w14:textId="77777777" w:rsidR="002A6970" w:rsidRPr="000E5B6B" w:rsidRDefault="002A6970" w:rsidP="00377E0B">
            <w:pPr>
              <w:pStyle w:val="tablefunction"/>
              <w:rPr>
                <w:rFonts w:hint="cs"/>
                <w:rtl/>
              </w:rPr>
            </w:pPr>
            <w:r w:rsidRPr="000E5B6B">
              <w:rPr>
                <w:rFonts w:hint="cs"/>
                <w:rtl/>
              </w:rPr>
              <w:t>2</w:t>
            </w:r>
          </w:p>
        </w:tc>
        <w:tc>
          <w:tcPr>
            <w:tcW w:w="392" w:type="dxa"/>
            <w:shd w:val="clear" w:color="auto" w:fill="auto"/>
            <w:tcMar>
              <w:left w:w="28" w:type="dxa"/>
              <w:right w:w="28" w:type="dxa"/>
            </w:tcMar>
            <w:vAlign w:val="center"/>
          </w:tcPr>
          <w:p w14:paraId="4C01088C" w14:textId="77777777" w:rsidR="002A6970" w:rsidRPr="000E5B6B" w:rsidRDefault="002A6970" w:rsidP="00377E0B">
            <w:pPr>
              <w:pStyle w:val="tablefunction"/>
              <w:rPr>
                <w:rFonts w:hint="cs"/>
                <w:rtl/>
              </w:rPr>
            </w:pPr>
          </w:p>
        </w:tc>
        <w:tc>
          <w:tcPr>
            <w:tcW w:w="395" w:type="dxa"/>
            <w:shd w:val="clear" w:color="auto" w:fill="auto"/>
            <w:tcMar>
              <w:left w:w="28" w:type="dxa"/>
              <w:right w:w="28" w:type="dxa"/>
            </w:tcMar>
            <w:vAlign w:val="center"/>
          </w:tcPr>
          <w:p w14:paraId="5EB1B25B" w14:textId="77777777" w:rsidR="002A6970" w:rsidRPr="000E5B6B" w:rsidRDefault="002A6970" w:rsidP="00377E0B">
            <w:pPr>
              <w:pStyle w:val="tablefunction"/>
              <w:rPr>
                <w:rFonts w:hint="cs"/>
                <w:rtl/>
              </w:rPr>
            </w:pPr>
            <w:r w:rsidRPr="000E5B6B">
              <w:rPr>
                <w:rFonts w:hint="cs"/>
                <w:rtl/>
              </w:rPr>
              <w:t>3</w:t>
            </w:r>
          </w:p>
        </w:tc>
        <w:tc>
          <w:tcPr>
            <w:tcW w:w="395" w:type="dxa"/>
            <w:shd w:val="clear" w:color="auto" w:fill="auto"/>
            <w:tcMar>
              <w:left w:w="28" w:type="dxa"/>
              <w:right w:w="28" w:type="dxa"/>
            </w:tcMar>
            <w:vAlign w:val="center"/>
          </w:tcPr>
          <w:p w14:paraId="6214428B" w14:textId="77777777" w:rsidR="002A6970" w:rsidRPr="000E5B6B" w:rsidRDefault="002A6970" w:rsidP="00377E0B">
            <w:pPr>
              <w:pStyle w:val="tablefunction"/>
              <w:rPr>
                <w:rFonts w:hint="cs"/>
                <w:rtl/>
              </w:rPr>
            </w:pPr>
          </w:p>
        </w:tc>
        <w:tc>
          <w:tcPr>
            <w:tcW w:w="395" w:type="dxa"/>
            <w:shd w:val="clear" w:color="auto" w:fill="auto"/>
            <w:tcMar>
              <w:left w:w="28" w:type="dxa"/>
              <w:right w:w="28" w:type="dxa"/>
            </w:tcMar>
            <w:vAlign w:val="center"/>
          </w:tcPr>
          <w:p w14:paraId="3E49C781" w14:textId="77777777" w:rsidR="002A6970" w:rsidRPr="000E5B6B" w:rsidRDefault="002A6970" w:rsidP="00377E0B">
            <w:pPr>
              <w:pStyle w:val="tablefunction"/>
              <w:rPr>
                <w:rFonts w:hint="cs"/>
                <w:rtl/>
              </w:rPr>
            </w:pPr>
            <w:r w:rsidRPr="000E5B6B">
              <w:rPr>
                <w:rFonts w:hint="cs"/>
                <w:rtl/>
              </w:rPr>
              <w:t>6</w:t>
            </w:r>
          </w:p>
        </w:tc>
        <w:tc>
          <w:tcPr>
            <w:tcW w:w="395" w:type="dxa"/>
            <w:shd w:val="clear" w:color="auto" w:fill="auto"/>
            <w:tcMar>
              <w:left w:w="28" w:type="dxa"/>
              <w:right w:w="28" w:type="dxa"/>
            </w:tcMar>
            <w:vAlign w:val="center"/>
          </w:tcPr>
          <w:p w14:paraId="2F77871E" w14:textId="77777777" w:rsidR="002A6970" w:rsidRPr="000E5B6B" w:rsidRDefault="002A6970" w:rsidP="00377E0B">
            <w:pPr>
              <w:pStyle w:val="tablefunction"/>
              <w:rPr>
                <w:rFonts w:hint="cs"/>
                <w:rtl/>
              </w:rPr>
            </w:pPr>
          </w:p>
        </w:tc>
        <w:tc>
          <w:tcPr>
            <w:tcW w:w="490" w:type="dxa"/>
            <w:shd w:val="clear" w:color="auto" w:fill="auto"/>
            <w:tcMar>
              <w:left w:w="28" w:type="dxa"/>
              <w:right w:w="28" w:type="dxa"/>
            </w:tcMar>
          </w:tcPr>
          <w:p w14:paraId="178748EA" w14:textId="77777777" w:rsidR="002A6970" w:rsidRPr="000E5B6B" w:rsidRDefault="002A6970" w:rsidP="00377E0B">
            <w:pPr>
              <w:pStyle w:val="tablefunction"/>
              <w:rPr>
                <w:rFonts w:hint="cs"/>
                <w:rtl/>
              </w:rPr>
            </w:pPr>
            <w:r w:rsidRPr="000E5B6B">
              <w:rPr>
                <w:rFonts w:hint="cs"/>
                <w:rtl/>
              </w:rPr>
              <w:t>11</w:t>
            </w:r>
          </w:p>
        </w:tc>
        <w:tc>
          <w:tcPr>
            <w:tcW w:w="490" w:type="dxa"/>
            <w:shd w:val="clear" w:color="auto" w:fill="auto"/>
            <w:tcMar>
              <w:left w:w="28" w:type="dxa"/>
              <w:right w:w="28" w:type="dxa"/>
            </w:tcMar>
          </w:tcPr>
          <w:p w14:paraId="3C0509A2" w14:textId="77777777" w:rsidR="002A6970" w:rsidRPr="000E5B6B" w:rsidRDefault="002A6970" w:rsidP="00377E0B">
            <w:pPr>
              <w:pStyle w:val="tablefunction"/>
              <w:rPr>
                <w:rFonts w:hint="cs"/>
                <w:rtl/>
              </w:rPr>
            </w:pPr>
          </w:p>
        </w:tc>
        <w:tc>
          <w:tcPr>
            <w:tcW w:w="490" w:type="dxa"/>
            <w:shd w:val="clear" w:color="auto" w:fill="auto"/>
            <w:tcMar>
              <w:left w:w="28" w:type="dxa"/>
              <w:right w:w="28" w:type="dxa"/>
            </w:tcMar>
            <w:vAlign w:val="center"/>
          </w:tcPr>
          <w:p w14:paraId="284F506A" w14:textId="77777777" w:rsidR="002A6970" w:rsidRPr="000E5B6B" w:rsidRDefault="002A6970" w:rsidP="00377E0B">
            <w:pPr>
              <w:pStyle w:val="tablefunction"/>
              <w:rPr>
                <w:rFonts w:hint="cs"/>
                <w:rtl/>
              </w:rPr>
            </w:pPr>
            <w:r w:rsidRPr="000E5B6B">
              <w:rPr>
                <w:rFonts w:hint="cs"/>
                <w:rtl/>
              </w:rPr>
              <w:t>613</w:t>
            </w:r>
          </w:p>
        </w:tc>
      </w:tr>
      <w:tr w:rsidR="002A6970" w:rsidRPr="000E5B6B" w14:paraId="61FECEA1" w14:textId="77777777" w:rsidTr="00377E0B">
        <w:trPr>
          <w:jc w:val="center"/>
        </w:trPr>
        <w:tc>
          <w:tcPr>
            <w:tcW w:w="393" w:type="dxa"/>
            <w:shd w:val="clear" w:color="auto" w:fill="auto"/>
          </w:tcPr>
          <w:p w14:paraId="183098E7" w14:textId="77777777" w:rsidR="002A6970" w:rsidRPr="000E5B6B" w:rsidRDefault="002A6970" w:rsidP="00377E0B">
            <w:pPr>
              <w:pStyle w:val="tablefunction"/>
              <w:rPr>
                <w:rFonts w:hint="cs"/>
                <w:rtl/>
              </w:rPr>
            </w:pPr>
          </w:p>
        </w:tc>
        <w:tc>
          <w:tcPr>
            <w:tcW w:w="392" w:type="dxa"/>
            <w:shd w:val="clear" w:color="auto" w:fill="auto"/>
          </w:tcPr>
          <w:p w14:paraId="1B668679" w14:textId="77777777" w:rsidR="002A6970" w:rsidRPr="000E5B6B" w:rsidRDefault="002A6970" w:rsidP="00377E0B">
            <w:pPr>
              <w:pStyle w:val="tablefunction"/>
              <w:rPr>
                <w:rFonts w:hint="cs"/>
                <w:rtl/>
              </w:rPr>
            </w:pPr>
            <w:r w:rsidRPr="000E5B6B">
              <w:rPr>
                <w:rFonts w:hint="cs"/>
                <w:rtl/>
              </w:rPr>
              <w:t>612</w:t>
            </w:r>
            <w:r w:rsidRPr="000E5B6B">
              <w:rPr>
                <w:rtl/>
              </w:rPr>
              <w:noBreakHyphen/>
            </w:r>
          </w:p>
        </w:tc>
        <w:tc>
          <w:tcPr>
            <w:tcW w:w="390" w:type="dxa"/>
            <w:shd w:val="clear" w:color="auto" w:fill="auto"/>
            <w:tcMar>
              <w:left w:w="28" w:type="dxa"/>
              <w:right w:w="28" w:type="dxa"/>
            </w:tcMar>
            <w:vAlign w:val="center"/>
          </w:tcPr>
          <w:p w14:paraId="47419E68"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3B66DC70" w14:textId="77777777" w:rsidR="002A6970" w:rsidRPr="000E5B6B" w:rsidRDefault="002A6970" w:rsidP="00377E0B">
            <w:pPr>
              <w:pStyle w:val="tablefunction"/>
              <w:rPr>
                <w:rFonts w:hint="cs"/>
                <w:rtl/>
              </w:rPr>
            </w:pPr>
            <w:r w:rsidRPr="000E5B6B">
              <w:rPr>
                <w:rFonts w:hint="cs"/>
                <w:rtl/>
              </w:rPr>
              <w:t>0</w:t>
            </w:r>
          </w:p>
        </w:tc>
        <w:tc>
          <w:tcPr>
            <w:tcW w:w="390" w:type="dxa"/>
            <w:shd w:val="clear" w:color="auto" w:fill="auto"/>
            <w:tcMar>
              <w:left w:w="28" w:type="dxa"/>
              <w:right w:w="28" w:type="dxa"/>
            </w:tcMar>
            <w:vAlign w:val="center"/>
          </w:tcPr>
          <w:p w14:paraId="74239AA9" w14:textId="77777777" w:rsidR="002A6970" w:rsidRPr="000E5B6B" w:rsidRDefault="002A6970" w:rsidP="00377E0B">
            <w:pPr>
              <w:pStyle w:val="tablefunction"/>
              <w:rPr>
                <w:rFonts w:hint="cs"/>
                <w:rtl/>
              </w:rPr>
            </w:pPr>
          </w:p>
        </w:tc>
        <w:tc>
          <w:tcPr>
            <w:tcW w:w="392" w:type="dxa"/>
            <w:shd w:val="clear" w:color="auto" w:fill="auto"/>
            <w:tcMar>
              <w:left w:w="28" w:type="dxa"/>
              <w:right w:w="28" w:type="dxa"/>
            </w:tcMar>
            <w:vAlign w:val="center"/>
          </w:tcPr>
          <w:p w14:paraId="14F14DC4" w14:textId="77777777" w:rsidR="002A6970" w:rsidRPr="000E5B6B" w:rsidRDefault="002A6970" w:rsidP="00377E0B">
            <w:pPr>
              <w:pStyle w:val="tablefunction"/>
              <w:rPr>
                <w:rFonts w:hint="cs"/>
                <w:rtl/>
              </w:rPr>
            </w:pPr>
            <w:r w:rsidRPr="000E5B6B">
              <w:rPr>
                <w:rFonts w:hint="cs"/>
                <w:rtl/>
              </w:rPr>
              <w:t>1</w:t>
            </w:r>
          </w:p>
        </w:tc>
        <w:tc>
          <w:tcPr>
            <w:tcW w:w="390" w:type="dxa"/>
            <w:shd w:val="clear" w:color="auto" w:fill="auto"/>
            <w:tcMar>
              <w:left w:w="28" w:type="dxa"/>
              <w:right w:w="28" w:type="dxa"/>
            </w:tcMar>
            <w:vAlign w:val="center"/>
          </w:tcPr>
          <w:p w14:paraId="08412229" w14:textId="77777777" w:rsidR="002A6970" w:rsidRPr="000E5B6B" w:rsidRDefault="002A6970" w:rsidP="00377E0B">
            <w:pPr>
              <w:pStyle w:val="tablefunction"/>
              <w:rPr>
                <w:rFonts w:hint="cs"/>
                <w:rtl/>
              </w:rPr>
            </w:pPr>
          </w:p>
        </w:tc>
        <w:tc>
          <w:tcPr>
            <w:tcW w:w="392" w:type="dxa"/>
            <w:shd w:val="clear" w:color="auto" w:fill="auto"/>
            <w:tcMar>
              <w:left w:w="28" w:type="dxa"/>
              <w:right w:w="28" w:type="dxa"/>
            </w:tcMar>
            <w:vAlign w:val="center"/>
          </w:tcPr>
          <w:p w14:paraId="45C83D16" w14:textId="77777777" w:rsidR="002A6970" w:rsidRPr="000E5B6B" w:rsidRDefault="002A6970" w:rsidP="00377E0B">
            <w:pPr>
              <w:pStyle w:val="tablefunction"/>
              <w:rPr>
                <w:rFonts w:hint="cs"/>
                <w:rtl/>
              </w:rPr>
            </w:pPr>
            <w:r w:rsidRPr="000E5B6B">
              <w:rPr>
                <w:rFonts w:hint="cs"/>
                <w:rtl/>
              </w:rPr>
              <w:t>1</w:t>
            </w:r>
          </w:p>
        </w:tc>
        <w:tc>
          <w:tcPr>
            <w:tcW w:w="395" w:type="dxa"/>
            <w:shd w:val="clear" w:color="auto" w:fill="auto"/>
            <w:tcMar>
              <w:left w:w="28" w:type="dxa"/>
              <w:right w:w="28" w:type="dxa"/>
            </w:tcMar>
            <w:vAlign w:val="center"/>
          </w:tcPr>
          <w:p w14:paraId="2DDC45B1" w14:textId="77777777" w:rsidR="002A6970" w:rsidRPr="000E5B6B" w:rsidRDefault="002A6970" w:rsidP="00377E0B">
            <w:pPr>
              <w:pStyle w:val="tablefunction"/>
              <w:rPr>
                <w:rFonts w:hint="cs"/>
                <w:rtl/>
              </w:rPr>
            </w:pPr>
          </w:p>
        </w:tc>
        <w:tc>
          <w:tcPr>
            <w:tcW w:w="395" w:type="dxa"/>
            <w:shd w:val="clear" w:color="auto" w:fill="auto"/>
            <w:tcMar>
              <w:left w:w="28" w:type="dxa"/>
              <w:right w:w="28" w:type="dxa"/>
            </w:tcMar>
            <w:vAlign w:val="center"/>
          </w:tcPr>
          <w:p w14:paraId="766A62D3" w14:textId="77777777" w:rsidR="002A6970" w:rsidRPr="000E5B6B" w:rsidRDefault="002A6970" w:rsidP="00377E0B">
            <w:pPr>
              <w:pStyle w:val="tablefunction"/>
              <w:rPr>
                <w:rFonts w:hint="cs"/>
                <w:rtl/>
              </w:rPr>
            </w:pPr>
            <w:r w:rsidRPr="000E5B6B">
              <w:rPr>
                <w:rFonts w:hint="cs"/>
                <w:rtl/>
              </w:rPr>
              <w:t>3</w:t>
            </w:r>
          </w:p>
        </w:tc>
        <w:tc>
          <w:tcPr>
            <w:tcW w:w="395" w:type="dxa"/>
            <w:shd w:val="clear" w:color="auto" w:fill="auto"/>
            <w:tcMar>
              <w:left w:w="28" w:type="dxa"/>
              <w:right w:w="28" w:type="dxa"/>
            </w:tcMar>
            <w:vAlign w:val="center"/>
          </w:tcPr>
          <w:p w14:paraId="6A5E3C73" w14:textId="77777777" w:rsidR="002A6970" w:rsidRPr="000E5B6B" w:rsidRDefault="002A6970" w:rsidP="00377E0B">
            <w:pPr>
              <w:pStyle w:val="tablefunction"/>
              <w:rPr>
                <w:rFonts w:hint="cs"/>
                <w:rtl/>
              </w:rPr>
            </w:pPr>
          </w:p>
        </w:tc>
        <w:tc>
          <w:tcPr>
            <w:tcW w:w="395" w:type="dxa"/>
            <w:shd w:val="clear" w:color="auto" w:fill="auto"/>
            <w:tcMar>
              <w:left w:w="28" w:type="dxa"/>
              <w:right w:w="28" w:type="dxa"/>
            </w:tcMar>
            <w:vAlign w:val="center"/>
          </w:tcPr>
          <w:p w14:paraId="3C41F519" w14:textId="77777777" w:rsidR="002A6970" w:rsidRPr="000E5B6B" w:rsidRDefault="002A6970" w:rsidP="00377E0B">
            <w:pPr>
              <w:pStyle w:val="tablefunction"/>
              <w:rPr>
                <w:rFonts w:hint="cs"/>
                <w:rtl/>
              </w:rPr>
            </w:pPr>
            <w:r w:rsidRPr="000E5B6B">
              <w:rPr>
                <w:rFonts w:hint="cs"/>
                <w:rtl/>
              </w:rPr>
              <w:t>5</w:t>
            </w:r>
          </w:p>
        </w:tc>
        <w:tc>
          <w:tcPr>
            <w:tcW w:w="490" w:type="dxa"/>
            <w:shd w:val="clear" w:color="auto" w:fill="auto"/>
            <w:tcMar>
              <w:left w:w="28" w:type="dxa"/>
              <w:right w:w="28" w:type="dxa"/>
            </w:tcMar>
          </w:tcPr>
          <w:p w14:paraId="49649A72" w14:textId="77777777" w:rsidR="002A6970" w:rsidRPr="000E5B6B" w:rsidRDefault="002A6970" w:rsidP="00377E0B">
            <w:pPr>
              <w:pStyle w:val="tablefunction"/>
              <w:rPr>
                <w:rFonts w:hint="cs"/>
                <w:rtl/>
              </w:rPr>
            </w:pPr>
          </w:p>
        </w:tc>
        <w:tc>
          <w:tcPr>
            <w:tcW w:w="490" w:type="dxa"/>
            <w:shd w:val="clear" w:color="auto" w:fill="auto"/>
            <w:tcMar>
              <w:left w:w="28" w:type="dxa"/>
              <w:right w:w="28" w:type="dxa"/>
            </w:tcMar>
          </w:tcPr>
          <w:p w14:paraId="3385E381" w14:textId="77777777" w:rsidR="002A6970" w:rsidRPr="000E5B6B" w:rsidRDefault="002A6970" w:rsidP="00377E0B">
            <w:pPr>
              <w:pStyle w:val="tablefunction"/>
              <w:rPr>
                <w:rFonts w:hint="cs"/>
                <w:rtl/>
              </w:rPr>
            </w:pPr>
            <w:r w:rsidRPr="000E5B6B">
              <w:rPr>
                <w:rFonts w:hint="cs"/>
                <w:rtl/>
              </w:rPr>
              <w:t>602</w:t>
            </w:r>
          </w:p>
        </w:tc>
        <w:tc>
          <w:tcPr>
            <w:tcW w:w="490" w:type="dxa"/>
            <w:shd w:val="clear" w:color="auto" w:fill="auto"/>
            <w:tcMar>
              <w:left w:w="28" w:type="dxa"/>
              <w:right w:w="28" w:type="dxa"/>
            </w:tcMar>
            <w:vAlign w:val="center"/>
          </w:tcPr>
          <w:p w14:paraId="32758868" w14:textId="77777777" w:rsidR="002A6970" w:rsidRPr="000E5B6B" w:rsidRDefault="002A6970" w:rsidP="00377E0B">
            <w:pPr>
              <w:pStyle w:val="tablefunction"/>
              <w:rPr>
                <w:rFonts w:hint="cs"/>
                <w:rtl/>
              </w:rPr>
            </w:pPr>
          </w:p>
        </w:tc>
      </w:tr>
      <w:tr w:rsidR="002A6970" w:rsidRPr="000E5B6B" w14:paraId="26310312" w14:textId="77777777" w:rsidTr="00377E0B">
        <w:trPr>
          <w:jc w:val="center"/>
        </w:trPr>
        <w:tc>
          <w:tcPr>
            <w:tcW w:w="393" w:type="dxa"/>
            <w:shd w:val="clear" w:color="auto" w:fill="auto"/>
          </w:tcPr>
          <w:p w14:paraId="0749CFF5" w14:textId="77777777" w:rsidR="002A6970" w:rsidRPr="000E5B6B" w:rsidRDefault="002A6970" w:rsidP="00377E0B">
            <w:pPr>
              <w:pStyle w:val="tablefunction"/>
              <w:rPr>
                <w:rFonts w:hint="cs"/>
                <w:rtl/>
              </w:rPr>
            </w:pPr>
          </w:p>
        </w:tc>
        <w:tc>
          <w:tcPr>
            <w:tcW w:w="392" w:type="dxa"/>
            <w:shd w:val="clear" w:color="auto" w:fill="auto"/>
          </w:tcPr>
          <w:p w14:paraId="35BB98D6"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78E3115F" w14:textId="77777777" w:rsidR="002A6970" w:rsidRPr="000E5B6B" w:rsidRDefault="002A6970" w:rsidP="00377E0B">
            <w:pPr>
              <w:pStyle w:val="tablefunction"/>
              <w:rPr>
                <w:rFonts w:hint="cs"/>
                <w:rtl/>
              </w:rPr>
            </w:pPr>
            <w:r w:rsidRPr="000E5B6B">
              <w:rPr>
                <w:rFonts w:hint="cs"/>
                <w:rtl/>
              </w:rPr>
              <w:t>612</w:t>
            </w:r>
          </w:p>
        </w:tc>
        <w:tc>
          <w:tcPr>
            <w:tcW w:w="390" w:type="dxa"/>
            <w:shd w:val="clear" w:color="auto" w:fill="auto"/>
            <w:tcMar>
              <w:left w:w="28" w:type="dxa"/>
              <w:right w:w="28" w:type="dxa"/>
            </w:tcMar>
            <w:vAlign w:val="center"/>
          </w:tcPr>
          <w:p w14:paraId="3A1E5C3A"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39C4FA82" w14:textId="77777777" w:rsidR="002A6970" w:rsidRPr="000E5B6B" w:rsidRDefault="002A6970" w:rsidP="00377E0B">
            <w:pPr>
              <w:pStyle w:val="tablefunction"/>
              <w:rPr>
                <w:rFonts w:hint="cs"/>
                <w:rtl/>
              </w:rPr>
            </w:pPr>
            <w:r w:rsidRPr="000E5B6B">
              <w:rPr>
                <w:rFonts w:hint="cs"/>
                <w:rtl/>
              </w:rPr>
              <w:t>1</w:t>
            </w:r>
          </w:p>
        </w:tc>
        <w:tc>
          <w:tcPr>
            <w:tcW w:w="392" w:type="dxa"/>
            <w:shd w:val="clear" w:color="auto" w:fill="auto"/>
            <w:tcMar>
              <w:left w:w="28" w:type="dxa"/>
              <w:right w:w="28" w:type="dxa"/>
            </w:tcMar>
            <w:vAlign w:val="center"/>
          </w:tcPr>
          <w:p w14:paraId="54CB141C"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0DCF4992" w14:textId="77777777" w:rsidR="002A6970" w:rsidRPr="000E5B6B" w:rsidRDefault="002A6970" w:rsidP="00377E0B">
            <w:pPr>
              <w:pStyle w:val="tablefunction"/>
              <w:rPr>
                <w:rFonts w:hint="cs"/>
                <w:rtl/>
              </w:rPr>
            </w:pPr>
            <w:r w:rsidRPr="000E5B6B">
              <w:rPr>
                <w:rFonts w:hint="cs"/>
                <w:rtl/>
              </w:rPr>
              <w:t>0</w:t>
            </w:r>
          </w:p>
        </w:tc>
        <w:tc>
          <w:tcPr>
            <w:tcW w:w="392" w:type="dxa"/>
            <w:shd w:val="clear" w:color="auto" w:fill="auto"/>
            <w:tcMar>
              <w:left w:w="28" w:type="dxa"/>
              <w:right w:w="28" w:type="dxa"/>
            </w:tcMar>
            <w:vAlign w:val="center"/>
          </w:tcPr>
          <w:p w14:paraId="64461FE2" w14:textId="77777777" w:rsidR="002A6970" w:rsidRPr="000E5B6B" w:rsidRDefault="002A6970" w:rsidP="00377E0B">
            <w:pPr>
              <w:pStyle w:val="tablefunction"/>
              <w:rPr>
                <w:rFonts w:hint="cs"/>
                <w:rtl/>
              </w:rPr>
            </w:pPr>
          </w:p>
        </w:tc>
        <w:tc>
          <w:tcPr>
            <w:tcW w:w="395" w:type="dxa"/>
            <w:shd w:val="clear" w:color="auto" w:fill="auto"/>
            <w:tcMar>
              <w:left w:w="28" w:type="dxa"/>
              <w:right w:w="28" w:type="dxa"/>
            </w:tcMar>
            <w:vAlign w:val="center"/>
          </w:tcPr>
          <w:p w14:paraId="714203A1" w14:textId="77777777" w:rsidR="002A6970" w:rsidRPr="000E5B6B" w:rsidRDefault="002A6970" w:rsidP="00377E0B">
            <w:pPr>
              <w:pStyle w:val="tablefunction"/>
              <w:rPr>
                <w:rFonts w:hint="cs"/>
                <w:rtl/>
              </w:rPr>
            </w:pPr>
            <w:r w:rsidRPr="000E5B6B">
              <w:rPr>
                <w:rFonts w:hint="cs"/>
                <w:rtl/>
              </w:rPr>
              <w:t>2</w:t>
            </w:r>
          </w:p>
        </w:tc>
        <w:tc>
          <w:tcPr>
            <w:tcW w:w="395" w:type="dxa"/>
            <w:shd w:val="clear" w:color="auto" w:fill="auto"/>
            <w:tcMar>
              <w:left w:w="28" w:type="dxa"/>
              <w:right w:w="28" w:type="dxa"/>
            </w:tcMar>
            <w:vAlign w:val="center"/>
          </w:tcPr>
          <w:p w14:paraId="0C923239" w14:textId="77777777" w:rsidR="002A6970" w:rsidRPr="000E5B6B" w:rsidRDefault="002A6970" w:rsidP="00377E0B">
            <w:pPr>
              <w:pStyle w:val="tablefunction"/>
              <w:rPr>
                <w:rFonts w:hint="cs"/>
                <w:rtl/>
              </w:rPr>
            </w:pPr>
          </w:p>
        </w:tc>
        <w:tc>
          <w:tcPr>
            <w:tcW w:w="395" w:type="dxa"/>
            <w:shd w:val="clear" w:color="auto" w:fill="auto"/>
            <w:tcMar>
              <w:left w:w="28" w:type="dxa"/>
              <w:right w:w="28" w:type="dxa"/>
            </w:tcMar>
            <w:vAlign w:val="center"/>
          </w:tcPr>
          <w:p w14:paraId="5F9D7C90" w14:textId="77777777" w:rsidR="002A6970" w:rsidRPr="000E5B6B" w:rsidRDefault="002A6970" w:rsidP="00377E0B">
            <w:pPr>
              <w:pStyle w:val="tablefunction"/>
              <w:rPr>
                <w:rFonts w:hint="cs"/>
                <w:rtl/>
              </w:rPr>
            </w:pPr>
            <w:r w:rsidRPr="000E5B6B">
              <w:rPr>
                <w:rFonts w:hint="cs"/>
                <w:rtl/>
              </w:rPr>
              <w:t>2</w:t>
            </w:r>
          </w:p>
        </w:tc>
        <w:tc>
          <w:tcPr>
            <w:tcW w:w="395" w:type="dxa"/>
            <w:shd w:val="clear" w:color="auto" w:fill="auto"/>
            <w:tcMar>
              <w:left w:w="28" w:type="dxa"/>
              <w:right w:w="28" w:type="dxa"/>
            </w:tcMar>
            <w:vAlign w:val="center"/>
          </w:tcPr>
          <w:p w14:paraId="37C08192" w14:textId="77777777" w:rsidR="002A6970" w:rsidRPr="000E5B6B" w:rsidRDefault="002A6970" w:rsidP="00377E0B">
            <w:pPr>
              <w:pStyle w:val="tablefunction"/>
              <w:rPr>
                <w:rFonts w:hint="cs"/>
                <w:rtl/>
              </w:rPr>
            </w:pPr>
          </w:p>
        </w:tc>
        <w:tc>
          <w:tcPr>
            <w:tcW w:w="490" w:type="dxa"/>
            <w:shd w:val="clear" w:color="auto" w:fill="auto"/>
            <w:tcMar>
              <w:left w:w="28" w:type="dxa"/>
              <w:right w:w="28" w:type="dxa"/>
            </w:tcMar>
          </w:tcPr>
          <w:p w14:paraId="6F378F09" w14:textId="77777777" w:rsidR="002A6970" w:rsidRPr="000E5B6B" w:rsidRDefault="002A6970" w:rsidP="00377E0B">
            <w:pPr>
              <w:pStyle w:val="tablefunction"/>
              <w:rPr>
                <w:rFonts w:hint="cs"/>
                <w:rtl/>
              </w:rPr>
            </w:pPr>
            <w:r w:rsidRPr="000E5B6B">
              <w:rPr>
                <w:rFonts w:hint="cs"/>
                <w:rtl/>
              </w:rPr>
              <w:t>597</w:t>
            </w:r>
          </w:p>
        </w:tc>
        <w:tc>
          <w:tcPr>
            <w:tcW w:w="490" w:type="dxa"/>
            <w:shd w:val="clear" w:color="auto" w:fill="auto"/>
            <w:tcMar>
              <w:left w:w="28" w:type="dxa"/>
              <w:right w:w="28" w:type="dxa"/>
            </w:tcMar>
          </w:tcPr>
          <w:p w14:paraId="417733AC" w14:textId="77777777" w:rsidR="002A6970" w:rsidRPr="000E5B6B" w:rsidRDefault="002A6970" w:rsidP="00377E0B">
            <w:pPr>
              <w:pStyle w:val="tablefunction"/>
              <w:rPr>
                <w:rFonts w:hint="cs"/>
                <w:rtl/>
              </w:rPr>
            </w:pPr>
          </w:p>
        </w:tc>
        <w:tc>
          <w:tcPr>
            <w:tcW w:w="490" w:type="dxa"/>
            <w:shd w:val="clear" w:color="auto" w:fill="auto"/>
            <w:tcMar>
              <w:left w:w="28" w:type="dxa"/>
              <w:right w:w="28" w:type="dxa"/>
            </w:tcMar>
            <w:vAlign w:val="center"/>
          </w:tcPr>
          <w:p w14:paraId="15061A70" w14:textId="77777777" w:rsidR="002A6970" w:rsidRPr="000E5B6B" w:rsidRDefault="002A6970" w:rsidP="00377E0B">
            <w:pPr>
              <w:pStyle w:val="tablefunction"/>
              <w:rPr>
                <w:rFonts w:hint="cs"/>
                <w:rtl/>
              </w:rPr>
            </w:pPr>
          </w:p>
        </w:tc>
      </w:tr>
      <w:tr w:rsidR="002A6970" w:rsidRPr="000E5B6B" w14:paraId="0B7CE412" w14:textId="77777777" w:rsidTr="00377E0B">
        <w:trPr>
          <w:jc w:val="center"/>
        </w:trPr>
        <w:tc>
          <w:tcPr>
            <w:tcW w:w="393" w:type="dxa"/>
            <w:shd w:val="clear" w:color="auto" w:fill="auto"/>
          </w:tcPr>
          <w:p w14:paraId="414F8ED9" w14:textId="77777777" w:rsidR="002A6970" w:rsidRPr="000E5B6B" w:rsidRDefault="002A6970" w:rsidP="00377E0B">
            <w:pPr>
              <w:pStyle w:val="tablefunction"/>
              <w:rPr>
                <w:rFonts w:hint="cs"/>
                <w:rtl/>
              </w:rPr>
            </w:pPr>
          </w:p>
        </w:tc>
        <w:tc>
          <w:tcPr>
            <w:tcW w:w="392" w:type="dxa"/>
            <w:shd w:val="clear" w:color="auto" w:fill="auto"/>
          </w:tcPr>
          <w:p w14:paraId="2427F559"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2BFC1AFE"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01A45CF1" w14:textId="77777777" w:rsidR="002A6970" w:rsidRPr="000E5B6B" w:rsidRDefault="002A6970" w:rsidP="00377E0B">
            <w:pPr>
              <w:pStyle w:val="tablefunction"/>
              <w:rPr>
                <w:rFonts w:hint="cs"/>
                <w:rtl/>
              </w:rPr>
            </w:pPr>
            <w:r w:rsidRPr="000E5B6B">
              <w:rPr>
                <w:rFonts w:hint="cs"/>
                <w:rtl/>
              </w:rPr>
              <w:t>611</w:t>
            </w:r>
            <w:r w:rsidRPr="000E5B6B">
              <w:rPr>
                <w:rtl/>
              </w:rPr>
              <w:noBreakHyphen/>
            </w:r>
          </w:p>
        </w:tc>
        <w:tc>
          <w:tcPr>
            <w:tcW w:w="390" w:type="dxa"/>
            <w:shd w:val="clear" w:color="auto" w:fill="auto"/>
            <w:tcMar>
              <w:left w:w="28" w:type="dxa"/>
              <w:right w:w="28" w:type="dxa"/>
            </w:tcMar>
            <w:vAlign w:val="center"/>
          </w:tcPr>
          <w:p w14:paraId="198E34C9" w14:textId="77777777" w:rsidR="002A6970" w:rsidRPr="000E5B6B" w:rsidRDefault="002A6970" w:rsidP="00377E0B">
            <w:pPr>
              <w:pStyle w:val="tablefunction"/>
              <w:rPr>
                <w:rFonts w:hint="cs"/>
                <w:rtl/>
              </w:rPr>
            </w:pPr>
          </w:p>
        </w:tc>
        <w:tc>
          <w:tcPr>
            <w:tcW w:w="392" w:type="dxa"/>
            <w:shd w:val="clear" w:color="auto" w:fill="auto"/>
            <w:tcMar>
              <w:left w:w="28" w:type="dxa"/>
              <w:right w:w="28" w:type="dxa"/>
            </w:tcMar>
            <w:vAlign w:val="center"/>
          </w:tcPr>
          <w:p w14:paraId="7F8BD570" w14:textId="77777777" w:rsidR="002A6970" w:rsidRPr="000E5B6B" w:rsidRDefault="002A6970" w:rsidP="00377E0B">
            <w:pPr>
              <w:pStyle w:val="tablefunction"/>
              <w:rPr>
                <w:rFonts w:hint="cs"/>
                <w:rtl/>
              </w:rPr>
            </w:pPr>
            <w:r w:rsidRPr="000E5B6B">
              <w:rPr>
                <w:rFonts w:hint="cs"/>
                <w:rtl/>
              </w:rPr>
              <w:t>1</w:t>
            </w:r>
            <w:r w:rsidRPr="000E5B6B">
              <w:rPr>
                <w:rtl/>
              </w:rPr>
              <w:noBreakHyphen/>
            </w:r>
          </w:p>
        </w:tc>
        <w:tc>
          <w:tcPr>
            <w:tcW w:w="390" w:type="dxa"/>
            <w:shd w:val="clear" w:color="auto" w:fill="auto"/>
            <w:tcMar>
              <w:left w:w="28" w:type="dxa"/>
              <w:right w:w="28" w:type="dxa"/>
            </w:tcMar>
            <w:vAlign w:val="center"/>
          </w:tcPr>
          <w:p w14:paraId="32882DE6" w14:textId="77777777" w:rsidR="002A6970" w:rsidRPr="000E5B6B" w:rsidRDefault="002A6970" w:rsidP="00377E0B">
            <w:pPr>
              <w:pStyle w:val="tablefunction"/>
              <w:rPr>
                <w:rFonts w:hint="cs"/>
                <w:rtl/>
              </w:rPr>
            </w:pPr>
          </w:p>
        </w:tc>
        <w:tc>
          <w:tcPr>
            <w:tcW w:w="392" w:type="dxa"/>
            <w:shd w:val="clear" w:color="auto" w:fill="auto"/>
            <w:tcMar>
              <w:left w:w="28" w:type="dxa"/>
              <w:right w:w="28" w:type="dxa"/>
            </w:tcMar>
            <w:vAlign w:val="center"/>
          </w:tcPr>
          <w:p w14:paraId="2D55AAB2" w14:textId="77777777" w:rsidR="002A6970" w:rsidRPr="000E5B6B" w:rsidRDefault="002A6970" w:rsidP="00377E0B">
            <w:pPr>
              <w:pStyle w:val="tablefunction"/>
              <w:rPr>
                <w:rFonts w:hint="cs"/>
                <w:rtl/>
              </w:rPr>
            </w:pPr>
            <w:r w:rsidRPr="000E5B6B">
              <w:rPr>
                <w:rFonts w:hint="cs"/>
                <w:rtl/>
              </w:rPr>
              <w:t>2</w:t>
            </w:r>
          </w:p>
        </w:tc>
        <w:tc>
          <w:tcPr>
            <w:tcW w:w="395" w:type="dxa"/>
            <w:shd w:val="clear" w:color="auto" w:fill="auto"/>
            <w:tcMar>
              <w:left w:w="28" w:type="dxa"/>
              <w:right w:w="28" w:type="dxa"/>
            </w:tcMar>
            <w:vAlign w:val="center"/>
          </w:tcPr>
          <w:p w14:paraId="4A8235D8" w14:textId="77777777" w:rsidR="002A6970" w:rsidRPr="000E5B6B" w:rsidRDefault="002A6970" w:rsidP="00377E0B">
            <w:pPr>
              <w:pStyle w:val="tablefunction"/>
              <w:rPr>
                <w:rFonts w:hint="cs"/>
                <w:rtl/>
              </w:rPr>
            </w:pPr>
          </w:p>
        </w:tc>
        <w:tc>
          <w:tcPr>
            <w:tcW w:w="395" w:type="dxa"/>
            <w:shd w:val="clear" w:color="auto" w:fill="auto"/>
            <w:tcMar>
              <w:left w:w="28" w:type="dxa"/>
              <w:right w:w="28" w:type="dxa"/>
            </w:tcMar>
            <w:vAlign w:val="center"/>
          </w:tcPr>
          <w:p w14:paraId="00588EBE" w14:textId="77777777" w:rsidR="002A6970" w:rsidRPr="000E5B6B" w:rsidRDefault="002A6970" w:rsidP="00377E0B">
            <w:pPr>
              <w:pStyle w:val="tablefunction"/>
              <w:rPr>
                <w:rFonts w:hint="cs"/>
                <w:rtl/>
              </w:rPr>
            </w:pPr>
            <w:r w:rsidRPr="000E5B6B">
              <w:rPr>
                <w:rFonts w:hint="cs"/>
                <w:rtl/>
              </w:rPr>
              <w:t>0</w:t>
            </w:r>
          </w:p>
        </w:tc>
        <w:tc>
          <w:tcPr>
            <w:tcW w:w="395" w:type="dxa"/>
            <w:shd w:val="clear" w:color="auto" w:fill="auto"/>
            <w:tcMar>
              <w:left w:w="28" w:type="dxa"/>
              <w:right w:w="28" w:type="dxa"/>
            </w:tcMar>
            <w:vAlign w:val="center"/>
          </w:tcPr>
          <w:p w14:paraId="6068B862" w14:textId="77777777" w:rsidR="002A6970" w:rsidRPr="000E5B6B" w:rsidRDefault="002A6970" w:rsidP="00377E0B">
            <w:pPr>
              <w:pStyle w:val="tablefunction"/>
              <w:rPr>
                <w:rFonts w:hint="cs"/>
                <w:rtl/>
              </w:rPr>
            </w:pPr>
          </w:p>
        </w:tc>
        <w:tc>
          <w:tcPr>
            <w:tcW w:w="395" w:type="dxa"/>
            <w:shd w:val="clear" w:color="auto" w:fill="auto"/>
            <w:tcMar>
              <w:left w:w="28" w:type="dxa"/>
              <w:right w:w="28" w:type="dxa"/>
            </w:tcMar>
            <w:vAlign w:val="center"/>
          </w:tcPr>
          <w:p w14:paraId="2C766BA2" w14:textId="77777777" w:rsidR="002A6970" w:rsidRPr="000E5B6B" w:rsidRDefault="002A6970" w:rsidP="00377E0B">
            <w:pPr>
              <w:pStyle w:val="tablefunction"/>
              <w:rPr>
                <w:rFonts w:hint="cs"/>
                <w:rtl/>
              </w:rPr>
            </w:pPr>
            <w:r w:rsidRPr="000E5B6B">
              <w:rPr>
                <w:rFonts w:hint="cs"/>
                <w:rtl/>
              </w:rPr>
              <w:t>595</w:t>
            </w:r>
          </w:p>
        </w:tc>
        <w:tc>
          <w:tcPr>
            <w:tcW w:w="490" w:type="dxa"/>
            <w:shd w:val="clear" w:color="auto" w:fill="auto"/>
            <w:tcMar>
              <w:left w:w="28" w:type="dxa"/>
              <w:right w:w="28" w:type="dxa"/>
            </w:tcMar>
          </w:tcPr>
          <w:p w14:paraId="560BFA85" w14:textId="77777777" w:rsidR="002A6970" w:rsidRPr="000E5B6B" w:rsidRDefault="002A6970" w:rsidP="00377E0B">
            <w:pPr>
              <w:pStyle w:val="tablefunction"/>
              <w:rPr>
                <w:rFonts w:hint="cs"/>
                <w:rtl/>
              </w:rPr>
            </w:pPr>
          </w:p>
        </w:tc>
        <w:tc>
          <w:tcPr>
            <w:tcW w:w="490" w:type="dxa"/>
            <w:shd w:val="clear" w:color="auto" w:fill="auto"/>
            <w:tcMar>
              <w:left w:w="28" w:type="dxa"/>
              <w:right w:w="28" w:type="dxa"/>
            </w:tcMar>
          </w:tcPr>
          <w:p w14:paraId="2496A3E6" w14:textId="77777777" w:rsidR="002A6970" w:rsidRPr="000E5B6B" w:rsidRDefault="002A6970" w:rsidP="00377E0B">
            <w:pPr>
              <w:pStyle w:val="tablefunction"/>
              <w:rPr>
                <w:rFonts w:hint="cs"/>
                <w:rtl/>
              </w:rPr>
            </w:pPr>
          </w:p>
        </w:tc>
        <w:tc>
          <w:tcPr>
            <w:tcW w:w="490" w:type="dxa"/>
            <w:shd w:val="clear" w:color="auto" w:fill="auto"/>
            <w:tcMar>
              <w:left w:w="28" w:type="dxa"/>
              <w:right w:w="28" w:type="dxa"/>
            </w:tcMar>
            <w:vAlign w:val="center"/>
          </w:tcPr>
          <w:p w14:paraId="421A7164" w14:textId="77777777" w:rsidR="002A6970" w:rsidRPr="000E5B6B" w:rsidRDefault="002A6970" w:rsidP="00377E0B">
            <w:pPr>
              <w:pStyle w:val="tablefunction"/>
              <w:rPr>
                <w:rFonts w:hint="cs"/>
                <w:rtl/>
              </w:rPr>
            </w:pPr>
          </w:p>
        </w:tc>
      </w:tr>
      <w:tr w:rsidR="002A6970" w:rsidRPr="000E5B6B" w14:paraId="700E8D17" w14:textId="77777777" w:rsidTr="00377E0B">
        <w:trPr>
          <w:jc w:val="center"/>
        </w:trPr>
        <w:tc>
          <w:tcPr>
            <w:tcW w:w="393" w:type="dxa"/>
            <w:shd w:val="clear" w:color="auto" w:fill="auto"/>
          </w:tcPr>
          <w:p w14:paraId="514638BE" w14:textId="77777777" w:rsidR="002A6970" w:rsidRPr="000E5B6B" w:rsidRDefault="002A6970" w:rsidP="00377E0B">
            <w:pPr>
              <w:pStyle w:val="tablefunction"/>
              <w:rPr>
                <w:rFonts w:hint="cs"/>
                <w:rtl/>
              </w:rPr>
            </w:pPr>
          </w:p>
        </w:tc>
        <w:tc>
          <w:tcPr>
            <w:tcW w:w="392" w:type="dxa"/>
            <w:shd w:val="clear" w:color="auto" w:fill="auto"/>
          </w:tcPr>
          <w:p w14:paraId="0DFB9F54"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091C05E0"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131A2A3C"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6DD2FAB0" w14:textId="77777777" w:rsidR="002A6970" w:rsidRPr="000E5B6B" w:rsidRDefault="002A6970" w:rsidP="00377E0B">
            <w:pPr>
              <w:pStyle w:val="tablefunction"/>
              <w:rPr>
                <w:rFonts w:hint="cs"/>
                <w:rtl/>
              </w:rPr>
            </w:pPr>
            <w:r w:rsidRPr="000E5B6B">
              <w:rPr>
                <w:rFonts w:hint="cs"/>
                <w:rtl/>
              </w:rPr>
              <w:t>610</w:t>
            </w:r>
          </w:p>
        </w:tc>
        <w:tc>
          <w:tcPr>
            <w:tcW w:w="392" w:type="dxa"/>
            <w:shd w:val="clear" w:color="auto" w:fill="auto"/>
            <w:tcMar>
              <w:left w:w="28" w:type="dxa"/>
              <w:right w:w="28" w:type="dxa"/>
            </w:tcMar>
            <w:vAlign w:val="center"/>
          </w:tcPr>
          <w:p w14:paraId="51E8294C"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52853016" w14:textId="77777777" w:rsidR="002A6970" w:rsidRPr="000E5B6B" w:rsidRDefault="002A6970" w:rsidP="00377E0B">
            <w:pPr>
              <w:pStyle w:val="tablefunction"/>
              <w:rPr>
                <w:rFonts w:hint="cs"/>
                <w:rtl/>
              </w:rPr>
            </w:pPr>
            <w:r w:rsidRPr="000E5B6B">
              <w:rPr>
                <w:rFonts w:hint="cs"/>
                <w:rtl/>
              </w:rPr>
              <w:t>3</w:t>
            </w:r>
          </w:p>
        </w:tc>
        <w:tc>
          <w:tcPr>
            <w:tcW w:w="392" w:type="dxa"/>
            <w:shd w:val="clear" w:color="auto" w:fill="auto"/>
            <w:tcMar>
              <w:left w:w="28" w:type="dxa"/>
              <w:right w:w="28" w:type="dxa"/>
            </w:tcMar>
            <w:vAlign w:val="center"/>
          </w:tcPr>
          <w:p w14:paraId="5A928FE9" w14:textId="77777777" w:rsidR="002A6970" w:rsidRPr="000E5B6B" w:rsidRDefault="002A6970" w:rsidP="00377E0B">
            <w:pPr>
              <w:pStyle w:val="tablefunction"/>
              <w:rPr>
                <w:rFonts w:hint="cs"/>
                <w:rtl/>
              </w:rPr>
            </w:pPr>
          </w:p>
        </w:tc>
        <w:tc>
          <w:tcPr>
            <w:tcW w:w="395" w:type="dxa"/>
            <w:shd w:val="clear" w:color="auto" w:fill="auto"/>
            <w:tcMar>
              <w:left w:w="28" w:type="dxa"/>
              <w:right w:w="28" w:type="dxa"/>
            </w:tcMar>
            <w:vAlign w:val="center"/>
          </w:tcPr>
          <w:p w14:paraId="43A7C845" w14:textId="77777777" w:rsidR="002A6970" w:rsidRPr="000E5B6B" w:rsidRDefault="002A6970" w:rsidP="00377E0B">
            <w:pPr>
              <w:pStyle w:val="tablefunction"/>
              <w:rPr>
                <w:rFonts w:hint="cs"/>
                <w:rtl/>
              </w:rPr>
            </w:pPr>
            <w:r w:rsidRPr="000E5B6B">
              <w:rPr>
                <w:rFonts w:hint="cs"/>
                <w:rtl/>
              </w:rPr>
              <w:t>2</w:t>
            </w:r>
            <w:r w:rsidRPr="000E5B6B">
              <w:rPr>
                <w:rtl/>
              </w:rPr>
              <w:noBreakHyphen/>
            </w:r>
          </w:p>
        </w:tc>
        <w:tc>
          <w:tcPr>
            <w:tcW w:w="395" w:type="dxa"/>
            <w:shd w:val="clear" w:color="auto" w:fill="auto"/>
            <w:tcMar>
              <w:left w:w="28" w:type="dxa"/>
              <w:right w:w="28" w:type="dxa"/>
            </w:tcMar>
            <w:vAlign w:val="center"/>
          </w:tcPr>
          <w:p w14:paraId="16BAC4C1" w14:textId="77777777" w:rsidR="002A6970" w:rsidRPr="000E5B6B" w:rsidRDefault="002A6970" w:rsidP="00377E0B">
            <w:pPr>
              <w:pStyle w:val="tablefunction"/>
              <w:rPr>
                <w:rFonts w:hint="cs"/>
                <w:rtl/>
              </w:rPr>
            </w:pPr>
          </w:p>
        </w:tc>
        <w:tc>
          <w:tcPr>
            <w:tcW w:w="395" w:type="dxa"/>
            <w:shd w:val="clear" w:color="auto" w:fill="auto"/>
            <w:tcMar>
              <w:left w:w="28" w:type="dxa"/>
              <w:right w:w="28" w:type="dxa"/>
            </w:tcMar>
            <w:vAlign w:val="center"/>
          </w:tcPr>
          <w:p w14:paraId="161AD0BF" w14:textId="77777777" w:rsidR="002A6970" w:rsidRPr="000E5B6B" w:rsidRDefault="002A6970" w:rsidP="00377E0B">
            <w:pPr>
              <w:pStyle w:val="tablefunction"/>
              <w:rPr>
                <w:rFonts w:hint="cs"/>
                <w:rtl/>
              </w:rPr>
            </w:pPr>
            <w:r w:rsidRPr="000E5B6B">
              <w:rPr>
                <w:rFonts w:hint="cs"/>
                <w:rtl/>
              </w:rPr>
              <w:t>595</w:t>
            </w:r>
          </w:p>
        </w:tc>
        <w:tc>
          <w:tcPr>
            <w:tcW w:w="395" w:type="dxa"/>
            <w:shd w:val="clear" w:color="auto" w:fill="auto"/>
            <w:tcMar>
              <w:left w:w="28" w:type="dxa"/>
              <w:right w:w="28" w:type="dxa"/>
            </w:tcMar>
            <w:vAlign w:val="center"/>
          </w:tcPr>
          <w:p w14:paraId="1DC6DE72" w14:textId="77777777" w:rsidR="002A6970" w:rsidRPr="000E5B6B" w:rsidRDefault="002A6970" w:rsidP="00377E0B">
            <w:pPr>
              <w:pStyle w:val="tablefunction"/>
              <w:rPr>
                <w:rFonts w:hint="cs"/>
                <w:rtl/>
              </w:rPr>
            </w:pPr>
          </w:p>
        </w:tc>
        <w:tc>
          <w:tcPr>
            <w:tcW w:w="490" w:type="dxa"/>
            <w:shd w:val="clear" w:color="auto" w:fill="auto"/>
            <w:tcMar>
              <w:left w:w="28" w:type="dxa"/>
              <w:right w:w="28" w:type="dxa"/>
            </w:tcMar>
          </w:tcPr>
          <w:p w14:paraId="71507196" w14:textId="77777777" w:rsidR="002A6970" w:rsidRPr="000E5B6B" w:rsidRDefault="002A6970" w:rsidP="00377E0B">
            <w:pPr>
              <w:pStyle w:val="tablefunction"/>
              <w:rPr>
                <w:rFonts w:hint="cs"/>
                <w:rtl/>
              </w:rPr>
            </w:pPr>
          </w:p>
        </w:tc>
        <w:tc>
          <w:tcPr>
            <w:tcW w:w="490" w:type="dxa"/>
            <w:shd w:val="clear" w:color="auto" w:fill="auto"/>
            <w:tcMar>
              <w:left w:w="28" w:type="dxa"/>
              <w:right w:w="28" w:type="dxa"/>
            </w:tcMar>
          </w:tcPr>
          <w:p w14:paraId="36226DD8" w14:textId="77777777" w:rsidR="002A6970" w:rsidRPr="000E5B6B" w:rsidRDefault="002A6970" w:rsidP="00377E0B">
            <w:pPr>
              <w:pStyle w:val="tablefunction"/>
              <w:rPr>
                <w:rFonts w:hint="cs"/>
                <w:rtl/>
              </w:rPr>
            </w:pPr>
          </w:p>
        </w:tc>
        <w:tc>
          <w:tcPr>
            <w:tcW w:w="490" w:type="dxa"/>
            <w:shd w:val="clear" w:color="auto" w:fill="auto"/>
            <w:tcMar>
              <w:left w:w="28" w:type="dxa"/>
              <w:right w:w="28" w:type="dxa"/>
            </w:tcMar>
            <w:vAlign w:val="center"/>
          </w:tcPr>
          <w:p w14:paraId="61DCD61A" w14:textId="77777777" w:rsidR="002A6970" w:rsidRPr="000E5B6B" w:rsidRDefault="002A6970" w:rsidP="00377E0B">
            <w:pPr>
              <w:pStyle w:val="tablefunction"/>
              <w:rPr>
                <w:rFonts w:hint="cs"/>
                <w:rtl/>
              </w:rPr>
            </w:pPr>
          </w:p>
        </w:tc>
      </w:tr>
      <w:tr w:rsidR="002A6970" w:rsidRPr="000E5B6B" w14:paraId="4E5845C8" w14:textId="77777777" w:rsidTr="00377E0B">
        <w:trPr>
          <w:jc w:val="center"/>
        </w:trPr>
        <w:tc>
          <w:tcPr>
            <w:tcW w:w="393" w:type="dxa"/>
            <w:shd w:val="clear" w:color="auto" w:fill="auto"/>
          </w:tcPr>
          <w:p w14:paraId="7947AFE7" w14:textId="77777777" w:rsidR="002A6970" w:rsidRPr="000E5B6B" w:rsidRDefault="002A6970" w:rsidP="00377E0B">
            <w:pPr>
              <w:pStyle w:val="tablefunction"/>
              <w:rPr>
                <w:rFonts w:hint="cs"/>
                <w:rtl/>
              </w:rPr>
            </w:pPr>
          </w:p>
        </w:tc>
        <w:tc>
          <w:tcPr>
            <w:tcW w:w="392" w:type="dxa"/>
            <w:shd w:val="clear" w:color="auto" w:fill="auto"/>
          </w:tcPr>
          <w:p w14:paraId="4E341732"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3F6AB0C1"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7B0BC2E9"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0D416CF1" w14:textId="77777777" w:rsidR="002A6970" w:rsidRPr="000E5B6B" w:rsidRDefault="002A6970" w:rsidP="00377E0B">
            <w:pPr>
              <w:pStyle w:val="tablefunction"/>
              <w:rPr>
                <w:rFonts w:hint="cs"/>
                <w:rtl/>
              </w:rPr>
            </w:pPr>
          </w:p>
        </w:tc>
        <w:tc>
          <w:tcPr>
            <w:tcW w:w="392" w:type="dxa"/>
            <w:shd w:val="clear" w:color="auto" w:fill="auto"/>
            <w:tcMar>
              <w:left w:w="28" w:type="dxa"/>
              <w:right w:w="28" w:type="dxa"/>
            </w:tcMar>
            <w:vAlign w:val="center"/>
          </w:tcPr>
          <w:p w14:paraId="21FD1C9D" w14:textId="77777777" w:rsidR="002A6970" w:rsidRPr="000E5B6B" w:rsidRDefault="002A6970" w:rsidP="00377E0B">
            <w:pPr>
              <w:pStyle w:val="tablefunction"/>
              <w:rPr>
                <w:rFonts w:hint="cs"/>
                <w:rtl/>
              </w:rPr>
            </w:pPr>
            <w:r w:rsidRPr="000E5B6B">
              <w:rPr>
                <w:rFonts w:hint="cs"/>
                <w:rtl/>
              </w:rPr>
              <w:t>607</w:t>
            </w:r>
            <w:r w:rsidRPr="000E5B6B">
              <w:rPr>
                <w:rtl/>
              </w:rPr>
              <w:noBreakHyphen/>
            </w:r>
          </w:p>
        </w:tc>
        <w:tc>
          <w:tcPr>
            <w:tcW w:w="390" w:type="dxa"/>
            <w:shd w:val="clear" w:color="auto" w:fill="auto"/>
            <w:tcMar>
              <w:left w:w="28" w:type="dxa"/>
              <w:right w:w="28" w:type="dxa"/>
            </w:tcMar>
            <w:vAlign w:val="center"/>
          </w:tcPr>
          <w:p w14:paraId="063F7C52" w14:textId="77777777" w:rsidR="002A6970" w:rsidRPr="000E5B6B" w:rsidRDefault="002A6970" w:rsidP="00377E0B">
            <w:pPr>
              <w:pStyle w:val="tablefunction"/>
              <w:rPr>
                <w:rFonts w:hint="cs"/>
                <w:rtl/>
              </w:rPr>
            </w:pPr>
          </w:p>
        </w:tc>
        <w:tc>
          <w:tcPr>
            <w:tcW w:w="392" w:type="dxa"/>
            <w:shd w:val="clear" w:color="auto" w:fill="auto"/>
            <w:tcMar>
              <w:left w:w="28" w:type="dxa"/>
              <w:right w:w="28" w:type="dxa"/>
            </w:tcMar>
            <w:vAlign w:val="center"/>
          </w:tcPr>
          <w:p w14:paraId="4C90FBA1" w14:textId="77777777" w:rsidR="002A6970" w:rsidRPr="000E5B6B" w:rsidRDefault="002A6970" w:rsidP="00377E0B">
            <w:pPr>
              <w:pStyle w:val="tablefunction"/>
              <w:rPr>
                <w:rFonts w:hint="cs"/>
                <w:rtl/>
              </w:rPr>
            </w:pPr>
            <w:r w:rsidRPr="000E5B6B">
              <w:rPr>
                <w:rFonts w:hint="cs"/>
                <w:rtl/>
              </w:rPr>
              <w:t>5</w:t>
            </w:r>
            <w:r w:rsidRPr="000E5B6B">
              <w:rPr>
                <w:rtl/>
              </w:rPr>
              <w:noBreakHyphen/>
            </w:r>
          </w:p>
        </w:tc>
        <w:tc>
          <w:tcPr>
            <w:tcW w:w="395" w:type="dxa"/>
            <w:shd w:val="clear" w:color="auto" w:fill="auto"/>
            <w:tcMar>
              <w:left w:w="28" w:type="dxa"/>
              <w:right w:w="28" w:type="dxa"/>
            </w:tcMar>
            <w:vAlign w:val="center"/>
          </w:tcPr>
          <w:p w14:paraId="71121EE9" w14:textId="77777777" w:rsidR="002A6970" w:rsidRPr="000E5B6B" w:rsidRDefault="002A6970" w:rsidP="00377E0B">
            <w:pPr>
              <w:pStyle w:val="tablefunction"/>
              <w:rPr>
                <w:rFonts w:hint="cs"/>
                <w:rtl/>
              </w:rPr>
            </w:pPr>
          </w:p>
        </w:tc>
        <w:tc>
          <w:tcPr>
            <w:tcW w:w="395" w:type="dxa"/>
            <w:shd w:val="clear" w:color="auto" w:fill="auto"/>
            <w:tcMar>
              <w:left w:w="28" w:type="dxa"/>
              <w:right w:w="28" w:type="dxa"/>
            </w:tcMar>
            <w:vAlign w:val="center"/>
          </w:tcPr>
          <w:p w14:paraId="5F38BF2A" w14:textId="77777777" w:rsidR="002A6970" w:rsidRPr="000E5B6B" w:rsidRDefault="002A6970" w:rsidP="00377E0B">
            <w:pPr>
              <w:pStyle w:val="tablefunction"/>
              <w:rPr>
                <w:rFonts w:hint="cs"/>
                <w:rtl/>
              </w:rPr>
            </w:pPr>
            <w:r w:rsidRPr="000E5B6B">
              <w:rPr>
                <w:rFonts w:hint="cs"/>
                <w:rtl/>
              </w:rPr>
              <w:t>597</w:t>
            </w:r>
          </w:p>
        </w:tc>
        <w:tc>
          <w:tcPr>
            <w:tcW w:w="395" w:type="dxa"/>
            <w:shd w:val="clear" w:color="auto" w:fill="auto"/>
            <w:tcMar>
              <w:left w:w="28" w:type="dxa"/>
              <w:right w:w="28" w:type="dxa"/>
            </w:tcMar>
            <w:vAlign w:val="center"/>
          </w:tcPr>
          <w:p w14:paraId="1F0A851A" w14:textId="77777777" w:rsidR="002A6970" w:rsidRPr="000E5B6B" w:rsidRDefault="002A6970" w:rsidP="00377E0B">
            <w:pPr>
              <w:pStyle w:val="tablefunction"/>
              <w:rPr>
                <w:rFonts w:hint="cs"/>
                <w:rtl/>
              </w:rPr>
            </w:pPr>
          </w:p>
        </w:tc>
        <w:tc>
          <w:tcPr>
            <w:tcW w:w="395" w:type="dxa"/>
            <w:shd w:val="clear" w:color="auto" w:fill="auto"/>
            <w:tcMar>
              <w:left w:w="28" w:type="dxa"/>
              <w:right w:w="28" w:type="dxa"/>
            </w:tcMar>
            <w:vAlign w:val="center"/>
          </w:tcPr>
          <w:p w14:paraId="71A0FDED" w14:textId="77777777" w:rsidR="002A6970" w:rsidRPr="000E5B6B" w:rsidRDefault="002A6970" w:rsidP="00377E0B">
            <w:pPr>
              <w:pStyle w:val="tablefunction"/>
              <w:rPr>
                <w:rFonts w:hint="cs"/>
                <w:rtl/>
              </w:rPr>
            </w:pPr>
          </w:p>
        </w:tc>
        <w:tc>
          <w:tcPr>
            <w:tcW w:w="490" w:type="dxa"/>
            <w:shd w:val="clear" w:color="auto" w:fill="auto"/>
            <w:tcMar>
              <w:left w:w="28" w:type="dxa"/>
              <w:right w:w="28" w:type="dxa"/>
            </w:tcMar>
          </w:tcPr>
          <w:p w14:paraId="483A51E0" w14:textId="77777777" w:rsidR="002A6970" w:rsidRPr="000E5B6B" w:rsidRDefault="002A6970" w:rsidP="00377E0B">
            <w:pPr>
              <w:pStyle w:val="tablefunction"/>
              <w:rPr>
                <w:rFonts w:hint="cs"/>
                <w:rtl/>
              </w:rPr>
            </w:pPr>
          </w:p>
        </w:tc>
        <w:tc>
          <w:tcPr>
            <w:tcW w:w="490" w:type="dxa"/>
            <w:shd w:val="clear" w:color="auto" w:fill="auto"/>
            <w:tcMar>
              <w:left w:w="28" w:type="dxa"/>
              <w:right w:w="28" w:type="dxa"/>
            </w:tcMar>
          </w:tcPr>
          <w:p w14:paraId="0063E40F" w14:textId="77777777" w:rsidR="002A6970" w:rsidRPr="000E5B6B" w:rsidRDefault="002A6970" w:rsidP="00377E0B">
            <w:pPr>
              <w:pStyle w:val="tablefunction"/>
              <w:rPr>
                <w:rFonts w:hint="cs"/>
                <w:rtl/>
              </w:rPr>
            </w:pPr>
          </w:p>
        </w:tc>
        <w:tc>
          <w:tcPr>
            <w:tcW w:w="490" w:type="dxa"/>
            <w:shd w:val="clear" w:color="auto" w:fill="auto"/>
            <w:tcMar>
              <w:left w:w="28" w:type="dxa"/>
              <w:right w:w="28" w:type="dxa"/>
            </w:tcMar>
            <w:vAlign w:val="center"/>
          </w:tcPr>
          <w:p w14:paraId="1330B339" w14:textId="77777777" w:rsidR="002A6970" w:rsidRPr="000E5B6B" w:rsidRDefault="002A6970" w:rsidP="00377E0B">
            <w:pPr>
              <w:pStyle w:val="tablefunction"/>
              <w:rPr>
                <w:rFonts w:hint="cs"/>
                <w:rtl/>
              </w:rPr>
            </w:pPr>
          </w:p>
        </w:tc>
      </w:tr>
      <w:tr w:rsidR="002A6970" w:rsidRPr="000E5B6B" w14:paraId="07899577" w14:textId="77777777" w:rsidTr="00377E0B">
        <w:trPr>
          <w:jc w:val="center"/>
        </w:trPr>
        <w:tc>
          <w:tcPr>
            <w:tcW w:w="393" w:type="dxa"/>
            <w:shd w:val="clear" w:color="auto" w:fill="auto"/>
          </w:tcPr>
          <w:p w14:paraId="2B79FB15" w14:textId="77777777" w:rsidR="002A6970" w:rsidRPr="000E5B6B" w:rsidRDefault="002A6970" w:rsidP="00377E0B">
            <w:pPr>
              <w:pStyle w:val="tablefunction"/>
              <w:rPr>
                <w:rFonts w:hint="cs"/>
                <w:rtl/>
              </w:rPr>
            </w:pPr>
          </w:p>
        </w:tc>
        <w:tc>
          <w:tcPr>
            <w:tcW w:w="392" w:type="dxa"/>
            <w:shd w:val="clear" w:color="auto" w:fill="auto"/>
          </w:tcPr>
          <w:p w14:paraId="01A21020"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415157A5"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689C1B5F"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47D30D4A" w14:textId="77777777" w:rsidR="002A6970" w:rsidRPr="000E5B6B" w:rsidRDefault="002A6970" w:rsidP="00377E0B">
            <w:pPr>
              <w:pStyle w:val="tablefunction"/>
              <w:rPr>
                <w:rFonts w:hint="cs"/>
                <w:rtl/>
              </w:rPr>
            </w:pPr>
          </w:p>
        </w:tc>
        <w:tc>
          <w:tcPr>
            <w:tcW w:w="392" w:type="dxa"/>
            <w:shd w:val="clear" w:color="auto" w:fill="auto"/>
            <w:tcMar>
              <w:left w:w="28" w:type="dxa"/>
              <w:right w:w="28" w:type="dxa"/>
            </w:tcMar>
            <w:vAlign w:val="center"/>
          </w:tcPr>
          <w:p w14:paraId="06B19A71" w14:textId="77777777" w:rsidR="002A6970" w:rsidRPr="000E5B6B" w:rsidRDefault="002A6970" w:rsidP="00377E0B">
            <w:pPr>
              <w:pStyle w:val="tablefunction"/>
              <w:rPr>
                <w:rFonts w:hint="cs"/>
                <w:rtl/>
              </w:rPr>
            </w:pPr>
          </w:p>
        </w:tc>
        <w:tc>
          <w:tcPr>
            <w:tcW w:w="390" w:type="dxa"/>
            <w:shd w:val="clear" w:color="auto" w:fill="auto"/>
            <w:tcMar>
              <w:left w:w="28" w:type="dxa"/>
              <w:right w:w="28" w:type="dxa"/>
            </w:tcMar>
            <w:vAlign w:val="center"/>
          </w:tcPr>
          <w:p w14:paraId="667E8A42" w14:textId="77777777" w:rsidR="002A6970" w:rsidRPr="000E5B6B" w:rsidRDefault="002A6970" w:rsidP="00377E0B">
            <w:pPr>
              <w:pStyle w:val="tablefunction"/>
              <w:rPr>
                <w:rFonts w:hint="cs"/>
                <w:rtl/>
              </w:rPr>
            </w:pPr>
            <w:r w:rsidRPr="000E5B6B">
              <w:rPr>
                <w:rFonts w:hint="cs"/>
                <w:rtl/>
              </w:rPr>
              <w:t>602</w:t>
            </w:r>
          </w:p>
        </w:tc>
        <w:tc>
          <w:tcPr>
            <w:tcW w:w="392" w:type="dxa"/>
            <w:shd w:val="clear" w:color="auto" w:fill="auto"/>
            <w:tcMar>
              <w:left w:w="28" w:type="dxa"/>
              <w:right w:w="28" w:type="dxa"/>
            </w:tcMar>
            <w:vAlign w:val="center"/>
          </w:tcPr>
          <w:p w14:paraId="1F8B026F" w14:textId="77777777" w:rsidR="002A6970" w:rsidRPr="000E5B6B" w:rsidRDefault="002A6970" w:rsidP="00377E0B">
            <w:pPr>
              <w:pStyle w:val="tablefunction"/>
              <w:rPr>
                <w:rFonts w:hint="cs"/>
                <w:rtl/>
              </w:rPr>
            </w:pPr>
          </w:p>
        </w:tc>
        <w:tc>
          <w:tcPr>
            <w:tcW w:w="395" w:type="dxa"/>
            <w:shd w:val="clear" w:color="auto" w:fill="auto"/>
            <w:tcMar>
              <w:left w:w="28" w:type="dxa"/>
              <w:right w:w="28" w:type="dxa"/>
            </w:tcMar>
            <w:vAlign w:val="center"/>
          </w:tcPr>
          <w:p w14:paraId="32E92ADA" w14:textId="77777777" w:rsidR="002A6970" w:rsidRPr="000E5B6B" w:rsidRDefault="002A6970" w:rsidP="00377E0B">
            <w:pPr>
              <w:pStyle w:val="tablefunction"/>
              <w:rPr>
                <w:rFonts w:hint="cs"/>
                <w:rtl/>
              </w:rPr>
            </w:pPr>
            <w:r w:rsidRPr="000E5B6B">
              <w:rPr>
                <w:rFonts w:hint="cs"/>
                <w:rtl/>
              </w:rPr>
              <w:t>602</w:t>
            </w:r>
          </w:p>
        </w:tc>
        <w:tc>
          <w:tcPr>
            <w:tcW w:w="395" w:type="dxa"/>
            <w:shd w:val="clear" w:color="auto" w:fill="auto"/>
            <w:tcMar>
              <w:left w:w="28" w:type="dxa"/>
              <w:right w:w="28" w:type="dxa"/>
            </w:tcMar>
            <w:vAlign w:val="center"/>
          </w:tcPr>
          <w:p w14:paraId="361DAE75" w14:textId="77777777" w:rsidR="002A6970" w:rsidRPr="000E5B6B" w:rsidRDefault="002A6970" w:rsidP="00377E0B">
            <w:pPr>
              <w:pStyle w:val="tablefunction"/>
              <w:rPr>
                <w:rFonts w:hint="cs"/>
                <w:rtl/>
              </w:rPr>
            </w:pPr>
          </w:p>
        </w:tc>
        <w:tc>
          <w:tcPr>
            <w:tcW w:w="395" w:type="dxa"/>
            <w:shd w:val="clear" w:color="auto" w:fill="auto"/>
            <w:tcMar>
              <w:left w:w="28" w:type="dxa"/>
              <w:right w:w="28" w:type="dxa"/>
            </w:tcMar>
            <w:vAlign w:val="center"/>
          </w:tcPr>
          <w:p w14:paraId="2BBAA05D" w14:textId="77777777" w:rsidR="002A6970" w:rsidRPr="000E5B6B" w:rsidRDefault="002A6970" w:rsidP="00377E0B">
            <w:pPr>
              <w:pStyle w:val="tablefunction"/>
              <w:rPr>
                <w:rFonts w:hint="cs"/>
                <w:rtl/>
              </w:rPr>
            </w:pPr>
          </w:p>
        </w:tc>
        <w:tc>
          <w:tcPr>
            <w:tcW w:w="395" w:type="dxa"/>
            <w:shd w:val="clear" w:color="auto" w:fill="auto"/>
            <w:tcMar>
              <w:left w:w="28" w:type="dxa"/>
              <w:right w:w="28" w:type="dxa"/>
            </w:tcMar>
            <w:vAlign w:val="center"/>
          </w:tcPr>
          <w:p w14:paraId="31A6CBCE" w14:textId="77777777" w:rsidR="002A6970" w:rsidRPr="000E5B6B" w:rsidRDefault="002A6970" w:rsidP="00377E0B">
            <w:pPr>
              <w:pStyle w:val="tablefunction"/>
              <w:rPr>
                <w:rFonts w:hint="cs"/>
                <w:rtl/>
              </w:rPr>
            </w:pPr>
          </w:p>
        </w:tc>
        <w:tc>
          <w:tcPr>
            <w:tcW w:w="490" w:type="dxa"/>
            <w:shd w:val="clear" w:color="auto" w:fill="auto"/>
            <w:tcMar>
              <w:left w:w="28" w:type="dxa"/>
              <w:right w:w="28" w:type="dxa"/>
            </w:tcMar>
          </w:tcPr>
          <w:p w14:paraId="66E56444" w14:textId="77777777" w:rsidR="002A6970" w:rsidRPr="000E5B6B" w:rsidRDefault="002A6970" w:rsidP="00377E0B">
            <w:pPr>
              <w:pStyle w:val="tablefunction"/>
              <w:rPr>
                <w:rFonts w:hint="cs"/>
                <w:rtl/>
              </w:rPr>
            </w:pPr>
          </w:p>
        </w:tc>
        <w:tc>
          <w:tcPr>
            <w:tcW w:w="490" w:type="dxa"/>
            <w:shd w:val="clear" w:color="auto" w:fill="auto"/>
            <w:tcMar>
              <w:left w:w="28" w:type="dxa"/>
              <w:right w:w="28" w:type="dxa"/>
            </w:tcMar>
          </w:tcPr>
          <w:p w14:paraId="09447B05" w14:textId="77777777" w:rsidR="002A6970" w:rsidRPr="000E5B6B" w:rsidRDefault="002A6970" w:rsidP="00377E0B">
            <w:pPr>
              <w:pStyle w:val="tablefunction"/>
              <w:rPr>
                <w:rFonts w:hint="cs"/>
                <w:rtl/>
              </w:rPr>
            </w:pPr>
          </w:p>
        </w:tc>
        <w:tc>
          <w:tcPr>
            <w:tcW w:w="490" w:type="dxa"/>
            <w:shd w:val="clear" w:color="auto" w:fill="auto"/>
            <w:tcMar>
              <w:left w:w="28" w:type="dxa"/>
              <w:right w:w="28" w:type="dxa"/>
            </w:tcMar>
            <w:vAlign w:val="center"/>
          </w:tcPr>
          <w:p w14:paraId="23301B07" w14:textId="77777777" w:rsidR="002A6970" w:rsidRPr="000E5B6B" w:rsidRDefault="002A6970" w:rsidP="00377E0B">
            <w:pPr>
              <w:pStyle w:val="tablefunction"/>
              <w:rPr>
                <w:rFonts w:hint="cs"/>
                <w:rtl/>
              </w:rPr>
            </w:pPr>
          </w:p>
        </w:tc>
      </w:tr>
    </w:tbl>
    <w:p w14:paraId="4437B95E" w14:textId="77777777" w:rsidR="002A6970" w:rsidRPr="000E5B6B" w:rsidRDefault="002A6970" w:rsidP="002A6970">
      <w:pPr>
        <w:pStyle w:val="NormalAfterChart"/>
        <w:rPr>
          <w:rFonts w:hint="cs"/>
          <w:rtl/>
        </w:rPr>
      </w:pPr>
      <w:r w:rsidRPr="000E5B6B">
        <w:rPr>
          <w:rFonts w:hint="cs"/>
          <w:rtl/>
        </w:rPr>
        <w:t xml:space="preserve">והנה פלא, לא רק שהסדרה התמעטה מ־613 עד 1, אלא שהמספר לפני 1 בסדרה הוא עצמו 613, כלומר </w:t>
      </w:r>
      <w:r w:rsidRPr="000E5B6B">
        <w:rPr>
          <w:rStyle w:val="Gematria"/>
          <w:rFonts w:hint="cs"/>
          <w:rtl/>
        </w:rPr>
        <w:t>תריג</w:t>
      </w:r>
      <w:r w:rsidRPr="000E5B6B">
        <w:rPr>
          <w:rFonts w:hint="cs"/>
          <w:rtl/>
        </w:rPr>
        <w:t xml:space="preserve">! והמשמעות, שכל המיעוטים אינם מיעוט איכותי, אלא מיעוט כמותי בלבד, אשר בסוף התהליך, התמצית מתגלה כמכילה את כל </w:t>
      </w:r>
      <w:r w:rsidRPr="000E5B6B">
        <w:rPr>
          <w:rStyle w:val="Gematria"/>
          <w:rFonts w:hint="cs"/>
          <w:rtl/>
        </w:rPr>
        <w:t>תריג</w:t>
      </w:r>
      <w:r w:rsidRPr="000E5B6B">
        <w:rPr>
          <w:rFonts w:hint="cs"/>
          <w:rtl/>
        </w:rPr>
        <w:t xml:space="preserve"> מצות התורה</w:t>
      </w:r>
      <w:r w:rsidRPr="000E5B6B">
        <w:rPr>
          <w:rStyle w:val="afff7"/>
          <w:rtl/>
        </w:rPr>
        <w:endnoteReference w:id="7"/>
      </w:r>
      <w:r w:rsidRPr="000E5B6B">
        <w:rPr>
          <w:rFonts w:hint="cs"/>
          <w:rtl/>
        </w:rPr>
        <w:t>.</w:t>
      </w:r>
    </w:p>
    <w:p w14:paraId="28CF1B66" w14:textId="77777777" w:rsidR="002A6970" w:rsidRPr="000E5B6B" w:rsidRDefault="002A6970" w:rsidP="002A6970">
      <w:pPr>
        <w:pStyle w:val="31"/>
        <w:rPr>
          <w:rFonts w:hint="cs"/>
          <w:rtl/>
        </w:rPr>
      </w:pPr>
      <w:bookmarkStart w:id="8" w:name="_Toc508826659"/>
      <w:r w:rsidRPr="000E5B6B">
        <w:rPr>
          <w:rFonts w:hint="cs"/>
          <w:rtl/>
        </w:rPr>
        <w:t>מספרים צורניים</w:t>
      </w:r>
      <w:bookmarkEnd w:id="8"/>
    </w:p>
    <w:p w14:paraId="2C5AE023" w14:textId="77777777" w:rsidR="002A6970" w:rsidRPr="000E5B6B" w:rsidRDefault="002A6970" w:rsidP="002A6970">
      <w:pPr>
        <w:rPr>
          <w:rFonts w:hint="cs"/>
          <w:rtl/>
        </w:rPr>
      </w:pPr>
      <w:r w:rsidRPr="000E5B6B">
        <w:rPr>
          <w:rFonts w:hint="cs"/>
          <w:rtl/>
        </w:rPr>
        <w:t>כבר</w:t>
      </w:r>
      <w:r w:rsidRPr="000E5B6B">
        <w:rPr>
          <w:rFonts w:hint="cs"/>
          <w:spacing w:val="-18"/>
          <w:rtl/>
        </w:rPr>
        <w:t xml:space="preserve"> </w:t>
      </w:r>
      <w:r w:rsidRPr="000E5B6B">
        <w:rPr>
          <w:rFonts w:hint="cs"/>
          <w:rtl/>
        </w:rPr>
        <w:t>הזכרנו בקצרה את חשיבותם</w:t>
      </w:r>
      <w:r w:rsidRPr="000E5B6B">
        <w:rPr>
          <w:rFonts w:hint="cs"/>
          <w:spacing w:val="-18"/>
          <w:rtl/>
        </w:rPr>
        <w:t xml:space="preserve"> </w:t>
      </w:r>
      <w:r w:rsidRPr="000E5B6B">
        <w:rPr>
          <w:rFonts w:hint="cs"/>
          <w:rtl/>
        </w:rPr>
        <w:t>של</w:t>
      </w:r>
      <w:r w:rsidRPr="000E5B6B">
        <w:rPr>
          <w:rFonts w:hint="cs"/>
          <w:spacing w:val="-18"/>
          <w:rtl/>
        </w:rPr>
        <w:t xml:space="preserve"> ה</w:t>
      </w:r>
      <w:r w:rsidRPr="000E5B6B">
        <w:rPr>
          <w:rFonts w:hint="cs"/>
          <w:rtl/>
        </w:rPr>
        <w:t>מספרים</w:t>
      </w:r>
      <w:r w:rsidRPr="000E5B6B">
        <w:rPr>
          <w:rFonts w:hint="cs"/>
          <w:spacing w:val="-18"/>
          <w:rtl/>
        </w:rPr>
        <w:t xml:space="preserve"> ה</w:t>
      </w:r>
      <w:r w:rsidRPr="000E5B6B">
        <w:rPr>
          <w:rFonts w:hint="cs"/>
          <w:rtl/>
        </w:rPr>
        <w:t>צורניים</w:t>
      </w:r>
      <w:r w:rsidRPr="000E5B6B">
        <w:rPr>
          <w:rFonts w:hint="cs"/>
          <w:spacing w:val="-18"/>
          <w:rtl/>
        </w:rPr>
        <w:t xml:space="preserve"> </w:t>
      </w:r>
      <w:r w:rsidRPr="000E5B6B">
        <w:rPr>
          <w:rFonts w:hint="cs"/>
        </w:rPr>
        <w:t>(</w:t>
      </w:r>
      <w:r w:rsidRPr="000E5B6B">
        <w:t>figurate</w:t>
      </w:r>
      <w:r w:rsidRPr="000E5B6B">
        <w:rPr>
          <w:spacing w:val="-18"/>
        </w:rPr>
        <w:t xml:space="preserve"> </w:t>
      </w:r>
      <w:r w:rsidRPr="000E5B6B">
        <w:t>numbers</w:t>
      </w:r>
      <w:r w:rsidRPr="000E5B6B">
        <w:rPr>
          <w:rFonts w:hint="cs"/>
        </w:rPr>
        <w:t>)</w:t>
      </w:r>
      <w:r w:rsidRPr="000E5B6B">
        <w:rPr>
          <w:rFonts w:hint="cs"/>
          <w:spacing w:val="-18"/>
          <w:rtl/>
        </w:rPr>
        <w:t xml:space="preserve"> </w:t>
      </w:r>
      <w:r w:rsidRPr="000E5B6B">
        <w:rPr>
          <w:rFonts w:hint="cs"/>
          <w:rtl/>
        </w:rPr>
        <w:t>בהקדמת העורך,</w:t>
      </w:r>
      <w:r w:rsidRPr="000E5B6B">
        <w:rPr>
          <w:rFonts w:hint="cs"/>
          <w:spacing w:val="-18"/>
          <w:rtl/>
        </w:rPr>
        <w:t xml:space="preserve"> </w:t>
      </w:r>
      <w:r w:rsidRPr="000E5B6B">
        <w:rPr>
          <w:rFonts w:hint="cs"/>
          <w:rtl/>
        </w:rPr>
        <w:t>וכן</w:t>
      </w:r>
      <w:r w:rsidRPr="000E5B6B">
        <w:rPr>
          <w:rFonts w:hint="cs"/>
          <w:spacing w:val="-18"/>
          <w:rtl/>
        </w:rPr>
        <w:t xml:space="preserve"> את ה</w:t>
      </w:r>
      <w:r w:rsidRPr="000E5B6B">
        <w:rPr>
          <w:rFonts w:hint="cs"/>
          <w:rtl/>
        </w:rPr>
        <w:t>קשר</w:t>
      </w:r>
      <w:r w:rsidRPr="000E5B6B">
        <w:rPr>
          <w:rFonts w:hint="cs"/>
          <w:spacing w:val="-18"/>
          <w:rtl/>
        </w:rPr>
        <w:t xml:space="preserve"> </w:t>
      </w:r>
      <w:r w:rsidRPr="000E5B6B">
        <w:rPr>
          <w:rFonts w:hint="cs"/>
          <w:rtl/>
        </w:rPr>
        <w:t>ההדוק</w:t>
      </w:r>
      <w:r w:rsidRPr="000E5B6B">
        <w:rPr>
          <w:rFonts w:hint="cs"/>
          <w:spacing w:val="-18"/>
          <w:rtl/>
        </w:rPr>
        <w:t xml:space="preserve"> </w:t>
      </w:r>
      <w:r w:rsidRPr="000E5B6B">
        <w:rPr>
          <w:rFonts w:hint="cs"/>
          <w:rtl/>
        </w:rPr>
        <w:t>שביניהם</w:t>
      </w:r>
      <w:r w:rsidRPr="000E5B6B">
        <w:rPr>
          <w:rFonts w:hint="cs"/>
          <w:spacing w:val="-18"/>
          <w:rtl/>
        </w:rPr>
        <w:t xml:space="preserve"> </w:t>
      </w:r>
      <w:r w:rsidRPr="000E5B6B">
        <w:rPr>
          <w:rFonts w:hint="cs"/>
          <w:rtl/>
        </w:rPr>
        <w:t>ובין</w:t>
      </w:r>
      <w:r w:rsidRPr="000E5B6B">
        <w:rPr>
          <w:rFonts w:hint="cs"/>
          <w:spacing w:val="-18"/>
          <w:rtl/>
        </w:rPr>
        <w:t xml:space="preserve"> </w:t>
      </w:r>
      <w:r w:rsidRPr="000E5B6B">
        <w:rPr>
          <w:rFonts w:hint="cs"/>
          <w:rtl/>
        </w:rPr>
        <w:t>הוראת</w:t>
      </w:r>
      <w:r w:rsidRPr="000E5B6B">
        <w:rPr>
          <w:rFonts w:hint="cs"/>
          <w:spacing w:val="-18"/>
          <w:rtl/>
        </w:rPr>
        <w:t xml:space="preserve"> </w:t>
      </w:r>
      <w:r w:rsidRPr="000E5B6B">
        <w:rPr>
          <w:rFonts w:hint="cs"/>
          <w:rtl/>
        </w:rPr>
        <w:t>המלה</w:t>
      </w:r>
      <w:r w:rsidRPr="000E5B6B">
        <w:rPr>
          <w:rFonts w:hint="cs"/>
          <w:spacing w:val="-18"/>
          <w:rtl/>
        </w:rPr>
        <w:t xml:space="preserve"> </w:t>
      </w:r>
      <w:r w:rsidRPr="000E5B6B">
        <w:rPr>
          <w:rFonts w:hint="cs"/>
          <w:rtl/>
        </w:rPr>
        <w:t>"גימטריא"</w:t>
      </w:r>
      <w:r w:rsidRPr="000E5B6B">
        <w:rPr>
          <w:rFonts w:hint="cs"/>
          <w:spacing w:val="-18"/>
          <w:rtl/>
        </w:rPr>
        <w:t xml:space="preserve"> </w:t>
      </w:r>
      <w:r w:rsidRPr="000E5B6B">
        <w:rPr>
          <w:rFonts w:hint="cs"/>
          <w:rtl/>
        </w:rPr>
        <w:t>(גיאומטריה,</w:t>
      </w:r>
      <w:r w:rsidRPr="000E5B6B">
        <w:rPr>
          <w:rFonts w:hint="cs"/>
          <w:spacing w:val="-18"/>
          <w:rtl/>
        </w:rPr>
        <w:t xml:space="preserve"> </w:t>
      </w:r>
      <w:r w:rsidRPr="000E5B6B">
        <w:rPr>
          <w:rFonts w:hint="cs"/>
          <w:rtl/>
        </w:rPr>
        <w:t>חשבון</w:t>
      </w:r>
      <w:r w:rsidRPr="000E5B6B">
        <w:rPr>
          <w:rFonts w:hint="cs"/>
          <w:spacing w:val="-18"/>
          <w:rtl/>
        </w:rPr>
        <w:t xml:space="preserve"> </w:t>
      </w:r>
      <w:r w:rsidRPr="000E5B6B">
        <w:rPr>
          <w:rFonts w:hint="cs"/>
          <w:rtl/>
        </w:rPr>
        <w:t>המרחב).</w:t>
      </w:r>
      <w:r w:rsidRPr="000E5B6B">
        <w:rPr>
          <w:rFonts w:hint="cs"/>
          <w:spacing w:val="-18"/>
          <w:rtl/>
        </w:rPr>
        <w:t xml:space="preserve"> </w:t>
      </w:r>
      <w:r w:rsidRPr="000E5B6B">
        <w:rPr>
          <w:rFonts w:hint="cs"/>
          <w:rtl/>
        </w:rPr>
        <w:t>למרות</w:t>
      </w:r>
      <w:r w:rsidRPr="000E5B6B">
        <w:rPr>
          <w:rFonts w:hint="cs"/>
          <w:spacing w:val="-18"/>
          <w:rtl/>
        </w:rPr>
        <w:t xml:space="preserve"> </w:t>
      </w:r>
      <w:r w:rsidRPr="000E5B6B">
        <w:rPr>
          <w:rFonts w:hint="cs"/>
          <w:rtl/>
        </w:rPr>
        <w:t>שניתן</w:t>
      </w:r>
      <w:r w:rsidRPr="000E5B6B">
        <w:rPr>
          <w:rFonts w:hint="cs"/>
          <w:spacing w:val="-18"/>
          <w:rtl/>
        </w:rPr>
        <w:t xml:space="preserve"> </w:t>
      </w:r>
      <w:r w:rsidRPr="000E5B6B">
        <w:rPr>
          <w:rFonts w:hint="cs"/>
          <w:rtl/>
        </w:rPr>
        <w:t>לעסוק</w:t>
      </w:r>
      <w:r w:rsidRPr="000E5B6B">
        <w:rPr>
          <w:rFonts w:hint="cs"/>
          <w:spacing w:val="-18"/>
          <w:rtl/>
        </w:rPr>
        <w:t xml:space="preserve"> </w:t>
      </w:r>
      <w:r w:rsidRPr="000E5B6B">
        <w:rPr>
          <w:rFonts w:hint="cs"/>
          <w:rtl/>
        </w:rPr>
        <w:t>במספרים</w:t>
      </w:r>
      <w:r w:rsidRPr="000E5B6B">
        <w:rPr>
          <w:rFonts w:hint="cs"/>
          <w:spacing w:val="-18"/>
          <w:rtl/>
        </w:rPr>
        <w:t xml:space="preserve"> </w:t>
      </w:r>
      <w:r w:rsidRPr="000E5B6B">
        <w:rPr>
          <w:rFonts w:hint="cs"/>
          <w:rtl/>
        </w:rPr>
        <w:t>צורניים</w:t>
      </w:r>
      <w:r w:rsidRPr="000E5B6B">
        <w:rPr>
          <w:rFonts w:hint="cs"/>
          <w:spacing w:val="-18"/>
          <w:rtl/>
        </w:rPr>
        <w:t xml:space="preserve"> </w:t>
      </w:r>
      <w:r w:rsidRPr="000E5B6B">
        <w:rPr>
          <w:rFonts w:hint="cs"/>
          <w:rtl/>
        </w:rPr>
        <w:t>ביותר</w:t>
      </w:r>
      <w:r w:rsidRPr="000E5B6B">
        <w:rPr>
          <w:rFonts w:hint="cs"/>
          <w:spacing w:val="-18"/>
          <w:rtl/>
        </w:rPr>
        <w:t xml:space="preserve"> </w:t>
      </w:r>
      <w:r w:rsidRPr="000E5B6B">
        <w:rPr>
          <w:rFonts w:hint="cs"/>
          <w:rtl/>
        </w:rPr>
        <w:t>משני</w:t>
      </w:r>
      <w:r w:rsidRPr="000E5B6B">
        <w:rPr>
          <w:rFonts w:hint="cs"/>
          <w:spacing w:val="-18"/>
          <w:rtl/>
        </w:rPr>
        <w:t xml:space="preserve"> </w:t>
      </w:r>
      <w:r w:rsidRPr="000E5B6B">
        <w:rPr>
          <w:rFonts w:hint="cs"/>
          <w:rtl/>
        </w:rPr>
        <w:t>ממדים,</w:t>
      </w:r>
      <w:r w:rsidRPr="000E5B6B">
        <w:rPr>
          <w:rFonts w:hint="cs"/>
          <w:spacing w:val="-18"/>
          <w:rtl/>
        </w:rPr>
        <w:t xml:space="preserve"> </w:t>
      </w:r>
      <w:r w:rsidRPr="000E5B6B">
        <w:rPr>
          <w:rFonts w:hint="cs"/>
          <w:rtl/>
        </w:rPr>
        <w:t>הרי</w:t>
      </w:r>
      <w:r w:rsidRPr="000E5B6B">
        <w:rPr>
          <w:rFonts w:hint="cs"/>
          <w:spacing w:val="-18"/>
          <w:rtl/>
        </w:rPr>
        <w:t xml:space="preserve"> </w:t>
      </w:r>
      <w:r w:rsidRPr="000E5B6B">
        <w:rPr>
          <w:rFonts w:hint="cs"/>
          <w:rtl/>
        </w:rPr>
        <w:t>שמטבע</w:t>
      </w:r>
      <w:r w:rsidRPr="000E5B6B">
        <w:rPr>
          <w:rFonts w:hint="cs"/>
          <w:spacing w:val="-18"/>
          <w:rtl/>
        </w:rPr>
        <w:t xml:space="preserve"> </w:t>
      </w:r>
      <w:r w:rsidRPr="000E5B6B">
        <w:rPr>
          <w:rFonts w:hint="cs"/>
          <w:rtl/>
        </w:rPr>
        <w:t>הדברים,</w:t>
      </w:r>
      <w:r w:rsidRPr="000E5B6B">
        <w:rPr>
          <w:rFonts w:hint="cs"/>
          <w:spacing w:val="-18"/>
          <w:rtl/>
        </w:rPr>
        <w:t xml:space="preserve"> </w:t>
      </w:r>
      <w:r w:rsidRPr="000E5B6B">
        <w:rPr>
          <w:rFonts w:hint="cs"/>
          <w:rtl/>
        </w:rPr>
        <w:t>בגלל</w:t>
      </w:r>
      <w:r w:rsidRPr="000E5B6B">
        <w:rPr>
          <w:rFonts w:hint="cs"/>
          <w:spacing w:val="-18"/>
          <w:rtl/>
        </w:rPr>
        <w:t xml:space="preserve"> </w:t>
      </w:r>
      <w:r w:rsidRPr="000E5B6B">
        <w:rPr>
          <w:rFonts w:hint="cs"/>
          <w:rtl/>
        </w:rPr>
        <w:t>המדיום</w:t>
      </w:r>
      <w:r w:rsidRPr="000E5B6B">
        <w:rPr>
          <w:rFonts w:hint="cs"/>
          <w:spacing w:val="-18"/>
          <w:rtl/>
        </w:rPr>
        <w:t xml:space="preserve"> </w:t>
      </w:r>
      <w:r w:rsidRPr="000E5B6B">
        <w:rPr>
          <w:rFonts w:hint="cs"/>
          <w:rtl/>
        </w:rPr>
        <w:t>של</w:t>
      </w:r>
      <w:r w:rsidRPr="000E5B6B">
        <w:rPr>
          <w:rFonts w:hint="cs"/>
          <w:spacing w:val="-18"/>
          <w:rtl/>
        </w:rPr>
        <w:t xml:space="preserve"> </w:t>
      </w:r>
      <w:r w:rsidRPr="000E5B6B">
        <w:rPr>
          <w:rFonts w:hint="cs"/>
          <w:rtl/>
        </w:rPr>
        <w:t>הדף</w:t>
      </w:r>
      <w:r w:rsidRPr="000E5B6B">
        <w:rPr>
          <w:rStyle w:val="afff7"/>
          <w:rtl/>
        </w:rPr>
        <w:endnoteReference w:id="8"/>
      </w:r>
      <w:r w:rsidRPr="000E5B6B">
        <w:rPr>
          <w:rFonts w:hint="cs"/>
          <w:rtl/>
        </w:rPr>
        <w:t>,</w:t>
      </w:r>
      <w:r w:rsidRPr="000E5B6B">
        <w:rPr>
          <w:rFonts w:hint="cs"/>
          <w:spacing w:val="-18"/>
          <w:rtl/>
        </w:rPr>
        <w:t xml:space="preserve"> </w:t>
      </w:r>
      <w:r w:rsidRPr="000E5B6B">
        <w:rPr>
          <w:rFonts w:hint="cs"/>
          <w:rtl/>
        </w:rPr>
        <w:t>אנו</w:t>
      </w:r>
      <w:r w:rsidRPr="000E5B6B">
        <w:rPr>
          <w:rFonts w:hint="cs"/>
          <w:spacing w:val="-18"/>
          <w:rtl/>
        </w:rPr>
        <w:t xml:space="preserve"> </w:t>
      </w:r>
      <w:r w:rsidRPr="000E5B6B">
        <w:rPr>
          <w:rFonts w:hint="cs"/>
          <w:rtl/>
        </w:rPr>
        <w:t>מתרכזים</w:t>
      </w:r>
      <w:r w:rsidRPr="000E5B6B">
        <w:rPr>
          <w:rFonts w:hint="cs"/>
          <w:spacing w:val="-18"/>
          <w:rtl/>
        </w:rPr>
        <w:t xml:space="preserve"> </w:t>
      </w:r>
      <w:r w:rsidRPr="000E5B6B">
        <w:rPr>
          <w:rFonts w:hint="cs"/>
          <w:rtl/>
        </w:rPr>
        <w:t>בדרך</w:t>
      </w:r>
      <w:r w:rsidRPr="000E5B6B">
        <w:rPr>
          <w:rFonts w:hint="cs"/>
          <w:spacing w:val="-18"/>
          <w:rtl/>
        </w:rPr>
        <w:t xml:space="preserve"> </w:t>
      </w:r>
      <w:r w:rsidRPr="000E5B6B">
        <w:rPr>
          <w:rFonts w:hint="cs"/>
          <w:rtl/>
        </w:rPr>
        <w:t>כלל</w:t>
      </w:r>
      <w:r w:rsidRPr="000E5B6B">
        <w:rPr>
          <w:rFonts w:hint="cs"/>
          <w:spacing w:val="-18"/>
          <w:rtl/>
        </w:rPr>
        <w:t xml:space="preserve"> </w:t>
      </w:r>
      <w:r w:rsidRPr="000E5B6B">
        <w:rPr>
          <w:rFonts w:hint="cs"/>
          <w:rtl/>
        </w:rPr>
        <w:t>במספרים</w:t>
      </w:r>
      <w:r w:rsidRPr="000E5B6B">
        <w:rPr>
          <w:rFonts w:hint="cs"/>
          <w:spacing w:val="-18"/>
          <w:rtl/>
        </w:rPr>
        <w:t xml:space="preserve"> </w:t>
      </w:r>
      <w:r w:rsidRPr="000E5B6B">
        <w:rPr>
          <w:rFonts w:hint="cs"/>
          <w:rtl/>
        </w:rPr>
        <w:t>צורניים</w:t>
      </w:r>
      <w:r w:rsidRPr="000E5B6B">
        <w:rPr>
          <w:rFonts w:hint="cs"/>
          <w:spacing w:val="-18"/>
          <w:rtl/>
        </w:rPr>
        <w:t xml:space="preserve"> </w:t>
      </w:r>
      <w:r w:rsidRPr="000E5B6B">
        <w:rPr>
          <w:rFonts w:hint="cs"/>
          <w:rtl/>
        </w:rPr>
        <w:t>בשני</w:t>
      </w:r>
      <w:r w:rsidRPr="000E5B6B">
        <w:rPr>
          <w:rFonts w:hint="cs"/>
          <w:spacing w:val="-18"/>
          <w:rtl/>
        </w:rPr>
        <w:t xml:space="preserve"> </w:t>
      </w:r>
      <w:r w:rsidRPr="000E5B6B">
        <w:rPr>
          <w:rFonts w:hint="cs"/>
          <w:rtl/>
        </w:rPr>
        <w:t>ממדים.</w:t>
      </w:r>
      <w:r w:rsidRPr="000E5B6B">
        <w:rPr>
          <w:rFonts w:hint="cs"/>
          <w:spacing w:val="-18"/>
          <w:rtl/>
        </w:rPr>
        <w:t xml:space="preserve"> </w:t>
      </w:r>
      <w:r w:rsidRPr="000E5B6B">
        <w:rPr>
          <w:rFonts w:hint="cs"/>
          <w:rtl/>
        </w:rPr>
        <w:t>בין</w:t>
      </w:r>
      <w:r w:rsidRPr="000E5B6B">
        <w:rPr>
          <w:rFonts w:hint="cs"/>
          <w:spacing w:val="-18"/>
          <w:rtl/>
        </w:rPr>
        <w:t xml:space="preserve"> </w:t>
      </w:r>
      <w:r w:rsidRPr="000E5B6B">
        <w:rPr>
          <w:rFonts w:hint="cs"/>
          <w:rtl/>
        </w:rPr>
        <w:t>המספרים</w:t>
      </w:r>
      <w:r w:rsidRPr="000E5B6B">
        <w:rPr>
          <w:rFonts w:hint="cs"/>
          <w:spacing w:val="-18"/>
          <w:rtl/>
        </w:rPr>
        <w:t xml:space="preserve"> </w:t>
      </w:r>
      <w:r w:rsidRPr="000E5B6B">
        <w:rPr>
          <w:rFonts w:hint="cs"/>
          <w:rtl/>
        </w:rPr>
        <w:t>הצורניים</w:t>
      </w:r>
      <w:r w:rsidRPr="000E5B6B">
        <w:rPr>
          <w:rFonts w:hint="cs"/>
          <w:spacing w:val="-18"/>
          <w:rtl/>
        </w:rPr>
        <w:t xml:space="preserve"> </w:t>
      </w:r>
      <w:r w:rsidRPr="000E5B6B">
        <w:rPr>
          <w:rFonts w:hint="cs"/>
          <w:rtl/>
        </w:rPr>
        <w:t>הרבים</w:t>
      </w:r>
      <w:r w:rsidRPr="000E5B6B">
        <w:rPr>
          <w:rFonts w:hint="cs"/>
          <w:spacing w:val="-18"/>
          <w:rtl/>
        </w:rPr>
        <w:t xml:space="preserve"> </w:t>
      </w:r>
      <w:r w:rsidRPr="000E5B6B">
        <w:rPr>
          <w:rFonts w:hint="cs"/>
          <w:rtl/>
        </w:rPr>
        <w:t>ישנם עשרה המשמשים יותר מאחרים בעיון הכמותי בתורה.</w:t>
      </w:r>
      <w:r w:rsidRPr="000E5B6B">
        <w:rPr>
          <w:rFonts w:hint="cs"/>
          <w:spacing w:val="-18"/>
          <w:rtl/>
        </w:rPr>
        <w:t xml:space="preserve"> </w:t>
      </w:r>
      <w:r w:rsidRPr="000E5B6B">
        <w:rPr>
          <w:rFonts w:hint="cs"/>
          <w:rtl/>
        </w:rPr>
        <w:t>מתוך</w:t>
      </w:r>
      <w:r w:rsidRPr="000E5B6B">
        <w:rPr>
          <w:rFonts w:hint="cs"/>
          <w:spacing w:val="-18"/>
          <w:rtl/>
        </w:rPr>
        <w:t xml:space="preserve"> </w:t>
      </w:r>
      <w:r w:rsidRPr="000E5B6B">
        <w:rPr>
          <w:rFonts w:hint="cs"/>
          <w:rtl/>
        </w:rPr>
        <w:t>אלה,</w:t>
      </w:r>
      <w:r w:rsidRPr="000E5B6B">
        <w:rPr>
          <w:rFonts w:hint="cs"/>
          <w:spacing w:val="-18"/>
          <w:rtl/>
        </w:rPr>
        <w:t xml:space="preserve"> </w:t>
      </w:r>
      <w:r w:rsidRPr="000E5B6B">
        <w:rPr>
          <w:rFonts w:hint="cs"/>
          <w:rtl/>
        </w:rPr>
        <w:t>היסודיים</w:t>
      </w:r>
      <w:r w:rsidRPr="000E5B6B">
        <w:rPr>
          <w:rFonts w:hint="cs"/>
          <w:spacing w:val="-18"/>
          <w:rtl/>
        </w:rPr>
        <w:t xml:space="preserve"> </w:t>
      </w:r>
      <w:r w:rsidRPr="000E5B6B">
        <w:rPr>
          <w:rFonts w:hint="cs"/>
          <w:rtl/>
        </w:rPr>
        <w:t>ביותר</w:t>
      </w:r>
      <w:r w:rsidRPr="000E5B6B">
        <w:rPr>
          <w:rFonts w:hint="cs"/>
          <w:spacing w:val="-18"/>
          <w:rtl/>
        </w:rPr>
        <w:t xml:space="preserve"> </w:t>
      </w:r>
      <w:r w:rsidRPr="000E5B6B">
        <w:rPr>
          <w:rFonts w:hint="cs"/>
          <w:rtl/>
        </w:rPr>
        <w:t>הם</w:t>
      </w:r>
      <w:r w:rsidRPr="000E5B6B">
        <w:rPr>
          <w:rFonts w:hint="cs"/>
          <w:spacing w:val="-18"/>
          <w:rtl/>
        </w:rPr>
        <w:t xml:space="preserve"> </w:t>
      </w:r>
      <w:r w:rsidRPr="000E5B6B">
        <w:rPr>
          <w:rFonts w:hint="cs"/>
          <w:rtl/>
        </w:rPr>
        <w:t>הנקראים</w:t>
      </w:r>
      <w:r w:rsidRPr="000E5B6B">
        <w:rPr>
          <w:rFonts w:hint="cs"/>
          <w:spacing w:val="-18"/>
          <w:rtl/>
        </w:rPr>
        <w:t xml:space="preserve"> </w:t>
      </w:r>
      <w:r w:rsidRPr="000E5B6B">
        <w:rPr>
          <w:rFonts w:hint="cs"/>
          <w:rtl/>
        </w:rPr>
        <w:t>מספרים</w:t>
      </w:r>
      <w:r w:rsidRPr="000E5B6B">
        <w:rPr>
          <w:rFonts w:hint="cs"/>
          <w:spacing w:val="-18"/>
          <w:rtl/>
        </w:rPr>
        <w:t xml:space="preserve"> </w:t>
      </w:r>
      <w:r w:rsidRPr="000E5B6B">
        <w:rPr>
          <w:rFonts w:hint="cs"/>
          <w:rtl/>
        </w:rPr>
        <w:t>משולשים,</w:t>
      </w:r>
      <w:r w:rsidRPr="000E5B6B">
        <w:rPr>
          <w:rFonts w:hint="cs"/>
          <w:spacing w:val="-18"/>
          <w:rtl/>
        </w:rPr>
        <w:t xml:space="preserve"> </w:t>
      </w:r>
      <w:r w:rsidRPr="000E5B6B">
        <w:rPr>
          <w:rFonts w:hint="cs"/>
          <w:rtl/>
        </w:rPr>
        <w:t>מספרים</w:t>
      </w:r>
      <w:r w:rsidRPr="000E5B6B">
        <w:rPr>
          <w:rFonts w:hint="cs"/>
          <w:spacing w:val="-18"/>
          <w:rtl/>
        </w:rPr>
        <w:t xml:space="preserve"> </w:t>
      </w:r>
      <w:r w:rsidRPr="000E5B6B">
        <w:rPr>
          <w:rFonts w:hint="cs"/>
          <w:rtl/>
        </w:rPr>
        <w:t>מרובעים</w:t>
      </w:r>
      <w:r w:rsidRPr="000E5B6B">
        <w:rPr>
          <w:rFonts w:hint="cs"/>
          <w:spacing w:val="-18"/>
          <w:rtl/>
        </w:rPr>
        <w:t xml:space="preserve"> </w:t>
      </w:r>
      <w:r w:rsidRPr="000E5B6B">
        <w:rPr>
          <w:rFonts w:hint="cs"/>
          <w:rtl/>
        </w:rPr>
        <w:t>ומספרי</w:t>
      </w:r>
      <w:r w:rsidRPr="000E5B6B">
        <w:rPr>
          <w:rFonts w:hint="cs"/>
          <w:spacing w:val="-18"/>
          <w:rtl/>
        </w:rPr>
        <w:t xml:space="preserve"> </w:t>
      </w:r>
      <w:r w:rsidRPr="000E5B6B">
        <w:rPr>
          <w:rFonts w:hint="cs"/>
          <w:rtl/>
        </w:rPr>
        <w:t>השראה.</w:t>
      </w:r>
    </w:p>
    <w:p w14:paraId="35556E84" w14:textId="77777777" w:rsidR="002A6970" w:rsidRPr="000E5B6B" w:rsidRDefault="002A6970" w:rsidP="002A6970">
      <w:pPr>
        <w:rPr>
          <w:rFonts w:hint="cs"/>
          <w:spacing w:val="-6"/>
          <w:rtl/>
        </w:rPr>
      </w:pPr>
      <w:r w:rsidRPr="000E5B6B">
        <w:rPr>
          <w:rFonts w:hint="cs"/>
          <w:rtl/>
        </w:rPr>
        <w:t>את</w:t>
      </w:r>
      <w:r w:rsidRPr="000E5B6B">
        <w:rPr>
          <w:rFonts w:hint="cs"/>
          <w:spacing w:val="-6"/>
          <w:rtl/>
        </w:rPr>
        <w:t xml:space="preserve"> </w:t>
      </w:r>
      <w:r w:rsidRPr="000E5B6B">
        <w:rPr>
          <w:rFonts w:hint="cs"/>
          <w:rtl/>
        </w:rPr>
        <w:t>צורת</w:t>
      </w:r>
      <w:r w:rsidRPr="000E5B6B">
        <w:rPr>
          <w:rFonts w:hint="cs"/>
          <w:spacing w:val="-6"/>
          <w:rtl/>
        </w:rPr>
        <w:t xml:space="preserve"> </w:t>
      </w:r>
      <w:r w:rsidRPr="000E5B6B">
        <w:rPr>
          <w:rFonts w:hint="cs"/>
          <w:rtl/>
        </w:rPr>
        <w:t>המספרים</w:t>
      </w:r>
      <w:r w:rsidRPr="000E5B6B">
        <w:rPr>
          <w:rFonts w:hint="cs"/>
          <w:spacing w:val="-6"/>
          <w:rtl/>
        </w:rPr>
        <w:t xml:space="preserve"> </w:t>
      </w:r>
      <w:r w:rsidRPr="000E5B6B">
        <w:rPr>
          <w:rFonts w:hint="cs"/>
          <w:rtl/>
        </w:rPr>
        <w:t>המשולשים</w:t>
      </w:r>
      <w:r w:rsidRPr="000E5B6B">
        <w:rPr>
          <w:rFonts w:hint="cs"/>
          <w:spacing w:val="-6"/>
          <w:rtl/>
        </w:rPr>
        <w:t xml:space="preserve"> </w:t>
      </w:r>
      <w:r w:rsidRPr="000E5B6B">
        <w:rPr>
          <w:rFonts w:hint="cs"/>
          <w:rtl/>
        </w:rPr>
        <w:t>כבר</w:t>
      </w:r>
      <w:r w:rsidRPr="000E5B6B">
        <w:rPr>
          <w:rFonts w:hint="cs"/>
          <w:spacing w:val="-6"/>
          <w:rtl/>
        </w:rPr>
        <w:t xml:space="preserve"> </w:t>
      </w:r>
      <w:r w:rsidRPr="000E5B6B">
        <w:rPr>
          <w:rFonts w:hint="cs"/>
          <w:rtl/>
        </w:rPr>
        <w:t>ציירנו</w:t>
      </w:r>
      <w:r w:rsidRPr="000E5B6B">
        <w:rPr>
          <w:rFonts w:hint="cs"/>
          <w:spacing w:val="-6"/>
          <w:rtl/>
        </w:rPr>
        <w:t xml:space="preserve"> </w:t>
      </w:r>
      <w:r w:rsidRPr="000E5B6B">
        <w:rPr>
          <w:rFonts w:hint="cs"/>
          <w:rtl/>
        </w:rPr>
        <w:t>למעלה,</w:t>
      </w:r>
      <w:r w:rsidRPr="000E5B6B">
        <w:rPr>
          <w:rFonts w:hint="cs"/>
          <w:spacing w:val="-6"/>
          <w:rtl/>
        </w:rPr>
        <w:t xml:space="preserve"> </w:t>
      </w:r>
      <w:r w:rsidRPr="000E5B6B">
        <w:rPr>
          <w:rFonts w:hint="cs"/>
          <w:rtl/>
        </w:rPr>
        <w:t>וכבר</w:t>
      </w:r>
      <w:r w:rsidRPr="000E5B6B">
        <w:rPr>
          <w:rFonts w:hint="cs"/>
          <w:spacing w:val="-6"/>
          <w:rtl/>
        </w:rPr>
        <w:t xml:space="preserve"> </w:t>
      </w:r>
      <w:r w:rsidRPr="000E5B6B">
        <w:rPr>
          <w:rFonts w:hint="cs"/>
          <w:rtl/>
        </w:rPr>
        <w:t>רמזנו</w:t>
      </w:r>
      <w:r w:rsidRPr="000E5B6B">
        <w:rPr>
          <w:rFonts w:hint="cs"/>
          <w:spacing w:val="-6"/>
          <w:rtl/>
        </w:rPr>
        <w:t xml:space="preserve"> </w:t>
      </w:r>
      <w:r w:rsidRPr="000E5B6B">
        <w:rPr>
          <w:rFonts w:hint="cs"/>
          <w:rtl/>
        </w:rPr>
        <w:t>שהם</w:t>
      </w:r>
      <w:r w:rsidRPr="000E5B6B">
        <w:rPr>
          <w:rFonts w:hint="cs"/>
          <w:spacing w:val="-6"/>
          <w:rtl/>
        </w:rPr>
        <w:t xml:space="preserve"> </w:t>
      </w:r>
      <w:r w:rsidRPr="000E5B6B">
        <w:rPr>
          <w:rFonts w:hint="cs"/>
          <w:rtl/>
        </w:rPr>
        <w:t>מהווים</w:t>
      </w:r>
      <w:r w:rsidRPr="000E5B6B">
        <w:rPr>
          <w:rFonts w:hint="cs"/>
          <w:spacing w:val="-6"/>
          <w:rtl/>
        </w:rPr>
        <w:t xml:space="preserve"> </w:t>
      </w:r>
      <w:r w:rsidRPr="000E5B6B">
        <w:rPr>
          <w:rFonts w:hint="cs"/>
          <w:rtl/>
        </w:rPr>
        <w:t>יסוד</w:t>
      </w:r>
      <w:r w:rsidRPr="000E5B6B">
        <w:rPr>
          <w:rFonts w:hint="cs"/>
          <w:spacing w:val="-6"/>
          <w:rtl/>
        </w:rPr>
        <w:t xml:space="preserve"> </w:t>
      </w:r>
      <w:r w:rsidRPr="000E5B6B">
        <w:rPr>
          <w:rFonts w:hint="cs"/>
          <w:rtl/>
        </w:rPr>
        <w:t>לרוב</w:t>
      </w:r>
      <w:r w:rsidRPr="000E5B6B">
        <w:rPr>
          <w:rFonts w:hint="cs"/>
          <w:spacing w:val="-6"/>
          <w:rtl/>
        </w:rPr>
        <w:t xml:space="preserve"> </w:t>
      </w:r>
      <w:r w:rsidRPr="000E5B6B">
        <w:rPr>
          <w:rFonts w:hint="cs"/>
          <w:rtl/>
        </w:rPr>
        <w:t>המספרים</w:t>
      </w:r>
      <w:r w:rsidRPr="000E5B6B">
        <w:rPr>
          <w:rFonts w:hint="cs"/>
          <w:spacing w:val="-6"/>
          <w:rtl/>
        </w:rPr>
        <w:t xml:space="preserve"> </w:t>
      </w:r>
      <w:r w:rsidRPr="000E5B6B">
        <w:rPr>
          <w:rFonts w:hint="cs"/>
          <w:rtl/>
        </w:rPr>
        <w:t>הצורניים</w:t>
      </w:r>
      <w:r w:rsidRPr="000E5B6B">
        <w:rPr>
          <w:rFonts w:hint="cs"/>
          <w:spacing w:val="-6"/>
          <w:rtl/>
        </w:rPr>
        <w:t xml:space="preserve"> </w:t>
      </w:r>
      <w:r w:rsidRPr="000E5B6B">
        <w:rPr>
          <w:rFonts w:hint="cs"/>
          <w:rtl/>
        </w:rPr>
        <w:t>האחרים.</w:t>
      </w:r>
      <w:r w:rsidRPr="000E5B6B">
        <w:rPr>
          <w:rFonts w:hint="cs"/>
          <w:spacing w:val="-6"/>
          <w:rtl/>
        </w:rPr>
        <w:t xml:space="preserve"> </w:t>
      </w:r>
      <w:r w:rsidRPr="000E5B6B">
        <w:rPr>
          <w:rFonts w:hint="cs"/>
          <w:rtl/>
        </w:rPr>
        <w:t>נציג</w:t>
      </w:r>
      <w:r w:rsidRPr="000E5B6B">
        <w:rPr>
          <w:rFonts w:hint="cs"/>
          <w:spacing w:val="-6"/>
          <w:rtl/>
        </w:rPr>
        <w:t xml:space="preserve"> </w:t>
      </w:r>
      <w:r w:rsidRPr="000E5B6B">
        <w:rPr>
          <w:rFonts w:hint="cs"/>
          <w:rtl/>
        </w:rPr>
        <w:t>כעת</w:t>
      </w:r>
      <w:r w:rsidRPr="000E5B6B">
        <w:rPr>
          <w:rFonts w:hint="cs"/>
          <w:spacing w:val="-6"/>
          <w:rtl/>
        </w:rPr>
        <w:t xml:space="preserve"> בקצרה את הצורות הבסיסיות האחרות ונמחישן בעזרת ציורים. </w:t>
      </w:r>
    </w:p>
    <w:p w14:paraId="297D8297" w14:textId="77777777" w:rsidR="002A6970" w:rsidRPr="000E5B6B" w:rsidRDefault="002A6970" w:rsidP="002A6970">
      <w:pPr>
        <w:pStyle w:val="31"/>
        <w:rPr>
          <w:rFonts w:hint="cs"/>
          <w:rtl/>
        </w:rPr>
      </w:pPr>
      <w:bookmarkStart w:id="9" w:name="_Toc508826660"/>
      <w:r w:rsidRPr="000E5B6B">
        <w:rPr>
          <w:rFonts w:hint="cs"/>
          <w:rtl/>
        </w:rPr>
        <w:t>מספרים משולשים</w:t>
      </w:r>
      <w:bookmarkEnd w:id="9"/>
    </w:p>
    <w:p w14:paraId="4F079D04" w14:textId="77777777" w:rsidR="002A6970" w:rsidRPr="000E5B6B" w:rsidRDefault="002A6970" w:rsidP="002A6970">
      <w:pPr>
        <w:pStyle w:val="NormalBeforeChart"/>
        <w:rPr>
          <w:rFonts w:hint="cs"/>
          <w:rtl/>
        </w:rPr>
      </w:pPr>
      <w:r w:rsidRPr="000E5B6B">
        <w:rPr>
          <w:rFonts w:hint="cs"/>
          <w:rtl/>
        </w:rPr>
        <w:t>מבחינה</w:t>
      </w:r>
      <w:r w:rsidRPr="00BC0393">
        <w:rPr>
          <w:rFonts w:hint="cs"/>
          <w:spacing w:val="-12"/>
          <w:rtl/>
        </w:rPr>
        <w:t xml:space="preserve"> </w:t>
      </w:r>
      <w:r w:rsidRPr="000E5B6B">
        <w:rPr>
          <w:rFonts w:hint="cs"/>
          <w:rtl/>
        </w:rPr>
        <w:t>פורמלית,</w:t>
      </w:r>
      <w:r w:rsidRPr="00BC0393">
        <w:rPr>
          <w:rFonts w:hint="cs"/>
          <w:spacing w:val="-12"/>
          <w:rtl/>
        </w:rPr>
        <w:t xml:space="preserve"> </w:t>
      </w:r>
      <w:r w:rsidRPr="000E5B6B">
        <w:rPr>
          <w:rFonts w:hint="cs"/>
          <w:rtl/>
        </w:rPr>
        <w:t>המספרים</w:t>
      </w:r>
      <w:r w:rsidRPr="00BC0393">
        <w:rPr>
          <w:rFonts w:hint="cs"/>
          <w:spacing w:val="-12"/>
          <w:rtl/>
        </w:rPr>
        <w:t xml:space="preserve"> </w:t>
      </w:r>
      <w:r w:rsidRPr="000E5B6B">
        <w:rPr>
          <w:rFonts w:hint="cs"/>
          <w:rtl/>
        </w:rPr>
        <w:t>המשולשים</w:t>
      </w:r>
      <w:r w:rsidRPr="00BC0393">
        <w:rPr>
          <w:rFonts w:hint="cs"/>
          <w:spacing w:val="-12"/>
          <w:rtl/>
        </w:rPr>
        <w:t xml:space="preserve"> </w:t>
      </w:r>
      <w:r w:rsidRPr="000E5B6B">
        <w:rPr>
          <w:rFonts w:hint="cs"/>
          <w:rtl/>
        </w:rPr>
        <w:t>הם</w:t>
      </w:r>
      <w:r w:rsidRPr="00BC0393">
        <w:rPr>
          <w:rFonts w:hint="cs"/>
          <w:spacing w:val="-12"/>
          <w:rtl/>
        </w:rPr>
        <w:t xml:space="preserve"> </w:t>
      </w:r>
      <w:r w:rsidRPr="000E5B6B">
        <w:rPr>
          <w:rFonts w:hint="cs"/>
          <w:rtl/>
        </w:rPr>
        <w:t>המספרים</w:t>
      </w:r>
      <w:r w:rsidRPr="00BC0393">
        <w:rPr>
          <w:rFonts w:hint="cs"/>
          <w:spacing w:val="-12"/>
          <w:rtl/>
        </w:rPr>
        <w:t xml:space="preserve"> </w:t>
      </w:r>
      <w:r w:rsidRPr="000E5B6B">
        <w:rPr>
          <w:rFonts w:hint="cs"/>
          <w:rtl/>
        </w:rPr>
        <w:t>הנוצרים</w:t>
      </w:r>
      <w:r w:rsidRPr="00BC0393">
        <w:rPr>
          <w:rFonts w:hint="cs"/>
          <w:spacing w:val="-12"/>
          <w:rtl/>
        </w:rPr>
        <w:t xml:space="preserve"> </w:t>
      </w:r>
      <w:r w:rsidRPr="000E5B6B">
        <w:rPr>
          <w:rFonts w:hint="cs"/>
          <w:rtl/>
        </w:rPr>
        <w:t>מהנוסחה</w:t>
      </w:r>
      <w:r w:rsidRPr="00BC0393">
        <w:rPr>
          <w:rFonts w:hint="cs"/>
          <w:spacing w:val="-12"/>
          <w:rtl/>
        </w:rPr>
        <w:t xml:space="preserve"> </w:t>
      </w:r>
      <w:r w:rsidRPr="000E5B6B">
        <w:rPr>
          <w:rFonts w:hint="cs"/>
          <w:rtl/>
        </w:rPr>
        <w:t>(במתמטיקה</w:t>
      </w:r>
      <w:r w:rsidRPr="00BC0393">
        <w:rPr>
          <w:rFonts w:hint="cs"/>
          <w:spacing w:val="-12"/>
          <w:rtl/>
        </w:rPr>
        <w:t xml:space="preserve"> </w:t>
      </w:r>
      <w:r w:rsidRPr="000E5B6B">
        <w:rPr>
          <w:rFonts w:hint="cs"/>
          <w:rtl/>
        </w:rPr>
        <w:t>נהוג</w:t>
      </w:r>
      <w:r w:rsidRPr="00BC0393">
        <w:rPr>
          <w:rFonts w:hint="cs"/>
          <w:spacing w:val="-12"/>
          <w:rtl/>
        </w:rPr>
        <w:t xml:space="preserve"> </w:t>
      </w:r>
      <w:r w:rsidRPr="000E5B6B">
        <w:rPr>
          <w:rFonts w:hint="cs"/>
          <w:rtl/>
        </w:rPr>
        <w:t>לכנות</w:t>
      </w:r>
      <w:r w:rsidRPr="00BC0393">
        <w:rPr>
          <w:rFonts w:hint="cs"/>
          <w:spacing w:val="-12"/>
          <w:rtl/>
        </w:rPr>
        <w:t xml:space="preserve"> </w:t>
      </w:r>
      <w:r w:rsidRPr="000E5B6B">
        <w:rPr>
          <w:rFonts w:hint="cs"/>
          <w:rtl/>
        </w:rPr>
        <w:t>נוסחה</w:t>
      </w:r>
      <w:r w:rsidRPr="00BC0393">
        <w:rPr>
          <w:rFonts w:hint="cs"/>
          <w:spacing w:val="-12"/>
          <w:rtl/>
        </w:rPr>
        <w:t xml:space="preserve"> </w:t>
      </w:r>
      <w:r w:rsidRPr="000E5B6B">
        <w:rPr>
          <w:rFonts w:hint="cs"/>
          <w:rtl/>
        </w:rPr>
        <w:t>מעין</w:t>
      </w:r>
      <w:r w:rsidRPr="00BC0393">
        <w:rPr>
          <w:rFonts w:hint="cs"/>
          <w:spacing w:val="-12"/>
          <w:rtl/>
        </w:rPr>
        <w:t xml:space="preserve"> </w:t>
      </w:r>
      <w:r w:rsidRPr="000E5B6B">
        <w:rPr>
          <w:rFonts w:hint="cs"/>
          <w:rtl/>
        </w:rPr>
        <w:t>זו</w:t>
      </w:r>
      <w:r w:rsidRPr="00BC0393">
        <w:rPr>
          <w:rFonts w:hint="cs"/>
          <w:spacing w:val="-12"/>
          <w:rtl/>
        </w:rPr>
        <w:t xml:space="preserve"> </w:t>
      </w:r>
      <w:r w:rsidRPr="000E5B6B">
        <w:t>generating</w:t>
      </w:r>
      <w:r w:rsidRPr="00BC0393">
        <w:rPr>
          <w:spacing w:val="-12"/>
        </w:rPr>
        <w:t xml:space="preserve"> </w:t>
      </w:r>
      <w:r w:rsidRPr="000E5B6B">
        <w:t>function</w:t>
      </w:r>
      <w:r w:rsidRPr="000E5B6B">
        <w:rPr>
          <w:rFonts w:hint="cs"/>
          <w:rtl/>
        </w:rPr>
        <w:t>):</w:t>
      </w:r>
    </w:p>
    <w:p w14:paraId="721F8B33" w14:textId="77777777" w:rsidR="002A6970" w:rsidRPr="000E5B6B" w:rsidRDefault="002A6970" w:rsidP="002A6970">
      <w:pPr>
        <w:pStyle w:val="equationcentered"/>
        <w:rPr>
          <w:rFonts w:hint="cs"/>
          <w:spacing w:val="-6"/>
          <w:rtl/>
        </w:rPr>
      </w:pPr>
      <w:r w:rsidRPr="000E5B6B">
        <w:fldChar w:fldCharType="begin"/>
      </w:r>
      <w:r w:rsidRPr="000E5B6B">
        <w:instrText>eq \o(\s\do10(</w:instrText>
      </w:r>
      <w:r w:rsidRPr="000E5B6B">
        <w:rPr>
          <w:sz w:val="12"/>
          <w:szCs w:val="12"/>
        </w:rPr>
        <w:instrText>k=1</w:instrText>
      </w:r>
      <w:r w:rsidRPr="000E5B6B">
        <w:instrText>),\s\do3(</w:instrText>
      </w:r>
      <w:r w:rsidRPr="000E5B6B">
        <w:rPr>
          <w:sz w:val="40"/>
          <w:szCs w:val="40"/>
        </w:rPr>
        <w:instrText>Σ</w:instrText>
      </w:r>
      <w:r w:rsidRPr="000E5B6B">
        <w:instrText>),\s\up12(</w:instrText>
      </w:r>
      <w:r w:rsidRPr="000E5B6B">
        <w:rPr>
          <w:sz w:val="12"/>
          <w:szCs w:val="12"/>
        </w:rPr>
        <w:instrText>n</w:instrText>
      </w:r>
      <w:r w:rsidRPr="000E5B6B">
        <w:instrText>))</w:instrText>
      </w:r>
      <w:r w:rsidRPr="000E5B6B">
        <w:fldChar w:fldCharType="end"/>
      </w:r>
      <w:r w:rsidRPr="000E5B6B">
        <w:t>k</w:t>
      </w:r>
      <w:r w:rsidRPr="000E5B6B">
        <w:rPr>
          <w:rFonts w:hint="cs"/>
          <w:rtl/>
        </w:rPr>
        <w:t xml:space="preserve"> = </w:t>
      </w:r>
      <w:r w:rsidRPr="000E5B6B">
        <w:rPr>
          <w:rStyle w:val="symboltriangle"/>
        </w:rPr>
        <w:sym w:font="Wingdings 3" w:char="F072"/>
      </w:r>
      <w:r w:rsidRPr="000E5B6B">
        <w:t>n</w:t>
      </w:r>
    </w:p>
    <w:p w14:paraId="3F2C212F" w14:textId="77777777" w:rsidR="002A6970" w:rsidRPr="000E5B6B" w:rsidRDefault="002A6970" w:rsidP="002A6970">
      <w:pPr>
        <w:pStyle w:val="NormalBeforeAfterChart"/>
        <w:rPr>
          <w:rFonts w:hint="cs"/>
          <w:rtl/>
        </w:rPr>
      </w:pPr>
      <w:r w:rsidRPr="000E5B6B">
        <w:rPr>
          <w:rFonts w:hint="cs"/>
          <w:rtl/>
        </w:rPr>
        <w:t xml:space="preserve">אותה יש לקרוא כ"המשולש של </w:t>
      </w:r>
      <w:r w:rsidRPr="000E5B6B">
        <w:t>n</w:t>
      </w:r>
      <w:r w:rsidRPr="000E5B6B">
        <w:rPr>
          <w:rFonts w:hint="cs"/>
          <w:rtl/>
        </w:rPr>
        <w:t xml:space="preserve"> שווה לסכום המספרים השלמים מ-1 עד </w:t>
      </w:r>
      <w:r w:rsidRPr="000E5B6B">
        <w:t>n</w:t>
      </w:r>
      <w:r w:rsidRPr="000E5B6B">
        <w:rPr>
          <w:rFonts w:hint="cs"/>
          <w:rtl/>
        </w:rPr>
        <w:t>". וכך המספרים המשולשים הראשונים הם:</w:t>
      </w:r>
    </w:p>
    <w:p w14:paraId="1B01D314" w14:textId="77777777" w:rsidR="002A6970" w:rsidRPr="000E5B6B" w:rsidRDefault="002A6970" w:rsidP="002A6970">
      <w:pPr>
        <w:pStyle w:val="equationcentered"/>
        <w:rPr>
          <w:rFonts w:hint="cs"/>
          <w:rtl/>
        </w:rPr>
      </w:pPr>
      <w:r w:rsidRPr="000E5B6B">
        <w:rPr>
          <w:rFonts w:hint="cs"/>
          <w:rtl/>
        </w:rPr>
        <w:t>...120  105  91  78  66  55  45  36  28  21  15  10  6  3  1</w:t>
      </w:r>
    </w:p>
    <w:p w14:paraId="300B794A" w14:textId="77777777" w:rsidR="002A6970" w:rsidRPr="000E5B6B" w:rsidRDefault="002A6970" w:rsidP="002A6970">
      <w:pPr>
        <w:pStyle w:val="NormalAfterChart"/>
        <w:rPr>
          <w:rFonts w:hint="cs"/>
          <w:rtl/>
        </w:rPr>
      </w:pPr>
      <w:r w:rsidRPr="000E5B6B">
        <w:rPr>
          <w:rFonts w:hint="cs"/>
          <w:rtl/>
        </w:rPr>
        <w:t xml:space="preserve">כך למשל, המשולש של 1 שווה 1; המשולש של 2 שווה 3; המשולש של 3 שווה 6, וכן הלאה על זו הדרך. </w:t>
      </w:r>
    </w:p>
    <w:p w14:paraId="4338C940" w14:textId="77777777" w:rsidR="002A6970" w:rsidRPr="000E5B6B" w:rsidRDefault="002A6970" w:rsidP="002A6970">
      <w:pPr>
        <w:pStyle w:val="NormalBeforeChart"/>
        <w:rPr>
          <w:rFonts w:hint="cs"/>
          <w:rtl/>
        </w:rPr>
      </w:pPr>
      <w:r w:rsidRPr="000E5B6B">
        <w:rPr>
          <w:rFonts w:hint="cs"/>
          <w:rtl/>
        </w:rPr>
        <w:t>באופן ציורי, הדרך הקלה ביותר לראות שהמספרים המשולשים הם סכום המספרים השלמים החיוביים</w:t>
      </w:r>
      <w:r>
        <w:rPr>
          <w:rFonts w:hint="cs"/>
          <w:rtl/>
        </w:rPr>
        <w:t xml:space="preserve"> </w:t>
      </w:r>
      <w:r w:rsidRPr="000E5B6B">
        <w:rPr>
          <w:rFonts w:hint="cs"/>
          <w:rtl/>
        </w:rPr>
        <w:t xml:space="preserve">היא בעזרת הציור הגיאומטרי שלהם, כפי שכבר הראנו למעלה (עמ' </w:t>
      </w:r>
      <w:r>
        <w:rPr>
          <w:rtl/>
        </w:rPr>
        <w:fldChar w:fldCharType="begin"/>
      </w:r>
      <w:r>
        <w:rPr>
          <w:rtl/>
        </w:rPr>
        <w:instrText xml:space="preserve"> </w:instrText>
      </w:r>
      <w:r>
        <w:rPr>
          <w:rFonts w:hint="cs"/>
        </w:rPr>
        <w:instrText>PAGEREF</w:instrText>
      </w:r>
      <w:r>
        <w:rPr>
          <w:rFonts w:hint="cs"/>
          <w:rtl/>
        </w:rPr>
        <w:instrText xml:space="preserve"> מספרים_משולשים \</w:instrText>
      </w:r>
      <w:r>
        <w:rPr>
          <w:rFonts w:hint="cs"/>
        </w:rPr>
        <w:instrText>h</w:instrText>
      </w:r>
      <w:r>
        <w:rPr>
          <w:rtl/>
        </w:rPr>
        <w:instrText xml:space="preserve"> </w:instrText>
      </w:r>
      <w:r>
        <w:rPr>
          <w:rtl/>
        </w:rPr>
        <w:fldChar w:fldCharType="separate"/>
      </w:r>
      <w:r>
        <w:rPr>
          <w:rFonts w:hint="eastAsia"/>
          <w:noProof/>
          <w:rtl/>
        </w:rPr>
        <w:t>ט</w:t>
      </w:r>
      <w:r>
        <w:rPr>
          <w:rtl/>
        </w:rPr>
        <w:fldChar w:fldCharType="end"/>
      </w:r>
      <w:r w:rsidRPr="000E5B6B">
        <w:rPr>
          <w:rFonts w:hint="cs"/>
          <w:rtl/>
        </w:rPr>
        <w:t xml:space="preserve">). </w:t>
      </w:r>
    </w:p>
    <w:p w14:paraId="748D6D05" w14:textId="001F5C5B" w:rsidR="002A6970" w:rsidRPr="000E5B6B" w:rsidRDefault="002A6970" w:rsidP="002A6970">
      <w:pPr>
        <w:keepNext/>
        <w:spacing w:line="240" w:lineRule="auto"/>
        <w:jc w:val="center"/>
        <w:rPr>
          <w:rFonts w:hint="cs"/>
          <w:szCs w:val="20"/>
          <w:rtl/>
        </w:rPr>
      </w:pPr>
      <w:r w:rsidRPr="000E5B6B">
        <w:rPr>
          <w:noProof/>
        </w:rPr>
        <w:drawing>
          <wp:inline distT="0" distB="0" distL="0" distR="0" wp14:anchorId="510FA736" wp14:editId="7581657D">
            <wp:extent cx="2981325" cy="685800"/>
            <wp:effectExtent l="0" t="0" r="952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685800"/>
                    </a:xfrm>
                    <a:prstGeom prst="rect">
                      <a:avLst/>
                    </a:prstGeom>
                    <a:noFill/>
                    <a:ln>
                      <a:noFill/>
                    </a:ln>
                  </pic:spPr>
                </pic:pic>
              </a:graphicData>
            </a:graphic>
          </wp:inline>
        </w:drawing>
      </w:r>
    </w:p>
    <w:p w14:paraId="709C51AC" w14:textId="77777777" w:rsidR="002A6970" w:rsidRPr="000E5B6B" w:rsidRDefault="002A6970" w:rsidP="002A6970">
      <w:pPr>
        <w:tabs>
          <w:tab w:val="center" w:pos="1363"/>
          <w:tab w:val="center" w:pos="3197"/>
          <w:tab w:val="center" w:pos="4513"/>
          <w:tab w:val="center" w:pos="5325"/>
        </w:tabs>
        <w:spacing w:after="0"/>
        <w:rPr>
          <w:rFonts w:hint="cs"/>
          <w:rtl/>
        </w:rPr>
      </w:pPr>
      <w:r w:rsidRPr="000E5B6B">
        <w:rPr>
          <w:rFonts w:hint="cs"/>
          <w:rtl/>
        </w:rPr>
        <w:tab/>
        <w:t>10</w:t>
      </w:r>
      <w:r w:rsidRPr="000E5B6B">
        <w:rPr>
          <w:rFonts w:hint="cs"/>
          <w:rtl/>
        </w:rPr>
        <w:tab/>
        <w:t>6</w:t>
      </w:r>
      <w:r w:rsidRPr="000E5B6B">
        <w:rPr>
          <w:rFonts w:hint="cs"/>
          <w:rtl/>
        </w:rPr>
        <w:tab/>
        <w:t>3</w:t>
      </w:r>
      <w:r w:rsidRPr="000E5B6B">
        <w:rPr>
          <w:rFonts w:hint="cs"/>
          <w:rtl/>
        </w:rPr>
        <w:tab/>
        <w:t>1</w:t>
      </w:r>
    </w:p>
    <w:p w14:paraId="37F6333D" w14:textId="77777777" w:rsidR="002A6970" w:rsidRPr="000E5B6B" w:rsidRDefault="002A6970" w:rsidP="002A6970">
      <w:pPr>
        <w:pStyle w:val="NormalBeforeAfterChart"/>
        <w:rPr>
          <w:rFonts w:hint="cs"/>
          <w:rtl/>
        </w:rPr>
      </w:pPr>
      <w:r w:rsidRPr="000E5B6B">
        <w:rPr>
          <w:rFonts w:hint="cs"/>
          <w:rtl/>
        </w:rPr>
        <w:t>אפשר גם לצייר את המספרים המשולשים בצורה הדומה יותר למדרגות, כך:</w:t>
      </w:r>
    </w:p>
    <w:tbl>
      <w:tblPr>
        <w:bidiVisual/>
        <w:tblW w:w="0" w:type="auto"/>
        <w:tblLayout w:type="fixed"/>
        <w:tblLook w:val="01E0" w:firstRow="1" w:lastRow="1" w:firstColumn="1" w:lastColumn="1" w:noHBand="0" w:noVBand="0"/>
      </w:tblPr>
      <w:tblGrid>
        <w:gridCol w:w="275"/>
        <w:gridCol w:w="276"/>
        <w:gridCol w:w="275"/>
        <w:gridCol w:w="276"/>
        <w:gridCol w:w="276"/>
        <w:gridCol w:w="275"/>
        <w:gridCol w:w="276"/>
        <w:gridCol w:w="275"/>
        <w:gridCol w:w="276"/>
        <w:gridCol w:w="276"/>
        <w:gridCol w:w="275"/>
        <w:gridCol w:w="276"/>
        <w:gridCol w:w="275"/>
        <w:gridCol w:w="276"/>
        <w:gridCol w:w="276"/>
        <w:gridCol w:w="275"/>
        <w:gridCol w:w="276"/>
        <w:gridCol w:w="275"/>
        <w:gridCol w:w="276"/>
        <w:gridCol w:w="276"/>
        <w:gridCol w:w="275"/>
        <w:gridCol w:w="276"/>
        <w:gridCol w:w="276"/>
      </w:tblGrid>
      <w:tr w:rsidR="002A6970" w:rsidRPr="000E5B6B" w14:paraId="554F5F0F" w14:textId="77777777" w:rsidTr="00377E0B">
        <w:tc>
          <w:tcPr>
            <w:tcW w:w="275" w:type="dxa"/>
            <w:shd w:val="clear" w:color="auto" w:fill="auto"/>
          </w:tcPr>
          <w:p w14:paraId="7B187975"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74F87696"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7AEA46B5"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08A79574"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201D34D2"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1B80202D"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1D5F278E" w14:textId="77777777" w:rsidR="002A6970" w:rsidRPr="000E5B6B" w:rsidRDefault="002A6970" w:rsidP="00377E0B">
            <w:pPr>
              <w:bidi w:val="0"/>
              <w:spacing w:before="100" w:beforeAutospacing="1" w:after="100" w:afterAutospacing="1" w:line="240" w:lineRule="auto"/>
              <w:jc w:val="center"/>
              <w:rPr>
                <w:rtl/>
              </w:rPr>
            </w:pPr>
          </w:p>
        </w:tc>
        <w:tc>
          <w:tcPr>
            <w:tcW w:w="275" w:type="dxa"/>
            <w:shd w:val="clear" w:color="auto" w:fill="auto"/>
          </w:tcPr>
          <w:p w14:paraId="667D37D1"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6CD346D5"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00514787"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4931BA1E"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13BDF3F5"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7944C4CF"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5E3F2BFD"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38876D3D"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3E769F51"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67CABE51" w14:textId="77777777" w:rsidR="002A6970" w:rsidRPr="000E5B6B" w:rsidRDefault="002A6970" w:rsidP="00377E0B">
            <w:pPr>
              <w:bidi w:val="0"/>
              <w:spacing w:before="100" w:beforeAutospacing="1" w:after="100" w:afterAutospacing="1" w:line="240" w:lineRule="auto"/>
              <w:jc w:val="center"/>
              <w:rPr>
                <w:rtl/>
              </w:rPr>
            </w:pPr>
          </w:p>
        </w:tc>
        <w:tc>
          <w:tcPr>
            <w:tcW w:w="275" w:type="dxa"/>
            <w:shd w:val="clear" w:color="auto" w:fill="auto"/>
          </w:tcPr>
          <w:p w14:paraId="67F405BC"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178CF51C"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15A3F7A9"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4E60C29E"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71171863"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1E0F8ADF" w14:textId="77777777" w:rsidR="002A6970" w:rsidRPr="000E5B6B" w:rsidRDefault="002A6970" w:rsidP="00377E0B">
            <w:pPr>
              <w:bidi w:val="0"/>
              <w:spacing w:before="100" w:beforeAutospacing="1" w:after="100" w:afterAutospacing="1" w:line="240" w:lineRule="auto"/>
              <w:jc w:val="center"/>
              <w:rPr>
                <w:rFonts w:hint="cs"/>
                <w:rtl/>
              </w:rPr>
            </w:pPr>
          </w:p>
        </w:tc>
      </w:tr>
      <w:tr w:rsidR="002A6970" w:rsidRPr="000E5B6B" w14:paraId="4F45FCB7" w14:textId="77777777" w:rsidTr="00377E0B">
        <w:tc>
          <w:tcPr>
            <w:tcW w:w="275" w:type="dxa"/>
            <w:shd w:val="clear" w:color="auto" w:fill="auto"/>
          </w:tcPr>
          <w:p w14:paraId="60FE9851"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22263B69"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2FC1F8C6"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3F717E4D"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0007168F"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2AF92379"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32D2A34A"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55CF1630"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04931425"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197887B7"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3FFB3AC4"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240A4F64"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3A946F2B"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6B79952B"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325C7694"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203DCB3B"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7DAA6A80"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0DC4A910"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4C968854"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45F8DD3A"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774BC452"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30B77E38"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0A71EAB6" w14:textId="77777777" w:rsidR="002A6970" w:rsidRPr="000E5B6B" w:rsidRDefault="002A6970" w:rsidP="00377E0B">
            <w:pPr>
              <w:bidi w:val="0"/>
              <w:spacing w:before="100" w:beforeAutospacing="1" w:after="100" w:afterAutospacing="1" w:line="240" w:lineRule="auto"/>
              <w:jc w:val="center"/>
              <w:rPr>
                <w:rFonts w:hint="cs"/>
                <w:rtl/>
              </w:rPr>
            </w:pPr>
          </w:p>
        </w:tc>
      </w:tr>
      <w:tr w:rsidR="002A6970" w:rsidRPr="000E5B6B" w14:paraId="6959DF61" w14:textId="77777777" w:rsidTr="00377E0B">
        <w:tc>
          <w:tcPr>
            <w:tcW w:w="275" w:type="dxa"/>
            <w:shd w:val="clear" w:color="auto" w:fill="auto"/>
          </w:tcPr>
          <w:p w14:paraId="4AFCE5F3" w14:textId="77777777" w:rsidR="002A6970" w:rsidRPr="000E5B6B" w:rsidRDefault="002A6970" w:rsidP="00377E0B">
            <w:pPr>
              <w:bidi w:val="0"/>
              <w:spacing w:before="100" w:beforeAutospacing="1" w:after="100" w:afterAutospacing="1" w:line="240" w:lineRule="auto"/>
              <w:jc w:val="center"/>
              <w:rPr>
                <w:rFonts w:hint="cs"/>
                <w:rtl/>
              </w:rPr>
            </w:pPr>
            <w:r w:rsidRPr="000E5B6B">
              <w:lastRenderedPageBreak/>
              <w:t>•</w:t>
            </w:r>
          </w:p>
        </w:tc>
        <w:tc>
          <w:tcPr>
            <w:tcW w:w="276" w:type="dxa"/>
            <w:shd w:val="clear" w:color="auto" w:fill="auto"/>
          </w:tcPr>
          <w:p w14:paraId="630E8393"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3EDA989C"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631D7C53"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7D376C51"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52435C68"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7D3CDAB8"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229FB5FD"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6415692C"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2470BB04"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13C34FDD"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46DB88BB"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6F1957A8"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3A44AD2F"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77B4C64D"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6D287D31"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4557BF81"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525A97B2"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787A6DB7"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0BCFEE75"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42FBC46A"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4FAADC0A"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68C85B0D" w14:textId="77777777" w:rsidR="002A6970" w:rsidRPr="000E5B6B" w:rsidRDefault="002A6970" w:rsidP="00377E0B">
            <w:pPr>
              <w:bidi w:val="0"/>
              <w:spacing w:before="100" w:beforeAutospacing="1" w:after="100" w:afterAutospacing="1" w:line="240" w:lineRule="auto"/>
              <w:jc w:val="center"/>
              <w:rPr>
                <w:rFonts w:hint="cs"/>
                <w:rtl/>
              </w:rPr>
            </w:pPr>
          </w:p>
        </w:tc>
      </w:tr>
      <w:tr w:rsidR="002A6970" w:rsidRPr="000E5B6B" w14:paraId="04201568" w14:textId="77777777" w:rsidTr="00377E0B">
        <w:tc>
          <w:tcPr>
            <w:tcW w:w="275" w:type="dxa"/>
            <w:shd w:val="clear" w:color="auto" w:fill="auto"/>
          </w:tcPr>
          <w:p w14:paraId="37DB8E64"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7CF2595B"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785AFFC0"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56126727"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1B0C2D7E"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3D3A0AF2"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76C2CD63"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2A4E4940"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185CE083"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3E1DC746"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17729F6D"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235AC7A8"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6CAA2E34"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57BB673E"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4B749428"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5264AC2E"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7B2E3EE4"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382FBD65"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1A819C3E"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7953B41C"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1B31A237"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5A28DE30"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6CE0B8D8" w14:textId="77777777" w:rsidR="002A6970" w:rsidRPr="000E5B6B" w:rsidRDefault="002A6970" w:rsidP="00377E0B">
            <w:pPr>
              <w:bidi w:val="0"/>
              <w:spacing w:before="100" w:beforeAutospacing="1" w:after="100" w:afterAutospacing="1" w:line="240" w:lineRule="auto"/>
              <w:jc w:val="center"/>
              <w:rPr>
                <w:rFonts w:hint="cs"/>
                <w:rtl/>
              </w:rPr>
            </w:pPr>
          </w:p>
        </w:tc>
      </w:tr>
      <w:tr w:rsidR="002A6970" w:rsidRPr="000E5B6B" w14:paraId="1A7955CB" w14:textId="77777777" w:rsidTr="00377E0B">
        <w:tc>
          <w:tcPr>
            <w:tcW w:w="275" w:type="dxa"/>
            <w:shd w:val="clear" w:color="auto" w:fill="auto"/>
          </w:tcPr>
          <w:p w14:paraId="5DE1EFA6"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3FB3AE56"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6B33FCD2"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4476ED7D"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2181AF27"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07291D60"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4F5893D0"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142B6549"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5FD96960"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32AC6922"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1B4A0E5A"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031553BD"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643A203F"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24F3FFA3"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3FA2C62A"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62990AB4"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243C863E"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40F6ACC0"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524E0C61"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173DBBC9"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3659B9A1"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2B332464"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6407CE11"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r>
    </w:tbl>
    <w:p w14:paraId="3BDD0AA3" w14:textId="77777777" w:rsidR="002A6970" w:rsidRPr="000E5B6B" w:rsidRDefault="002A6970" w:rsidP="002A6970">
      <w:pPr>
        <w:pStyle w:val="NormalBeforeAfterChart"/>
        <w:rPr>
          <w:rFonts w:hint="cs"/>
          <w:rtl/>
        </w:rPr>
      </w:pPr>
      <w:r w:rsidRPr="000E5B6B">
        <w:rPr>
          <w:rFonts w:hint="cs"/>
          <w:rtl/>
        </w:rPr>
        <w:t>אפשר גם לחשב במהירות את המספר המשולש ה-</w:t>
      </w:r>
      <w:r w:rsidRPr="000E5B6B">
        <w:t>n</w:t>
      </w:r>
      <w:r w:rsidRPr="000E5B6B">
        <w:rPr>
          <w:rFonts w:hint="cs"/>
          <w:rtl/>
        </w:rPr>
        <w:t xml:space="preserve"> בעזרת הנוסחה:</w:t>
      </w:r>
    </w:p>
    <w:p w14:paraId="29EDEA67" w14:textId="77777777" w:rsidR="002A6970" w:rsidRPr="000E5B6B" w:rsidRDefault="002A6970" w:rsidP="002A6970">
      <w:pPr>
        <w:pStyle w:val="equationcentered"/>
        <w:rPr>
          <w:rFonts w:hint="cs"/>
          <w:rtl/>
        </w:rPr>
      </w:pPr>
      <w:r w:rsidRPr="000E5B6B">
        <w:rPr>
          <w:rFonts w:hint="cs"/>
          <w:rtl/>
        </w:rPr>
        <w:t xml:space="preserve">2/(1 </w:t>
      </w:r>
      <w:r w:rsidRPr="000E5B6B">
        <w:rPr>
          <w:rStyle w:val="symbolplus"/>
        </w:rPr>
        <w:sym w:font="Symbol" w:char="F05E"/>
      </w:r>
      <w:r w:rsidRPr="000E5B6B">
        <w:rPr>
          <w:rFonts w:hint="cs"/>
          <w:rtl/>
        </w:rPr>
        <w:t xml:space="preserve"> </w:t>
      </w:r>
      <w:r w:rsidRPr="000E5B6B">
        <w:rPr>
          <w:szCs w:val="20"/>
        </w:rPr>
        <w:t>n</w:t>
      </w:r>
      <w:r w:rsidRPr="000E5B6B">
        <w:rPr>
          <w:rFonts w:hint="cs"/>
          <w:rtl/>
        </w:rPr>
        <w:t>)</w:t>
      </w:r>
      <w:r w:rsidRPr="000E5B6B">
        <w:rPr>
          <w:szCs w:val="20"/>
        </w:rPr>
        <w:t>n</w:t>
      </w:r>
      <w:r w:rsidRPr="000E5B6B">
        <w:rPr>
          <w:rFonts w:hint="cs"/>
          <w:rtl/>
        </w:rPr>
        <w:t xml:space="preserve"> = </w:t>
      </w:r>
      <w:r w:rsidRPr="000E5B6B">
        <w:rPr>
          <w:rStyle w:val="symboltriangle"/>
          <w:rFonts w:hint="cs"/>
        </w:rPr>
        <w:sym w:font="Wingdings 3" w:char="F072"/>
      </w:r>
      <w:r w:rsidRPr="000E5B6B">
        <w:rPr>
          <w:szCs w:val="20"/>
        </w:rPr>
        <w:t>n</w:t>
      </w:r>
    </w:p>
    <w:p w14:paraId="27464D6F" w14:textId="77777777" w:rsidR="002A6970" w:rsidRPr="000E5B6B" w:rsidRDefault="002A6970" w:rsidP="002A6970">
      <w:pPr>
        <w:pStyle w:val="NormalBeforeAfterChart"/>
        <w:rPr>
          <w:rFonts w:hint="cs"/>
          <w:rtl/>
        </w:rPr>
      </w:pPr>
      <w:r w:rsidRPr="000E5B6B">
        <w:rPr>
          <w:rFonts w:hint="cs"/>
          <w:rtl/>
        </w:rPr>
        <w:t>לדוגמא, המספר המשולש של 26 הוא:</w:t>
      </w:r>
    </w:p>
    <w:p w14:paraId="4F1550E6" w14:textId="77777777" w:rsidR="002A6970" w:rsidRPr="000E5B6B" w:rsidRDefault="002A6970" w:rsidP="002A6970">
      <w:pPr>
        <w:pStyle w:val="equationcentered"/>
        <w:rPr>
          <w:rFonts w:hint="cs"/>
          <w:rtl/>
        </w:rPr>
      </w:pPr>
      <w:r w:rsidRPr="000E5B6B">
        <w:rPr>
          <w:rFonts w:hint="cs"/>
          <w:rtl/>
        </w:rPr>
        <w:t xml:space="preserve">351 = 27 </w:t>
      </w:r>
      <w:r w:rsidRPr="000E5B6B">
        <w:rPr>
          <w:rFonts w:ascii="Times New Roman" w:hAnsi="Times New Roman" w:cs="Times New Roman" w:hint="cs"/>
          <w:position w:val="-2"/>
          <w:rtl/>
        </w:rPr>
        <w:t>∙</w:t>
      </w:r>
      <w:r w:rsidRPr="000E5B6B">
        <w:rPr>
          <w:rFonts w:hint="cs"/>
          <w:rtl/>
        </w:rPr>
        <w:t xml:space="preserve"> 13 = 2/(1 </w:t>
      </w:r>
      <w:r w:rsidRPr="000E5B6B">
        <w:rPr>
          <w:rStyle w:val="symbolplus"/>
        </w:rPr>
        <w:sym w:font="Symbol" w:char="F05E"/>
      </w:r>
      <w:r w:rsidRPr="000E5B6B">
        <w:rPr>
          <w:rFonts w:hint="cs"/>
          <w:rtl/>
        </w:rPr>
        <w:t xml:space="preserve"> 26)26 = 26</w:t>
      </w:r>
      <w:r w:rsidRPr="000E5B6B">
        <w:rPr>
          <w:rStyle w:val="symboltriangle"/>
          <w:rFonts w:hint="cs"/>
        </w:rPr>
        <w:sym w:font="Wingdings 3" w:char="F072"/>
      </w:r>
    </w:p>
    <w:p w14:paraId="7FCD5C85" w14:textId="77777777" w:rsidR="002A6970" w:rsidRPr="000E5B6B" w:rsidRDefault="002A6970" w:rsidP="002A6970">
      <w:pPr>
        <w:pStyle w:val="NormalAfterChart"/>
        <w:rPr>
          <w:rFonts w:hint="cs"/>
          <w:rtl/>
        </w:rPr>
      </w:pPr>
      <w:r w:rsidRPr="000E5B6B">
        <w:rPr>
          <w:rFonts w:hint="cs"/>
          <w:rtl/>
        </w:rPr>
        <w:t>המספרים המשולשים נקראים כך לא רק בגלל צורתם אלא בגלל שהם הביטוי המתמטי של מושג ההשתלשלות המופיע בספרי החקירה, הקבלה והחסידות</w:t>
      </w:r>
      <w:r w:rsidRPr="000E5B6B">
        <w:rPr>
          <w:rStyle w:val="afff7"/>
          <w:rtl/>
        </w:rPr>
        <w:endnoteReference w:id="9"/>
      </w:r>
      <w:r w:rsidRPr="000E5B6B">
        <w:rPr>
          <w:rFonts w:hint="cs"/>
          <w:rtl/>
        </w:rPr>
        <w:t>.</w:t>
      </w:r>
    </w:p>
    <w:p w14:paraId="046359C6" w14:textId="77777777" w:rsidR="002A6970" w:rsidRPr="000E5B6B" w:rsidRDefault="002A6970" w:rsidP="002A6970">
      <w:pPr>
        <w:pStyle w:val="31"/>
        <w:rPr>
          <w:rFonts w:hint="cs"/>
          <w:rtl/>
        </w:rPr>
      </w:pPr>
      <w:bookmarkStart w:id="10" w:name="_Toc508826661"/>
      <w:r w:rsidRPr="000E5B6B">
        <w:rPr>
          <w:rFonts w:hint="cs"/>
          <w:rtl/>
        </w:rPr>
        <w:t>מספרים מרובעים</w:t>
      </w:r>
      <w:bookmarkEnd w:id="10"/>
    </w:p>
    <w:p w14:paraId="7277B35B" w14:textId="77777777" w:rsidR="002A6970" w:rsidRPr="000E5B6B" w:rsidRDefault="002A6970" w:rsidP="002A6970">
      <w:pPr>
        <w:pStyle w:val="NormalBeforeChart"/>
        <w:rPr>
          <w:rFonts w:hint="cs"/>
          <w:rtl/>
        </w:rPr>
      </w:pPr>
      <w:r w:rsidRPr="000E5B6B">
        <w:rPr>
          <w:rFonts w:hint="cs"/>
          <w:rtl/>
        </w:rPr>
        <w:t>המספר המרובע ה-</w:t>
      </w:r>
      <w:r w:rsidRPr="000E5B6B">
        <w:t>n</w:t>
      </w:r>
      <w:r w:rsidRPr="000E5B6B">
        <w:rPr>
          <w:rFonts w:hint="cs"/>
          <w:rtl/>
        </w:rPr>
        <w:t xml:space="preserve"> ניתן על ידי הנוסחה </w:t>
      </w:r>
      <w:r w:rsidRPr="000E5B6B">
        <w:rPr>
          <w:rFonts w:hint="cs"/>
          <w:vertAlign w:val="superscript"/>
          <w:rtl/>
        </w:rPr>
        <w:t>2</w:t>
      </w:r>
      <w:r w:rsidRPr="000E5B6B">
        <w:t>n</w:t>
      </w:r>
      <w:r w:rsidRPr="000E5B6B">
        <w:rPr>
          <w:rFonts w:hint="cs"/>
          <w:rtl/>
        </w:rPr>
        <w:t>. מספרים אלה יחסית מוכרים יותר ונכתוב את הראשונים:</w:t>
      </w:r>
    </w:p>
    <w:p w14:paraId="75288D43" w14:textId="77777777" w:rsidR="002A6970" w:rsidRPr="000E5B6B" w:rsidRDefault="002A6970" w:rsidP="002A6970">
      <w:pPr>
        <w:pStyle w:val="equationcentered"/>
        <w:rPr>
          <w:rFonts w:hint="cs"/>
          <w:rtl/>
        </w:rPr>
      </w:pPr>
      <w:r w:rsidRPr="000E5B6B">
        <w:rPr>
          <w:rFonts w:hint="cs"/>
          <w:rtl/>
        </w:rPr>
        <w:t>...169  144  121  100  81  64  49  36  25  16  9  4  1</w:t>
      </w:r>
    </w:p>
    <w:p w14:paraId="2FC03010" w14:textId="77777777" w:rsidR="002A6970" w:rsidRPr="000E5B6B" w:rsidRDefault="002A6970" w:rsidP="002A6970">
      <w:pPr>
        <w:pStyle w:val="NormalBeforeAfterChart"/>
        <w:rPr>
          <w:rFonts w:hint="cs"/>
          <w:rtl/>
        </w:rPr>
      </w:pPr>
      <w:r w:rsidRPr="000E5B6B">
        <w:rPr>
          <w:rFonts w:hint="cs"/>
          <w:rtl/>
        </w:rPr>
        <w:t>מבחינה ציורית נדמה שהמספר המרובע הוא הפשוט ביותר והראשונים נראים כך:</w:t>
      </w:r>
    </w:p>
    <w:tbl>
      <w:tblPr>
        <w:bidiVisual/>
        <w:tblW w:w="0" w:type="auto"/>
        <w:tblLayout w:type="fixed"/>
        <w:tblLook w:val="01E0" w:firstRow="1" w:lastRow="1" w:firstColumn="1" w:lastColumn="1" w:noHBand="0" w:noVBand="0"/>
      </w:tblPr>
      <w:tblGrid>
        <w:gridCol w:w="275"/>
        <w:gridCol w:w="276"/>
        <w:gridCol w:w="275"/>
        <w:gridCol w:w="276"/>
        <w:gridCol w:w="276"/>
        <w:gridCol w:w="275"/>
        <w:gridCol w:w="276"/>
        <w:gridCol w:w="275"/>
        <w:gridCol w:w="276"/>
        <w:gridCol w:w="276"/>
        <w:gridCol w:w="275"/>
        <w:gridCol w:w="276"/>
        <w:gridCol w:w="275"/>
        <w:gridCol w:w="276"/>
        <w:gridCol w:w="276"/>
        <w:gridCol w:w="275"/>
        <w:gridCol w:w="276"/>
        <w:gridCol w:w="275"/>
        <w:gridCol w:w="276"/>
        <w:gridCol w:w="276"/>
        <w:gridCol w:w="275"/>
        <w:gridCol w:w="276"/>
        <w:gridCol w:w="276"/>
      </w:tblGrid>
      <w:tr w:rsidR="002A6970" w:rsidRPr="000E5B6B" w14:paraId="691A6154" w14:textId="77777777" w:rsidTr="00377E0B">
        <w:tc>
          <w:tcPr>
            <w:tcW w:w="275" w:type="dxa"/>
            <w:shd w:val="clear" w:color="auto" w:fill="auto"/>
          </w:tcPr>
          <w:p w14:paraId="7B009EDD"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61DB884F"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3E091AA3"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7E4FB42E"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52C0482A"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359D4C0C"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6E7B4B90"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0B0EC009"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4FE9E253"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5A9C67D0"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3D47725A"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78FAADB9"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43E799E7"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27080AF6"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7A994340"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64B5DDD1"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300B8699"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45377618"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7BBA60BD"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381E33B0"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79B1B8AE"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3206F1EF"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4F7C2814" w14:textId="77777777" w:rsidR="002A6970" w:rsidRPr="000E5B6B" w:rsidRDefault="002A6970" w:rsidP="00377E0B">
            <w:pPr>
              <w:keepNext/>
              <w:bidi w:val="0"/>
              <w:spacing w:before="100" w:beforeAutospacing="1" w:after="100" w:afterAutospacing="1" w:line="240" w:lineRule="auto"/>
              <w:jc w:val="center"/>
              <w:rPr>
                <w:rFonts w:hint="cs"/>
                <w:rtl/>
              </w:rPr>
            </w:pPr>
          </w:p>
        </w:tc>
      </w:tr>
      <w:tr w:rsidR="002A6970" w:rsidRPr="000E5B6B" w14:paraId="70BF756D" w14:textId="77777777" w:rsidTr="00377E0B">
        <w:tc>
          <w:tcPr>
            <w:tcW w:w="275" w:type="dxa"/>
            <w:shd w:val="clear" w:color="auto" w:fill="auto"/>
          </w:tcPr>
          <w:p w14:paraId="3414BA18"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1A33F7BF"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56B429BC"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58B1F8D9"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3EA477B8"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4691B458"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5EC08063"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1A0A4FCD"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18A42C4A"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6D43CAED"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5CCCE134"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3AE87284"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027DF7A4"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3591FF35"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3CF869AD"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20FADF07"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534AC677"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76ACA289"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57E463C5"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6FD45C19"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40DE1BA0"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23D69C5F"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7B39BAC8" w14:textId="77777777" w:rsidR="002A6970" w:rsidRPr="000E5B6B" w:rsidRDefault="002A6970" w:rsidP="00377E0B">
            <w:pPr>
              <w:keepNext/>
              <w:bidi w:val="0"/>
              <w:spacing w:before="100" w:beforeAutospacing="1" w:after="100" w:afterAutospacing="1" w:line="240" w:lineRule="auto"/>
              <w:jc w:val="center"/>
              <w:rPr>
                <w:rFonts w:hint="cs"/>
                <w:rtl/>
              </w:rPr>
            </w:pPr>
          </w:p>
        </w:tc>
      </w:tr>
      <w:tr w:rsidR="002A6970" w:rsidRPr="000E5B6B" w14:paraId="135702A4" w14:textId="77777777" w:rsidTr="00377E0B">
        <w:tc>
          <w:tcPr>
            <w:tcW w:w="275" w:type="dxa"/>
            <w:shd w:val="clear" w:color="auto" w:fill="auto"/>
          </w:tcPr>
          <w:p w14:paraId="7C08D0A7"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793992D2"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30C281BE"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30F82ED1"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3C28C4C5"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03117FEE"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51657014" w14:textId="77777777" w:rsidR="002A6970" w:rsidRPr="000E5B6B" w:rsidRDefault="002A6970" w:rsidP="00377E0B">
            <w:pPr>
              <w:keepNext/>
              <w:bidi w:val="0"/>
              <w:spacing w:before="100" w:beforeAutospacing="1" w:after="100" w:afterAutospacing="1" w:line="240" w:lineRule="auto"/>
              <w:jc w:val="center"/>
              <w:rPr>
                <w:rtl/>
              </w:rPr>
            </w:pPr>
          </w:p>
        </w:tc>
        <w:tc>
          <w:tcPr>
            <w:tcW w:w="275" w:type="dxa"/>
            <w:shd w:val="clear" w:color="auto" w:fill="auto"/>
          </w:tcPr>
          <w:p w14:paraId="3B8985F6"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25E4FEEB"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5D143AF6"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6C26D50B"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28C7F37E"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19D50337"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1BE911AD"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5757D244"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5F2A7249"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7A6F56D3"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1C62C39B"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13F6DAF7"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003AFE6A"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723EE353"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71A3D78B"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3590E968" w14:textId="77777777" w:rsidR="002A6970" w:rsidRPr="000E5B6B" w:rsidRDefault="002A6970" w:rsidP="00377E0B">
            <w:pPr>
              <w:keepNext/>
              <w:bidi w:val="0"/>
              <w:spacing w:before="100" w:beforeAutospacing="1" w:after="100" w:afterAutospacing="1" w:line="240" w:lineRule="auto"/>
              <w:jc w:val="center"/>
              <w:rPr>
                <w:rFonts w:hint="cs"/>
                <w:rtl/>
              </w:rPr>
            </w:pPr>
          </w:p>
        </w:tc>
      </w:tr>
      <w:tr w:rsidR="002A6970" w:rsidRPr="000E5B6B" w14:paraId="38387DF9" w14:textId="77777777" w:rsidTr="00377E0B">
        <w:tc>
          <w:tcPr>
            <w:tcW w:w="275" w:type="dxa"/>
            <w:shd w:val="clear" w:color="auto" w:fill="auto"/>
          </w:tcPr>
          <w:p w14:paraId="0C0D087A"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6B0ADAF4"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1A7EAA0B"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084E34F4"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3B5216A9"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573C16B4"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373FD1E8"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266474F2"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76E71C36"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1B323B94"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71246F42"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1DCD36A8"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64B69249"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4B16F0C2"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4A1F0E14"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246BF9AC"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5D55FE3E"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47078AA8"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075F2BB9"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691CFFC4"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188CFED0"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741827A8"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5DB65DC7" w14:textId="77777777" w:rsidR="002A6970" w:rsidRPr="000E5B6B" w:rsidRDefault="002A6970" w:rsidP="00377E0B">
            <w:pPr>
              <w:keepNext/>
              <w:bidi w:val="0"/>
              <w:spacing w:before="100" w:beforeAutospacing="1" w:after="100" w:afterAutospacing="1" w:line="240" w:lineRule="auto"/>
              <w:jc w:val="center"/>
              <w:rPr>
                <w:rFonts w:hint="cs"/>
                <w:rtl/>
              </w:rPr>
            </w:pPr>
          </w:p>
        </w:tc>
      </w:tr>
      <w:tr w:rsidR="002A6970" w:rsidRPr="000E5B6B" w14:paraId="731D88B9" w14:textId="77777777" w:rsidTr="00377E0B">
        <w:tc>
          <w:tcPr>
            <w:tcW w:w="275" w:type="dxa"/>
            <w:shd w:val="clear" w:color="auto" w:fill="auto"/>
          </w:tcPr>
          <w:p w14:paraId="6A459BC3"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0B756DAC"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32FD0D31"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30EFE300"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7DE43470"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36BCAACB"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7EF0FC31"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7E07EAD1"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10C8606B"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7227B286"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77F8ADB8"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1A2D738B"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5CB64D2C"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58BB7B3B"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2B737601"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0782C99A"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3F7CC621"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30C9A7C5"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43360ADB"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0B4B48AE"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622FFBDF"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65DE90D9"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2667B1D2"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r>
    </w:tbl>
    <w:p w14:paraId="4F130D54" w14:textId="77777777" w:rsidR="002A6970" w:rsidRPr="000E5B6B" w:rsidRDefault="002A6970" w:rsidP="002A6970">
      <w:pPr>
        <w:pStyle w:val="NormalBeforeAfterChart"/>
        <w:rPr>
          <w:rFonts w:hint="cs"/>
          <w:rtl/>
        </w:rPr>
      </w:pPr>
      <w:r w:rsidRPr="000E5B6B">
        <w:rPr>
          <w:rFonts w:hint="cs"/>
          <w:rtl/>
        </w:rPr>
        <w:t>אולם, למעשה כל מרובע מורכב משני משולשים עוקבים, כפי שמובהר בציור הבא:</w:t>
      </w:r>
    </w:p>
    <w:tbl>
      <w:tblPr>
        <w:bidiVisual/>
        <w:tblW w:w="0" w:type="auto"/>
        <w:tblLayout w:type="fixed"/>
        <w:tblLook w:val="01E0" w:firstRow="1" w:lastRow="1" w:firstColumn="1" w:lastColumn="1" w:noHBand="0" w:noVBand="0"/>
      </w:tblPr>
      <w:tblGrid>
        <w:gridCol w:w="275"/>
        <w:gridCol w:w="276"/>
        <w:gridCol w:w="275"/>
        <w:gridCol w:w="276"/>
        <w:gridCol w:w="276"/>
        <w:gridCol w:w="275"/>
        <w:gridCol w:w="276"/>
        <w:gridCol w:w="275"/>
        <w:gridCol w:w="276"/>
        <w:gridCol w:w="276"/>
        <w:gridCol w:w="275"/>
        <w:gridCol w:w="276"/>
        <w:gridCol w:w="275"/>
        <w:gridCol w:w="276"/>
        <w:gridCol w:w="276"/>
        <w:gridCol w:w="275"/>
        <w:gridCol w:w="276"/>
        <w:gridCol w:w="275"/>
        <w:gridCol w:w="276"/>
        <w:gridCol w:w="276"/>
        <w:gridCol w:w="275"/>
        <w:gridCol w:w="276"/>
        <w:gridCol w:w="276"/>
      </w:tblGrid>
      <w:tr w:rsidR="002A6970" w:rsidRPr="000E5B6B" w14:paraId="4B143CAC" w14:textId="77777777" w:rsidTr="00377E0B">
        <w:tc>
          <w:tcPr>
            <w:tcW w:w="275" w:type="dxa"/>
            <w:shd w:val="clear" w:color="auto" w:fill="auto"/>
          </w:tcPr>
          <w:p w14:paraId="28F32D8D"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1427527E"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43945E33"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2DEEADBC"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388BCBA8"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6610B502"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29FD0AC9"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6B937A90"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13D1D356"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73A548CE" w14:textId="77777777" w:rsidR="002A6970" w:rsidRPr="000E5B6B" w:rsidRDefault="002A6970" w:rsidP="00377E0B">
            <w:pPr>
              <w:keepNext/>
              <w:bidi w:val="0"/>
              <w:spacing w:before="100" w:beforeAutospacing="1" w:after="100" w:afterAutospacing="1" w:line="240" w:lineRule="auto"/>
              <w:jc w:val="center"/>
              <w:rPr>
                <w:rtl/>
              </w:rPr>
            </w:pPr>
          </w:p>
        </w:tc>
        <w:tc>
          <w:tcPr>
            <w:tcW w:w="275" w:type="dxa"/>
            <w:shd w:val="clear" w:color="auto" w:fill="auto"/>
          </w:tcPr>
          <w:p w14:paraId="26E6FA61"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06201250"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176B4DF3"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0A9A1050"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537086E8"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1EF454D0"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1E6683EF"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5DE02F87"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7C8C47B9"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2CA883D0"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57D582ED"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350C9910"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3F58C1EB" w14:textId="77777777" w:rsidR="002A6970" w:rsidRPr="000E5B6B" w:rsidRDefault="002A6970" w:rsidP="00377E0B">
            <w:pPr>
              <w:keepNext/>
              <w:bidi w:val="0"/>
              <w:spacing w:before="100" w:beforeAutospacing="1" w:after="100" w:afterAutospacing="1" w:line="240" w:lineRule="auto"/>
              <w:jc w:val="center"/>
              <w:rPr>
                <w:rFonts w:hint="cs"/>
                <w:rtl/>
              </w:rPr>
            </w:pPr>
          </w:p>
        </w:tc>
      </w:tr>
      <w:tr w:rsidR="002A6970" w:rsidRPr="000E5B6B" w14:paraId="606928A5" w14:textId="77777777" w:rsidTr="00377E0B">
        <w:tc>
          <w:tcPr>
            <w:tcW w:w="275" w:type="dxa"/>
            <w:shd w:val="clear" w:color="auto" w:fill="auto"/>
          </w:tcPr>
          <w:p w14:paraId="62686654"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5A2A882B"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2CB6C9CA"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7B6820FF"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64C6D5F0"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5" w:type="dxa"/>
            <w:shd w:val="clear" w:color="auto" w:fill="auto"/>
          </w:tcPr>
          <w:p w14:paraId="3B0A4968"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14AEDFDE"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13CF0D43"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093C6D01"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6E2E7289"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06ECF44C"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4B64CB45"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74D6F0BA"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74DE0787"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04D3BEE8"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4A4F7D4F"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66870DEC"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662E08D9"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0F165F2D"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684DFBDD"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12C4482C"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0F116F44"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2AE64EC8" w14:textId="77777777" w:rsidR="002A6970" w:rsidRPr="000E5B6B" w:rsidRDefault="002A6970" w:rsidP="00377E0B">
            <w:pPr>
              <w:keepNext/>
              <w:bidi w:val="0"/>
              <w:spacing w:before="100" w:beforeAutospacing="1" w:after="100" w:afterAutospacing="1" w:line="240" w:lineRule="auto"/>
              <w:jc w:val="center"/>
              <w:rPr>
                <w:rFonts w:hint="cs"/>
                <w:rtl/>
              </w:rPr>
            </w:pPr>
          </w:p>
        </w:tc>
      </w:tr>
      <w:tr w:rsidR="002A6970" w:rsidRPr="000E5B6B" w14:paraId="0AFC64F5" w14:textId="77777777" w:rsidTr="00377E0B">
        <w:tc>
          <w:tcPr>
            <w:tcW w:w="275" w:type="dxa"/>
            <w:shd w:val="clear" w:color="auto" w:fill="auto"/>
          </w:tcPr>
          <w:p w14:paraId="3D49218D"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3998EF5F"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3B23DE7D"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6A1B261E"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6" w:type="dxa"/>
            <w:shd w:val="clear" w:color="auto" w:fill="auto"/>
          </w:tcPr>
          <w:p w14:paraId="2E923C65"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5" w:type="dxa"/>
            <w:shd w:val="clear" w:color="auto" w:fill="auto"/>
          </w:tcPr>
          <w:p w14:paraId="3B23ACF5"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62AF0AAB" w14:textId="77777777" w:rsidR="002A6970" w:rsidRPr="000E5B6B" w:rsidRDefault="002A6970" w:rsidP="00377E0B">
            <w:pPr>
              <w:keepNext/>
              <w:bidi w:val="0"/>
              <w:spacing w:before="100" w:beforeAutospacing="1" w:after="100" w:afterAutospacing="1" w:line="240" w:lineRule="auto"/>
              <w:jc w:val="center"/>
              <w:rPr>
                <w:rtl/>
              </w:rPr>
            </w:pPr>
          </w:p>
        </w:tc>
        <w:tc>
          <w:tcPr>
            <w:tcW w:w="275" w:type="dxa"/>
            <w:shd w:val="clear" w:color="auto" w:fill="auto"/>
          </w:tcPr>
          <w:p w14:paraId="70392FE3"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5CEF1BA3"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5C0425F0"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26304D58"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6" w:type="dxa"/>
            <w:shd w:val="clear" w:color="auto" w:fill="auto"/>
          </w:tcPr>
          <w:p w14:paraId="2613E4B0"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643904DC"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7A7C4C5A"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0D8A1022"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0499B083"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171541FF"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25919427"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5CED5EB4"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1957049F"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3A590A73"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04F2AA95"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6C86D092" w14:textId="77777777" w:rsidR="002A6970" w:rsidRPr="000E5B6B" w:rsidRDefault="002A6970" w:rsidP="00377E0B">
            <w:pPr>
              <w:keepNext/>
              <w:bidi w:val="0"/>
              <w:spacing w:before="100" w:beforeAutospacing="1" w:after="100" w:afterAutospacing="1" w:line="240" w:lineRule="auto"/>
              <w:jc w:val="center"/>
              <w:rPr>
                <w:rFonts w:hint="cs"/>
                <w:rtl/>
              </w:rPr>
            </w:pPr>
          </w:p>
        </w:tc>
      </w:tr>
      <w:tr w:rsidR="002A6970" w:rsidRPr="000E5B6B" w14:paraId="06D09838" w14:textId="77777777" w:rsidTr="00377E0B">
        <w:tc>
          <w:tcPr>
            <w:tcW w:w="275" w:type="dxa"/>
            <w:shd w:val="clear" w:color="auto" w:fill="auto"/>
          </w:tcPr>
          <w:p w14:paraId="0FB9BE7C"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63CD465B"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5510EA72"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6" w:type="dxa"/>
            <w:shd w:val="clear" w:color="auto" w:fill="auto"/>
          </w:tcPr>
          <w:p w14:paraId="04FF0C02"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6" w:type="dxa"/>
            <w:shd w:val="clear" w:color="auto" w:fill="auto"/>
          </w:tcPr>
          <w:p w14:paraId="477C4E1E"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5" w:type="dxa"/>
            <w:shd w:val="clear" w:color="auto" w:fill="auto"/>
          </w:tcPr>
          <w:p w14:paraId="06CDA0E1"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19A19243"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6674C27E"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285657C8"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13725EBD"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5" w:type="dxa"/>
            <w:shd w:val="clear" w:color="auto" w:fill="auto"/>
          </w:tcPr>
          <w:p w14:paraId="25A92C4A"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6" w:type="dxa"/>
            <w:shd w:val="clear" w:color="auto" w:fill="auto"/>
          </w:tcPr>
          <w:p w14:paraId="6614CC20"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46E7DF23"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486810B0"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5B551B02"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6AFA0B38"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6" w:type="dxa"/>
            <w:shd w:val="clear" w:color="auto" w:fill="auto"/>
          </w:tcPr>
          <w:p w14:paraId="158D47FA"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680EF332"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2094B9E8"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04ACAC9C"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6F66A068"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4F24976A"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49D18B0F" w14:textId="77777777" w:rsidR="002A6970" w:rsidRPr="000E5B6B" w:rsidRDefault="002A6970" w:rsidP="00377E0B">
            <w:pPr>
              <w:keepNext/>
              <w:bidi w:val="0"/>
              <w:spacing w:before="100" w:beforeAutospacing="1" w:after="100" w:afterAutospacing="1" w:line="240" w:lineRule="auto"/>
              <w:jc w:val="center"/>
              <w:rPr>
                <w:rFonts w:hint="cs"/>
                <w:rtl/>
              </w:rPr>
            </w:pPr>
          </w:p>
        </w:tc>
      </w:tr>
      <w:tr w:rsidR="002A6970" w:rsidRPr="000E5B6B" w14:paraId="30404A67" w14:textId="77777777" w:rsidTr="00377E0B">
        <w:tc>
          <w:tcPr>
            <w:tcW w:w="275" w:type="dxa"/>
            <w:shd w:val="clear" w:color="auto" w:fill="auto"/>
          </w:tcPr>
          <w:p w14:paraId="0B6C40B0"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52FA5715"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5" w:type="dxa"/>
            <w:shd w:val="clear" w:color="auto" w:fill="auto"/>
          </w:tcPr>
          <w:p w14:paraId="68EBB4D7"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6" w:type="dxa"/>
            <w:shd w:val="clear" w:color="auto" w:fill="auto"/>
          </w:tcPr>
          <w:p w14:paraId="358591BE"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6" w:type="dxa"/>
            <w:shd w:val="clear" w:color="auto" w:fill="auto"/>
          </w:tcPr>
          <w:p w14:paraId="6035069B"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5" w:type="dxa"/>
            <w:shd w:val="clear" w:color="auto" w:fill="auto"/>
          </w:tcPr>
          <w:p w14:paraId="6D4B4751"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7BFBD48D"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0716153F"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7539B447"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6" w:type="dxa"/>
            <w:shd w:val="clear" w:color="auto" w:fill="auto"/>
          </w:tcPr>
          <w:p w14:paraId="41C5EFF2"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5" w:type="dxa"/>
            <w:shd w:val="clear" w:color="auto" w:fill="auto"/>
          </w:tcPr>
          <w:p w14:paraId="6192DCF8"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6" w:type="dxa"/>
            <w:shd w:val="clear" w:color="auto" w:fill="auto"/>
          </w:tcPr>
          <w:p w14:paraId="5A340FED"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1A53DE47"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1E8301D7"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22EA69DA"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5" w:type="dxa"/>
            <w:shd w:val="clear" w:color="auto" w:fill="auto"/>
          </w:tcPr>
          <w:p w14:paraId="15EB9462"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6" w:type="dxa"/>
            <w:shd w:val="clear" w:color="auto" w:fill="auto"/>
          </w:tcPr>
          <w:p w14:paraId="09A83252"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149F288B"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38E30B2D"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79309D67" w14:textId="77777777" w:rsidR="002A6970" w:rsidRPr="008913AC" w:rsidRDefault="002A6970" w:rsidP="00377E0B">
            <w:pPr>
              <w:keepNext/>
              <w:bidi w:val="0"/>
              <w:spacing w:before="100" w:beforeAutospacing="1" w:after="100" w:afterAutospacing="1" w:line="240" w:lineRule="auto"/>
              <w:jc w:val="center"/>
              <w:rPr>
                <w:rFonts w:hint="cs"/>
                <w:color w:val="999999"/>
                <w:rtl/>
              </w:rPr>
            </w:pPr>
            <w:r w:rsidRPr="008913AC">
              <w:rPr>
                <w:color w:val="999999"/>
              </w:rPr>
              <w:t>•</w:t>
            </w:r>
          </w:p>
        </w:tc>
        <w:tc>
          <w:tcPr>
            <w:tcW w:w="275" w:type="dxa"/>
            <w:shd w:val="clear" w:color="auto" w:fill="auto"/>
          </w:tcPr>
          <w:p w14:paraId="59137360"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5A3E068F"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188E903E"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r>
    </w:tbl>
    <w:p w14:paraId="2D732DE2" w14:textId="77777777" w:rsidR="002A6970" w:rsidRPr="000E5B6B" w:rsidRDefault="002A6970" w:rsidP="002A6970">
      <w:pPr>
        <w:pStyle w:val="NormalAfterChart"/>
        <w:rPr>
          <w:rFonts w:hint="cs"/>
          <w:rtl/>
        </w:rPr>
      </w:pPr>
      <w:r w:rsidRPr="000E5B6B">
        <w:rPr>
          <w:rFonts w:hint="cs"/>
          <w:rtl/>
        </w:rPr>
        <w:t>המשולש הגדול יותר מסמל תנועה של רצוא (אל מצב הריבוי הרב ביותר) ואילו המשולש הקטן יותר תנועה של שוב ("אם רץ לבך שוב לאחד"</w:t>
      </w:r>
      <w:r w:rsidRPr="000E5B6B">
        <w:rPr>
          <w:rStyle w:val="afff7"/>
          <w:rtl/>
        </w:rPr>
        <w:endnoteReference w:id="10"/>
      </w:r>
      <w:r w:rsidRPr="000E5B6B">
        <w:rPr>
          <w:rFonts w:hint="cs"/>
          <w:rtl/>
        </w:rPr>
        <w:t>). במקרה זה אפשר לומר שהתנועה של רצוא ושוב במרובע הנה ביחס לתנועת החד כיוונית של רצוא או שוב שיש במשולש</w:t>
      </w:r>
      <w:r w:rsidRPr="000E5B6B">
        <w:rPr>
          <w:rStyle w:val="afff7"/>
          <w:rtl/>
        </w:rPr>
        <w:endnoteReference w:id="11"/>
      </w:r>
      <w:r w:rsidRPr="000E5B6B">
        <w:rPr>
          <w:rFonts w:hint="cs"/>
          <w:rtl/>
        </w:rPr>
        <w:t>.</w:t>
      </w:r>
    </w:p>
    <w:p w14:paraId="36B3F01F" w14:textId="77777777" w:rsidR="002A6970" w:rsidRPr="000E5B6B" w:rsidRDefault="002A6970" w:rsidP="002A6970">
      <w:pPr>
        <w:pStyle w:val="NormalBeforeChart"/>
        <w:rPr>
          <w:rFonts w:hint="cs"/>
          <w:rtl/>
        </w:rPr>
      </w:pPr>
      <w:r w:rsidRPr="000E5B6B">
        <w:rPr>
          <w:rFonts w:hint="cs"/>
          <w:rtl/>
        </w:rPr>
        <w:t>דבר שאינו ניכר מיד הוא שהמספרים המרובעים הם סכום המספרים השלמים האי-זוגיים. אפשר לכתוב זאת בצורה פורמלית כך:</w:t>
      </w:r>
    </w:p>
    <w:p w14:paraId="300FB7DE" w14:textId="77777777" w:rsidR="002A6970" w:rsidRPr="000E5B6B" w:rsidRDefault="002A6970" w:rsidP="002A6970">
      <w:pPr>
        <w:pStyle w:val="equationcentered"/>
        <w:rPr>
          <w:rFonts w:hint="cs"/>
          <w:spacing w:val="-6"/>
          <w:rtl/>
        </w:rPr>
      </w:pPr>
      <w:r w:rsidRPr="000E5B6B">
        <w:fldChar w:fldCharType="begin"/>
      </w:r>
      <w:r w:rsidRPr="000E5B6B">
        <w:instrText>eq \o(\s\do10(</w:instrText>
      </w:r>
      <w:r w:rsidRPr="000E5B6B">
        <w:rPr>
          <w:sz w:val="12"/>
          <w:szCs w:val="12"/>
        </w:rPr>
        <w:instrText>k=0</w:instrText>
      </w:r>
      <w:r w:rsidRPr="000E5B6B">
        <w:instrText>),\s\do3(</w:instrText>
      </w:r>
      <w:r w:rsidRPr="000E5B6B">
        <w:rPr>
          <w:sz w:val="40"/>
          <w:szCs w:val="40"/>
        </w:rPr>
        <w:instrText>Σ</w:instrText>
      </w:r>
      <w:r w:rsidRPr="000E5B6B">
        <w:instrText>),\s\up12(</w:instrText>
      </w:r>
      <w:r w:rsidRPr="000E5B6B">
        <w:rPr>
          <w:sz w:val="12"/>
          <w:szCs w:val="12"/>
        </w:rPr>
        <w:instrText>n-1</w:instrText>
      </w:r>
      <w:r w:rsidRPr="000E5B6B">
        <w:instrText>))</w:instrText>
      </w:r>
      <w:r w:rsidRPr="000E5B6B">
        <w:fldChar w:fldCharType="end"/>
      </w:r>
      <w:r w:rsidRPr="000E5B6B">
        <w:t xml:space="preserve">(2k </w:t>
      </w:r>
      <w:r w:rsidRPr="000E5B6B">
        <w:rPr>
          <w:rStyle w:val="symbolplus"/>
        </w:rPr>
        <w:sym w:font="Symbol" w:char="F05E"/>
      </w:r>
      <w:r w:rsidRPr="000E5B6B">
        <w:t xml:space="preserve"> 1)</w:t>
      </w:r>
      <w:r w:rsidRPr="000E5B6B">
        <w:rPr>
          <w:rFonts w:hint="cs"/>
          <w:rtl/>
        </w:rPr>
        <w:t xml:space="preserve"> = </w:t>
      </w:r>
      <w:r w:rsidRPr="000E5B6B">
        <w:t>n</w:t>
      </w:r>
      <w:r w:rsidRPr="000E5B6B">
        <w:rPr>
          <w:vertAlign w:val="superscript"/>
        </w:rPr>
        <w:t>2</w:t>
      </w:r>
    </w:p>
    <w:p w14:paraId="660D9AFC" w14:textId="77777777" w:rsidR="002A6970" w:rsidRPr="000E5B6B" w:rsidRDefault="002A6970" w:rsidP="002A6970">
      <w:pPr>
        <w:pStyle w:val="NormalBeforeAfterChart"/>
        <w:rPr>
          <w:rFonts w:hint="cs"/>
          <w:rtl/>
        </w:rPr>
      </w:pPr>
      <w:r w:rsidRPr="000E5B6B">
        <w:rPr>
          <w:rFonts w:hint="cs"/>
          <w:rtl/>
        </w:rPr>
        <w:t>ולראות זאת בצורה פשוטה יותר על ידי הגנומון (צורה החוזרת על עצמה) הבא:</w:t>
      </w:r>
    </w:p>
    <w:tbl>
      <w:tblPr>
        <w:bidiVisual/>
        <w:tblW w:w="0" w:type="auto"/>
        <w:jc w:val="center"/>
        <w:tblLayout w:type="fixed"/>
        <w:tblLook w:val="01E0" w:firstRow="1" w:lastRow="1" w:firstColumn="1" w:lastColumn="1" w:noHBand="0" w:noVBand="0"/>
      </w:tblPr>
      <w:tblGrid>
        <w:gridCol w:w="275"/>
        <w:gridCol w:w="276"/>
        <w:gridCol w:w="275"/>
        <w:gridCol w:w="276"/>
        <w:gridCol w:w="276"/>
        <w:gridCol w:w="275"/>
        <w:gridCol w:w="276"/>
        <w:gridCol w:w="275"/>
        <w:gridCol w:w="276"/>
        <w:gridCol w:w="276"/>
        <w:gridCol w:w="275"/>
        <w:gridCol w:w="276"/>
        <w:gridCol w:w="275"/>
        <w:gridCol w:w="276"/>
        <w:gridCol w:w="276"/>
        <w:gridCol w:w="275"/>
        <w:gridCol w:w="276"/>
        <w:gridCol w:w="275"/>
        <w:gridCol w:w="276"/>
        <w:gridCol w:w="276"/>
        <w:gridCol w:w="275"/>
        <w:gridCol w:w="276"/>
        <w:gridCol w:w="276"/>
      </w:tblGrid>
      <w:tr w:rsidR="002A6970" w:rsidRPr="000E5B6B" w14:paraId="35F69174" w14:textId="77777777" w:rsidTr="00377E0B">
        <w:trPr>
          <w:jc w:val="center"/>
        </w:trPr>
        <w:tc>
          <w:tcPr>
            <w:tcW w:w="275" w:type="dxa"/>
            <w:shd w:val="clear" w:color="auto" w:fill="auto"/>
          </w:tcPr>
          <w:p w14:paraId="32FF9F7F"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13969ED6"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1458271A"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14E0BC22"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0C9E13DC"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276C988B"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0C24DA20"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7CD0B7FE"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6E2F7837"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2E23DA61"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307D9394"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5C937486"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1FEA17C4" w14:textId="77777777" w:rsidR="002A6970" w:rsidRPr="000E5B6B" w:rsidRDefault="002A6970" w:rsidP="00377E0B">
            <w:pPr>
              <w:bidi w:val="0"/>
              <w:spacing w:before="100" w:beforeAutospacing="1" w:after="100" w:afterAutospacing="1" w:line="240" w:lineRule="auto"/>
              <w:jc w:val="center"/>
              <w:rPr>
                <w:rtl/>
              </w:rPr>
            </w:pPr>
          </w:p>
        </w:tc>
        <w:tc>
          <w:tcPr>
            <w:tcW w:w="276" w:type="dxa"/>
            <w:shd w:val="clear" w:color="auto" w:fill="auto"/>
          </w:tcPr>
          <w:p w14:paraId="729E80EF"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45C53CA5"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3AB46E78"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36FEB3FB"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644B7B79"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3ECCC240"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5044DD4D" w14:textId="77777777" w:rsidR="002A6970" w:rsidRPr="000E5B6B" w:rsidRDefault="002A6970" w:rsidP="00377E0B">
            <w:pPr>
              <w:bidi w:val="0"/>
              <w:spacing w:before="100" w:beforeAutospacing="1" w:after="100" w:afterAutospacing="1" w:line="240" w:lineRule="auto"/>
              <w:jc w:val="center"/>
              <w:rPr>
                <w:rtl/>
              </w:rPr>
            </w:pPr>
          </w:p>
        </w:tc>
        <w:tc>
          <w:tcPr>
            <w:tcW w:w="275" w:type="dxa"/>
            <w:shd w:val="clear" w:color="auto" w:fill="auto"/>
          </w:tcPr>
          <w:p w14:paraId="7CEABAD2"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540E010D"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384B25D1" w14:textId="77777777" w:rsidR="002A6970" w:rsidRPr="000E5B6B" w:rsidRDefault="002A6970" w:rsidP="00377E0B">
            <w:pPr>
              <w:bidi w:val="0"/>
              <w:spacing w:before="100" w:beforeAutospacing="1" w:after="100" w:afterAutospacing="1" w:line="240" w:lineRule="auto"/>
              <w:jc w:val="center"/>
              <w:rPr>
                <w:rFonts w:hint="cs"/>
                <w:rtl/>
              </w:rPr>
            </w:pPr>
          </w:p>
        </w:tc>
      </w:tr>
      <w:tr w:rsidR="002A6970" w:rsidRPr="000E5B6B" w14:paraId="303DF53D" w14:textId="77777777" w:rsidTr="00377E0B">
        <w:trPr>
          <w:jc w:val="center"/>
        </w:trPr>
        <w:tc>
          <w:tcPr>
            <w:tcW w:w="275" w:type="dxa"/>
            <w:shd w:val="clear" w:color="auto" w:fill="auto"/>
          </w:tcPr>
          <w:p w14:paraId="4F36D067"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04E5E147"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5" w:type="dxa"/>
            <w:shd w:val="clear" w:color="auto" w:fill="auto"/>
          </w:tcPr>
          <w:p w14:paraId="02001CD1"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6" w:type="dxa"/>
            <w:shd w:val="clear" w:color="auto" w:fill="auto"/>
          </w:tcPr>
          <w:p w14:paraId="595E1DFE"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6" w:type="dxa"/>
            <w:shd w:val="clear" w:color="auto" w:fill="auto"/>
          </w:tcPr>
          <w:p w14:paraId="0AB18F97"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5" w:type="dxa"/>
            <w:shd w:val="clear" w:color="auto" w:fill="auto"/>
          </w:tcPr>
          <w:p w14:paraId="58DE5711"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64BEFE64"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0E322CA8"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35E7D2D8"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19906996"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542F4D0C"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35ABAFFC"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168B1C3C"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71C6DA6C"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74B65D03"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131B3EFE"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174C5657"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669906B1"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17A2B242"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579D4E6A"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48D61A70"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58C12409"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049055F3" w14:textId="77777777" w:rsidR="002A6970" w:rsidRPr="000E5B6B" w:rsidRDefault="002A6970" w:rsidP="00377E0B">
            <w:pPr>
              <w:bidi w:val="0"/>
              <w:spacing w:before="100" w:beforeAutospacing="1" w:after="100" w:afterAutospacing="1" w:line="240" w:lineRule="auto"/>
              <w:jc w:val="center"/>
              <w:rPr>
                <w:rFonts w:hint="cs"/>
                <w:rtl/>
              </w:rPr>
            </w:pPr>
          </w:p>
        </w:tc>
      </w:tr>
      <w:tr w:rsidR="002A6970" w:rsidRPr="000E5B6B" w14:paraId="432D24F9" w14:textId="77777777" w:rsidTr="00377E0B">
        <w:trPr>
          <w:jc w:val="center"/>
        </w:trPr>
        <w:tc>
          <w:tcPr>
            <w:tcW w:w="275" w:type="dxa"/>
            <w:shd w:val="clear" w:color="auto" w:fill="auto"/>
          </w:tcPr>
          <w:p w14:paraId="53F5F435"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1DA6874C"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5" w:type="dxa"/>
            <w:shd w:val="clear" w:color="auto" w:fill="auto"/>
          </w:tcPr>
          <w:p w14:paraId="18A1339F"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7B461966"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4B495890"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57D7658D"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7D5FB8DF"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5C443D5E"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40F330D1"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6" w:type="dxa"/>
            <w:shd w:val="clear" w:color="auto" w:fill="auto"/>
          </w:tcPr>
          <w:p w14:paraId="4CA48A75"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5" w:type="dxa"/>
            <w:shd w:val="clear" w:color="auto" w:fill="auto"/>
          </w:tcPr>
          <w:p w14:paraId="5F607DBF"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6" w:type="dxa"/>
            <w:shd w:val="clear" w:color="auto" w:fill="auto"/>
          </w:tcPr>
          <w:p w14:paraId="13C50106"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07C50798"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2CC0FF7A"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0315BA13"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73901AB4"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7A5D673F"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6C4ED664"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2783B9EF"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0380C631"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7E3FFA66"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77760886"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0631E50F" w14:textId="77777777" w:rsidR="002A6970" w:rsidRPr="000E5B6B" w:rsidRDefault="002A6970" w:rsidP="00377E0B">
            <w:pPr>
              <w:bidi w:val="0"/>
              <w:spacing w:before="100" w:beforeAutospacing="1" w:after="100" w:afterAutospacing="1" w:line="240" w:lineRule="auto"/>
              <w:jc w:val="center"/>
              <w:rPr>
                <w:rFonts w:hint="cs"/>
                <w:rtl/>
              </w:rPr>
            </w:pPr>
          </w:p>
        </w:tc>
      </w:tr>
      <w:tr w:rsidR="002A6970" w:rsidRPr="000E5B6B" w14:paraId="65207A81" w14:textId="77777777" w:rsidTr="00377E0B">
        <w:trPr>
          <w:jc w:val="center"/>
        </w:trPr>
        <w:tc>
          <w:tcPr>
            <w:tcW w:w="275" w:type="dxa"/>
            <w:shd w:val="clear" w:color="auto" w:fill="auto"/>
          </w:tcPr>
          <w:p w14:paraId="35F04AF6" w14:textId="77777777" w:rsidR="002A6970" w:rsidRPr="000E5B6B" w:rsidRDefault="002A6970" w:rsidP="00377E0B">
            <w:pPr>
              <w:bidi w:val="0"/>
              <w:spacing w:before="100" w:beforeAutospacing="1" w:after="100" w:afterAutospacing="1" w:line="240" w:lineRule="auto"/>
              <w:jc w:val="center"/>
              <w:rPr>
                <w:rFonts w:hint="cs"/>
                <w:rtl/>
              </w:rPr>
            </w:pPr>
            <w:r w:rsidRPr="000E5B6B">
              <w:lastRenderedPageBreak/>
              <w:t>•</w:t>
            </w:r>
          </w:p>
        </w:tc>
        <w:tc>
          <w:tcPr>
            <w:tcW w:w="276" w:type="dxa"/>
            <w:shd w:val="clear" w:color="auto" w:fill="auto"/>
          </w:tcPr>
          <w:p w14:paraId="5E78856C"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5" w:type="dxa"/>
            <w:shd w:val="clear" w:color="auto" w:fill="auto"/>
          </w:tcPr>
          <w:p w14:paraId="50A37A11"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2A8EC55B"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6" w:type="dxa"/>
            <w:shd w:val="clear" w:color="auto" w:fill="auto"/>
          </w:tcPr>
          <w:p w14:paraId="4235EC1B"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5" w:type="dxa"/>
            <w:shd w:val="clear" w:color="auto" w:fill="auto"/>
          </w:tcPr>
          <w:p w14:paraId="29AF9C8E"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5115B7C5"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4937E5A5"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0071C60F"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6" w:type="dxa"/>
            <w:shd w:val="clear" w:color="auto" w:fill="auto"/>
          </w:tcPr>
          <w:p w14:paraId="27C7DC22"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3954BE0C"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030BB275"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72C9F76F"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492661BA"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607FE579"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5" w:type="dxa"/>
            <w:shd w:val="clear" w:color="auto" w:fill="auto"/>
          </w:tcPr>
          <w:p w14:paraId="2593490C"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6" w:type="dxa"/>
            <w:shd w:val="clear" w:color="auto" w:fill="auto"/>
          </w:tcPr>
          <w:p w14:paraId="1E660F07"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4C5B45D3"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64929807"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66DF1F5B"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18C2C598"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03232267"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75EB7626" w14:textId="77777777" w:rsidR="002A6970" w:rsidRPr="000E5B6B" w:rsidRDefault="002A6970" w:rsidP="00377E0B">
            <w:pPr>
              <w:bidi w:val="0"/>
              <w:spacing w:before="100" w:beforeAutospacing="1" w:after="100" w:afterAutospacing="1" w:line="240" w:lineRule="auto"/>
              <w:jc w:val="center"/>
              <w:rPr>
                <w:rFonts w:hint="cs"/>
                <w:rtl/>
              </w:rPr>
            </w:pPr>
          </w:p>
        </w:tc>
      </w:tr>
      <w:tr w:rsidR="002A6970" w:rsidRPr="000E5B6B" w14:paraId="5A0A732F" w14:textId="77777777" w:rsidTr="00377E0B">
        <w:trPr>
          <w:jc w:val="center"/>
        </w:trPr>
        <w:tc>
          <w:tcPr>
            <w:tcW w:w="275" w:type="dxa"/>
            <w:shd w:val="clear" w:color="auto" w:fill="auto"/>
          </w:tcPr>
          <w:p w14:paraId="2A088A98"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24B9B9FE"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5" w:type="dxa"/>
            <w:shd w:val="clear" w:color="auto" w:fill="auto"/>
          </w:tcPr>
          <w:p w14:paraId="042117C6"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0499B9E3"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6" w:type="dxa"/>
            <w:shd w:val="clear" w:color="auto" w:fill="auto"/>
          </w:tcPr>
          <w:p w14:paraId="187CDA5C"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08D1CB4D" w14:textId="77777777" w:rsidR="002A6970" w:rsidRPr="000E5B6B" w:rsidRDefault="002A6970" w:rsidP="00377E0B">
            <w:pPr>
              <w:bidi w:val="0"/>
              <w:spacing w:before="100" w:beforeAutospacing="1" w:after="100" w:afterAutospacing="1" w:line="240" w:lineRule="auto"/>
              <w:jc w:val="center"/>
              <w:rPr>
                <w:rtl/>
              </w:rPr>
            </w:pPr>
          </w:p>
        </w:tc>
        <w:tc>
          <w:tcPr>
            <w:tcW w:w="276" w:type="dxa"/>
            <w:shd w:val="clear" w:color="auto" w:fill="auto"/>
          </w:tcPr>
          <w:p w14:paraId="7370EE36"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4E6F7205"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247612F1"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6" w:type="dxa"/>
            <w:shd w:val="clear" w:color="auto" w:fill="auto"/>
          </w:tcPr>
          <w:p w14:paraId="60C17B52"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5" w:type="dxa"/>
            <w:shd w:val="clear" w:color="auto" w:fill="auto"/>
          </w:tcPr>
          <w:p w14:paraId="79A4D579"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6" w:type="dxa"/>
            <w:shd w:val="clear" w:color="auto" w:fill="auto"/>
          </w:tcPr>
          <w:p w14:paraId="439E773F" w14:textId="77777777" w:rsidR="002A6970" w:rsidRPr="000E5B6B" w:rsidRDefault="002A6970" w:rsidP="00377E0B">
            <w:pPr>
              <w:bidi w:val="0"/>
              <w:spacing w:before="100" w:beforeAutospacing="1" w:after="100" w:afterAutospacing="1" w:line="240" w:lineRule="auto"/>
              <w:jc w:val="center"/>
              <w:rPr>
                <w:rFonts w:hint="cs"/>
                <w:rtl/>
              </w:rPr>
            </w:pPr>
          </w:p>
        </w:tc>
        <w:tc>
          <w:tcPr>
            <w:tcW w:w="275" w:type="dxa"/>
            <w:shd w:val="clear" w:color="auto" w:fill="auto"/>
          </w:tcPr>
          <w:p w14:paraId="31518221"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1EFA0874"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79230328"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5" w:type="dxa"/>
            <w:shd w:val="clear" w:color="auto" w:fill="auto"/>
          </w:tcPr>
          <w:p w14:paraId="4F3D1E80"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76C7EFD6" w14:textId="77777777" w:rsidR="002A6970" w:rsidRPr="000E5B6B" w:rsidRDefault="002A6970" w:rsidP="00377E0B">
            <w:pPr>
              <w:bidi w:val="0"/>
              <w:spacing w:before="100" w:beforeAutospacing="1" w:after="100" w:afterAutospacing="1" w:line="240" w:lineRule="auto"/>
              <w:jc w:val="center"/>
              <w:rPr>
                <w:rtl/>
              </w:rPr>
            </w:pPr>
          </w:p>
        </w:tc>
        <w:tc>
          <w:tcPr>
            <w:tcW w:w="275" w:type="dxa"/>
            <w:shd w:val="clear" w:color="auto" w:fill="auto"/>
          </w:tcPr>
          <w:p w14:paraId="6F48CEB0"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572E3025"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c>
          <w:tcPr>
            <w:tcW w:w="276" w:type="dxa"/>
            <w:shd w:val="clear" w:color="auto" w:fill="auto"/>
          </w:tcPr>
          <w:p w14:paraId="21F9DF2C" w14:textId="77777777" w:rsidR="002A6970" w:rsidRPr="008913AC" w:rsidRDefault="002A6970" w:rsidP="00377E0B">
            <w:pPr>
              <w:bidi w:val="0"/>
              <w:spacing w:before="100" w:beforeAutospacing="1" w:after="100" w:afterAutospacing="1" w:line="240" w:lineRule="auto"/>
              <w:jc w:val="center"/>
              <w:rPr>
                <w:rFonts w:hint="cs"/>
                <w:color w:val="C0C0C0"/>
                <w:rtl/>
              </w:rPr>
            </w:pPr>
            <w:r w:rsidRPr="008913AC">
              <w:rPr>
                <w:color w:val="C0C0C0"/>
              </w:rPr>
              <w:t>•</w:t>
            </w:r>
          </w:p>
        </w:tc>
        <w:tc>
          <w:tcPr>
            <w:tcW w:w="275" w:type="dxa"/>
            <w:shd w:val="clear" w:color="auto" w:fill="auto"/>
          </w:tcPr>
          <w:p w14:paraId="09F36BC3"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5A79C3F9" w14:textId="77777777" w:rsidR="002A6970" w:rsidRPr="000E5B6B" w:rsidRDefault="002A6970" w:rsidP="00377E0B">
            <w:pPr>
              <w:bidi w:val="0"/>
              <w:spacing w:before="100" w:beforeAutospacing="1" w:after="100" w:afterAutospacing="1" w:line="240" w:lineRule="auto"/>
              <w:jc w:val="center"/>
              <w:rPr>
                <w:rFonts w:hint="cs"/>
                <w:rtl/>
              </w:rPr>
            </w:pPr>
          </w:p>
        </w:tc>
        <w:tc>
          <w:tcPr>
            <w:tcW w:w="276" w:type="dxa"/>
            <w:shd w:val="clear" w:color="auto" w:fill="auto"/>
          </w:tcPr>
          <w:p w14:paraId="0C6000C6" w14:textId="77777777" w:rsidR="002A6970" w:rsidRPr="000E5B6B" w:rsidRDefault="002A6970" w:rsidP="00377E0B">
            <w:pPr>
              <w:bidi w:val="0"/>
              <w:spacing w:before="100" w:beforeAutospacing="1" w:after="100" w:afterAutospacing="1" w:line="240" w:lineRule="auto"/>
              <w:jc w:val="center"/>
              <w:rPr>
                <w:rFonts w:hint="cs"/>
                <w:rtl/>
              </w:rPr>
            </w:pPr>
            <w:r w:rsidRPr="000E5B6B">
              <w:t>•</w:t>
            </w:r>
          </w:p>
        </w:tc>
      </w:tr>
    </w:tbl>
    <w:p w14:paraId="5DF1C84F" w14:textId="77777777" w:rsidR="002A6970" w:rsidRPr="000E5B6B" w:rsidRDefault="002A6970" w:rsidP="002A6970">
      <w:pPr>
        <w:pStyle w:val="NormalBeforeAfterChart"/>
        <w:rPr>
          <w:rFonts w:hint="cs"/>
          <w:rtl/>
        </w:rPr>
      </w:pPr>
      <w:r w:rsidRPr="000E5B6B">
        <w:rPr>
          <w:rFonts w:hint="cs"/>
          <w:rtl/>
        </w:rPr>
        <w:t>נשים</w:t>
      </w:r>
      <w:r w:rsidRPr="008A0606">
        <w:rPr>
          <w:rFonts w:hint="cs"/>
          <w:spacing w:val="-12"/>
          <w:rtl/>
        </w:rPr>
        <w:t xml:space="preserve"> </w:t>
      </w:r>
      <w:r w:rsidRPr="000E5B6B">
        <w:rPr>
          <w:rFonts w:hint="cs"/>
          <w:rtl/>
        </w:rPr>
        <w:t>לב</w:t>
      </w:r>
      <w:r w:rsidRPr="008A0606">
        <w:rPr>
          <w:rFonts w:hint="cs"/>
          <w:spacing w:val="-12"/>
          <w:rtl/>
        </w:rPr>
        <w:t xml:space="preserve"> </w:t>
      </w:r>
      <w:r w:rsidRPr="000E5B6B">
        <w:rPr>
          <w:rFonts w:hint="cs"/>
          <w:rtl/>
        </w:rPr>
        <w:t>שבכל</w:t>
      </w:r>
      <w:r w:rsidRPr="008A0606">
        <w:rPr>
          <w:rFonts w:hint="cs"/>
          <w:spacing w:val="-12"/>
          <w:rtl/>
        </w:rPr>
        <w:t xml:space="preserve"> </w:t>
      </w:r>
      <w:r w:rsidRPr="000E5B6B">
        <w:rPr>
          <w:rFonts w:hint="cs"/>
          <w:rtl/>
        </w:rPr>
        <w:t>מרובע</w:t>
      </w:r>
      <w:r w:rsidRPr="008A0606">
        <w:rPr>
          <w:rFonts w:hint="cs"/>
          <w:spacing w:val="-12"/>
          <w:rtl/>
        </w:rPr>
        <w:t xml:space="preserve"> </w:t>
      </w:r>
      <w:r w:rsidRPr="000E5B6B">
        <w:rPr>
          <w:rFonts w:hint="cs"/>
          <w:rtl/>
        </w:rPr>
        <w:t>סימנו</w:t>
      </w:r>
      <w:r w:rsidRPr="008A0606">
        <w:rPr>
          <w:rFonts w:hint="cs"/>
          <w:spacing w:val="-12"/>
          <w:rtl/>
        </w:rPr>
        <w:t xml:space="preserve"> </w:t>
      </w:r>
      <w:r w:rsidRPr="000E5B6B">
        <w:rPr>
          <w:rFonts w:hint="cs"/>
          <w:rtl/>
        </w:rPr>
        <w:t>את</w:t>
      </w:r>
      <w:r w:rsidRPr="008A0606">
        <w:rPr>
          <w:rFonts w:hint="cs"/>
          <w:spacing w:val="-12"/>
          <w:rtl/>
        </w:rPr>
        <w:t xml:space="preserve"> </w:t>
      </w:r>
      <w:r w:rsidRPr="000E5B6B">
        <w:rPr>
          <w:rFonts w:hint="cs"/>
          <w:rtl/>
        </w:rPr>
        <w:t>צורת</w:t>
      </w:r>
      <w:r w:rsidRPr="008A0606">
        <w:rPr>
          <w:rFonts w:hint="cs"/>
          <w:spacing w:val="-12"/>
          <w:rtl/>
        </w:rPr>
        <w:t xml:space="preserve"> </w:t>
      </w:r>
      <w:r w:rsidRPr="000E5B6B">
        <w:rPr>
          <w:rFonts w:hint="cs"/>
          <w:rtl/>
        </w:rPr>
        <w:t>האות</w:t>
      </w:r>
      <w:r w:rsidRPr="008A0606">
        <w:rPr>
          <w:rFonts w:hint="cs"/>
          <w:spacing w:val="-12"/>
          <w:rtl/>
        </w:rPr>
        <w:t xml:space="preserve"> </w:t>
      </w:r>
      <w:r w:rsidRPr="000E5B6B">
        <w:rPr>
          <w:rFonts w:hint="cs"/>
          <w:rtl/>
        </w:rPr>
        <w:t>ר</w:t>
      </w:r>
      <w:r w:rsidRPr="008A0606">
        <w:rPr>
          <w:rFonts w:hint="cs"/>
          <w:spacing w:val="-12"/>
          <w:rtl/>
        </w:rPr>
        <w:t xml:space="preserve"> </w:t>
      </w:r>
      <w:r w:rsidRPr="000E5B6B">
        <w:rPr>
          <w:rFonts w:hint="cs"/>
          <w:rtl/>
        </w:rPr>
        <w:t>החוזרת</w:t>
      </w:r>
      <w:r w:rsidRPr="008A0606">
        <w:rPr>
          <w:rFonts w:hint="cs"/>
          <w:spacing w:val="-12"/>
          <w:rtl/>
        </w:rPr>
        <w:t xml:space="preserve"> </w:t>
      </w:r>
      <w:r w:rsidRPr="000E5B6B">
        <w:rPr>
          <w:rFonts w:hint="cs"/>
          <w:rtl/>
        </w:rPr>
        <w:t>על</w:t>
      </w:r>
      <w:r w:rsidRPr="008A0606">
        <w:rPr>
          <w:rFonts w:hint="cs"/>
          <w:spacing w:val="-12"/>
          <w:rtl/>
        </w:rPr>
        <w:t xml:space="preserve"> </w:t>
      </w:r>
      <w:r w:rsidRPr="000E5B6B">
        <w:rPr>
          <w:rFonts w:hint="cs"/>
          <w:rtl/>
        </w:rPr>
        <w:t>עצמה.</w:t>
      </w:r>
      <w:r w:rsidRPr="008A0606">
        <w:rPr>
          <w:rFonts w:hint="cs"/>
          <w:spacing w:val="-12"/>
          <w:rtl/>
        </w:rPr>
        <w:t xml:space="preserve"> </w:t>
      </w:r>
      <w:r w:rsidRPr="000E5B6B">
        <w:rPr>
          <w:rFonts w:hint="cs"/>
          <w:rtl/>
        </w:rPr>
        <w:t>מספרי</w:t>
      </w:r>
      <w:r w:rsidRPr="008A0606">
        <w:rPr>
          <w:rFonts w:hint="cs"/>
          <w:spacing w:val="-12"/>
          <w:rtl/>
        </w:rPr>
        <w:t xml:space="preserve"> </w:t>
      </w:r>
      <w:r w:rsidRPr="000E5B6B">
        <w:rPr>
          <w:rFonts w:hint="cs"/>
          <w:rtl/>
        </w:rPr>
        <w:t>הנקודות</w:t>
      </w:r>
      <w:r w:rsidRPr="008A0606">
        <w:rPr>
          <w:rFonts w:hint="cs"/>
          <w:spacing w:val="-12"/>
          <w:rtl/>
        </w:rPr>
        <w:t xml:space="preserve"> </w:t>
      </w:r>
      <w:r w:rsidRPr="000E5B6B">
        <w:rPr>
          <w:rFonts w:hint="cs"/>
          <w:rtl/>
        </w:rPr>
        <w:t>בכל</w:t>
      </w:r>
      <w:r w:rsidRPr="008A0606">
        <w:rPr>
          <w:rFonts w:hint="cs"/>
          <w:spacing w:val="-12"/>
          <w:rtl/>
        </w:rPr>
        <w:t xml:space="preserve"> </w:t>
      </w:r>
      <w:r w:rsidRPr="000E5B6B">
        <w:rPr>
          <w:rFonts w:hint="cs"/>
          <w:rtl/>
        </w:rPr>
        <w:t>ר</w:t>
      </w:r>
      <w:r w:rsidRPr="008A0606">
        <w:rPr>
          <w:rFonts w:hint="cs"/>
          <w:spacing w:val="-12"/>
          <w:rtl/>
        </w:rPr>
        <w:t xml:space="preserve"> </w:t>
      </w:r>
      <w:r w:rsidRPr="000E5B6B">
        <w:rPr>
          <w:rFonts w:hint="cs"/>
          <w:rtl/>
        </w:rPr>
        <w:t>הם</w:t>
      </w:r>
      <w:r w:rsidRPr="008A0606">
        <w:rPr>
          <w:rFonts w:hint="cs"/>
          <w:spacing w:val="-12"/>
          <w:rtl/>
        </w:rPr>
        <w:t xml:space="preserve"> </w:t>
      </w:r>
      <w:r w:rsidRPr="000E5B6B">
        <w:rPr>
          <w:rFonts w:hint="cs"/>
          <w:rtl/>
        </w:rPr>
        <w:t>המספרים</w:t>
      </w:r>
      <w:r w:rsidRPr="008A0606">
        <w:rPr>
          <w:rFonts w:hint="cs"/>
          <w:spacing w:val="-12"/>
          <w:rtl/>
        </w:rPr>
        <w:t xml:space="preserve"> </w:t>
      </w:r>
      <w:r w:rsidRPr="000E5B6B">
        <w:rPr>
          <w:rFonts w:hint="cs"/>
          <w:rtl/>
        </w:rPr>
        <w:t>האי-זוגיים</w:t>
      </w:r>
      <w:r w:rsidRPr="008A0606">
        <w:rPr>
          <w:rFonts w:hint="cs"/>
          <w:spacing w:val="-12"/>
          <w:rtl/>
        </w:rPr>
        <w:t xml:space="preserve"> </w:t>
      </w:r>
      <w:r w:rsidRPr="000E5B6B">
        <w:rPr>
          <w:rFonts w:hint="cs"/>
          <w:rtl/>
        </w:rPr>
        <w:t>השלמים.</w:t>
      </w:r>
      <w:r w:rsidRPr="008A0606">
        <w:rPr>
          <w:rFonts w:hint="cs"/>
          <w:spacing w:val="-12"/>
          <w:rtl/>
        </w:rPr>
        <w:t xml:space="preserve"> </w:t>
      </w:r>
      <w:r w:rsidRPr="000E5B6B">
        <w:rPr>
          <w:rFonts w:hint="cs"/>
          <w:rtl/>
        </w:rPr>
        <w:t>דרך</w:t>
      </w:r>
      <w:r w:rsidRPr="008A0606">
        <w:rPr>
          <w:rFonts w:hint="cs"/>
          <w:spacing w:val="-12"/>
          <w:rtl/>
        </w:rPr>
        <w:t xml:space="preserve"> </w:t>
      </w:r>
      <w:r w:rsidRPr="000E5B6B">
        <w:rPr>
          <w:rFonts w:hint="cs"/>
          <w:rtl/>
        </w:rPr>
        <w:t>אחרת</w:t>
      </w:r>
      <w:r w:rsidRPr="008A0606">
        <w:rPr>
          <w:rFonts w:hint="cs"/>
          <w:spacing w:val="-12"/>
          <w:rtl/>
        </w:rPr>
        <w:t xml:space="preserve"> </w:t>
      </w:r>
      <w:r w:rsidRPr="000E5B6B">
        <w:rPr>
          <w:rFonts w:hint="cs"/>
          <w:rtl/>
        </w:rPr>
        <w:t>להדגים</w:t>
      </w:r>
      <w:r w:rsidRPr="008A0606">
        <w:rPr>
          <w:rFonts w:hint="cs"/>
          <w:spacing w:val="-12"/>
          <w:rtl/>
        </w:rPr>
        <w:t xml:space="preserve"> </w:t>
      </w:r>
      <w:r w:rsidRPr="000E5B6B">
        <w:rPr>
          <w:rFonts w:hint="cs"/>
          <w:rtl/>
        </w:rPr>
        <w:t>את</w:t>
      </w:r>
      <w:r w:rsidRPr="008A0606">
        <w:rPr>
          <w:rFonts w:hint="cs"/>
          <w:spacing w:val="-12"/>
          <w:rtl/>
        </w:rPr>
        <w:t xml:space="preserve"> </w:t>
      </w:r>
      <w:r w:rsidRPr="000E5B6B">
        <w:rPr>
          <w:rFonts w:hint="cs"/>
          <w:rtl/>
        </w:rPr>
        <w:t>הקשר</w:t>
      </w:r>
      <w:r w:rsidRPr="008A0606">
        <w:rPr>
          <w:rFonts w:hint="cs"/>
          <w:spacing w:val="-12"/>
          <w:rtl/>
        </w:rPr>
        <w:t xml:space="preserve"> </w:t>
      </w:r>
      <w:r w:rsidRPr="000E5B6B">
        <w:rPr>
          <w:rFonts w:hint="cs"/>
          <w:rtl/>
        </w:rPr>
        <w:t>בין</w:t>
      </w:r>
      <w:r w:rsidRPr="008A0606">
        <w:rPr>
          <w:rFonts w:hint="cs"/>
          <w:spacing w:val="-12"/>
          <w:rtl/>
        </w:rPr>
        <w:t xml:space="preserve"> </w:t>
      </w:r>
      <w:r w:rsidRPr="000E5B6B">
        <w:rPr>
          <w:rFonts w:hint="cs"/>
          <w:rtl/>
        </w:rPr>
        <w:t>המספרים</w:t>
      </w:r>
      <w:r w:rsidRPr="008A0606">
        <w:rPr>
          <w:rFonts w:hint="cs"/>
          <w:spacing w:val="-12"/>
          <w:rtl/>
        </w:rPr>
        <w:t xml:space="preserve"> </w:t>
      </w:r>
      <w:r w:rsidRPr="000E5B6B">
        <w:rPr>
          <w:rFonts w:hint="cs"/>
          <w:rtl/>
        </w:rPr>
        <w:t>המרובעים</w:t>
      </w:r>
      <w:r w:rsidRPr="008A0606">
        <w:rPr>
          <w:rFonts w:hint="cs"/>
          <w:spacing w:val="-12"/>
          <w:rtl/>
        </w:rPr>
        <w:t xml:space="preserve"> </w:t>
      </w:r>
      <w:r w:rsidRPr="000E5B6B">
        <w:rPr>
          <w:rFonts w:hint="cs"/>
          <w:rtl/>
        </w:rPr>
        <w:t>והמספרים</w:t>
      </w:r>
      <w:r w:rsidRPr="008A0606">
        <w:rPr>
          <w:rFonts w:hint="cs"/>
          <w:spacing w:val="-12"/>
          <w:rtl/>
        </w:rPr>
        <w:t xml:space="preserve"> </w:t>
      </w:r>
      <w:r w:rsidRPr="000E5B6B">
        <w:rPr>
          <w:rFonts w:hint="cs"/>
          <w:rtl/>
        </w:rPr>
        <w:t>האי-זוגיים</w:t>
      </w:r>
      <w:r w:rsidRPr="008A0606">
        <w:rPr>
          <w:rFonts w:hint="cs"/>
          <w:spacing w:val="-12"/>
          <w:rtl/>
        </w:rPr>
        <w:t xml:space="preserve"> </w:t>
      </w:r>
      <w:r w:rsidRPr="000E5B6B">
        <w:rPr>
          <w:rFonts w:hint="cs"/>
          <w:rtl/>
        </w:rPr>
        <w:t>היא</w:t>
      </w:r>
      <w:r w:rsidRPr="008A0606">
        <w:rPr>
          <w:rFonts w:hint="cs"/>
          <w:spacing w:val="-12"/>
          <w:rtl/>
        </w:rPr>
        <w:t xml:space="preserve"> </w:t>
      </w:r>
      <w:r w:rsidRPr="000E5B6B">
        <w:rPr>
          <w:rFonts w:hint="cs"/>
          <w:rtl/>
        </w:rPr>
        <w:t>לציירם</w:t>
      </w:r>
      <w:r w:rsidRPr="008A0606">
        <w:rPr>
          <w:rFonts w:hint="cs"/>
          <w:spacing w:val="-12"/>
          <w:rtl/>
        </w:rPr>
        <w:t xml:space="preserve"> </w:t>
      </w:r>
      <w:r w:rsidRPr="000E5B6B">
        <w:rPr>
          <w:rFonts w:hint="cs"/>
          <w:rtl/>
        </w:rPr>
        <w:t>בצורה</w:t>
      </w:r>
      <w:r w:rsidRPr="008A0606">
        <w:rPr>
          <w:rFonts w:hint="cs"/>
          <w:spacing w:val="-12"/>
          <w:rtl/>
        </w:rPr>
        <w:t xml:space="preserve"> </w:t>
      </w:r>
      <w:r w:rsidRPr="000E5B6B">
        <w:rPr>
          <w:rFonts w:hint="cs"/>
          <w:rtl/>
        </w:rPr>
        <w:t>הדומה</w:t>
      </w:r>
      <w:r w:rsidRPr="008A0606">
        <w:rPr>
          <w:rFonts w:hint="cs"/>
          <w:spacing w:val="-12"/>
          <w:rtl/>
        </w:rPr>
        <w:t xml:space="preserve"> </w:t>
      </w:r>
      <w:r w:rsidRPr="000E5B6B">
        <w:rPr>
          <w:rFonts w:hint="cs"/>
          <w:rtl/>
        </w:rPr>
        <w:t>למדרגות</w:t>
      </w:r>
      <w:r w:rsidRPr="008A0606">
        <w:rPr>
          <w:rFonts w:hint="cs"/>
          <w:spacing w:val="-12"/>
          <w:rtl/>
        </w:rPr>
        <w:t xml:space="preserve"> </w:t>
      </w:r>
      <w:r w:rsidRPr="000E5B6B">
        <w:rPr>
          <w:rFonts w:hint="cs"/>
          <w:rtl/>
        </w:rPr>
        <w:t>(בדומה</w:t>
      </w:r>
      <w:r w:rsidRPr="008A0606">
        <w:rPr>
          <w:rFonts w:hint="cs"/>
          <w:spacing w:val="-12"/>
          <w:rtl/>
        </w:rPr>
        <w:t xml:space="preserve"> </w:t>
      </w:r>
      <w:r w:rsidRPr="000E5B6B">
        <w:rPr>
          <w:rFonts w:hint="cs"/>
          <w:rtl/>
        </w:rPr>
        <w:t>למה</w:t>
      </w:r>
      <w:r w:rsidRPr="008A0606">
        <w:rPr>
          <w:rFonts w:hint="cs"/>
          <w:spacing w:val="-12"/>
          <w:rtl/>
        </w:rPr>
        <w:t xml:space="preserve"> </w:t>
      </w:r>
      <w:r w:rsidRPr="000E5B6B">
        <w:rPr>
          <w:rFonts w:hint="cs"/>
          <w:rtl/>
        </w:rPr>
        <w:t>שעשינו</w:t>
      </w:r>
      <w:r w:rsidRPr="008A0606">
        <w:rPr>
          <w:rFonts w:hint="cs"/>
          <w:spacing w:val="-12"/>
          <w:rtl/>
        </w:rPr>
        <w:t xml:space="preserve"> </w:t>
      </w:r>
      <w:r w:rsidRPr="000E5B6B">
        <w:rPr>
          <w:rFonts w:hint="cs"/>
          <w:rtl/>
        </w:rPr>
        <w:t>למספרים</w:t>
      </w:r>
      <w:r w:rsidRPr="008A0606">
        <w:rPr>
          <w:rFonts w:hint="cs"/>
          <w:spacing w:val="-12"/>
          <w:rtl/>
        </w:rPr>
        <w:t xml:space="preserve"> </w:t>
      </w:r>
      <w:r w:rsidRPr="000E5B6B">
        <w:rPr>
          <w:rFonts w:hint="cs"/>
          <w:rtl/>
        </w:rPr>
        <w:t>המשולשים),</w:t>
      </w:r>
      <w:r w:rsidRPr="008A0606">
        <w:rPr>
          <w:rFonts w:hint="cs"/>
          <w:spacing w:val="-12"/>
          <w:rtl/>
        </w:rPr>
        <w:t xml:space="preserve"> </w:t>
      </w:r>
      <w:r w:rsidRPr="000E5B6B">
        <w:rPr>
          <w:rFonts w:hint="cs"/>
          <w:rtl/>
        </w:rPr>
        <w:t>אולם</w:t>
      </w:r>
      <w:r w:rsidRPr="008A0606">
        <w:rPr>
          <w:rFonts w:hint="cs"/>
          <w:spacing w:val="-12"/>
          <w:rtl/>
        </w:rPr>
        <w:t xml:space="preserve"> </w:t>
      </w:r>
      <w:r w:rsidRPr="000E5B6B">
        <w:rPr>
          <w:rFonts w:hint="cs"/>
          <w:rtl/>
        </w:rPr>
        <w:t>כיוון</w:t>
      </w:r>
      <w:r w:rsidRPr="008A0606">
        <w:rPr>
          <w:rFonts w:hint="cs"/>
          <w:spacing w:val="-12"/>
          <w:rtl/>
        </w:rPr>
        <w:t xml:space="preserve"> </w:t>
      </w:r>
      <w:r w:rsidRPr="000E5B6B">
        <w:rPr>
          <w:rFonts w:hint="cs"/>
          <w:rtl/>
        </w:rPr>
        <w:t>שכבר</w:t>
      </w:r>
      <w:r w:rsidRPr="008A0606">
        <w:rPr>
          <w:rFonts w:hint="cs"/>
          <w:spacing w:val="-12"/>
          <w:rtl/>
        </w:rPr>
        <w:t xml:space="preserve"> </w:t>
      </w:r>
      <w:r w:rsidRPr="000E5B6B">
        <w:rPr>
          <w:rFonts w:hint="cs"/>
          <w:rtl/>
        </w:rPr>
        <w:t>ציינו</w:t>
      </w:r>
      <w:r w:rsidRPr="008A0606">
        <w:rPr>
          <w:rFonts w:hint="cs"/>
          <w:spacing w:val="-12"/>
          <w:rtl/>
        </w:rPr>
        <w:t xml:space="preserve"> </w:t>
      </w:r>
      <w:r w:rsidRPr="000E5B6B">
        <w:rPr>
          <w:rFonts w:hint="cs"/>
          <w:rtl/>
        </w:rPr>
        <w:t>שכל</w:t>
      </w:r>
      <w:r w:rsidRPr="008A0606">
        <w:rPr>
          <w:rFonts w:hint="cs"/>
          <w:spacing w:val="-12"/>
          <w:rtl/>
        </w:rPr>
        <w:t xml:space="preserve"> </w:t>
      </w:r>
      <w:r w:rsidRPr="000E5B6B">
        <w:rPr>
          <w:rFonts w:hint="cs"/>
          <w:rtl/>
        </w:rPr>
        <w:t>מספר</w:t>
      </w:r>
      <w:r w:rsidRPr="008A0606">
        <w:rPr>
          <w:rFonts w:hint="cs"/>
          <w:spacing w:val="-12"/>
          <w:rtl/>
        </w:rPr>
        <w:t xml:space="preserve"> </w:t>
      </w:r>
      <w:r w:rsidRPr="000E5B6B">
        <w:rPr>
          <w:rFonts w:hint="cs"/>
          <w:rtl/>
        </w:rPr>
        <w:t>מרובע</w:t>
      </w:r>
      <w:r w:rsidRPr="008A0606">
        <w:rPr>
          <w:rFonts w:hint="cs"/>
          <w:spacing w:val="-12"/>
          <w:rtl/>
        </w:rPr>
        <w:t xml:space="preserve"> </w:t>
      </w:r>
      <w:r w:rsidRPr="000E5B6B">
        <w:rPr>
          <w:rFonts w:hint="cs"/>
          <w:rtl/>
        </w:rPr>
        <w:t>הוא</w:t>
      </w:r>
      <w:r w:rsidRPr="008A0606">
        <w:rPr>
          <w:rFonts w:hint="cs"/>
          <w:spacing w:val="-12"/>
          <w:rtl/>
        </w:rPr>
        <w:t xml:space="preserve"> </w:t>
      </w:r>
      <w:r w:rsidRPr="000E5B6B">
        <w:rPr>
          <w:rFonts w:hint="cs"/>
          <w:rtl/>
        </w:rPr>
        <w:t>סכום</w:t>
      </w:r>
      <w:r w:rsidRPr="008A0606">
        <w:rPr>
          <w:rFonts w:hint="cs"/>
          <w:spacing w:val="-12"/>
          <w:rtl/>
        </w:rPr>
        <w:t xml:space="preserve"> </w:t>
      </w:r>
      <w:r w:rsidRPr="000E5B6B">
        <w:rPr>
          <w:rFonts w:hint="cs"/>
          <w:rtl/>
        </w:rPr>
        <w:t>של</w:t>
      </w:r>
      <w:r w:rsidRPr="008A0606">
        <w:rPr>
          <w:rFonts w:hint="cs"/>
          <w:spacing w:val="-12"/>
          <w:rtl/>
        </w:rPr>
        <w:t xml:space="preserve"> </w:t>
      </w:r>
      <w:r w:rsidRPr="000E5B6B">
        <w:rPr>
          <w:rFonts w:hint="cs"/>
          <w:rtl/>
        </w:rPr>
        <w:t>שני</w:t>
      </w:r>
      <w:r w:rsidRPr="008A0606">
        <w:rPr>
          <w:rFonts w:hint="cs"/>
          <w:spacing w:val="-12"/>
          <w:rtl/>
        </w:rPr>
        <w:t xml:space="preserve"> </w:t>
      </w:r>
      <w:r w:rsidRPr="000E5B6B">
        <w:rPr>
          <w:rFonts w:hint="cs"/>
          <w:rtl/>
        </w:rPr>
        <w:t>משולשים</w:t>
      </w:r>
      <w:r w:rsidRPr="008A0606">
        <w:rPr>
          <w:rFonts w:hint="cs"/>
          <w:spacing w:val="-12"/>
          <w:rtl/>
        </w:rPr>
        <w:t xml:space="preserve"> </w:t>
      </w:r>
      <w:r w:rsidRPr="000E5B6B">
        <w:rPr>
          <w:rFonts w:hint="cs"/>
          <w:rtl/>
        </w:rPr>
        <w:t>עוקבים,</w:t>
      </w:r>
      <w:r w:rsidRPr="008A0606">
        <w:rPr>
          <w:rFonts w:hint="cs"/>
          <w:spacing w:val="-12"/>
          <w:rtl/>
        </w:rPr>
        <w:t xml:space="preserve"> </w:t>
      </w:r>
      <w:r w:rsidRPr="000E5B6B">
        <w:rPr>
          <w:rFonts w:hint="cs"/>
          <w:rtl/>
        </w:rPr>
        <w:t>המספרים</w:t>
      </w:r>
      <w:r w:rsidRPr="008A0606">
        <w:rPr>
          <w:rFonts w:hint="cs"/>
          <w:spacing w:val="-12"/>
          <w:rtl/>
        </w:rPr>
        <w:t xml:space="preserve"> </w:t>
      </w:r>
      <w:r w:rsidRPr="000E5B6B">
        <w:rPr>
          <w:rFonts w:hint="cs"/>
          <w:rtl/>
        </w:rPr>
        <w:t>המרובעים</w:t>
      </w:r>
      <w:r w:rsidRPr="008A0606">
        <w:rPr>
          <w:rFonts w:hint="cs"/>
          <w:spacing w:val="-12"/>
          <w:rtl/>
        </w:rPr>
        <w:t xml:space="preserve"> </w:t>
      </w:r>
      <w:r w:rsidRPr="000E5B6B">
        <w:rPr>
          <w:rFonts w:hint="cs"/>
          <w:rtl/>
        </w:rPr>
        <w:t>מצטיירים</w:t>
      </w:r>
      <w:r w:rsidRPr="008A0606">
        <w:rPr>
          <w:rFonts w:hint="cs"/>
          <w:spacing w:val="-12"/>
          <w:rtl/>
        </w:rPr>
        <w:t xml:space="preserve"> </w:t>
      </w:r>
      <w:r w:rsidRPr="000E5B6B">
        <w:rPr>
          <w:rFonts w:hint="cs"/>
          <w:rtl/>
        </w:rPr>
        <w:t>למעשה</w:t>
      </w:r>
      <w:r w:rsidRPr="008A0606">
        <w:rPr>
          <w:rFonts w:hint="cs"/>
          <w:spacing w:val="-12"/>
          <w:rtl/>
        </w:rPr>
        <w:t xml:space="preserve"> </w:t>
      </w:r>
      <w:r w:rsidRPr="000E5B6B">
        <w:rPr>
          <w:rFonts w:hint="cs"/>
          <w:rtl/>
        </w:rPr>
        <w:t>כמדרגות</w:t>
      </w:r>
      <w:r w:rsidRPr="008A0606">
        <w:rPr>
          <w:rFonts w:hint="cs"/>
          <w:spacing w:val="-12"/>
          <w:rtl/>
        </w:rPr>
        <w:t xml:space="preserve"> </w:t>
      </w:r>
      <w:r w:rsidRPr="000E5B6B">
        <w:rPr>
          <w:rFonts w:hint="cs"/>
          <w:rtl/>
        </w:rPr>
        <w:t>עולות</w:t>
      </w:r>
      <w:r w:rsidRPr="008A0606">
        <w:rPr>
          <w:rFonts w:hint="cs"/>
          <w:spacing w:val="-12"/>
          <w:rtl/>
        </w:rPr>
        <w:t xml:space="preserve"> </w:t>
      </w:r>
      <w:r w:rsidRPr="000E5B6B">
        <w:rPr>
          <w:rFonts w:hint="cs"/>
          <w:rtl/>
        </w:rPr>
        <w:t>ויורדות.</w:t>
      </w:r>
      <w:r w:rsidRPr="008A0606">
        <w:rPr>
          <w:rFonts w:hint="cs"/>
          <w:spacing w:val="-12"/>
          <w:rtl/>
        </w:rPr>
        <w:t xml:space="preserve"> </w:t>
      </w:r>
      <w:r w:rsidRPr="000E5B6B">
        <w:rPr>
          <w:rFonts w:hint="cs"/>
          <w:rtl/>
        </w:rPr>
        <w:t>נצייר</w:t>
      </w:r>
      <w:r w:rsidRPr="008A0606">
        <w:rPr>
          <w:rFonts w:hint="cs"/>
          <w:spacing w:val="-12"/>
          <w:rtl/>
        </w:rPr>
        <w:t xml:space="preserve"> </w:t>
      </w:r>
      <w:r w:rsidRPr="000E5B6B">
        <w:rPr>
          <w:rFonts w:hint="cs"/>
          <w:rtl/>
        </w:rPr>
        <w:t>את</w:t>
      </w:r>
      <w:r w:rsidRPr="008A0606">
        <w:rPr>
          <w:rFonts w:hint="cs"/>
          <w:spacing w:val="-12"/>
          <w:rtl/>
        </w:rPr>
        <w:t xml:space="preserve"> </w:t>
      </w:r>
      <w:r w:rsidRPr="000E5B6B">
        <w:rPr>
          <w:rFonts w:hint="cs"/>
          <w:rtl/>
        </w:rPr>
        <w:t>המרובע</w:t>
      </w:r>
      <w:r w:rsidRPr="008A0606">
        <w:rPr>
          <w:rFonts w:hint="cs"/>
          <w:spacing w:val="-12"/>
          <w:rtl/>
        </w:rPr>
        <w:t xml:space="preserve"> </w:t>
      </w:r>
      <w:r w:rsidRPr="000E5B6B">
        <w:rPr>
          <w:rFonts w:hint="cs"/>
          <w:rtl/>
        </w:rPr>
        <w:t>של</w:t>
      </w:r>
      <w:r w:rsidRPr="008A0606">
        <w:rPr>
          <w:rFonts w:hint="cs"/>
          <w:spacing w:val="-12"/>
          <w:rtl/>
        </w:rPr>
        <w:t xml:space="preserve"> </w:t>
      </w:r>
      <w:r w:rsidRPr="000E5B6B">
        <w:rPr>
          <w:rFonts w:hint="cs"/>
          <w:rtl/>
        </w:rPr>
        <w:t>5,</w:t>
      </w:r>
      <w:r w:rsidRPr="008A0606">
        <w:rPr>
          <w:rFonts w:hint="cs"/>
          <w:spacing w:val="-12"/>
          <w:rtl/>
        </w:rPr>
        <w:t xml:space="preserve"> </w:t>
      </w:r>
      <w:r w:rsidRPr="000E5B6B">
        <w:rPr>
          <w:rFonts w:hint="cs"/>
          <w:rtl/>
        </w:rPr>
        <w:t>הלא</w:t>
      </w:r>
      <w:r w:rsidRPr="008A0606">
        <w:rPr>
          <w:rFonts w:hint="cs"/>
          <w:spacing w:val="-12"/>
          <w:rtl/>
        </w:rPr>
        <w:t xml:space="preserve"> </w:t>
      </w:r>
      <w:r w:rsidRPr="000E5B6B">
        <w:rPr>
          <w:rFonts w:hint="cs"/>
          <w:rtl/>
        </w:rPr>
        <w:t>הוא</w:t>
      </w:r>
      <w:r w:rsidRPr="008A0606">
        <w:rPr>
          <w:rFonts w:hint="cs"/>
          <w:spacing w:val="-12"/>
          <w:rtl/>
        </w:rPr>
        <w:t xml:space="preserve"> </w:t>
      </w:r>
      <w:r w:rsidRPr="000E5B6B">
        <w:rPr>
          <w:rFonts w:hint="cs"/>
          <w:rtl/>
        </w:rPr>
        <w:t>25</w:t>
      </w:r>
      <w:r w:rsidRPr="008A0606">
        <w:rPr>
          <w:rFonts w:hint="cs"/>
          <w:spacing w:val="-12"/>
          <w:rtl/>
        </w:rPr>
        <w:t xml:space="preserve"> </w:t>
      </w:r>
      <w:r w:rsidRPr="000E5B6B">
        <w:rPr>
          <w:rFonts w:hint="cs"/>
          <w:rtl/>
        </w:rPr>
        <w:t>בצורה</w:t>
      </w:r>
      <w:r w:rsidRPr="008A0606">
        <w:rPr>
          <w:rFonts w:hint="cs"/>
          <w:spacing w:val="-12"/>
          <w:rtl/>
        </w:rPr>
        <w:t xml:space="preserve"> </w:t>
      </w:r>
      <w:r w:rsidRPr="000E5B6B">
        <w:rPr>
          <w:rFonts w:hint="cs"/>
          <w:rtl/>
        </w:rPr>
        <w:t>זו:</w:t>
      </w:r>
    </w:p>
    <w:tbl>
      <w:tblPr>
        <w:bidiVisual/>
        <w:tblW w:w="0" w:type="auto"/>
        <w:jc w:val="center"/>
        <w:tblLayout w:type="fixed"/>
        <w:tblLook w:val="01E0" w:firstRow="1" w:lastRow="1" w:firstColumn="1" w:lastColumn="1" w:noHBand="0" w:noVBand="0"/>
      </w:tblPr>
      <w:tblGrid>
        <w:gridCol w:w="276"/>
        <w:gridCol w:w="275"/>
        <w:gridCol w:w="276"/>
        <w:gridCol w:w="276"/>
        <w:gridCol w:w="275"/>
        <w:gridCol w:w="276"/>
        <w:gridCol w:w="275"/>
        <w:gridCol w:w="276"/>
        <w:gridCol w:w="276"/>
      </w:tblGrid>
      <w:tr w:rsidR="002A6970" w:rsidRPr="000E5B6B" w14:paraId="2CE6B124" w14:textId="77777777" w:rsidTr="00377E0B">
        <w:trPr>
          <w:jc w:val="center"/>
        </w:trPr>
        <w:tc>
          <w:tcPr>
            <w:tcW w:w="276" w:type="dxa"/>
            <w:shd w:val="clear" w:color="auto" w:fill="auto"/>
          </w:tcPr>
          <w:p w14:paraId="1F9E70AB" w14:textId="77777777" w:rsidR="002A6970" w:rsidRPr="000E5B6B" w:rsidRDefault="002A6970" w:rsidP="00377E0B">
            <w:pPr>
              <w:keepNext/>
              <w:bidi w:val="0"/>
              <w:spacing w:before="100" w:beforeAutospacing="1" w:after="100" w:afterAutospacing="1" w:line="240" w:lineRule="auto"/>
              <w:jc w:val="center"/>
              <w:rPr>
                <w:rtl/>
              </w:rPr>
            </w:pPr>
          </w:p>
        </w:tc>
        <w:tc>
          <w:tcPr>
            <w:tcW w:w="275" w:type="dxa"/>
            <w:shd w:val="clear" w:color="auto" w:fill="auto"/>
          </w:tcPr>
          <w:p w14:paraId="1C550E2A"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060D2406"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412BA796"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42C9022E"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34656CA3"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32057F75"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17F787F8"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0E27EE1E" w14:textId="77777777" w:rsidR="002A6970" w:rsidRPr="000E5B6B" w:rsidRDefault="002A6970" w:rsidP="00377E0B">
            <w:pPr>
              <w:keepNext/>
              <w:bidi w:val="0"/>
              <w:spacing w:before="100" w:beforeAutospacing="1" w:after="100" w:afterAutospacing="1" w:line="240" w:lineRule="auto"/>
              <w:jc w:val="center"/>
              <w:rPr>
                <w:rFonts w:hint="cs"/>
                <w:rtl/>
              </w:rPr>
            </w:pPr>
          </w:p>
        </w:tc>
      </w:tr>
      <w:tr w:rsidR="002A6970" w:rsidRPr="000E5B6B" w14:paraId="3C8927EE" w14:textId="77777777" w:rsidTr="00377E0B">
        <w:trPr>
          <w:jc w:val="center"/>
        </w:trPr>
        <w:tc>
          <w:tcPr>
            <w:tcW w:w="276" w:type="dxa"/>
            <w:shd w:val="clear" w:color="auto" w:fill="auto"/>
          </w:tcPr>
          <w:p w14:paraId="29268D6B"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470C0575"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333A2D33"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59E4D33E"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3A88E9EF"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31834BB1"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14FBA549"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1500AF26"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564BFF2C" w14:textId="77777777" w:rsidR="002A6970" w:rsidRPr="000E5B6B" w:rsidRDefault="002A6970" w:rsidP="00377E0B">
            <w:pPr>
              <w:keepNext/>
              <w:bidi w:val="0"/>
              <w:spacing w:before="100" w:beforeAutospacing="1" w:after="100" w:afterAutospacing="1" w:line="240" w:lineRule="auto"/>
              <w:jc w:val="center"/>
              <w:rPr>
                <w:rFonts w:hint="cs"/>
                <w:rtl/>
              </w:rPr>
            </w:pPr>
          </w:p>
        </w:tc>
      </w:tr>
      <w:tr w:rsidR="002A6970" w:rsidRPr="000E5B6B" w14:paraId="2579ACE8" w14:textId="77777777" w:rsidTr="00377E0B">
        <w:trPr>
          <w:jc w:val="center"/>
        </w:trPr>
        <w:tc>
          <w:tcPr>
            <w:tcW w:w="276" w:type="dxa"/>
            <w:shd w:val="clear" w:color="auto" w:fill="auto"/>
          </w:tcPr>
          <w:p w14:paraId="74CDB358"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126627AA"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740C5F6C" w14:textId="77777777" w:rsidR="002A6970" w:rsidRPr="008913AC" w:rsidRDefault="002A6970" w:rsidP="00377E0B">
            <w:pPr>
              <w:keepNext/>
              <w:bidi w:val="0"/>
              <w:spacing w:before="100" w:beforeAutospacing="1" w:after="100" w:afterAutospacing="1" w:line="240" w:lineRule="auto"/>
              <w:jc w:val="center"/>
              <w:rPr>
                <w:rFonts w:hint="cs"/>
                <w:color w:val="C0C0C0"/>
                <w:rtl/>
              </w:rPr>
            </w:pPr>
            <w:r w:rsidRPr="000E5B6B">
              <w:t>•</w:t>
            </w:r>
          </w:p>
        </w:tc>
        <w:tc>
          <w:tcPr>
            <w:tcW w:w="276" w:type="dxa"/>
            <w:shd w:val="clear" w:color="auto" w:fill="auto"/>
          </w:tcPr>
          <w:p w14:paraId="19B5BB0E" w14:textId="77777777" w:rsidR="002A6970" w:rsidRPr="008913AC" w:rsidRDefault="002A6970" w:rsidP="00377E0B">
            <w:pPr>
              <w:keepNext/>
              <w:bidi w:val="0"/>
              <w:spacing w:before="100" w:beforeAutospacing="1" w:after="100" w:afterAutospacing="1" w:line="240" w:lineRule="auto"/>
              <w:jc w:val="center"/>
              <w:rPr>
                <w:rFonts w:hint="cs"/>
                <w:color w:val="C0C0C0"/>
                <w:rtl/>
              </w:rPr>
            </w:pPr>
            <w:r w:rsidRPr="000E5B6B">
              <w:t>•</w:t>
            </w:r>
          </w:p>
        </w:tc>
        <w:tc>
          <w:tcPr>
            <w:tcW w:w="275" w:type="dxa"/>
            <w:shd w:val="clear" w:color="auto" w:fill="auto"/>
          </w:tcPr>
          <w:p w14:paraId="6BD5D5A2" w14:textId="77777777" w:rsidR="002A6970" w:rsidRPr="008913AC" w:rsidRDefault="002A6970" w:rsidP="00377E0B">
            <w:pPr>
              <w:keepNext/>
              <w:bidi w:val="0"/>
              <w:spacing w:before="100" w:beforeAutospacing="1" w:after="100" w:afterAutospacing="1" w:line="240" w:lineRule="auto"/>
              <w:jc w:val="center"/>
              <w:rPr>
                <w:rFonts w:hint="cs"/>
                <w:color w:val="C0C0C0"/>
                <w:rtl/>
              </w:rPr>
            </w:pPr>
            <w:r w:rsidRPr="000E5B6B">
              <w:t>•</w:t>
            </w:r>
          </w:p>
        </w:tc>
        <w:tc>
          <w:tcPr>
            <w:tcW w:w="276" w:type="dxa"/>
            <w:shd w:val="clear" w:color="auto" w:fill="auto"/>
          </w:tcPr>
          <w:p w14:paraId="0571A7FC"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74461309"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3F552BB8"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6" w:type="dxa"/>
            <w:shd w:val="clear" w:color="auto" w:fill="auto"/>
          </w:tcPr>
          <w:p w14:paraId="417AF79A" w14:textId="77777777" w:rsidR="002A6970" w:rsidRPr="000E5B6B" w:rsidRDefault="002A6970" w:rsidP="00377E0B">
            <w:pPr>
              <w:keepNext/>
              <w:bidi w:val="0"/>
              <w:spacing w:before="100" w:beforeAutospacing="1" w:after="100" w:afterAutospacing="1" w:line="240" w:lineRule="auto"/>
              <w:jc w:val="center"/>
              <w:rPr>
                <w:rFonts w:hint="cs"/>
                <w:rtl/>
              </w:rPr>
            </w:pPr>
          </w:p>
        </w:tc>
      </w:tr>
      <w:tr w:rsidR="002A6970" w:rsidRPr="000E5B6B" w14:paraId="0FC146FD" w14:textId="77777777" w:rsidTr="00377E0B">
        <w:trPr>
          <w:jc w:val="center"/>
        </w:trPr>
        <w:tc>
          <w:tcPr>
            <w:tcW w:w="276" w:type="dxa"/>
            <w:shd w:val="clear" w:color="auto" w:fill="auto"/>
          </w:tcPr>
          <w:p w14:paraId="47EB1194" w14:textId="77777777" w:rsidR="002A6970" w:rsidRPr="000E5B6B" w:rsidRDefault="002A6970" w:rsidP="00377E0B">
            <w:pPr>
              <w:keepNext/>
              <w:bidi w:val="0"/>
              <w:spacing w:before="100" w:beforeAutospacing="1" w:after="100" w:afterAutospacing="1" w:line="240" w:lineRule="auto"/>
              <w:jc w:val="center"/>
              <w:rPr>
                <w:rFonts w:hint="cs"/>
                <w:rtl/>
              </w:rPr>
            </w:pPr>
          </w:p>
        </w:tc>
        <w:tc>
          <w:tcPr>
            <w:tcW w:w="275" w:type="dxa"/>
            <w:shd w:val="clear" w:color="auto" w:fill="auto"/>
          </w:tcPr>
          <w:p w14:paraId="200E37AE"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5C7ACAAD" w14:textId="77777777" w:rsidR="002A6970" w:rsidRPr="008913AC" w:rsidRDefault="002A6970" w:rsidP="00377E0B">
            <w:pPr>
              <w:keepNext/>
              <w:bidi w:val="0"/>
              <w:spacing w:before="100" w:beforeAutospacing="1" w:after="100" w:afterAutospacing="1" w:line="240" w:lineRule="auto"/>
              <w:jc w:val="center"/>
              <w:rPr>
                <w:rFonts w:hint="cs"/>
                <w:color w:val="C0C0C0"/>
                <w:rtl/>
              </w:rPr>
            </w:pPr>
            <w:r w:rsidRPr="000E5B6B">
              <w:t>•</w:t>
            </w:r>
          </w:p>
        </w:tc>
        <w:tc>
          <w:tcPr>
            <w:tcW w:w="276" w:type="dxa"/>
            <w:shd w:val="clear" w:color="auto" w:fill="auto"/>
          </w:tcPr>
          <w:p w14:paraId="6DBE3F16"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368732F1"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7BBA1C71"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2DE21389"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55144B9B"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06A5552D" w14:textId="77777777" w:rsidR="002A6970" w:rsidRPr="008913AC" w:rsidRDefault="002A6970" w:rsidP="00377E0B">
            <w:pPr>
              <w:keepNext/>
              <w:bidi w:val="0"/>
              <w:spacing w:before="100" w:beforeAutospacing="1" w:after="100" w:afterAutospacing="1" w:line="240" w:lineRule="auto"/>
              <w:jc w:val="center"/>
              <w:rPr>
                <w:rFonts w:hint="cs"/>
                <w:color w:val="C0C0C0"/>
                <w:rtl/>
              </w:rPr>
            </w:pPr>
          </w:p>
        </w:tc>
      </w:tr>
      <w:tr w:rsidR="002A6970" w:rsidRPr="000E5B6B" w14:paraId="01B07132" w14:textId="77777777" w:rsidTr="00377E0B">
        <w:trPr>
          <w:jc w:val="center"/>
        </w:trPr>
        <w:tc>
          <w:tcPr>
            <w:tcW w:w="276" w:type="dxa"/>
            <w:shd w:val="clear" w:color="auto" w:fill="auto"/>
          </w:tcPr>
          <w:p w14:paraId="04CD0EC3"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49BC00D1"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4C7831AF" w14:textId="77777777" w:rsidR="002A6970" w:rsidRPr="008913AC" w:rsidRDefault="002A6970" w:rsidP="00377E0B">
            <w:pPr>
              <w:keepNext/>
              <w:bidi w:val="0"/>
              <w:spacing w:before="100" w:beforeAutospacing="1" w:after="100" w:afterAutospacing="1" w:line="240" w:lineRule="auto"/>
              <w:jc w:val="center"/>
              <w:rPr>
                <w:rFonts w:hint="cs"/>
                <w:color w:val="C0C0C0"/>
                <w:rtl/>
              </w:rPr>
            </w:pPr>
            <w:r w:rsidRPr="000E5B6B">
              <w:t>•</w:t>
            </w:r>
          </w:p>
        </w:tc>
        <w:tc>
          <w:tcPr>
            <w:tcW w:w="276" w:type="dxa"/>
            <w:shd w:val="clear" w:color="auto" w:fill="auto"/>
          </w:tcPr>
          <w:p w14:paraId="3A16E5A9"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1B754B21" w14:textId="77777777" w:rsidR="002A6970" w:rsidRPr="008913AC" w:rsidRDefault="002A6970" w:rsidP="00377E0B">
            <w:pPr>
              <w:keepNext/>
              <w:bidi w:val="0"/>
              <w:spacing w:before="100" w:beforeAutospacing="1" w:after="100" w:afterAutospacing="1" w:line="240" w:lineRule="auto"/>
              <w:jc w:val="center"/>
              <w:rPr>
                <w:rFonts w:hint="cs"/>
                <w:color w:val="C0C0C0"/>
                <w:rtl/>
              </w:rPr>
            </w:pPr>
            <w:r w:rsidRPr="000E5B6B">
              <w:t>•</w:t>
            </w:r>
          </w:p>
        </w:tc>
        <w:tc>
          <w:tcPr>
            <w:tcW w:w="276" w:type="dxa"/>
            <w:shd w:val="clear" w:color="auto" w:fill="auto"/>
          </w:tcPr>
          <w:p w14:paraId="7DCFF672"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5" w:type="dxa"/>
            <w:shd w:val="clear" w:color="auto" w:fill="auto"/>
          </w:tcPr>
          <w:p w14:paraId="2E2E5BDE"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43870F37" w14:textId="77777777" w:rsidR="002A6970" w:rsidRPr="000E5B6B" w:rsidRDefault="002A6970" w:rsidP="00377E0B">
            <w:pPr>
              <w:keepNext/>
              <w:bidi w:val="0"/>
              <w:spacing w:before="100" w:beforeAutospacing="1" w:after="100" w:afterAutospacing="1" w:line="240" w:lineRule="auto"/>
              <w:jc w:val="center"/>
              <w:rPr>
                <w:rFonts w:hint="cs"/>
                <w:rtl/>
              </w:rPr>
            </w:pPr>
            <w:r w:rsidRPr="000E5B6B">
              <w:t>•</w:t>
            </w:r>
          </w:p>
        </w:tc>
        <w:tc>
          <w:tcPr>
            <w:tcW w:w="276" w:type="dxa"/>
            <w:shd w:val="clear" w:color="auto" w:fill="auto"/>
          </w:tcPr>
          <w:p w14:paraId="2F5F9A55" w14:textId="77777777" w:rsidR="002A6970" w:rsidRPr="008913AC" w:rsidRDefault="002A6970" w:rsidP="00377E0B">
            <w:pPr>
              <w:keepNext/>
              <w:bidi w:val="0"/>
              <w:spacing w:before="100" w:beforeAutospacing="1" w:after="100" w:afterAutospacing="1" w:line="240" w:lineRule="auto"/>
              <w:jc w:val="center"/>
              <w:rPr>
                <w:rFonts w:hint="cs"/>
                <w:color w:val="C0C0C0"/>
                <w:rtl/>
              </w:rPr>
            </w:pPr>
            <w:r w:rsidRPr="000E5B6B">
              <w:t>•</w:t>
            </w:r>
          </w:p>
        </w:tc>
      </w:tr>
    </w:tbl>
    <w:p w14:paraId="68F3351F" w14:textId="77777777" w:rsidR="002A6970" w:rsidRPr="000E5B6B" w:rsidRDefault="002A6970" w:rsidP="002A6970">
      <w:pPr>
        <w:pStyle w:val="NormalAfterChart"/>
        <w:rPr>
          <w:rFonts w:hint="cs"/>
          <w:rtl/>
        </w:rPr>
      </w:pPr>
      <w:r w:rsidRPr="000E5B6B">
        <w:rPr>
          <w:rFonts w:hint="cs"/>
          <w:rtl/>
        </w:rPr>
        <w:t xml:space="preserve">בנקל לספור ולמצוא שיש כאן 25 נקודות. אם נספור את מספר הנקודות בכל שורה הפעם, נמצא שאלה המספרים האי-זוגיים מ-1 עד 9, שכן כאמור: 9 </w:t>
      </w:r>
      <w:r w:rsidRPr="000E5B6B">
        <w:rPr>
          <w:rStyle w:val="symbolplus"/>
        </w:rPr>
        <w:sym w:font="Symbol" w:char="F05E"/>
      </w:r>
      <w:r w:rsidRPr="000E5B6B">
        <w:rPr>
          <w:rFonts w:hint="cs"/>
          <w:rtl/>
        </w:rPr>
        <w:t xml:space="preserve"> 7 </w:t>
      </w:r>
      <w:r w:rsidRPr="000E5B6B">
        <w:rPr>
          <w:rStyle w:val="symbolplus"/>
        </w:rPr>
        <w:sym w:font="Symbol" w:char="F05E"/>
      </w:r>
      <w:r w:rsidRPr="000E5B6B">
        <w:rPr>
          <w:rFonts w:hint="cs"/>
          <w:rtl/>
        </w:rPr>
        <w:t xml:space="preserve"> 5 </w:t>
      </w:r>
      <w:r w:rsidRPr="000E5B6B">
        <w:rPr>
          <w:rStyle w:val="symbolplus"/>
        </w:rPr>
        <w:sym w:font="Symbol" w:char="F05E"/>
      </w:r>
      <w:r w:rsidRPr="000E5B6B">
        <w:rPr>
          <w:rFonts w:hint="cs"/>
          <w:rtl/>
        </w:rPr>
        <w:t xml:space="preserve"> 3 </w:t>
      </w:r>
      <w:r w:rsidRPr="000E5B6B">
        <w:rPr>
          <w:rStyle w:val="symbolplus"/>
        </w:rPr>
        <w:sym w:font="Symbol" w:char="F05E"/>
      </w:r>
      <w:r w:rsidRPr="000E5B6B">
        <w:rPr>
          <w:rFonts w:hint="cs"/>
          <w:rtl/>
        </w:rPr>
        <w:t xml:space="preserve"> 1  = 25.</w:t>
      </w:r>
    </w:p>
    <w:p w14:paraId="5549DBAD" w14:textId="77777777" w:rsidR="002A6970" w:rsidRPr="000E5B6B" w:rsidRDefault="002A6970" w:rsidP="002A6970">
      <w:pPr>
        <w:rPr>
          <w:rFonts w:hint="cs"/>
          <w:rtl/>
        </w:rPr>
      </w:pPr>
      <w:r w:rsidRPr="000E5B6B">
        <w:rPr>
          <w:rFonts w:hint="cs"/>
          <w:rtl/>
        </w:rPr>
        <w:t>המספרים המרובעים מבטאים באופן מתמטי את מושג ההתלבשות כפי שזה מופיע בכתבי האריז"ל.</w:t>
      </w:r>
    </w:p>
    <w:p w14:paraId="0D7D5E88" w14:textId="77777777" w:rsidR="002A6970" w:rsidRPr="000E5B6B" w:rsidRDefault="002A6970" w:rsidP="002A6970">
      <w:pPr>
        <w:pStyle w:val="31"/>
        <w:rPr>
          <w:rFonts w:hint="cs"/>
          <w:rtl/>
        </w:rPr>
      </w:pPr>
      <w:bookmarkStart w:id="11" w:name="_Toc508826662"/>
      <w:r w:rsidRPr="000E5B6B">
        <w:rPr>
          <w:rFonts w:hint="cs"/>
          <w:rtl/>
        </w:rPr>
        <w:t>מספרי השראה</w:t>
      </w:r>
      <w:bookmarkEnd w:id="11"/>
    </w:p>
    <w:p w14:paraId="1DA0435A" w14:textId="77777777" w:rsidR="002A6970" w:rsidRPr="000E5B6B" w:rsidRDefault="002A6970" w:rsidP="002A6970">
      <w:pPr>
        <w:pStyle w:val="NormalBeforeChart"/>
        <w:rPr>
          <w:rFonts w:hint="cs"/>
          <w:rtl/>
        </w:rPr>
      </w:pPr>
      <w:r w:rsidRPr="000E5B6B">
        <w:rPr>
          <w:rFonts w:hint="cs"/>
          <w:rtl/>
        </w:rPr>
        <w:t>מספרי ההשראה ניתנים על ידי הנוסחה:</w:t>
      </w:r>
    </w:p>
    <w:p w14:paraId="28449329" w14:textId="77777777" w:rsidR="002A6970" w:rsidRPr="000E5B6B" w:rsidRDefault="002A6970" w:rsidP="002A6970">
      <w:pPr>
        <w:pStyle w:val="equationcentered"/>
      </w:pPr>
      <w:r w:rsidRPr="000E5B6B">
        <w:rPr>
          <w:rFonts w:hint="cs"/>
          <w:szCs w:val="22"/>
          <w:vertAlign w:val="superscript"/>
          <w:rtl/>
        </w:rPr>
        <w:t>2</w:t>
      </w:r>
      <w:r w:rsidRPr="000E5B6B">
        <w:rPr>
          <w:rFonts w:hint="cs"/>
          <w:szCs w:val="22"/>
          <w:rtl/>
        </w:rPr>
        <w:t xml:space="preserve">(1 </w:t>
      </w:r>
      <w:r w:rsidRPr="000E5B6B">
        <w:rPr>
          <w:szCs w:val="22"/>
          <w:rtl/>
        </w:rPr>
        <w:t>–</w:t>
      </w:r>
      <w:r w:rsidRPr="000E5B6B">
        <w:rPr>
          <w:rFonts w:hint="cs"/>
          <w:szCs w:val="22"/>
          <w:rtl/>
        </w:rPr>
        <w:t xml:space="preserve"> </w:t>
      </w:r>
      <w:r w:rsidRPr="000E5B6B">
        <w:rPr>
          <w:szCs w:val="20"/>
        </w:rPr>
        <w:t>n</w:t>
      </w:r>
      <w:r w:rsidRPr="000E5B6B">
        <w:rPr>
          <w:rFonts w:hint="cs"/>
          <w:szCs w:val="22"/>
          <w:rtl/>
        </w:rPr>
        <w:t xml:space="preserve">) </w:t>
      </w:r>
      <w:r w:rsidRPr="000E5B6B">
        <w:rPr>
          <w:rStyle w:val="symbolplus"/>
        </w:rPr>
        <w:sym w:font="Symbol" w:char="F05E"/>
      </w:r>
      <w:r w:rsidRPr="000E5B6B">
        <w:rPr>
          <w:rFonts w:hint="cs"/>
          <w:szCs w:val="22"/>
          <w:rtl/>
        </w:rPr>
        <w:t xml:space="preserve"> </w:t>
      </w:r>
      <w:r w:rsidRPr="000E5B6B">
        <w:rPr>
          <w:rFonts w:hint="cs"/>
          <w:szCs w:val="22"/>
          <w:vertAlign w:val="superscript"/>
          <w:rtl/>
        </w:rPr>
        <w:t>2</w:t>
      </w:r>
      <w:r w:rsidRPr="000E5B6B">
        <w:rPr>
          <w:szCs w:val="20"/>
        </w:rPr>
        <w:t>n</w:t>
      </w:r>
      <w:r w:rsidRPr="000E5B6B">
        <w:rPr>
          <w:rFonts w:hint="cs"/>
          <w:szCs w:val="22"/>
          <w:rtl/>
        </w:rPr>
        <w:t xml:space="preserve"> = </w:t>
      </w:r>
      <w:r w:rsidRPr="000E5B6B">
        <w:rPr>
          <w:rStyle w:val="symbolinspirational"/>
          <w:rFonts w:hint="cs"/>
          <w:sz w:val="20"/>
          <w:szCs w:val="24"/>
        </w:rPr>
        <w:sym w:font="Wingdings 2" w:char="F0A7"/>
      </w:r>
      <w:r w:rsidRPr="000E5B6B">
        <w:rPr>
          <w:szCs w:val="20"/>
        </w:rPr>
        <w:t>n</w:t>
      </w:r>
    </w:p>
    <w:p w14:paraId="69CE5FF6" w14:textId="77777777" w:rsidR="002A6970" w:rsidRPr="000E5B6B" w:rsidRDefault="002A6970" w:rsidP="002A6970">
      <w:pPr>
        <w:pStyle w:val="NormalBeforeAfterChart"/>
        <w:rPr>
          <w:rFonts w:hint="cs"/>
          <w:rtl/>
        </w:rPr>
      </w:pPr>
      <w:r w:rsidRPr="000E5B6B">
        <w:rPr>
          <w:rFonts w:hint="cs"/>
          <w:rtl/>
        </w:rPr>
        <w:t>כל מספר השראה הוא סכום של שני מספרים מרובעים עוקבים (בדומה לכך שהמספרים המרובעים הם סכום של שני מספרים משולשים עוקבים). מספרי ההשראה הראשונים הם:</w:t>
      </w:r>
    </w:p>
    <w:p w14:paraId="2D4458EE" w14:textId="77777777" w:rsidR="002A6970" w:rsidRPr="000E5B6B" w:rsidRDefault="002A6970" w:rsidP="002A6970">
      <w:pPr>
        <w:pStyle w:val="equationcentered"/>
        <w:rPr>
          <w:rFonts w:hint="cs"/>
          <w:rtl/>
        </w:rPr>
      </w:pPr>
      <w:r w:rsidRPr="000E5B6B">
        <w:rPr>
          <w:rFonts w:hint="cs"/>
          <w:rtl/>
        </w:rPr>
        <w:t>...313  265  221  181  145  113  85  61  41  25  13 5  1</w:t>
      </w:r>
    </w:p>
    <w:p w14:paraId="32145FE7" w14:textId="77777777" w:rsidR="002A6970" w:rsidRPr="000E5B6B" w:rsidRDefault="002A6970" w:rsidP="002A6970">
      <w:pPr>
        <w:pStyle w:val="NormalBeforeAfterChart"/>
        <w:rPr>
          <w:rFonts w:hint="cs"/>
          <w:rtl/>
        </w:rPr>
      </w:pPr>
      <w:r w:rsidRPr="000E5B6B">
        <w:rPr>
          <w:rFonts w:hint="cs"/>
          <w:rtl/>
        </w:rPr>
        <w:t>מבחינה גרפית אפשר לצייר את מספרי ההשראה בשתי צורות איזומורפיות (כלומר, שוות ערך מבחינת המבנה). נצייר את הראשונים בצורה הראשונה, הפשוטה יותר:</w:t>
      </w:r>
    </w:p>
    <w:tbl>
      <w:tblPr>
        <w:bidiVisual/>
        <w:tblW w:w="0" w:type="auto"/>
        <w:jc w:val="center"/>
        <w:tblLook w:val="01E0" w:firstRow="1" w:lastRow="1" w:firstColumn="1" w:lastColumn="1" w:noHBand="0" w:noVBand="0"/>
      </w:tblPr>
      <w:tblGrid>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tblGrid>
      <w:tr w:rsidR="002A6970" w:rsidRPr="000E5B6B" w14:paraId="795B2382" w14:textId="77777777" w:rsidTr="00377E0B">
        <w:trPr>
          <w:jc w:val="center"/>
        </w:trPr>
        <w:tc>
          <w:tcPr>
            <w:tcW w:w="243" w:type="dxa"/>
            <w:shd w:val="clear" w:color="auto" w:fill="auto"/>
            <w:noWrap/>
            <w:tcMar>
              <w:left w:w="0" w:type="dxa"/>
              <w:right w:w="0" w:type="dxa"/>
            </w:tcMar>
          </w:tcPr>
          <w:p w14:paraId="52AFF8A8" w14:textId="77777777" w:rsidR="002A6970" w:rsidRPr="000E5B6B" w:rsidRDefault="002A6970" w:rsidP="00377E0B">
            <w:pPr>
              <w:keepNext/>
              <w:spacing w:before="100" w:beforeAutospacing="1" w:after="100" w:afterAutospacing="1" w:line="240" w:lineRule="exact"/>
              <w:jc w:val="center"/>
            </w:pPr>
            <w:r w:rsidRPr="000E5B6B">
              <w:t>•</w:t>
            </w:r>
          </w:p>
        </w:tc>
        <w:tc>
          <w:tcPr>
            <w:tcW w:w="243" w:type="dxa"/>
            <w:shd w:val="clear" w:color="auto" w:fill="auto"/>
            <w:noWrap/>
            <w:tcMar>
              <w:left w:w="0" w:type="dxa"/>
              <w:right w:w="0" w:type="dxa"/>
            </w:tcMar>
          </w:tcPr>
          <w:p w14:paraId="43E339C5"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F2C1441"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5911EBB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F8C86C0"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D1A413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34520DE"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2E0AB38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B96E5F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70101F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CB5DE84"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82629C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B1C5C47"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A0CEC1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CCA994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3663D7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450B29A"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6E0BCD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6BAABD4"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25E9E4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2EC22A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7FB28DA"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06309F3E" w14:textId="77777777" w:rsidTr="00377E0B">
        <w:trPr>
          <w:jc w:val="center"/>
        </w:trPr>
        <w:tc>
          <w:tcPr>
            <w:tcW w:w="243" w:type="dxa"/>
            <w:shd w:val="clear" w:color="auto" w:fill="auto"/>
            <w:noWrap/>
            <w:tcMar>
              <w:left w:w="0" w:type="dxa"/>
              <w:right w:w="0" w:type="dxa"/>
            </w:tcMar>
          </w:tcPr>
          <w:p w14:paraId="386E3D38"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82F6515"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4D45CB5E"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997AEFE"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1B20F19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9E0BA84"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1D604E8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2B1F64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040C13A"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F41AEF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5E19B28"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B0A498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4B3FE4A"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82F178E"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1A75EAE"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CE8069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C5280D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426713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1D2C132"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D4A700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BB9C19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043DAE0"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4A1AAA26" w14:textId="77777777" w:rsidTr="00377E0B">
        <w:trPr>
          <w:jc w:val="center"/>
        </w:trPr>
        <w:tc>
          <w:tcPr>
            <w:tcW w:w="243" w:type="dxa"/>
            <w:shd w:val="clear" w:color="auto" w:fill="auto"/>
            <w:noWrap/>
            <w:tcMar>
              <w:left w:w="0" w:type="dxa"/>
              <w:right w:w="0" w:type="dxa"/>
            </w:tcMar>
          </w:tcPr>
          <w:p w14:paraId="1259B52A" w14:textId="77777777" w:rsidR="002A6970" w:rsidRPr="000E5B6B" w:rsidRDefault="002A6970" w:rsidP="00377E0B">
            <w:pPr>
              <w:keepNext/>
              <w:spacing w:before="100" w:beforeAutospacing="1" w:after="100" w:afterAutospacing="1" w:line="240" w:lineRule="exact"/>
              <w:jc w:val="center"/>
            </w:pPr>
            <w:r w:rsidRPr="000E5B6B">
              <w:t>•</w:t>
            </w:r>
          </w:p>
        </w:tc>
        <w:tc>
          <w:tcPr>
            <w:tcW w:w="243" w:type="dxa"/>
            <w:shd w:val="clear" w:color="auto" w:fill="auto"/>
            <w:noWrap/>
            <w:tcMar>
              <w:left w:w="0" w:type="dxa"/>
              <w:right w:w="0" w:type="dxa"/>
            </w:tcMar>
          </w:tcPr>
          <w:p w14:paraId="1687C31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154BB25"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5A9C809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0FCF38C"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43181687"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E251CA0"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40C7E8F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041001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8ADE45F"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21F052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B166212"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14BD146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4C447F3"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909064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A4292D5"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707C25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FB6FF42"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A6B72A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71A24D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1034FF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71EF7F2"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50274D6D" w14:textId="77777777" w:rsidTr="00377E0B">
        <w:trPr>
          <w:jc w:val="center"/>
        </w:trPr>
        <w:tc>
          <w:tcPr>
            <w:tcW w:w="243" w:type="dxa"/>
            <w:shd w:val="clear" w:color="auto" w:fill="auto"/>
            <w:noWrap/>
            <w:tcMar>
              <w:left w:w="0" w:type="dxa"/>
              <w:right w:w="0" w:type="dxa"/>
            </w:tcMar>
          </w:tcPr>
          <w:p w14:paraId="7BFE463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4D8F16A"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1B26152"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34C839E"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096235E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7BB32F8"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039F093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7317AD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043621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41755E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E47BD04"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12AEF1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723E8E7"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57AAB6C4"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B3256A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533B35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B72F21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3BCF5C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32E96D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D5D4FA7"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FC5B78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F1F55B1"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47BAE8C7" w14:textId="77777777" w:rsidTr="00377E0B">
        <w:trPr>
          <w:jc w:val="center"/>
        </w:trPr>
        <w:tc>
          <w:tcPr>
            <w:tcW w:w="243" w:type="dxa"/>
            <w:shd w:val="clear" w:color="auto" w:fill="auto"/>
            <w:noWrap/>
            <w:tcMar>
              <w:left w:w="0" w:type="dxa"/>
              <w:right w:w="0" w:type="dxa"/>
            </w:tcMar>
          </w:tcPr>
          <w:p w14:paraId="0ED23E8B" w14:textId="77777777" w:rsidR="002A6970" w:rsidRPr="000E5B6B" w:rsidRDefault="002A6970" w:rsidP="00377E0B">
            <w:pPr>
              <w:keepNext/>
              <w:spacing w:before="100" w:beforeAutospacing="1" w:after="100" w:afterAutospacing="1" w:line="240" w:lineRule="exact"/>
              <w:jc w:val="center"/>
            </w:pPr>
            <w:r w:rsidRPr="000E5B6B">
              <w:t>•</w:t>
            </w:r>
          </w:p>
        </w:tc>
        <w:tc>
          <w:tcPr>
            <w:tcW w:w="243" w:type="dxa"/>
            <w:shd w:val="clear" w:color="auto" w:fill="auto"/>
            <w:noWrap/>
            <w:tcMar>
              <w:left w:w="0" w:type="dxa"/>
              <w:right w:w="0" w:type="dxa"/>
            </w:tcMar>
          </w:tcPr>
          <w:p w14:paraId="32B61C3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F65028F"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311FF19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1848FFE"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4594BE18"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64D68BF"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12B852E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451814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5DA137C"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1A2A2B7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ED2C055"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562974F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F79EE45"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53B6972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ED23F1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2CC03FF"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7C1F38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6A93E9F"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5D40E6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33AACC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D02992B"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30249430" w14:textId="77777777" w:rsidTr="00377E0B">
        <w:trPr>
          <w:jc w:val="center"/>
        </w:trPr>
        <w:tc>
          <w:tcPr>
            <w:tcW w:w="243" w:type="dxa"/>
            <w:shd w:val="clear" w:color="auto" w:fill="auto"/>
            <w:noWrap/>
            <w:tcMar>
              <w:left w:w="0" w:type="dxa"/>
              <w:right w:w="0" w:type="dxa"/>
            </w:tcMar>
          </w:tcPr>
          <w:p w14:paraId="6880F22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5D7D163"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3388946A"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9B26AFF"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CBF6CD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6C024EB"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1454FB8E"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B432232"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983A70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AACF4E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83CA89F"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A1DC00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25C34A4"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065C53A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F0283AA"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E81E19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7B8D0C7"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82E1120"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0A53C04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A037054"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0F923E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0E22EA6"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54EA3029" w14:textId="77777777" w:rsidTr="00377E0B">
        <w:trPr>
          <w:jc w:val="center"/>
        </w:trPr>
        <w:tc>
          <w:tcPr>
            <w:tcW w:w="243" w:type="dxa"/>
            <w:shd w:val="clear" w:color="auto" w:fill="auto"/>
            <w:noWrap/>
            <w:tcMar>
              <w:left w:w="0" w:type="dxa"/>
              <w:right w:w="0" w:type="dxa"/>
            </w:tcMar>
          </w:tcPr>
          <w:p w14:paraId="0655BA73" w14:textId="77777777" w:rsidR="002A6970" w:rsidRPr="000E5B6B" w:rsidRDefault="002A6970" w:rsidP="00377E0B">
            <w:pPr>
              <w:keepNext/>
              <w:spacing w:before="100" w:beforeAutospacing="1" w:after="100" w:afterAutospacing="1" w:line="240" w:lineRule="exact"/>
              <w:jc w:val="center"/>
            </w:pPr>
            <w:r w:rsidRPr="000E5B6B">
              <w:t>•</w:t>
            </w:r>
          </w:p>
        </w:tc>
        <w:tc>
          <w:tcPr>
            <w:tcW w:w="243" w:type="dxa"/>
            <w:shd w:val="clear" w:color="auto" w:fill="auto"/>
            <w:noWrap/>
            <w:tcMar>
              <w:left w:w="0" w:type="dxa"/>
              <w:right w:w="0" w:type="dxa"/>
            </w:tcMar>
          </w:tcPr>
          <w:p w14:paraId="21DE8C6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1BDB903"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166FA79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47E383B"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0940157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A851F05"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003EF0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1F52B05"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5802BFF"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21248C9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2312943"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0308A49E"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D9FFA7E"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D599D5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1F64D8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109FB8F"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47044EA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B493A60"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13513E15"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EC770D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441A1D5"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r>
    </w:tbl>
    <w:p w14:paraId="37466F2F" w14:textId="77777777" w:rsidR="002A6970" w:rsidRPr="000E5B6B" w:rsidRDefault="002A6970" w:rsidP="002A6970">
      <w:pPr>
        <w:pStyle w:val="NormalBeforeAfterChart"/>
        <w:rPr>
          <w:rFonts w:hint="cs"/>
          <w:rtl/>
        </w:rPr>
      </w:pPr>
      <w:r w:rsidRPr="000E5B6B">
        <w:rPr>
          <w:rFonts w:hint="cs"/>
          <w:rtl/>
        </w:rPr>
        <w:t>על ידי סיבוב הצורות ב-45 מעלות נקבל את הצורה השניה</w:t>
      </w:r>
    </w:p>
    <w:tbl>
      <w:tblPr>
        <w:bidiVisual/>
        <w:tblW w:w="0" w:type="auto"/>
        <w:jc w:val="center"/>
        <w:tblLook w:val="01E0" w:firstRow="1" w:lastRow="1" w:firstColumn="1" w:lastColumn="1" w:noHBand="0" w:noVBand="0"/>
      </w:tblPr>
      <w:tblGrid>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tblGrid>
      <w:tr w:rsidR="002A6970" w:rsidRPr="000E5B6B" w14:paraId="1785500B" w14:textId="77777777" w:rsidTr="00377E0B">
        <w:trPr>
          <w:jc w:val="center"/>
        </w:trPr>
        <w:tc>
          <w:tcPr>
            <w:tcW w:w="243" w:type="dxa"/>
            <w:shd w:val="clear" w:color="auto" w:fill="auto"/>
            <w:noWrap/>
            <w:tcMar>
              <w:left w:w="0" w:type="dxa"/>
              <w:right w:w="0" w:type="dxa"/>
            </w:tcMar>
          </w:tcPr>
          <w:p w14:paraId="24243332"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BCCC5D4"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9CE267E"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4A76666"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5101A7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5D5198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B41547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4514B5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DC33B37"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5C39042"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A8227B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E3B6FEE"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941B102"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83098B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B601334"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FCD807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9C72A02"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8A3461A"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AC50FD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4FD6E0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972713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66EE648"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152517BF" w14:textId="77777777" w:rsidTr="00377E0B">
        <w:trPr>
          <w:jc w:val="center"/>
        </w:trPr>
        <w:tc>
          <w:tcPr>
            <w:tcW w:w="243" w:type="dxa"/>
            <w:shd w:val="clear" w:color="auto" w:fill="auto"/>
            <w:noWrap/>
            <w:tcMar>
              <w:left w:w="0" w:type="dxa"/>
              <w:right w:w="0" w:type="dxa"/>
            </w:tcMar>
          </w:tcPr>
          <w:p w14:paraId="705C8172"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7DEEF3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E8D0F0B"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486D396"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3702357"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3008B89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99D652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63F224E"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F13AB3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09CC64E"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970904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E5CBE7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70331D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09D07A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33BBB7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59341E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D54494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58C447E"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12C80D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357CDF7"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A853AF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435204D"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66E77514" w14:textId="77777777" w:rsidTr="00377E0B">
        <w:trPr>
          <w:jc w:val="center"/>
        </w:trPr>
        <w:tc>
          <w:tcPr>
            <w:tcW w:w="243" w:type="dxa"/>
            <w:shd w:val="clear" w:color="auto" w:fill="auto"/>
            <w:noWrap/>
            <w:tcMar>
              <w:left w:w="0" w:type="dxa"/>
              <w:right w:w="0" w:type="dxa"/>
            </w:tcMar>
          </w:tcPr>
          <w:p w14:paraId="4B0CB1D5"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10F221A"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C9C2498"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0D34E3AB"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410EC1C1"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E2BF083"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26B6C4E8"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CACC0B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A6ADEF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0F77395"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019DF2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B932565"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570E9D6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6B9A73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B512CF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437ECB4"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080ACE7"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375E8F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D773DC5"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28999F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3E3713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77A38F2"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089C0FE3" w14:textId="77777777" w:rsidTr="00377E0B">
        <w:trPr>
          <w:jc w:val="center"/>
        </w:trPr>
        <w:tc>
          <w:tcPr>
            <w:tcW w:w="243" w:type="dxa"/>
            <w:shd w:val="clear" w:color="auto" w:fill="auto"/>
            <w:noWrap/>
            <w:tcMar>
              <w:left w:w="0" w:type="dxa"/>
              <w:right w:w="0" w:type="dxa"/>
            </w:tcMar>
          </w:tcPr>
          <w:p w14:paraId="58835FF3" w14:textId="77777777" w:rsidR="002A6970" w:rsidRPr="000E5B6B" w:rsidRDefault="002A6970" w:rsidP="00377E0B">
            <w:pPr>
              <w:keepNext/>
              <w:spacing w:before="100" w:beforeAutospacing="1" w:after="100" w:afterAutospacing="1" w:line="240" w:lineRule="exact"/>
              <w:jc w:val="center"/>
            </w:pPr>
            <w:r w:rsidRPr="000E5B6B">
              <w:t>•</w:t>
            </w:r>
          </w:p>
        </w:tc>
        <w:tc>
          <w:tcPr>
            <w:tcW w:w="243" w:type="dxa"/>
            <w:shd w:val="clear" w:color="auto" w:fill="auto"/>
            <w:noWrap/>
            <w:tcMar>
              <w:left w:w="0" w:type="dxa"/>
              <w:right w:w="0" w:type="dxa"/>
            </w:tcMar>
          </w:tcPr>
          <w:p w14:paraId="4304C565"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29157E8C"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38A485F2"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1AB35A86"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DA496B3"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5E3650EE"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4CB96B2"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1611B8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56912D5"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B044FAC"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0F71283E"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03219331"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3A1868E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57D8FA2"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CFC144A"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DA33DE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A8BFEF8"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7C167C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1B6341A"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5F98CE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19E7FDE"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73236619" w14:textId="77777777" w:rsidTr="00377E0B">
        <w:trPr>
          <w:jc w:val="center"/>
        </w:trPr>
        <w:tc>
          <w:tcPr>
            <w:tcW w:w="243" w:type="dxa"/>
            <w:shd w:val="clear" w:color="auto" w:fill="auto"/>
            <w:noWrap/>
            <w:tcMar>
              <w:left w:w="0" w:type="dxa"/>
              <w:right w:w="0" w:type="dxa"/>
            </w:tcMar>
          </w:tcPr>
          <w:p w14:paraId="661A3FB2"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80A6D67"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313C4CF"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0872227A"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1DA15DAA"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52931734"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FEDF49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6CC2DE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208C41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55683EA"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330F6347"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0606844"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3D8CF1DD"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3277A2F"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C87412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BDC4EF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DCE17B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66FE9E5"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E6CD51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0390BC8"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785EBE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7B69949"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57A3FE36" w14:textId="77777777" w:rsidTr="00377E0B">
        <w:trPr>
          <w:jc w:val="center"/>
        </w:trPr>
        <w:tc>
          <w:tcPr>
            <w:tcW w:w="243" w:type="dxa"/>
            <w:shd w:val="clear" w:color="auto" w:fill="auto"/>
            <w:noWrap/>
            <w:tcMar>
              <w:left w:w="0" w:type="dxa"/>
              <w:right w:w="0" w:type="dxa"/>
            </w:tcMar>
          </w:tcPr>
          <w:p w14:paraId="3010D275"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0669245"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A062AA5"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99EE404"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0F9E52C2"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47D9A622"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3C72F0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B642717"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C3C676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457061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992C634"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ECA84CA"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3A5539A9"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291E108"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172EB8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0C2DBE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E7A4345"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5373838F"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118AE875"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19048C6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E89F75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DE3CFB3"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0EF2E9F5" w14:textId="77777777" w:rsidTr="00377E0B">
        <w:trPr>
          <w:jc w:val="center"/>
        </w:trPr>
        <w:tc>
          <w:tcPr>
            <w:tcW w:w="243" w:type="dxa"/>
            <w:shd w:val="clear" w:color="auto" w:fill="auto"/>
            <w:noWrap/>
            <w:tcMar>
              <w:left w:w="0" w:type="dxa"/>
              <w:right w:w="0" w:type="dxa"/>
            </w:tcMar>
          </w:tcPr>
          <w:p w14:paraId="495C44F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3CDBDE5"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6FAED0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3651D75"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927F68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D28AD5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C8FEEA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8C4428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C39338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97A6688"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7BC5ADA"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FF64951"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6678662"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C9B554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E22C84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7692214"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74D498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B09DDF7"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1495092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48BD38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33F107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567ECC3"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r>
    </w:tbl>
    <w:p w14:paraId="18060BD0" w14:textId="77777777" w:rsidR="002A6970" w:rsidRPr="000E5B6B" w:rsidRDefault="002A6970" w:rsidP="002A6970">
      <w:pPr>
        <w:pStyle w:val="NormalBeforeAfterChart"/>
        <w:rPr>
          <w:rFonts w:hint="cs"/>
          <w:rtl/>
        </w:rPr>
      </w:pPr>
      <w:r w:rsidRPr="000E5B6B">
        <w:rPr>
          <w:rFonts w:hint="cs"/>
          <w:rtl/>
        </w:rPr>
        <w:t>בצורה זו השניה של מספרי ההשראה ניכר בבירור שהם סכום של שני מספרים מרובעים עוקבים, שכן אפשר לחלק כל צורה באופן הבא:</w:t>
      </w:r>
    </w:p>
    <w:tbl>
      <w:tblPr>
        <w:bidiVisual/>
        <w:tblW w:w="0" w:type="auto"/>
        <w:jc w:val="center"/>
        <w:tblLook w:val="01E0" w:firstRow="1" w:lastRow="1" w:firstColumn="1" w:lastColumn="1" w:noHBand="0" w:noVBand="0"/>
      </w:tblPr>
      <w:tblGrid>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tblGrid>
      <w:tr w:rsidR="002A6970" w:rsidRPr="000E5B6B" w14:paraId="55848D6E" w14:textId="77777777" w:rsidTr="00377E0B">
        <w:trPr>
          <w:jc w:val="center"/>
        </w:trPr>
        <w:tc>
          <w:tcPr>
            <w:tcW w:w="243" w:type="dxa"/>
            <w:shd w:val="clear" w:color="auto" w:fill="auto"/>
            <w:noWrap/>
            <w:tcMar>
              <w:left w:w="0" w:type="dxa"/>
              <w:right w:w="0" w:type="dxa"/>
            </w:tcMar>
          </w:tcPr>
          <w:p w14:paraId="3AFFD9B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44F3EC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F29471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D98360A"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35DCF9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0F2736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0432232"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A83ACE8"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88D2AD4"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AB0EC1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05E2FD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85DD36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284B64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8522FD8"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40227B7"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1BA84C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B8586D7"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C929BFA"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F76B6A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84A6084"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86569B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59663EE"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401641A3" w14:textId="77777777" w:rsidTr="00377E0B">
        <w:trPr>
          <w:jc w:val="center"/>
        </w:trPr>
        <w:tc>
          <w:tcPr>
            <w:tcW w:w="243" w:type="dxa"/>
            <w:shd w:val="clear" w:color="auto" w:fill="auto"/>
            <w:noWrap/>
            <w:tcMar>
              <w:left w:w="0" w:type="dxa"/>
              <w:right w:w="0" w:type="dxa"/>
            </w:tcMar>
          </w:tcPr>
          <w:p w14:paraId="5932AB5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7E44EE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CB29D2C"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4B448ADC"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1F8FE6A7"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E904824"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02C851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6FB831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9E04C1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CD2EBA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2A88BA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702D29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2560942"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9ADDC0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DDDE097"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3FDE39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E11C0F2"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A23E59E"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E2CD934"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99594EE"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A7F3DD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E7315C1"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2CEE8BDD" w14:textId="77777777" w:rsidTr="00377E0B">
        <w:trPr>
          <w:jc w:val="center"/>
        </w:trPr>
        <w:tc>
          <w:tcPr>
            <w:tcW w:w="243" w:type="dxa"/>
            <w:shd w:val="clear" w:color="auto" w:fill="auto"/>
            <w:noWrap/>
            <w:tcMar>
              <w:left w:w="0" w:type="dxa"/>
              <w:right w:w="0" w:type="dxa"/>
            </w:tcMar>
          </w:tcPr>
          <w:p w14:paraId="30E0F0B8"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07F88E7"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7B3D963"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49A79224"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3C9E4D90"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20126907"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D53F19A"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868ACC4"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2B88C9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CF5FE8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431748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8514652"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103B6B7"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6857F4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A7140E8"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5D3C3E5"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80F0A3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407107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E10233E"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C24ABD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5E1E27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5B93338"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53069F11" w14:textId="77777777" w:rsidTr="00377E0B">
        <w:trPr>
          <w:jc w:val="center"/>
        </w:trPr>
        <w:tc>
          <w:tcPr>
            <w:tcW w:w="243" w:type="dxa"/>
            <w:shd w:val="clear" w:color="auto" w:fill="auto"/>
            <w:noWrap/>
            <w:tcMar>
              <w:left w:w="0" w:type="dxa"/>
              <w:right w:w="0" w:type="dxa"/>
            </w:tcMar>
          </w:tcPr>
          <w:p w14:paraId="567870AE"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587A36B"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1F952267"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37559DCA"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A931616"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27C343AD"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09081D17"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1750BBA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F3B7CF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834CE6A"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CDFA070"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4A1A99C4"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989CD11"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368CEF5A"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7C7120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B0AA70E"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2B76CC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1D4B39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7FB2CA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9EDF438"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8BEB62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75DC2CB"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58FBC5AC" w14:textId="77777777" w:rsidTr="00377E0B">
        <w:trPr>
          <w:jc w:val="center"/>
        </w:trPr>
        <w:tc>
          <w:tcPr>
            <w:tcW w:w="243" w:type="dxa"/>
            <w:shd w:val="clear" w:color="auto" w:fill="auto"/>
            <w:noWrap/>
            <w:tcMar>
              <w:left w:w="0" w:type="dxa"/>
              <w:right w:w="0" w:type="dxa"/>
            </w:tcMar>
          </w:tcPr>
          <w:p w14:paraId="4011274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D1D3319" w14:textId="77777777" w:rsidR="002A6970" w:rsidRPr="008913AC" w:rsidRDefault="002A6970" w:rsidP="00377E0B">
            <w:pPr>
              <w:keepNext/>
              <w:spacing w:before="100" w:beforeAutospacing="1" w:after="100" w:afterAutospacing="1" w:line="240" w:lineRule="exact"/>
              <w:jc w:val="center"/>
              <w:rPr>
                <w:rFonts w:hint="cs"/>
                <w:color w:val="C0C0C0"/>
                <w:rtl/>
              </w:rPr>
            </w:pPr>
            <w:r w:rsidRPr="008913AC">
              <w:rPr>
                <w:color w:val="C0C0C0"/>
              </w:rPr>
              <w:t>•</w:t>
            </w:r>
          </w:p>
        </w:tc>
        <w:tc>
          <w:tcPr>
            <w:tcW w:w="243" w:type="dxa"/>
            <w:shd w:val="clear" w:color="auto" w:fill="auto"/>
            <w:noWrap/>
            <w:tcMar>
              <w:left w:w="0" w:type="dxa"/>
              <w:right w:w="0" w:type="dxa"/>
            </w:tcMar>
          </w:tcPr>
          <w:p w14:paraId="143E3188" w14:textId="77777777" w:rsidR="002A6970" w:rsidRPr="008913AC" w:rsidRDefault="002A6970" w:rsidP="00377E0B">
            <w:pPr>
              <w:keepNext/>
              <w:spacing w:before="100" w:beforeAutospacing="1" w:after="100" w:afterAutospacing="1" w:line="240" w:lineRule="exact"/>
              <w:jc w:val="center"/>
              <w:rPr>
                <w:rFonts w:hint="cs"/>
                <w:color w:val="C0C0C0"/>
                <w:rtl/>
              </w:rPr>
            </w:pPr>
            <w:r w:rsidRPr="008913AC">
              <w:rPr>
                <w:color w:val="C0C0C0"/>
              </w:rPr>
              <w:t>•</w:t>
            </w:r>
          </w:p>
        </w:tc>
        <w:tc>
          <w:tcPr>
            <w:tcW w:w="243" w:type="dxa"/>
            <w:shd w:val="clear" w:color="auto" w:fill="auto"/>
            <w:noWrap/>
            <w:tcMar>
              <w:left w:w="0" w:type="dxa"/>
              <w:right w:w="0" w:type="dxa"/>
            </w:tcMar>
          </w:tcPr>
          <w:p w14:paraId="30FEF42A" w14:textId="77777777" w:rsidR="002A6970" w:rsidRPr="008913AC" w:rsidRDefault="002A6970" w:rsidP="00377E0B">
            <w:pPr>
              <w:keepNext/>
              <w:spacing w:before="100" w:beforeAutospacing="1" w:after="100" w:afterAutospacing="1" w:line="240" w:lineRule="exact"/>
              <w:jc w:val="center"/>
              <w:rPr>
                <w:rFonts w:hint="cs"/>
                <w:color w:val="C0C0C0"/>
                <w:rtl/>
              </w:rPr>
            </w:pPr>
            <w:r w:rsidRPr="008913AC">
              <w:rPr>
                <w:color w:val="C0C0C0"/>
              </w:rPr>
              <w:t>•</w:t>
            </w:r>
          </w:p>
        </w:tc>
        <w:tc>
          <w:tcPr>
            <w:tcW w:w="243" w:type="dxa"/>
            <w:shd w:val="clear" w:color="auto" w:fill="auto"/>
            <w:noWrap/>
            <w:tcMar>
              <w:left w:w="0" w:type="dxa"/>
              <w:right w:w="0" w:type="dxa"/>
            </w:tcMar>
          </w:tcPr>
          <w:p w14:paraId="3FE9CD38" w14:textId="77777777" w:rsidR="002A6970" w:rsidRPr="008913AC" w:rsidRDefault="002A6970" w:rsidP="00377E0B">
            <w:pPr>
              <w:keepNext/>
              <w:spacing w:before="100" w:beforeAutospacing="1" w:after="100" w:afterAutospacing="1" w:line="240" w:lineRule="exact"/>
              <w:jc w:val="center"/>
              <w:rPr>
                <w:rFonts w:hint="cs"/>
                <w:color w:val="C0C0C0"/>
                <w:rtl/>
              </w:rPr>
            </w:pPr>
            <w:r w:rsidRPr="008913AC">
              <w:rPr>
                <w:color w:val="C0C0C0"/>
              </w:rPr>
              <w:t>•</w:t>
            </w:r>
          </w:p>
        </w:tc>
        <w:tc>
          <w:tcPr>
            <w:tcW w:w="243" w:type="dxa"/>
            <w:shd w:val="clear" w:color="auto" w:fill="auto"/>
            <w:noWrap/>
            <w:tcMar>
              <w:left w:w="0" w:type="dxa"/>
              <w:right w:w="0" w:type="dxa"/>
            </w:tcMar>
          </w:tcPr>
          <w:p w14:paraId="0772AEA5" w14:textId="77777777" w:rsidR="002A6970" w:rsidRPr="008913AC" w:rsidRDefault="002A6970" w:rsidP="00377E0B">
            <w:pPr>
              <w:keepNext/>
              <w:spacing w:before="100" w:beforeAutospacing="1" w:after="100" w:afterAutospacing="1" w:line="240" w:lineRule="exact"/>
              <w:jc w:val="center"/>
              <w:rPr>
                <w:rFonts w:hint="cs"/>
                <w:color w:val="C0C0C0"/>
                <w:rtl/>
              </w:rPr>
            </w:pPr>
            <w:r w:rsidRPr="008913AC">
              <w:rPr>
                <w:color w:val="C0C0C0"/>
              </w:rPr>
              <w:t>•</w:t>
            </w:r>
          </w:p>
        </w:tc>
        <w:tc>
          <w:tcPr>
            <w:tcW w:w="243" w:type="dxa"/>
            <w:shd w:val="clear" w:color="auto" w:fill="auto"/>
            <w:noWrap/>
            <w:tcMar>
              <w:left w:w="0" w:type="dxa"/>
              <w:right w:w="0" w:type="dxa"/>
            </w:tcMar>
          </w:tcPr>
          <w:p w14:paraId="55A2A67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BD9EC3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248D067"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E6FDD01"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347E442F"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B0A8A3A"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0E65B408"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6EB84C2E"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2F4F602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3293B5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FD68420"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3977B58"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563AFE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C5F9E44"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B47417D"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7A82763"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742D79A0" w14:textId="77777777" w:rsidTr="00377E0B">
        <w:trPr>
          <w:jc w:val="center"/>
        </w:trPr>
        <w:tc>
          <w:tcPr>
            <w:tcW w:w="243" w:type="dxa"/>
            <w:shd w:val="clear" w:color="auto" w:fill="auto"/>
            <w:noWrap/>
            <w:tcMar>
              <w:left w:w="0" w:type="dxa"/>
              <w:right w:w="0" w:type="dxa"/>
            </w:tcMar>
          </w:tcPr>
          <w:p w14:paraId="4DDB46FA"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03EC972" w14:textId="77777777" w:rsidR="002A6970" w:rsidRPr="008913AC" w:rsidRDefault="002A6970" w:rsidP="00377E0B">
            <w:pPr>
              <w:keepNext/>
              <w:spacing w:before="100" w:beforeAutospacing="1" w:after="100" w:afterAutospacing="1" w:line="240" w:lineRule="exact"/>
              <w:jc w:val="center"/>
              <w:rPr>
                <w:rFonts w:hint="cs"/>
                <w:color w:val="C0C0C0"/>
                <w:rtl/>
              </w:rPr>
            </w:pPr>
          </w:p>
        </w:tc>
        <w:tc>
          <w:tcPr>
            <w:tcW w:w="243" w:type="dxa"/>
            <w:shd w:val="clear" w:color="auto" w:fill="auto"/>
            <w:noWrap/>
            <w:tcMar>
              <w:left w:w="0" w:type="dxa"/>
              <w:right w:w="0" w:type="dxa"/>
            </w:tcMar>
          </w:tcPr>
          <w:p w14:paraId="33C31872" w14:textId="77777777" w:rsidR="002A6970" w:rsidRPr="008913AC" w:rsidRDefault="002A6970" w:rsidP="00377E0B">
            <w:pPr>
              <w:keepNext/>
              <w:spacing w:before="100" w:beforeAutospacing="1" w:after="100" w:afterAutospacing="1" w:line="240" w:lineRule="exact"/>
              <w:jc w:val="center"/>
              <w:rPr>
                <w:rFonts w:hint="cs"/>
                <w:color w:val="C0C0C0"/>
                <w:rtl/>
              </w:rPr>
            </w:pPr>
            <w:r w:rsidRPr="008913AC">
              <w:rPr>
                <w:color w:val="C0C0C0"/>
              </w:rPr>
              <w:t>•</w:t>
            </w:r>
          </w:p>
        </w:tc>
        <w:tc>
          <w:tcPr>
            <w:tcW w:w="243" w:type="dxa"/>
            <w:shd w:val="clear" w:color="auto" w:fill="auto"/>
            <w:noWrap/>
            <w:tcMar>
              <w:left w:w="0" w:type="dxa"/>
              <w:right w:w="0" w:type="dxa"/>
            </w:tcMar>
          </w:tcPr>
          <w:p w14:paraId="5E8D94F8" w14:textId="77777777" w:rsidR="002A6970" w:rsidRPr="008913AC" w:rsidRDefault="002A6970" w:rsidP="00377E0B">
            <w:pPr>
              <w:keepNext/>
              <w:spacing w:before="100" w:beforeAutospacing="1" w:after="100" w:afterAutospacing="1" w:line="240" w:lineRule="exact"/>
              <w:jc w:val="center"/>
              <w:rPr>
                <w:rFonts w:hint="cs"/>
                <w:color w:val="C0C0C0"/>
                <w:rtl/>
              </w:rPr>
            </w:pPr>
            <w:r w:rsidRPr="008913AC">
              <w:rPr>
                <w:color w:val="C0C0C0"/>
              </w:rPr>
              <w:t>•</w:t>
            </w:r>
          </w:p>
        </w:tc>
        <w:tc>
          <w:tcPr>
            <w:tcW w:w="243" w:type="dxa"/>
            <w:shd w:val="clear" w:color="auto" w:fill="auto"/>
            <w:noWrap/>
            <w:tcMar>
              <w:left w:w="0" w:type="dxa"/>
              <w:right w:w="0" w:type="dxa"/>
            </w:tcMar>
          </w:tcPr>
          <w:p w14:paraId="7898D9D6" w14:textId="77777777" w:rsidR="002A6970" w:rsidRPr="008913AC" w:rsidRDefault="002A6970" w:rsidP="00377E0B">
            <w:pPr>
              <w:keepNext/>
              <w:spacing w:before="100" w:beforeAutospacing="1" w:after="100" w:afterAutospacing="1" w:line="240" w:lineRule="exact"/>
              <w:jc w:val="center"/>
              <w:rPr>
                <w:rFonts w:hint="cs"/>
                <w:color w:val="C0C0C0"/>
                <w:rtl/>
              </w:rPr>
            </w:pPr>
            <w:r w:rsidRPr="008913AC">
              <w:rPr>
                <w:color w:val="C0C0C0"/>
              </w:rPr>
              <w:t>•</w:t>
            </w:r>
          </w:p>
        </w:tc>
        <w:tc>
          <w:tcPr>
            <w:tcW w:w="243" w:type="dxa"/>
            <w:shd w:val="clear" w:color="auto" w:fill="auto"/>
            <w:noWrap/>
            <w:tcMar>
              <w:left w:w="0" w:type="dxa"/>
              <w:right w:w="0" w:type="dxa"/>
            </w:tcMar>
          </w:tcPr>
          <w:p w14:paraId="1AE9EE97" w14:textId="77777777" w:rsidR="002A6970" w:rsidRPr="008913AC" w:rsidRDefault="002A6970" w:rsidP="00377E0B">
            <w:pPr>
              <w:keepNext/>
              <w:spacing w:before="100" w:beforeAutospacing="1" w:after="100" w:afterAutospacing="1" w:line="240" w:lineRule="exact"/>
              <w:jc w:val="center"/>
              <w:rPr>
                <w:rFonts w:hint="cs"/>
                <w:color w:val="C0C0C0"/>
                <w:rtl/>
              </w:rPr>
            </w:pPr>
          </w:p>
        </w:tc>
        <w:tc>
          <w:tcPr>
            <w:tcW w:w="243" w:type="dxa"/>
            <w:shd w:val="clear" w:color="auto" w:fill="auto"/>
            <w:noWrap/>
            <w:tcMar>
              <w:left w:w="0" w:type="dxa"/>
              <w:right w:w="0" w:type="dxa"/>
            </w:tcMar>
          </w:tcPr>
          <w:p w14:paraId="1B72D679"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F9A9B9A"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9502CE7"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3D7581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75BFADE" w14:textId="77777777" w:rsidR="002A6970" w:rsidRPr="008913AC" w:rsidRDefault="002A6970" w:rsidP="00377E0B">
            <w:pPr>
              <w:keepNext/>
              <w:spacing w:before="100" w:beforeAutospacing="1" w:after="100" w:afterAutospacing="1" w:line="240" w:lineRule="exact"/>
              <w:jc w:val="center"/>
              <w:rPr>
                <w:rFonts w:hint="cs"/>
                <w:color w:val="C0C0C0"/>
                <w:rtl/>
              </w:rPr>
            </w:pPr>
            <w:r w:rsidRPr="008913AC">
              <w:rPr>
                <w:color w:val="C0C0C0"/>
              </w:rPr>
              <w:t>•</w:t>
            </w:r>
          </w:p>
        </w:tc>
        <w:tc>
          <w:tcPr>
            <w:tcW w:w="243" w:type="dxa"/>
            <w:shd w:val="clear" w:color="auto" w:fill="auto"/>
            <w:noWrap/>
            <w:tcMar>
              <w:left w:w="0" w:type="dxa"/>
              <w:right w:w="0" w:type="dxa"/>
            </w:tcMar>
          </w:tcPr>
          <w:p w14:paraId="7EB40889" w14:textId="77777777" w:rsidR="002A6970" w:rsidRPr="008913AC" w:rsidRDefault="002A6970" w:rsidP="00377E0B">
            <w:pPr>
              <w:keepNext/>
              <w:spacing w:before="100" w:beforeAutospacing="1" w:after="100" w:afterAutospacing="1" w:line="240" w:lineRule="exact"/>
              <w:jc w:val="center"/>
              <w:rPr>
                <w:rFonts w:hint="cs"/>
                <w:color w:val="C0C0C0"/>
                <w:rtl/>
              </w:rPr>
            </w:pPr>
            <w:r w:rsidRPr="008913AC">
              <w:rPr>
                <w:color w:val="C0C0C0"/>
              </w:rPr>
              <w:t>•</w:t>
            </w:r>
          </w:p>
        </w:tc>
        <w:tc>
          <w:tcPr>
            <w:tcW w:w="243" w:type="dxa"/>
            <w:shd w:val="clear" w:color="auto" w:fill="auto"/>
            <w:noWrap/>
            <w:tcMar>
              <w:left w:w="0" w:type="dxa"/>
              <w:right w:w="0" w:type="dxa"/>
            </w:tcMar>
          </w:tcPr>
          <w:p w14:paraId="5BB87391" w14:textId="77777777" w:rsidR="002A6970" w:rsidRPr="008913AC" w:rsidRDefault="002A6970" w:rsidP="00377E0B">
            <w:pPr>
              <w:keepNext/>
              <w:spacing w:before="100" w:beforeAutospacing="1" w:after="100" w:afterAutospacing="1" w:line="240" w:lineRule="exact"/>
              <w:jc w:val="center"/>
              <w:rPr>
                <w:rFonts w:hint="cs"/>
                <w:color w:val="C0C0C0"/>
                <w:rtl/>
              </w:rPr>
            </w:pPr>
            <w:r w:rsidRPr="008913AC">
              <w:rPr>
                <w:color w:val="C0C0C0"/>
              </w:rPr>
              <w:t>•</w:t>
            </w:r>
          </w:p>
        </w:tc>
        <w:tc>
          <w:tcPr>
            <w:tcW w:w="243" w:type="dxa"/>
            <w:shd w:val="clear" w:color="auto" w:fill="auto"/>
            <w:noWrap/>
            <w:tcMar>
              <w:left w:w="0" w:type="dxa"/>
              <w:right w:w="0" w:type="dxa"/>
            </w:tcMar>
          </w:tcPr>
          <w:p w14:paraId="4E366EFF"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194D070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B12671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C0999E6"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2761DD67"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707791E1"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c>
          <w:tcPr>
            <w:tcW w:w="243" w:type="dxa"/>
            <w:shd w:val="clear" w:color="auto" w:fill="auto"/>
            <w:noWrap/>
            <w:tcMar>
              <w:left w:w="0" w:type="dxa"/>
              <w:right w:w="0" w:type="dxa"/>
            </w:tcMar>
          </w:tcPr>
          <w:p w14:paraId="3624604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C8F0B5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6B1F5C0" w14:textId="77777777" w:rsidR="002A6970" w:rsidRPr="000E5B6B" w:rsidRDefault="002A6970" w:rsidP="00377E0B">
            <w:pPr>
              <w:keepNext/>
              <w:spacing w:before="100" w:beforeAutospacing="1" w:after="100" w:afterAutospacing="1" w:line="240" w:lineRule="exact"/>
              <w:jc w:val="center"/>
              <w:rPr>
                <w:rFonts w:hint="cs"/>
                <w:rtl/>
              </w:rPr>
            </w:pPr>
          </w:p>
        </w:tc>
      </w:tr>
      <w:tr w:rsidR="002A6970" w:rsidRPr="000E5B6B" w14:paraId="597A86E1" w14:textId="77777777" w:rsidTr="00377E0B">
        <w:trPr>
          <w:jc w:val="center"/>
        </w:trPr>
        <w:tc>
          <w:tcPr>
            <w:tcW w:w="243" w:type="dxa"/>
            <w:shd w:val="clear" w:color="auto" w:fill="auto"/>
            <w:noWrap/>
            <w:tcMar>
              <w:left w:w="0" w:type="dxa"/>
              <w:right w:w="0" w:type="dxa"/>
            </w:tcMar>
          </w:tcPr>
          <w:p w14:paraId="0F9FD5C8"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1D90771" w14:textId="77777777" w:rsidR="002A6970" w:rsidRPr="008913AC" w:rsidRDefault="002A6970" w:rsidP="00377E0B">
            <w:pPr>
              <w:keepNext/>
              <w:spacing w:before="100" w:beforeAutospacing="1" w:after="100" w:afterAutospacing="1" w:line="240" w:lineRule="exact"/>
              <w:jc w:val="center"/>
              <w:rPr>
                <w:rFonts w:hint="cs"/>
                <w:color w:val="C0C0C0"/>
                <w:rtl/>
              </w:rPr>
            </w:pPr>
          </w:p>
        </w:tc>
        <w:tc>
          <w:tcPr>
            <w:tcW w:w="243" w:type="dxa"/>
            <w:shd w:val="clear" w:color="auto" w:fill="auto"/>
            <w:noWrap/>
            <w:tcMar>
              <w:left w:w="0" w:type="dxa"/>
              <w:right w:w="0" w:type="dxa"/>
            </w:tcMar>
          </w:tcPr>
          <w:p w14:paraId="7DFF2CD9" w14:textId="77777777" w:rsidR="002A6970" w:rsidRPr="008913AC" w:rsidRDefault="002A6970" w:rsidP="00377E0B">
            <w:pPr>
              <w:keepNext/>
              <w:spacing w:before="100" w:beforeAutospacing="1" w:after="100" w:afterAutospacing="1" w:line="240" w:lineRule="exact"/>
              <w:jc w:val="center"/>
              <w:rPr>
                <w:rFonts w:hint="cs"/>
                <w:color w:val="C0C0C0"/>
                <w:rtl/>
              </w:rPr>
            </w:pPr>
          </w:p>
        </w:tc>
        <w:tc>
          <w:tcPr>
            <w:tcW w:w="243" w:type="dxa"/>
            <w:shd w:val="clear" w:color="auto" w:fill="auto"/>
            <w:noWrap/>
            <w:tcMar>
              <w:left w:w="0" w:type="dxa"/>
              <w:right w:w="0" w:type="dxa"/>
            </w:tcMar>
          </w:tcPr>
          <w:p w14:paraId="416886E2" w14:textId="77777777" w:rsidR="002A6970" w:rsidRPr="008913AC" w:rsidRDefault="002A6970" w:rsidP="00377E0B">
            <w:pPr>
              <w:keepNext/>
              <w:spacing w:before="100" w:beforeAutospacing="1" w:after="100" w:afterAutospacing="1" w:line="240" w:lineRule="exact"/>
              <w:jc w:val="center"/>
              <w:rPr>
                <w:rFonts w:hint="cs"/>
                <w:color w:val="C0C0C0"/>
                <w:rtl/>
              </w:rPr>
            </w:pPr>
            <w:r w:rsidRPr="008913AC">
              <w:rPr>
                <w:color w:val="C0C0C0"/>
              </w:rPr>
              <w:t>•</w:t>
            </w:r>
          </w:p>
        </w:tc>
        <w:tc>
          <w:tcPr>
            <w:tcW w:w="243" w:type="dxa"/>
            <w:shd w:val="clear" w:color="auto" w:fill="auto"/>
            <w:noWrap/>
            <w:tcMar>
              <w:left w:w="0" w:type="dxa"/>
              <w:right w:w="0" w:type="dxa"/>
            </w:tcMar>
          </w:tcPr>
          <w:p w14:paraId="620B54DB" w14:textId="77777777" w:rsidR="002A6970" w:rsidRPr="008913AC" w:rsidRDefault="002A6970" w:rsidP="00377E0B">
            <w:pPr>
              <w:keepNext/>
              <w:spacing w:before="100" w:beforeAutospacing="1" w:after="100" w:afterAutospacing="1" w:line="240" w:lineRule="exact"/>
              <w:jc w:val="center"/>
              <w:rPr>
                <w:rFonts w:hint="cs"/>
                <w:color w:val="C0C0C0"/>
                <w:rtl/>
              </w:rPr>
            </w:pPr>
          </w:p>
        </w:tc>
        <w:tc>
          <w:tcPr>
            <w:tcW w:w="243" w:type="dxa"/>
            <w:shd w:val="clear" w:color="auto" w:fill="auto"/>
            <w:noWrap/>
            <w:tcMar>
              <w:left w:w="0" w:type="dxa"/>
              <w:right w:w="0" w:type="dxa"/>
            </w:tcMar>
          </w:tcPr>
          <w:p w14:paraId="67C33DB5" w14:textId="77777777" w:rsidR="002A6970" w:rsidRPr="008913AC" w:rsidRDefault="002A6970" w:rsidP="00377E0B">
            <w:pPr>
              <w:keepNext/>
              <w:spacing w:before="100" w:beforeAutospacing="1" w:after="100" w:afterAutospacing="1" w:line="240" w:lineRule="exact"/>
              <w:jc w:val="center"/>
              <w:rPr>
                <w:rFonts w:hint="cs"/>
                <w:color w:val="C0C0C0"/>
                <w:rtl/>
              </w:rPr>
            </w:pPr>
          </w:p>
        </w:tc>
        <w:tc>
          <w:tcPr>
            <w:tcW w:w="243" w:type="dxa"/>
            <w:shd w:val="clear" w:color="auto" w:fill="auto"/>
            <w:noWrap/>
            <w:tcMar>
              <w:left w:w="0" w:type="dxa"/>
              <w:right w:w="0" w:type="dxa"/>
            </w:tcMar>
          </w:tcPr>
          <w:p w14:paraId="4823350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9B61314"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906AF53"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0080BA74"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657DA990" w14:textId="77777777" w:rsidR="002A6970" w:rsidRPr="008913AC" w:rsidRDefault="002A6970" w:rsidP="00377E0B">
            <w:pPr>
              <w:keepNext/>
              <w:spacing w:before="100" w:beforeAutospacing="1" w:after="100" w:afterAutospacing="1" w:line="240" w:lineRule="exact"/>
              <w:jc w:val="center"/>
              <w:rPr>
                <w:rFonts w:hint="cs"/>
                <w:color w:val="C0C0C0"/>
                <w:rtl/>
              </w:rPr>
            </w:pPr>
          </w:p>
        </w:tc>
        <w:tc>
          <w:tcPr>
            <w:tcW w:w="243" w:type="dxa"/>
            <w:shd w:val="clear" w:color="auto" w:fill="auto"/>
            <w:noWrap/>
            <w:tcMar>
              <w:left w:w="0" w:type="dxa"/>
              <w:right w:w="0" w:type="dxa"/>
            </w:tcMar>
          </w:tcPr>
          <w:p w14:paraId="20DEE6B6" w14:textId="77777777" w:rsidR="002A6970" w:rsidRPr="008913AC" w:rsidRDefault="002A6970" w:rsidP="00377E0B">
            <w:pPr>
              <w:keepNext/>
              <w:spacing w:before="100" w:beforeAutospacing="1" w:after="100" w:afterAutospacing="1" w:line="240" w:lineRule="exact"/>
              <w:jc w:val="center"/>
              <w:rPr>
                <w:rFonts w:hint="cs"/>
                <w:color w:val="C0C0C0"/>
                <w:rtl/>
              </w:rPr>
            </w:pPr>
            <w:r w:rsidRPr="008913AC">
              <w:rPr>
                <w:color w:val="C0C0C0"/>
              </w:rPr>
              <w:t>•</w:t>
            </w:r>
          </w:p>
        </w:tc>
        <w:tc>
          <w:tcPr>
            <w:tcW w:w="243" w:type="dxa"/>
            <w:shd w:val="clear" w:color="auto" w:fill="auto"/>
            <w:noWrap/>
            <w:tcMar>
              <w:left w:w="0" w:type="dxa"/>
              <w:right w:w="0" w:type="dxa"/>
            </w:tcMar>
          </w:tcPr>
          <w:p w14:paraId="22459A8D" w14:textId="77777777" w:rsidR="002A6970" w:rsidRPr="008913AC" w:rsidRDefault="002A6970" w:rsidP="00377E0B">
            <w:pPr>
              <w:keepNext/>
              <w:spacing w:before="100" w:beforeAutospacing="1" w:after="100" w:afterAutospacing="1" w:line="240" w:lineRule="exact"/>
              <w:jc w:val="center"/>
              <w:rPr>
                <w:rFonts w:hint="cs"/>
                <w:color w:val="C0C0C0"/>
                <w:rtl/>
              </w:rPr>
            </w:pPr>
          </w:p>
        </w:tc>
        <w:tc>
          <w:tcPr>
            <w:tcW w:w="243" w:type="dxa"/>
            <w:shd w:val="clear" w:color="auto" w:fill="auto"/>
            <w:noWrap/>
            <w:tcMar>
              <w:left w:w="0" w:type="dxa"/>
              <w:right w:w="0" w:type="dxa"/>
            </w:tcMar>
          </w:tcPr>
          <w:p w14:paraId="6346E32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3185E18E"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82AE4DE"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209B0226"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5AE3C0D" w14:textId="77777777" w:rsidR="002A6970" w:rsidRPr="008913AC" w:rsidRDefault="002A6970" w:rsidP="00377E0B">
            <w:pPr>
              <w:keepNext/>
              <w:spacing w:before="100" w:beforeAutospacing="1" w:after="100" w:afterAutospacing="1" w:line="240" w:lineRule="exact"/>
              <w:jc w:val="center"/>
              <w:rPr>
                <w:rFonts w:hint="cs"/>
                <w:color w:val="C0C0C0"/>
                <w:rtl/>
              </w:rPr>
            </w:pPr>
            <w:r w:rsidRPr="008913AC">
              <w:rPr>
                <w:color w:val="C0C0C0"/>
              </w:rPr>
              <w:t>•</w:t>
            </w:r>
          </w:p>
        </w:tc>
        <w:tc>
          <w:tcPr>
            <w:tcW w:w="243" w:type="dxa"/>
            <w:shd w:val="clear" w:color="auto" w:fill="auto"/>
            <w:noWrap/>
            <w:tcMar>
              <w:left w:w="0" w:type="dxa"/>
              <w:right w:w="0" w:type="dxa"/>
            </w:tcMar>
          </w:tcPr>
          <w:p w14:paraId="3842AD2B"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70FA1A91"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45DA259C" w14:textId="77777777" w:rsidR="002A6970" w:rsidRPr="000E5B6B" w:rsidRDefault="002A6970" w:rsidP="00377E0B">
            <w:pPr>
              <w:keepNext/>
              <w:spacing w:before="100" w:beforeAutospacing="1" w:after="100" w:afterAutospacing="1" w:line="240" w:lineRule="exact"/>
              <w:jc w:val="center"/>
              <w:rPr>
                <w:rFonts w:hint="cs"/>
                <w:rtl/>
              </w:rPr>
            </w:pPr>
          </w:p>
        </w:tc>
        <w:tc>
          <w:tcPr>
            <w:tcW w:w="243" w:type="dxa"/>
            <w:shd w:val="clear" w:color="auto" w:fill="auto"/>
            <w:noWrap/>
            <w:tcMar>
              <w:left w:w="0" w:type="dxa"/>
              <w:right w:w="0" w:type="dxa"/>
            </w:tcMar>
          </w:tcPr>
          <w:p w14:paraId="5CE1B21A" w14:textId="77777777" w:rsidR="002A6970" w:rsidRPr="000E5B6B" w:rsidRDefault="002A6970" w:rsidP="00377E0B">
            <w:pPr>
              <w:keepNext/>
              <w:spacing w:before="100" w:beforeAutospacing="1" w:after="100" w:afterAutospacing="1" w:line="240" w:lineRule="exact"/>
              <w:jc w:val="center"/>
              <w:rPr>
                <w:rFonts w:hint="cs"/>
                <w:rtl/>
              </w:rPr>
            </w:pPr>
            <w:r w:rsidRPr="000E5B6B">
              <w:t>•</w:t>
            </w:r>
          </w:p>
        </w:tc>
      </w:tr>
    </w:tbl>
    <w:p w14:paraId="4C95541B" w14:textId="77777777" w:rsidR="002A6970" w:rsidRPr="000E5B6B" w:rsidRDefault="002A6970" w:rsidP="002A6970">
      <w:pPr>
        <w:pStyle w:val="NormalAfterChart"/>
        <w:rPr>
          <w:rFonts w:hint="cs"/>
          <w:rtl/>
        </w:rPr>
      </w:pPr>
      <w:r w:rsidRPr="000E5B6B">
        <w:rPr>
          <w:rFonts w:hint="cs"/>
          <w:rtl/>
        </w:rPr>
        <w:t>בכל שורה מספר אי-זוגי של נקודות. החלק העליון גדול במספר אי-זוגי אחד על התחתון, וכאמור גבי מספרים מרובעים, כל מספר מרובע הוא סכום של המספרים האי-זוגיים. כמו שהמרובע ביטא תנועה של רצוא ושוב ביחס למשולש, כך מספרי ההשראה מבטאים תנועה של רצוא ושוב (בסדר גודל שני) ביחס למספרים המרובעים</w:t>
      </w:r>
      <w:r w:rsidRPr="000E5B6B">
        <w:rPr>
          <w:rStyle w:val="afff7"/>
          <w:rtl/>
        </w:rPr>
        <w:endnoteReference w:id="12"/>
      </w:r>
      <w:r w:rsidRPr="000E5B6B">
        <w:rPr>
          <w:rFonts w:hint="cs"/>
          <w:rtl/>
        </w:rPr>
        <w:t>.</w:t>
      </w:r>
    </w:p>
    <w:p w14:paraId="17C87F01" w14:textId="77777777" w:rsidR="002A6970" w:rsidRPr="000E5B6B" w:rsidRDefault="002A6970" w:rsidP="002A6970">
      <w:pPr>
        <w:rPr>
          <w:rFonts w:hint="cs"/>
          <w:rtl/>
        </w:rPr>
      </w:pPr>
      <w:r w:rsidRPr="000E5B6B">
        <w:rPr>
          <w:rFonts w:hint="cs"/>
          <w:rtl/>
        </w:rPr>
        <w:t>מספרי ההשראה מבטאים באופן מתמטי את המושג השראה המופיע אצל חז"ל ובחסידות.</w:t>
      </w:r>
    </w:p>
    <w:p w14:paraId="01BD121F" w14:textId="77777777" w:rsidR="002A6970" w:rsidRPr="000E5B6B" w:rsidRDefault="002A6970" w:rsidP="002A6970">
      <w:pPr>
        <w:pStyle w:val="31"/>
        <w:rPr>
          <w:rFonts w:hint="cs"/>
          <w:rtl/>
        </w:rPr>
      </w:pPr>
      <w:bookmarkStart w:id="12" w:name="_Toc508826663"/>
      <w:r w:rsidRPr="000E5B6B">
        <w:rPr>
          <w:rFonts w:hint="cs"/>
          <w:rtl/>
        </w:rPr>
        <w:t>מספרי יהלם חוה וברית</w:t>
      </w:r>
      <w:bookmarkEnd w:id="12"/>
    </w:p>
    <w:p w14:paraId="4D6CF10C" w14:textId="77777777" w:rsidR="002A6970" w:rsidRPr="000E5B6B" w:rsidRDefault="002A6970" w:rsidP="002A6970">
      <w:pPr>
        <w:pStyle w:val="NormalBeforeChart"/>
        <w:rPr>
          <w:rFonts w:hint="cs"/>
          <w:rtl/>
        </w:rPr>
      </w:pPr>
      <w:r w:rsidRPr="000E5B6B">
        <w:rPr>
          <w:rFonts w:hint="cs"/>
          <w:rtl/>
        </w:rPr>
        <w:t>על ידי הכפלת המספרים המשולשים מתקבלים מספרי היהלם, ועל כן הנוסחה הנותנת את מספרי היהלם היא:</w:t>
      </w:r>
    </w:p>
    <w:p w14:paraId="676845A2" w14:textId="77777777" w:rsidR="002A6970" w:rsidRPr="000E5B6B" w:rsidRDefault="002A6970" w:rsidP="002A6970">
      <w:pPr>
        <w:pStyle w:val="equationcentered"/>
        <w:rPr>
          <w:rFonts w:hint="cs"/>
          <w:szCs w:val="22"/>
          <w:rtl/>
        </w:rPr>
      </w:pPr>
      <w:r w:rsidRPr="000E5B6B">
        <w:rPr>
          <w:rStyle w:val="symboltriangle"/>
          <w:rFonts w:hint="cs"/>
        </w:rPr>
        <w:sym w:font="Wingdings 3" w:char="F072"/>
      </w:r>
      <w:r w:rsidRPr="000E5B6B">
        <w:t>n</w:t>
      </w:r>
      <w:r w:rsidRPr="000E5B6B">
        <w:rPr>
          <w:rFonts w:hint="cs"/>
          <w:szCs w:val="22"/>
          <w:rtl/>
        </w:rPr>
        <w:t xml:space="preserve">2 = </w:t>
      </w:r>
      <w:r w:rsidRPr="000E5B6B">
        <w:rPr>
          <w:szCs w:val="16"/>
        </w:rPr>
        <w:fldChar w:fldCharType="begin"/>
      </w:r>
      <w:r w:rsidRPr="000E5B6B">
        <w:rPr>
          <w:szCs w:val="16"/>
        </w:rPr>
        <w:instrText>eq \o(\s\do1(</w:instrText>
      </w:r>
      <w:r w:rsidRPr="000E5B6B">
        <w:rPr>
          <w:szCs w:val="16"/>
        </w:rPr>
        <w:sym w:font="Wingdings 3" w:char="F080"/>
      </w:r>
      <w:r w:rsidRPr="000E5B6B">
        <w:rPr>
          <w:szCs w:val="16"/>
        </w:rPr>
        <w:instrText>),\s\up0(</w:instrText>
      </w:r>
      <w:r w:rsidRPr="000E5B6B">
        <w:rPr>
          <w:szCs w:val="16"/>
        </w:rPr>
        <w:sym w:font="Wingdings 3" w:char="F07E"/>
      </w:r>
      <w:r w:rsidRPr="000E5B6B">
        <w:rPr>
          <w:szCs w:val="16"/>
        </w:rPr>
        <w:instrText>))</w:instrText>
      </w:r>
      <w:r w:rsidRPr="000E5B6B">
        <w:rPr>
          <w:szCs w:val="16"/>
        </w:rPr>
        <w:fldChar w:fldCharType="end"/>
      </w:r>
      <w:r w:rsidRPr="000E5B6B">
        <w:t>n</w:t>
      </w:r>
    </w:p>
    <w:p w14:paraId="26443464" w14:textId="77777777" w:rsidR="002A6970" w:rsidRPr="000E5B6B" w:rsidRDefault="002A6970" w:rsidP="002A6970">
      <w:pPr>
        <w:pStyle w:val="NormalBeforeAfterChart"/>
        <w:rPr>
          <w:rFonts w:hint="cs"/>
          <w:rtl/>
        </w:rPr>
      </w:pPr>
      <w:r w:rsidRPr="000E5B6B">
        <w:rPr>
          <w:rFonts w:hint="cs"/>
          <w:rtl/>
        </w:rPr>
        <w:t>מספרי היהלם הראשונים הם לפיכך:</w:t>
      </w:r>
    </w:p>
    <w:p w14:paraId="219AA052" w14:textId="77777777" w:rsidR="002A6970" w:rsidRPr="000E5B6B" w:rsidRDefault="002A6970" w:rsidP="002A6970">
      <w:pPr>
        <w:pStyle w:val="equationcentered"/>
        <w:rPr>
          <w:rFonts w:hint="cs"/>
          <w:rtl/>
        </w:rPr>
      </w:pPr>
      <w:r w:rsidRPr="000E5B6B">
        <w:rPr>
          <w:rFonts w:hint="cs"/>
          <w:rtl/>
        </w:rPr>
        <w:t>...182  156  132  110  90  72  56  42  30  20  12  6  2</w:t>
      </w:r>
    </w:p>
    <w:p w14:paraId="440521E9" w14:textId="77777777" w:rsidR="002A6970" w:rsidRPr="000E5B6B" w:rsidRDefault="002A6970" w:rsidP="002A6970">
      <w:pPr>
        <w:pStyle w:val="NormalBeforeAfterChart"/>
        <w:rPr>
          <w:rFonts w:hint="cs"/>
          <w:rtl/>
        </w:rPr>
      </w:pPr>
      <w:r w:rsidRPr="000E5B6B">
        <w:rPr>
          <w:rFonts w:hint="cs"/>
          <w:rtl/>
        </w:rPr>
        <w:t>אפשר לצייר מספרי יהלם בשני אופנים, אולם אנו בדרך כלל משתמשים בצורה הבאה:</w:t>
      </w:r>
    </w:p>
    <w:tbl>
      <w:tblPr>
        <w:bidiVisual/>
        <w:tblW w:w="0" w:type="auto"/>
        <w:jc w:val="center"/>
        <w:tblLayout w:type="fixed"/>
        <w:tblCellMar>
          <w:left w:w="0" w:type="dxa"/>
          <w:right w:w="0" w:type="dxa"/>
        </w:tblCellMar>
        <w:tblLook w:val="01E0" w:firstRow="1" w:lastRow="1" w:firstColumn="1" w:lastColumn="1" w:noHBand="0" w:noVBand="0"/>
      </w:tblPr>
      <w:tblGrid>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tblGrid>
      <w:tr w:rsidR="002A6970" w:rsidRPr="000E5B6B" w14:paraId="438C6194" w14:textId="77777777" w:rsidTr="00377E0B">
        <w:trPr>
          <w:jc w:val="center"/>
        </w:trPr>
        <w:tc>
          <w:tcPr>
            <w:tcW w:w="113" w:type="dxa"/>
            <w:shd w:val="clear" w:color="auto" w:fill="auto"/>
          </w:tcPr>
          <w:p w14:paraId="13F2C35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33D607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4AB5A8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CBBB81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892312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B74AD77"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62F7138"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551733A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625845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853661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2810BE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BB34F1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8ED6CC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7732F8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8F396C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3EC1B7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3E5C56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0D1A90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64D368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B317E2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4C0B4D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FE5A74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84FBB4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5D0037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8208A1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35EB39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31C0E1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65502E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65C8E5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7CD6B3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E96B4A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69D7A2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264244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6D17AA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D5B735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863E70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BA2FA5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66BC78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FD28F0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BC5416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96BDC8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9F8BA8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619AF4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267156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7AC267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24CA99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212606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608BD0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849D564"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21C0ED7A" w14:textId="77777777" w:rsidTr="00377E0B">
        <w:trPr>
          <w:jc w:val="center"/>
        </w:trPr>
        <w:tc>
          <w:tcPr>
            <w:tcW w:w="113" w:type="dxa"/>
            <w:shd w:val="clear" w:color="auto" w:fill="auto"/>
          </w:tcPr>
          <w:p w14:paraId="7B88352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36C9A9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874A41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DC820D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1A1603A"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6F575C7"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1B40B91"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432C7CF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CC2C78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76E526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E5CF02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E759F7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173AB3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D7D2B8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5FC01A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FD8709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D64DDB2"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199EB61"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08E7A96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A5B957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682A80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D75CF6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BA212E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3BC377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6A9446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6B2BBC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1DB75C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B41FFA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DF9718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585030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AD1620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DAB965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AB4617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50C4A2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3869DC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E5FB7A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91666A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B6BEED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6B6FC3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4F757F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FF5CA1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35597E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5B1A62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B3FFE3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108218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FFA1B1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8ED46C6"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23438C1D" w14:textId="77777777" w:rsidTr="00377E0B">
        <w:trPr>
          <w:jc w:val="center"/>
        </w:trPr>
        <w:tc>
          <w:tcPr>
            <w:tcW w:w="113" w:type="dxa"/>
            <w:shd w:val="clear" w:color="auto" w:fill="auto"/>
          </w:tcPr>
          <w:p w14:paraId="0163291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42CA4B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FB8956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748F5FF"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5122675"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45A22DB"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0F808EB"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767B05A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89488E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554A01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A8D951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49CDF2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128DE0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7DAF26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5936D35"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3D15EC5"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22DA793"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6C827D8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517918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4375D2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AFCC0C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D7DAEC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9A6B93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C1C8AB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E023B24"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6A39171"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5C0F932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C8E6AE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EA92C2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B0F285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F8B3B1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B67B98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54447E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787520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D6343C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42B92E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6AF02C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3097C5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DF48B8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9994CB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92051A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7E88F3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FCA0E6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596BFA9"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7B98EE8A" w14:textId="77777777" w:rsidTr="00377E0B">
        <w:trPr>
          <w:jc w:val="center"/>
        </w:trPr>
        <w:tc>
          <w:tcPr>
            <w:tcW w:w="113" w:type="dxa"/>
            <w:shd w:val="clear" w:color="auto" w:fill="auto"/>
          </w:tcPr>
          <w:p w14:paraId="7163069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F0057F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B3CB1C5"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27CAE33"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433E05A"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532A00E"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2331E3D"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3E1BEC3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042D77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F5010D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DA325E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6F1FD4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C8EC8B6"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CB6DD3D"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E522F06"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1E2C60E" w14:textId="77777777" w:rsidR="002A6970" w:rsidRPr="000E5B6B" w:rsidRDefault="002A6970" w:rsidP="00377E0B">
            <w:pPr>
              <w:keepNext/>
              <w:spacing w:before="100" w:beforeAutospacing="1" w:after="100" w:afterAutospacing="1" w:line="200" w:lineRule="exact"/>
              <w:jc w:val="center"/>
            </w:pPr>
            <w:r w:rsidRPr="000E5B6B">
              <w:t>•</w:t>
            </w:r>
          </w:p>
        </w:tc>
        <w:tc>
          <w:tcPr>
            <w:tcW w:w="113" w:type="dxa"/>
            <w:shd w:val="clear" w:color="auto" w:fill="auto"/>
          </w:tcPr>
          <w:p w14:paraId="33D4EED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ADC5DB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3040F9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DD80DF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49BC5D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700D903"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6922C1E"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0B3678B"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3D9827D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13E70D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37B2E3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7A7B19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755CD7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1B9457A"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BAAFF9C"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2A1CD68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F5F7F4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DA3303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87CC0B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4FACCB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48CF31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E563B9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D396E0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F3E7EF2"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4E4A3A27" w14:textId="77777777" w:rsidTr="00377E0B">
        <w:trPr>
          <w:jc w:val="center"/>
        </w:trPr>
        <w:tc>
          <w:tcPr>
            <w:tcW w:w="226" w:type="dxa"/>
            <w:gridSpan w:val="2"/>
            <w:shd w:val="clear" w:color="auto" w:fill="auto"/>
          </w:tcPr>
          <w:p w14:paraId="3504222A"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A9F6CD0"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11E534F"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36EDF55"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F7A8D5B"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B8DAEDB"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579D662"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6E224ABC"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49A0609"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3E644F0"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3EF7179"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3E0F0F9"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78934E8"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25BF87D1"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FCA271B"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94B09E7"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EC7CD9D"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227F30D"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1A40C98"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D83F903"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AF4C11A"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AA0FA8D"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CB8F9F2"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2F59832B"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809E2B0"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3A837106" w14:textId="77777777" w:rsidTr="00377E0B">
        <w:trPr>
          <w:jc w:val="center"/>
        </w:trPr>
        <w:tc>
          <w:tcPr>
            <w:tcW w:w="226" w:type="dxa"/>
            <w:gridSpan w:val="2"/>
            <w:shd w:val="clear" w:color="auto" w:fill="auto"/>
          </w:tcPr>
          <w:p w14:paraId="10A5B733"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071C883"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8263123"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C380CF8"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2D56463C"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1D131DA"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1727208"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E8D5DB9"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60513A40"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2734A45C"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2992219C"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6201C63"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8EDDD13"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8471D4F"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B3C3FD5"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169A9F2"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DA95B0B"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5167C55"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AAC795B"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5B885E7"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22F5D3B3"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BC73944"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4ECCB3B"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B3D74FD"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FBE16F3"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402D8ACB" w14:textId="77777777" w:rsidTr="00377E0B">
        <w:trPr>
          <w:gridAfter w:val="1"/>
          <w:wAfter w:w="113" w:type="dxa"/>
          <w:jc w:val="center"/>
        </w:trPr>
        <w:tc>
          <w:tcPr>
            <w:tcW w:w="113" w:type="dxa"/>
            <w:shd w:val="clear" w:color="auto" w:fill="auto"/>
          </w:tcPr>
          <w:p w14:paraId="5F93B9B0"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1476BDB"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6C017F02"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0725063"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C82A5BB"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B1CC084"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91249AA"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DA0E40F"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205A0378"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843DB5A"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E42CD7C"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3D1D3F5"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23BD238A"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2A092E31"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D3DC519"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5BF2BE0"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202D10C"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11A7455"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EED927B"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B195BF7"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6E9E00E"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545644E"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22601C4"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71E9896"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6BD0B145"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50B355D0" w14:textId="77777777" w:rsidTr="00377E0B">
        <w:trPr>
          <w:jc w:val="center"/>
        </w:trPr>
        <w:tc>
          <w:tcPr>
            <w:tcW w:w="113" w:type="dxa"/>
            <w:shd w:val="clear" w:color="auto" w:fill="auto"/>
          </w:tcPr>
          <w:p w14:paraId="2E3268C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EEAB518"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6D323DE5"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B7D74C6"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6F5B010"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2A703160"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2D23085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404C57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618D68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1EAC08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5E8B97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C1FA32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4C4083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F7BB3B2"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7A9705B"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A4831D7"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3EACFCB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D66E83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FE8797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48906D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7D7ADC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831D4E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AC16B3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93A4FBA"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D11885B"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34A8F99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17B798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8F23D4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025DC0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777EA5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E64E81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0296D5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0545D0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F82894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DD91C3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D1B834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3872D5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3E2CBC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EAF759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C3F10F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A7B089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D060E9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C6A2FAA"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4ED231B0" w14:textId="77777777" w:rsidTr="00377E0B">
        <w:trPr>
          <w:jc w:val="center"/>
        </w:trPr>
        <w:tc>
          <w:tcPr>
            <w:tcW w:w="113" w:type="dxa"/>
            <w:shd w:val="clear" w:color="auto" w:fill="auto"/>
          </w:tcPr>
          <w:p w14:paraId="0AEFEA3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0F9687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B2A972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BF62DF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E4DC1AF"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80C1A75"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35FEA12"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71A3A02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D43324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5EBFC3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936EB6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AF25F3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F3C41D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5B67BB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4B4240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DD7A5A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4FB6BA2"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C5D0FDF"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1936DF0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917546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F0CED9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E03D0A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369BC1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A60A0A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7FF332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4594F6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14726A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1A2125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1A7106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12D86C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A994D9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641E35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8BB778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AE4E6F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A7E17D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265086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8FFBF2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654A79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8AEFC3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C0E9D1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7ACCC9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B31FC9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7B44C7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AE5D3E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E0050D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D2A19D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32EA08E"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17F983A6" w14:textId="77777777" w:rsidTr="00377E0B">
        <w:trPr>
          <w:jc w:val="center"/>
        </w:trPr>
        <w:tc>
          <w:tcPr>
            <w:tcW w:w="113" w:type="dxa"/>
            <w:shd w:val="clear" w:color="auto" w:fill="auto"/>
          </w:tcPr>
          <w:p w14:paraId="70C91F6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EC7876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7A2E03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E80C82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D8AFA6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7B4F56C"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437E61C"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2F838AA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46AF14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5B6E4A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46E5C1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8CFC99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67509D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3070CC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08193B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60BDB0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FDD567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94B917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318417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4947E1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FB749D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597DFF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E780F6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EF3A1E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3962F2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39C7D2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57B318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2276CB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D81B70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457D45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87937E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D61E11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F05498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8E3C5B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525FF3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DBC97C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716988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8E790C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6AABCB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F15E9A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6B1A89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89CE16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57EEEC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19B060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343548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90E569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61BFA3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A5B5F1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E5B8490" w14:textId="77777777" w:rsidR="002A6970" w:rsidRPr="000E5B6B" w:rsidRDefault="002A6970" w:rsidP="00377E0B">
            <w:pPr>
              <w:keepNext/>
              <w:spacing w:before="100" w:beforeAutospacing="1" w:after="100" w:afterAutospacing="1" w:line="200" w:lineRule="exact"/>
              <w:jc w:val="center"/>
              <w:rPr>
                <w:rFonts w:hint="cs"/>
                <w:rtl/>
              </w:rPr>
            </w:pPr>
          </w:p>
        </w:tc>
      </w:tr>
    </w:tbl>
    <w:p w14:paraId="5A3C2A2E" w14:textId="77777777" w:rsidR="002A6970" w:rsidRPr="000E5B6B" w:rsidRDefault="002A6970" w:rsidP="002A6970">
      <w:pPr>
        <w:pStyle w:val="NormalAfterChart"/>
        <w:rPr>
          <w:rFonts w:hint="cs"/>
          <w:rtl/>
        </w:rPr>
      </w:pPr>
      <w:r w:rsidRPr="000E5B6B">
        <w:rPr>
          <w:rFonts w:hint="cs"/>
          <w:rtl/>
        </w:rPr>
        <w:t>השם יהלם עבור מספרים אלה מבוסס על צורתם.</w:t>
      </w:r>
    </w:p>
    <w:p w14:paraId="512B0D5D" w14:textId="77777777" w:rsidR="002A6970" w:rsidRPr="000E5B6B" w:rsidRDefault="002A6970" w:rsidP="002A6970">
      <w:pPr>
        <w:pStyle w:val="NormalBeforeChart"/>
        <w:rPr>
          <w:rFonts w:hint="cs"/>
          <w:rtl/>
        </w:rPr>
      </w:pPr>
      <w:r w:rsidRPr="000E5B6B">
        <w:rPr>
          <w:rFonts w:hint="cs"/>
          <w:rtl/>
        </w:rPr>
        <w:t>על ידי שיתוף הקדקוד של שני המשולשים מתקבלים מספרי חוה, אותם אנחנו מציירים באופן הבא:</w:t>
      </w:r>
    </w:p>
    <w:tbl>
      <w:tblPr>
        <w:bidiVisual/>
        <w:tblW w:w="6102" w:type="dxa"/>
        <w:jc w:val="center"/>
        <w:tblLayout w:type="fixed"/>
        <w:tblCellMar>
          <w:left w:w="0" w:type="dxa"/>
          <w:right w:w="0" w:type="dxa"/>
        </w:tblCellMar>
        <w:tblLook w:val="01E0" w:firstRow="1" w:lastRow="1" w:firstColumn="1" w:lastColumn="1" w:noHBand="0" w:noVBand="0"/>
      </w:tblPr>
      <w:tblGrid>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tblGridChange w:id="13">
          <w:tblGrid>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tblGrid>
        </w:tblGridChange>
      </w:tblGrid>
      <w:tr w:rsidR="002A6970" w:rsidRPr="008913AC" w14:paraId="4CADB072" w14:textId="77777777" w:rsidTr="00377E0B">
        <w:trPr>
          <w:jc w:val="center"/>
        </w:trPr>
        <w:tc>
          <w:tcPr>
            <w:tcW w:w="226" w:type="dxa"/>
            <w:gridSpan w:val="2"/>
            <w:shd w:val="clear" w:color="auto" w:fill="auto"/>
            <w:noWrap/>
          </w:tcPr>
          <w:p w14:paraId="7BAC7CC7"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33BCFE3"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48A2F907"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2F3858E9"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1FB7B48B"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6596006D"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469B3DD3"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C9F9487"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111E6D2"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6D0CFB8"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3BD9FFB"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CAF4DBB"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C45C7D6"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C1052D3"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946730C"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EB859B8"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156B0D3"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5CA6558"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09EC0E1"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55A3E6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02188D8D"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02FAFA12"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1583F9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18C2D0F"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9A98D69"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8A2E3BD"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C07A764" w14:textId="77777777" w:rsidR="002A6970" w:rsidRPr="008913AC" w:rsidRDefault="002A6970" w:rsidP="00377E0B">
            <w:pPr>
              <w:keepNext/>
              <w:spacing w:before="100" w:beforeAutospacing="1" w:after="100" w:afterAutospacing="1" w:line="200" w:lineRule="exact"/>
              <w:rPr>
                <w:spacing w:val="-6"/>
                <w:rtl/>
              </w:rPr>
            </w:pPr>
          </w:p>
        </w:tc>
      </w:tr>
      <w:tr w:rsidR="002A6970" w:rsidRPr="008913AC" w14:paraId="03DAC883" w14:textId="77777777" w:rsidTr="00377E0B">
        <w:trPr>
          <w:jc w:val="center"/>
        </w:trPr>
        <w:tc>
          <w:tcPr>
            <w:tcW w:w="113" w:type="dxa"/>
            <w:shd w:val="clear" w:color="auto" w:fill="auto"/>
          </w:tcPr>
          <w:p w14:paraId="3E56EED7"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8157763"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A91DD2A"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28DE8A0C"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7C62B683"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7200BCB8"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2154C5DF"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C37CC8F"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3AF6DE8"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C181C98"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540DDFB7"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334C49EC"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10BC9F6E" w14:textId="77777777" w:rsidR="002A6970" w:rsidRPr="008913AC" w:rsidRDefault="002A6970" w:rsidP="00377E0B">
            <w:pPr>
              <w:keepNext/>
              <w:spacing w:before="100" w:beforeAutospacing="1" w:after="100" w:afterAutospacing="1" w:line="200" w:lineRule="exact"/>
              <w:jc w:val="center"/>
              <w:rPr>
                <w:spacing w:val="-6"/>
              </w:rPr>
            </w:pPr>
            <w:r w:rsidRPr="000E5B6B">
              <w:t>•</w:t>
            </w:r>
          </w:p>
        </w:tc>
        <w:tc>
          <w:tcPr>
            <w:tcW w:w="226" w:type="dxa"/>
            <w:gridSpan w:val="2"/>
            <w:shd w:val="clear" w:color="auto" w:fill="auto"/>
            <w:noWrap/>
          </w:tcPr>
          <w:p w14:paraId="2F3CF762"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0EB3BD3"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B62E398"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BC2252B"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218D2A3"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D55A642"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9D81350"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16995AB"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A9F7E0A"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3B312F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7EB2C3A"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40C8436"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F38EEF8"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6349AC0" w14:textId="77777777" w:rsidR="002A6970" w:rsidRPr="008913AC" w:rsidRDefault="002A6970" w:rsidP="00377E0B">
            <w:pPr>
              <w:keepNext/>
              <w:spacing w:before="100" w:beforeAutospacing="1" w:after="100" w:afterAutospacing="1" w:line="200" w:lineRule="exact"/>
              <w:jc w:val="center"/>
              <w:rPr>
                <w:spacing w:val="-6"/>
                <w:rtl/>
              </w:rPr>
            </w:pPr>
          </w:p>
        </w:tc>
        <w:tc>
          <w:tcPr>
            <w:tcW w:w="113" w:type="dxa"/>
            <w:shd w:val="clear" w:color="auto" w:fill="auto"/>
            <w:noWrap/>
          </w:tcPr>
          <w:p w14:paraId="6B219EED" w14:textId="77777777" w:rsidR="002A6970" w:rsidRPr="008913AC" w:rsidRDefault="002A6970" w:rsidP="00377E0B">
            <w:pPr>
              <w:keepNext/>
              <w:spacing w:before="100" w:beforeAutospacing="1" w:after="100" w:afterAutospacing="1" w:line="200" w:lineRule="exact"/>
              <w:rPr>
                <w:spacing w:val="-6"/>
                <w:rtl/>
              </w:rPr>
            </w:pPr>
          </w:p>
        </w:tc>
      </w:tr>
      <w:tr w:rsidR="002A6970" w:rsidRPr="008913AC" w14:paraId="12616A4C" w14:textId="77777777" w:rsidTr="00377E0B">
        <w:trPr>
          <w:jc w:val="center"/>
        </w:trPr>
        <w:tc>
          <w:tcPr>
            <w:tcW w:w="226" w:type="dxa"/>
            <w:gridSpan w:val="2"/>
            <w:shd w:val="clear" w:color="auto" w:fill="auto"/>
            <w:noWrap/>
          </w:tcPr>
          <w:p w14:paraId="7B4AF7F8"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0617CFA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A85ABCE"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551CE6E2"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50D25F44"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319D9483"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0557332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D51C5D7"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51FBA2C"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D360791"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4CCD40DC"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793E0312"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5B08D0DC" w14:textId="77777777" w:rsidR="002A6970" w:rsidRPr="008913AC" w:rsidRDefault="002A6970" w:rsidP="00377E0B">
            <w:pPr>
              <w:keepNext/>
              <w:spacing w:before="100" w:beforeAutospacing="1" w:after="100" w:afterAutospacing="1" w:line="200" w:lineRule="exact"/>
              <w:jc w:val="center"/>
              <w:rPr>
                <w:rFonts w:hint="cs"/>
                <w:spacing w:val="-6"/>
                <w:rtl/>
              </w:rPr>
            </w:pPr>
          </w:p>
        </w:tc>
        <w:tc>
          <w:tcPr>
            <w:tcW w:w="226" w:type="dxa"/>
            <w:gridSpan w:val="2"/>
            <w:shd w:val="clear" w:color="auto" w:fill="auto"/>
            <w:noWrap/>
          </w:tcPr>
          <w:p w14:paraId="7C41638E"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3954468"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06E3381"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5EBAC117"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3D8E7868"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1DADFA96"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67306F0"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5DDF2BC"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EB6166C"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0A871E74"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CA80D39"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6102FAD"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601F64F"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4531535" w14:textId="77777777" w:rsidR="002A6970" w:rsidRPr="008913AC" w:rsidRDefault="002A6970" w:rsidP="00377E0B">
            <w:pPr>
              <w:keepNext/>
              <w:spacing w:before="100" w:beforeAutospacing="1" w:after="100" w:afterAutospacing="1" w:line="200" w:lineRule="exact"/>
              <w:rPr>
                <w:spacing w:val="-6"/>
                <w:rtl/>
              </w:rPr>
            </w:pPr>
          </w:p>
        </w:tc>
      </w:tr>
      <w:tr w:rsidR="002A6970" w:rsidRPr="008913AC" w14:paraId="19EE81D6" w14:textId="77777777" w:rsidTr="00377E0B">
        <w:trPr>
          <w:jc w:val="center"/>
        </w:trPr>
        <w:tc>
          <w:tcPr>
            <w:tcW w:w="113" w:type="dxa"/>
            <w:shd w:val="clear" w:color="auto" w:fill="auto"/>
          </w:tcPr>
          <w:p w14:paraId="3E37A97F"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86E3657"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7279334"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04470571"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33A86178"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5DB012E1"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6D13D38"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426745E"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24B30FC"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09A31089"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FBE1B34"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4B268603"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1FEFFF0D"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518670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43507BB"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1764D67"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284324C"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348A6B32"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3D3F31FC"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C6D5BB3"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A63C2FC"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03C1908"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4C993FCB"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2E311A33"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CC6ECFF"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67EBDA3"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73E0F9A" w14:textId="77777777" w:rsidR="002A6970" w:rsidRPr="008913AC" w:rsidRDefault="002A6970" w:rsidP="00377E0B">
            <w:pPr>
              <w:keepNext/>
              <w:spacing w:before="100" w:beforeAutospacing="1" w:after="100" w:afterAutospacing="1" w:line="200" w:lineRule="exact"/>
              <w:jc w:val="center"/>
              <w:rPr>
                <w:spacing w:val="-6"/>
                <w:rtl/>
              </w:rPr>
            </w:pPr>
          </w:p>
        </w:tc>
        <w:tc>
          <w:tcPr>
            <w:tcW w:w="113" w:type="dxa"/>
            <w:shd w:val="clear" w:color="auto" w:fill="auto"/>
            <w:noWrap/>
          </w:tcPr>
          <w:p w14:paraId="12E94451" w14:textId="77777777" w:rsidR="002A6970" w:rsidRPr="008913AC" w:rsidRDefault="002A6970" w:rsidP="00377E0B">
            <w:pPr>
              <w:keepNext/>
              <w:spacing w:before="100" w:beforeAutospacing="1" w:after="100" w:afterAutospacing="1" w:line="200" w:lineRule="exact"/>
              <w:rPr>
                <w:spacing w:val="-6"/>
                <w:rtl/>
              </w:rPr>
            </w:pPr>
          </w:p>
        </w:tc>
      </w:tr>
      <w:tr w:rsidR="002A6970" w:rsidRPr="008913AC" w14:paraId="3572AB19" w14:textId="77777777" w:rsidTr="00377E0B">
        <w:trPr>
          <w:jc w:val="center"/>
        </w:trPr>
        <w:tc>
          <w:tcPr>
            <w:tcW w:w="226" w:type="dxa"/>
            <w:gridSpan w:val="2"/>
            <w:shd w:val="clear" w:color="auto" w:fill="auto"/>
            <w:noWrap/>
          </w:tcPr>
          <w:p w14:paraId="6DF7C13C"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4BD1A79"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5AD8193"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C50DAA4"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64E09154"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63435DC"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C02F370"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8420A92"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89C58AF"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102FCA8"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AA36CA8"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2A8C48A4"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2CB8CB9"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5E28A8C"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EE9E191"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D7F672A"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BA5C141"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40F38BFE"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A4E5DA6"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0B6B82FF"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68D345F"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21F0224"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5AA212EA"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6BC942B"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B8D0472"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BF0668D"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609B0098" w14:textId="77777777" w:rsidR="002A6970" w:rsidRPr="008913AC" w:rsidRDefault="002A6970" w:rsidP="00377E0B">
            <w:pPr>
              <w:keepNext/>
              <w:spacing w:before="100" w:beforeAutospacing="1" w:after="100" w:afterAutospacing="1" w:line="200" w:lineRule="exact"/>
              <w:rPr>
                <w:spacing w:val="-6"/>
                <w:rtl/>
              </w:rPr>
            </w:pPr>
          </w:p>
        </w:tc>
      </w:tr>
      <w:tr w:rsidR="002A6970" w:rsidRPr="008913AC" w14:paraId="11A290AA" w14:textId="77777777" w:rsidTr="00377E0B">
        <w:trPr>
          <w:jc w:val="center"/>
        </w:trPr>
        <w:tc>
          <w:tcPr>
            <w:tcW w:w="113" w:type="dxa"/>
            <w:shd w:val="clear" w:color="auto" w:fill="auto"/>
          </w:tcPr>
          <w:p w14:paraId="0B1ABCCC"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BC98201"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C8D1411"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B479063"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337B195B"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14888769"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4BF885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2DDFFC4"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9A9E8B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6512DCF"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3575809"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68D9123B"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6A9D4DC7"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FBDBE29"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D34EFD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2E1760E"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E7AA8FC"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72B1CAB3"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29BA184F"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3435C19"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A311D46"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93CD960"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6E6C14A2"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4360861C"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905B25E"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A98A3F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CD69F61" w14:textId="77777777" w:rsidR="002A6970" w:rsidRPr="008913AC" w:rsidRDefault="002A6970" w:rsidP="00377E0B">
            <w:pPr>
              <w:keepNext/>
              <w:spacing w:before="100" w:beforeAutospacing="1" w:after="100" w:afterAutospacing="1" w:line="200" w:lineRule="exact"/>
              <w:jc w:val="center"/>
              <w:rPr>
                <w:spacing w:val="-6"/>
                <w:rtl/>
              </w:rPr>
            </w:pPr>
          </w:p>
        </w:tc>
        <w:tc>
          <w:tcPr>
            <w:tcW w:w="113" w:type="dxa"/>
            <w:shd w:val="clear" w:color="auto" w:fill="auto"/>
            <w:noWrap/>
          </w:tcPr>
          <w:p w14:paraId="00AD40FB" w14:textId="77777777" w:rsidR="002A6970" w:rsidRPr="008913AC" w:rsidRDefault="002A6970" w:rsidP="00377E0B">
            <w:pPr>
              <w:keepNext/>
              <w:spacing w:before="100" w:beforeAutospacing="1" w:after="100" w:afterAutospacing="1" w:line="200" w:lineRule="exact"/>
              <w:rPr>
                <w:spacing w:val="-6"/>
                <w:rtl/>
              </w:rPr>
            </w:pPr>
          </w:p>
        </w:tc>
      </w:tr>
      <w:tr w:rsidR="002A6970" w:rsidRPr="008913AC" w14:paraId="2AAB8E9D" w14:textId="77777777" w:rsidTr="00377E0B">
        <w:trPr>
          <w:jc w:val="center"/>
        </w:trPr>
        <w:tc>
          <w:tcPr>
            <w:tcW w:w="226" w:type="dxa"/>
            <w:gridSpan w:val="2"/>
            <w:shd w:val="clear" w:color="auto" w:fill="auto"/>
            <w:noWrap/>
          </w:tcPr>
          <w:p w14:paraId="24947512"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E5BF210"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862530C"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4F18E5ED"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09398486"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7E9DD0D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07617883"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158FA41"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0D856017"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0C408FA"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0B99489F"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1283C186"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63A3E946"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2391A18"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03AAC14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8C53089"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4FE3C1A6"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6F88DAE3"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704231A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677787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055018A"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828C739"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F6FC978"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0E90F2DD"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9C1BBD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84FD962"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A5359DF" w14:textId="77777777" w:rsidR="002A6970" w:rsidRPr="008913AC" w:rsidRDefault="002A6970" w:rsidP="00377E0B">
            <w:pPr>
              <w:keepNext/>
              <w:spacing w:before="100" w:beforeAutospacing="1" w:after="100" w:afterAutospacing="1" w:line="200" w:lineRule="exact"/>
              <w:rPr>
                <w:spacing w:val="-6"/>
                <w:rtl/>
              </w:rPr>
            </w:pPr>
          </w:p>
        </w:tc>
      </w:tr>
      <w:tr w:rsidR="002A6970" w:rsidRPr="008913AC" w14:paraId="2EE1EF86" w14:textId="77777777" w:rsidTr="00377E0B">
        <w:trPr>
          <w:jc w:val="center"/>
        </w:trPr>
        <w:tc>
          <w:tcPr>
            <w:tcW w:w="113" w:type="dxa"/>
            <w:shd w:val="clear" w:color="auto" w:fill="auto"/>
          </w:tcPr>
          <w:p w14:paraId="128AE54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58A3F6F"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3B08E71"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37556E7A"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637C0799"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283C6B26"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30E7603B"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7637F97"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F229A9E"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D92ACA3"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2EF5D231"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278D67B6"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76D076A6" w14:textId="77777777" w:rsidR="002A6970" w:rsidRPr="008913AC" w:rsidRDefault="002A6970" w:rsidP="00377E0B">
            <w:pPr>
              <w:keepNext/>
              <w:spacing w:before="100" w:beforeAutospacing="1" w:after="100" w:afterAutospacing="1" w:line="200" w:lineRule="exact"/>
              <w:jc w:val="center"/>
              <w:rPr>
                <w:spacing w:val="-6"/>
              </w:rPr>
            </w:pPr>
            <w:r w:rsidRPr="000E5B6B">
              <w:t>•</w:t>
            </w:r>
          </w:p>
        </w:tc>
        <w:tc>
          <w:tcPr>
            <w:tcW w:w="226" w:type="dxa"/>
            <w:gridSpan w:val="2"/>
            <w:shd w:val="clear" w:color="auto" w:fill="auto"/>
            <w:noWrap/>
          </w:tcPr>
          <w:p w14:paraId="3664ADB9"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F696FF1"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AF8534F"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3A0C09C"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090A0262"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00A17AE"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E3B633F"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75B5D73"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71CDE78"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98F6554"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D2F2926"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54A6448"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01F5F0F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3298F77" w14:textId="77777777" w:rsidR="002A6970" w:rsidRPr="008913AC" w:rsidRDefault="002A6970" w:rsidP="00377E0B">
            <w:pPr>
              <w:keepNext/>
              <w:spacing w:before="100" w:beforeAutospacing="1" w:after="100" w:afterAutospacing="1" w:line="200" w:lineRule="exact"/>
              <w:jc w:val="center"/>
              <w:rPr>
                <w:spacing w:val="-6"/>
                <w:rtl/>
              </w:rPr>
            </w:pPr>
          </w:p>
        </w:tc>
        <w:tc>
          <w:tcPr>
            <w:tcW w:w="113" w:type="dxa"/>
            <w:shd w:val="clear" w:color="auto" w:fill="auto"/>
            <w:noWrap/>
          </w:tcPr>
          <w:p w14:paraId="7C71A55E" w14:textId="77777777" w:rsidR="002A6970" w:rsidRPr="008913AC" w:rsidRDefault="002A6970" w:rsidP="00377E0B">
            <w:pPr>
              <w:keepNext/>
              <w:spacing w:before="100" w:beforeAutospacing="1" w:after="100" w:afterAutospacing="1" w:line="200" w:lineRule="exact"/>
              <w:rPr>
                <w:spacing w:val="-6"/>
                <w:rtl/>
              </w:rPr>
            </w:pPr>
          </w:p>
        </w:tc>
      </w:tr>
      <w:tr w:rsidR="002A6970" w:rsidRPr="008913AC" w14:paraId="49B6AD89" w14:textId="77777777" w:rsidTr="00377E0B">
        <w:trPr>
          <w:jc w:val="center"/>
        </w:trPr>
        <w:tc>
          <w:tcPr>
            <w:tcW w:w="226" w:type="dxa"/>
            <w:gridSpan w:val="2"/>
            <w:shd w:val="clear" w:color="auto" w:fill="auto"/>
            <w:noWrap/>
          </w:tcPr>
          <w:p w14:paraId="2CAEC292"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76B1B2D"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72FE79C4"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27924E0A"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32C89699"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54463190" w14:textId="77777777" w:rsidR="002A6970" w:rsidRPr="008913AC" w:rsidRDefault="002A6970" w:rsidP="00377E0B">
            <w:pPr>
              <w:keepNext/>
              <w:spacing w:before="100" w:beforeAutospacing="1" w:after="100" w:afterAutospacing="1" w:line="200" w:lineRule="exact"/>
              <w:jc w:val="center"/>
              <w:rPr>
                <w:spacing w:val="-6"/>
                <w:rtl/>
              </w:rPr>
            </w:pPr>
            <w:r w:rsidRPr="000E5B6B">
              <w:t>•</w:t>
            </w:r>
          </w:p>
        </w:tc>
        <w:tc>
          <w:tcPr>
            <w:tcW w:w="226" w:type="dxa"/>
            <w:gridSpan w:val="2"/>
            <w:shd w:val="clear" w:color="auto" w:fill="auto"/>
            <w:noWrap/>
          </w:tcPr>
          <w:p w14:paraId="23E8542E"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2F22DA6"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FCDF0FA"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5AA27F16"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6F247C9"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7B8A6DD"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41E632A5" w14:textId="77777777" w:rsidR="002A6970" w:rsidRPr="008913AC" w:rsidRDefault="002A6970" w:rsidP="00377E0B">
            <w:pPr>
              <w:keepNext/>
              <w:spacing w:before="100" w:beforeAutospacing="1" w:after="100" w:afterAutospacing="1" w:line="200" w:lineRule="exact"/>
              <w:jc w:val="center"/>
              <w:rPr>
                <w:rFonts w:hint="cs"/>
                <w:spacing w:val="-6"/>
                <w:rtl/>
              </w:rPr>
            </w:pPr>
          </w:p>
        </w:tc>
        <w:tc>
          <w:tcPr>
            <w:tcW w:w="226" w:type="dxa"/>
            <w:gridSpan w:val="2"/>
            <w:shd w:val="clear" w:color="auto" w:fill="auto"/>
            <w:noWrap/>
          </w:tcPr>
          <w:p w14:paraId="3731ACEC"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07C3B06E"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9542581"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C2FB2E3"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CEE6D08"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21D99916"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3D297EA"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311ACB51"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BF6BE10"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3E64B45"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4E27FCA"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604D4D9C"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10A742B9" w14:textId="77777777" w:rsidR="002A6970" w:rsidRPr="008913AC" w:rsidRDefault="002A6970" w:rsidP="00377E0B">
            <w:pPr>
              <w:keepNext/>
              <w:spacing w:before="100" w:beforeAutospacing="1" w:after="100" w:afterAutospacing="1" w:line="200" w:lineRule="exact"/>
              <w:jc w:val="center"/>
              <w:rPr>
                <w:spacing w:val="-6"/>
                <w:rtl/>
              </w:rPr>
            </w:pPr>
          </w:p>
        </w:tc>
        <w:tc>
          <w:tcPr>
            <w:tcW w:w="226" w:type="dxa"/>
            <w:gridSpan w:val="2"/>
            <w:shd w:val="clear" w:color="auto" w:fill="auto"/>
            <w:noWrap/>
          </w:tcPr>
          <w:p w14:paraId="7BB78001" w14:textId="77777777" w:rsidR="002A6970" w:rsidRPr="008913AC" w:rsidRDefault="002A6970" w:rsidP="00377E0B">
            <w:pPr>
              <w:keepNext/>
              <w:spacing w:before="100" w:beforeAutospacing="1" w:after="100" w:afterAutospacing="1" w:line="200" w:lineRule="exact"/>
              <w:rPr>
                <w:spacing w:val="-6"/>
                <w:rtl/>
              </w:rPr>
            </w:pPr>
          </w:p>
        </w:tc>
      </w:tr>
    </w:tbl>
    <w:p w14:paraId="002C2E53" w14:textId="77777777" w:rsidR="002A6970" w:rsidRPr="000E5B6B" w:rsidRDefault="002A6970" w:rsidP="002A6970">
      <w:pPr>
        <w:pStyle w:val="NormalBeforeAfterChart"/>
        <w:rPr>
          <w:rFonts w:hint="cs"/>
          <w:rtl/>
        </w:rPr>
      </w:pPr>
      <w:r w:rsidRPr="000E5B6B">
        <w:rPr>
          <w:rFonts w:hint="cs"/>
          <w:rtl/>
        </w:rPr>
        <w:t>הנוסחה של מספרי חוה היא:</w:t>
      </w:r>
    </w:p>
    <w:p w14:paraId="39F9D98E" w14:textId="77777777" w:rsidR="002A6970" w:rsidRPr="000E5B6B" w:rsidRDefault="002A6970" w:rsidP="002A6970">
      <w:pPr>
        <w:pStyle w:val="equationcentered"/>
        <w:rPr>
          <w:rFonts w:hint="cs"/>
          <w:spacing w:val="-6"/>
          <w:rtl/>
        </w:rPr>
      </w:pPr>
      <w:r w:rsidRPr="000E5B6B">
        <w:rPr>
          <w:rFonts w:hint="cs"/>
          <w:rtl/>
        </w:rPr>
        <w:t xml:space="preserve">1 </w:t>
      </w:r>
      <w:r w:rsidRPr="000E5B6B">
        <w:rPr>
          <w:rtl/>
        </w:rPr>
        <w:t>–</w:t>
      </w:r>
      <w:r w:rsidRPr="000E5B6B">
        <w:rPr>
          <w:rFonts w:hint="cs"/>
          <w:rtl/>
        </w:rPr>
        <w:t xml:space="preserve"> </w:t>
      </w:r>
      <w:r w:rsidRPr="000E5B6B">
        <w:rPr>
          <w:rStyle w:val="symboltriangle"/>
          <w:rFonts w:hint="cs"/>
        </w:rPr>
        <w:sym w:font="Wingdings 3" w:char="F072"/>
      </w:r>
      <w:r w:rsidRPr="000E5B6B">
        <w:rPr>
          <w:sz w:val="20"/>
          <w:szCs w:val="20"/>
        </w:rPr>
        <w:t>n</w:t>
      </w:r>
      <w:r w:rsidRPr="000E5B6B">
        <w:rPr>
          <w:rFonts w:hint="cs"/>
          <w:rtl/>
        </w:rPr>
        <w:t xml:space="preserve">2 = </w:t>
      </w:r>
      <w:r w:rsidRPr="000E5B6B">
        <w:rPr>
          <w:sz w:val="16"/>
          <w:szCs w:val="16"/>
        </w:rPr>
        <w:fldChar w:fldCharType="begin"/>
      </w:r>
      <w:r w:rsidRPr="000E5B6B">
        <w:rPr>
          <w:sz w:val="16"/>
          <w:szCs w:val="16"/>
          <w:lang w:eastAsia="en-US"/>
        </w:rPr>
        <w:instrText>eq \o(\s\do</w:instrText>
      </w:r>
      <w:r w:rsidRPr="000E5B6B">
        <w:rPr>
          <w:sz w:val="16"/>
          <w:szCs w:val="16"/>
        </w:rPr>
        <w:instrText>3</w:instrText>
      </w:r>
      <w:r w:rsidRPr="000E5B6B">
        <w:rPr>
          <w:sz w:val="16"/>
          <w:szCs w:val="16"/>
          <w:lang w:eastAsia="en-US"/>
        </w:rPr>
        <w:instrText>(</w:instrText>
      </w:r>
      <w:r w:rsidRPr="000E5B6B">
        <w:rPr>
          <w:sz w:val="16"/>
          <w:szCs w:val="16"/>
        </w:rPr>
        <w:sym w:font="Wingdings 3" w:char="F07E"/>
      </w:r>
      <w:r w:rsidRPr="000E5B6B">
        <w:rPr>
          <w:sz w:val="16"/>
          <w:szCs w:val="16"/>
          <w:lang w:eastAsia="en-US"/>
        </w:rPr>
        <w:instrText>),\s\up</w:instrText>
      </w:r>
      <w:r w:rsidRPr="000E5B6B">
        <w:rPr>
          <w:sz w:val="16"/>
          <w:szCs w:val="16"/>
        </w:rPr>
        <w:instrText>3</w:instrText>
      </w:r>
      <w:r w:rsidRPr="000E5B6B">
        <w:rPr>
          <w:sz w:val="16"/>
          <w:szCs w:val="16"/>
          <w:lang w:eastAsia="en-US"/>
        </w:rPr>
        <w:instrText>(</w:instrText>
      </w:r>
      <w:r w:rsidRPr="000E5B6B">
        <w:rPr>
          <w:sz w:val="16"/>
          <w:szCs w:val="16"/>
        </w:rPr>
        <w:sym w:font="Wingdings 3" w:char="F080"/>
      </w:r>
      <w:r w:rsidRPr="000E5B6B">
        <w:rPr>
          <w:sz w:val="16"/>
          <w:szCs w:val="16"/>
          <w:lang w:eastAsia="en-US"/>
        </w:rPr>
        <w:instrText>))</w:instrText>
      </w:r>
      <w:r w:rsidRPr="000E5B6B">
        <w:rPr>
          <w:sz w:val="16"/>
          <w:szCs w:val="16"/>
        </w:rPr>
        <w:fldChar w:fldCharType="end"/>
      </w:r>
      <w:r w:rsidRPr="000E5B6B">
        <w:rPr>
          <w:sz w:val="20"/>
          <w:szCs w:val="20"/>
        </w:rPr>
        <w:t>n</w:t>
      </w:r>
    </w:p>
    <w:p w14:paraId="411BE74B" w14:textId="77777777" w:rsidR="002A6970" w:rsidRPr="000E5B6B" w:rsidRDefault="002A6970" w:rsidP="002A6970">
      <w:pPr>
        <w:pStyle w:val="NormalBeforeAfterChart"/>
        <w:rPr>
          <w:rFonts w:hint="cs"/>
          <w:rtl/>
        </w:rPr>
      </w:pPr>
      <w:r w:rsidRPr="000E5B6B">
        <w:rPr>
          <w:rFonts w:hint="cs"/>
          <w:rtl/>
        </w:rPr>
        <w:t>וממילא מספר חוה תמיד 1 פחות ממספר יהלם. מספרי החוה הראשונים הם:</w:t>
      </w:r>
    </w:p>
    <w:p w14:paraId="6684EDC7" w14:textId="77777777" w:rsidR="002A6970" w:rsidRPr="000E5B6B" w:rsidRDefault="002A6970" w:rsidP="002A6970">
      <w:pPr>
        <w:pStyle w:val="equationcentered"/>
        <w:rPr>
          <w:rFonts w:hint="cs"/>
          <w:rtl/>
        </w:rPr>
      </w:pPr>
      <w:r w:rsidRPr="000E5B6B">
        <w:rPr>
          <w:rFonts w:hint="cs"/>
          <w:rtl/>
        </w:rPr>
        <w:t>...181  155  131  109  89  71  55  41  29  19  11  5  1</w:t>
      </w:r>
    </w:p>
    <w:p w14:paraId="14A2DAB7" w14:textId="77777777" w:rsidR="002A6970" w:rsidRPr="000E5B6B" w:rsidRDefault="002A6970" w:rsidP="002A6970">
      <w:pPr>
        <w:pStyle w:val="NormalAfterChart"/>
        <w:rPr>
          <w:rFonts w:hint="cs"/>
          <w:rtl/>
        </w:rPr>
      </w:pPr>
      <w:r w:rsidRPr="000E5B6B">
        <w:rPr>
          <w:rFonts w:hint="cs"/>
          <w:rtl/>
        </w:rPr>
        <w:t xml:space="preserve">מספרי חוה נקראים בשמם הן בגלל שהגימטריא של </w:t>
      </w:r>
      <w:r w:rsidRPr="000E5B6B">
        <w:rPr>
          <w:rStyle w:val="Gematria"/>
          <w:rFonts w:hint="cs"/>
          <w:rtl/>
        </w:rPr>
        <w:t>חוה</w:t>
      </w:r>
      <w:r w:rsidRPr="000E5B6B">
        <w:rPr>
          <w:rFonts w:hint="cs"/>
          <w:rtl/>
        </w:rPr>
        <w:t xml:space="preserve"> היא 19, מספר החוה של 4. המספרים 5 ו-11 הם סוד הפנים של חוה, כלומר כשכותבים חוה וה ה (צורת הפנים, לפי האריז"ל), הערך של </w:t>
      </w:r>
      <w:r w:rsidRPr="000E5B6B">
        <w:rPr>
          <w:rStyle w:val="Gematria"/>
          <w:rFonts w:hint="cs"/>
          <w:rtl/>
        </w:rPr>
        <w:t>וה</w:t>
      </w:r>
      <w:r w:rsidRPr="000E5B6B">
        <w:rPr>
          <w:rFonts w:hint="cs"/>
          <w:rtl/>
        </w:rPr>
        <w:t xml:space="preserve"> הוא 11 והערך של </w:t>
      </w:r>
      <w:r w:rsidRPr="000E5B6B">
        <w:rPr>
          <w:rStyle w:val="Gematria"/>
          <w:rFonts w:hint="cs"/>
          <w:rtl/>
        </w:rPr>
        <w:t>ה</w:t>
      </w:r>
      <w:r w:rsidRPr="000E5B6B">
        <w:rPr>
          <w:rFonts w:hint="cs"/>
          <w:rtl/>
        </w:rPr>
        <w:t xml:space="preserve"> הוא 5. אדם הראשון קרא לאשתו חוה על שום היותה "אם כל חי". והנה, </w:t>
      </w:r>
      <w:r w:rsidRPr="000E5B6B">
        <w:rPr>
          <w:rStyle w:val="Gematria"/>
          <w:rFonts w:hint="cs"/>
          <w:rtl/>
        </w:rPr>
        <w:t>אם</w:t>
      </w:r>
      <w:r w:rsidRPr="000E5B6B">
        <w:rPr>
          <w:rFonts w:hint="cs"/>
          <w:rtl/>
        </w:rPr>
        <w:t xml:space="preserve"> עולה 41, מספר החוה של 6, ואילו כל הביטוי "</w:t>
      </w:r>
      <w:r w:rsidRPr="000E5B6B">
        <w:rPr>
          <w:rStyle w:val="Gematria"/>
          <w:rFonts w:hint="cs"/>
          <w:rtl/>
        </w:rPr>
        <w:t>אם כל חי</w:t>
      </w:r>
      <w:r w:rsidRPr="000E5B6B">
        <w:rPr>
          <w:rFonts w:hint="cs"/>
          <w:rtl/>
        </w:rPr>
        <w:t>" עולה 109, מספר החוה של 10.</w:t>
      </w:r>
    </w:p>
    <w:p w14:paraId="46AD55C7" w14:textId="77777777" w:rsidR="002A6970" w:rsidRPr="000E5B6B" w:rsidRDefault="002A6970" w:rsidP="002A6970">
      <w:pPr>
        <w:rPr>
          <w:rFonts w:hint="cs"/>
          <w:rtl/>
        </w:rPr>
      </w:pPr>
      <w:r w:rsidRPr="000E5B6B">
        <w:rPr>
          <w:rFonts w:hint="cs"/>
          <w:rtl/>
        </w:rPr>
        <w:t>כאשר נוסיף נקודה נוספת בין שני משולשים נקבל את סדרת מספרי הברית אותה נפתח בהרחבה בעיוננו לפרשת נח.</w:t>
      </w:r>
    </w:p>
    <w:p w14:paraId="02C08F16" w14:textId="77777777" w:rsidR="002A6970" w:rsidRPr="000E5B6B" w:rsidRDefault="002A6970" w:rsidP="002A6970">
      <w:pPr>
        <w:pStyle w:val="NormalBeforeChart"/>
        <w:rPr>
          <w:rFonts w:hint="cs"/>
          <w:rtl/>
        </w:rPr>
      </w:pPr>
      <w:r w:rsidRPr="000E5B6B">
        <w:rPr>
          <w:rFonts w:hint="cs"/>
          <w:rtl/>
        </w:rPr>
        <w:t>הנוסחה של מספרי הברית היא:</w:t>
      </w:r>
    </w:p>
    <w:p w14:paraId="303DDFAA" w14:textId="112862C9" w:rsidR="002A6970" w:rsidRPr="000E5B6B" w:rsidRDefault="002A6970" w:rsidP="002A6970">
      <w:pPr>
        <w:pStyle w:val="equationcentered"/>
        <w:rPr>
          <w:rFonts w:hint="cs"/>
          <w:rtl/>
        </w:rPr>
      </w:pPr>
      <w:r w:rsidRPr="000E5B6B">
        <w:rPr>
          <w:rFonts w:hint="cs"/>
          <w:rtl/>
        </w:rPr>
        <w:t xml:space="preserve">1 </w:t>
      </w:r>
      <w:r w:rsidRPr="000E5B6B">
        <w:rPr>
          <w:rStyle w:val="symbolplus"/>
        </w:rPr>
        <w:sym w:font="Symbol" w:char="F05E"/>
      </w:r>
      <w:r w:rsidRPr="000E5B6B">
        <w:rPr>
          <w:rFonts w:hint="cs"/>
          <w:rtl/>
        </w:rPr>
        <w:t xml:space="preserve"> </w:t>
      </w:r>
      <w:r w:rsidRPr="000E5B6B">
        <w:rPr>
          <w:rStyle w:val="symboltriangle"/>
          <w:rFonts w:hint="cs"/>
        </w:rPr>
        <w:sym w:font="Wingdings 3" w:char="F072"/>
      </w:r>
      <w:r w:rsidRPr="000E5B6B">
        <w:rPr>
          <w:sz w:val="20"/>
          <w:szCs w:val="20"/>
        </w:rPr>
        <w:t>n</w:t>
      </w:r>
      <w:r w:rsidRPr="000E5B6B">
        <w:rPr>
          <w:rFonts w:hint="cs"/>
          <w:rtl/>
        </w:rPr>
        <w:t xml:space="preserve">2 = </w:t>
      </w:r>
      <w:r w:rsidRPr="000E5B6B">
        <w:rPr>
          <w:noProof/>
          <w:position w:val="-3"/>
        </w:rPr>
        <w:drawing>
          <wp:inline distT="0" distB="0" distL="0" distR="0" wp14:anchorId="608E9FE7" wp14:editId="6724FDC5">
            <wp:extent cx="66675" cy="114300"/>
            <wp:effectExtent l="0" t="0" r="9525"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sidRPr="000E5B6B">
        <w:rPr>
          <w:sz w:val="20"/>
          <w:szCs w:val="20"/>
        </w:rPr>
        <w:t>n</w:t>
      </w:r>
    </w:p>
    <w:p w14:paraId="50BA37BA" w14:textId="77777777" w:rsidR="002A6970" w:rsidRPr="000E5B6B" w:rsidRDefault="002A6970" w:rsidP="002A6970">
      <w:pPr>
        <w:pStyle w:val="NormalBeforeAfterChart"/>
        <w:rPr>
          <w:rFonts w:hint="cs"/>
          <w:rtl/>
        </w:rPr>
      </w:pPr>
      <w:r w:rsidRPr="000E5B6B">
        <w:rPr>
          <w:rFonts w:hint="cs"/>
          <w:rtl/>
        </w:rPr>
        <w:t>מספרי הברית הראשונים הם לפיכך:</w:t>
      </w:r>
    </w:p>
    <w:p w14:paraId="12F8C98B" w14:textId="77777777" w:rsidR="002A6970" w:rsidRPr="000E5B6B" w:rsidRDefault="002A6970" w:rsidP="002A6970">
      <w:pPr>
        <w:pStyle w:val="equationcentered"/>
        <w:rPr>
          <w:rFonts w:hint="cs"/>
          <w:rtl/>
        </w:rPr>
      </w:pPr>
      <w:r w:rsidRPr="000E5B6B">
        <w:rPr>
          <w:rFonts w:hint="cs"/>
          <w:rtl/>
        </w:rPr>
        <w:t>...183  157  133  111  91  73  57  43  31  21  13  7  3  1</w:t>
      </w:r>
    </w:p>
    <w:p w14:paraId="6D588D58" w14:textId="77777777" w:rsidR="002A6970" w:rsidRPr="000E5B6B" w:rsidRDefault="002A6970" w:rsidP="002A6970">
      <w:pPr>
        <w:pStyle w:val="NormalBeforeAfterChart"/>
        <w:rPr>
          <w:rFonts w:hint="cs"/>
          <w:rtl/>
        </w:rPr>
      </w:pPr>
      <w:r w:rsidRPr="000E5B6B">
        <w:rPr>
          <w:rFonts w:hint="cs"/>
          <w:rtl/>
        </w:rPr>
        <w:t>צורת מספרי הברית נראית כך:</w:t>
      </w:r>
    </w:p>
    <w:tbl>
      <w:tblPr>
        <w:bidiVisual/>
        <w:tblW w:w="0" w:type="auto"/>
        <w:jc w:val="center"/>
        <w:tblLayout w:type="fixed"/>
        <w:tblCellMar>
          <w:left w:w="0" w:type="dxa"/>
          <w:right w:w="0" w:type="dxa"/>
        </w:tblCellMar>
        <w:tblLook w:val="01E0" w:firstRow="1" w:lastRow="1" w:firstColumn="1" w:lastColumn="1" w:noHBand="0" w:noVBand="0"/>
      </w:tblPr>
      <w:tblGrid>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tblGrid>
      <w:tr w:rsidR="002A6970" w:rsidRPr="000E5B6B" w14:paraId="0DB6F448" w14:textId="77777777" w:rsidTr="00377E0B">
        <w:trPr>
          <w:jc w:val="center"/>
        </w:trPr>
        <w:tc>
          <w:tcPr>
            <w:tcW w:w="226" w:type="dxa"/>
            <w:gridSpan w:val="2"/>
            <w:shd w:val="clear" w:color="auto" w:fill="auto"/>
          </w:tcPr>
          <w:p w14:paraId="79335D7B"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29622E8"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4C5F56D"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9651398"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5AD5C27"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6B504E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98A0FB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08A051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9F16DB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E0AC7B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E9CA73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AC722B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48AF85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2659D7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F57784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9AD707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DC1568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D227C0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EFDB8D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6A9F4B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11CEE2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DEA70C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5F5EEF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6DE589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AFA972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A850F9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DB36FF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7DB306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EDD62F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E2AA5B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5249E0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8D0052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F629E5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561E63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7C8DD8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FE7B4A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70A231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AF0FAA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9CCB59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D5ED19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99BA47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301207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D46D6F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1B16687"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7318E0DA" w14:textId="77777777" w:rsidTr="00377E0B">
        <w:trPr>
          <w:jc w:val="center"/>
        </w:trPr>
        <w:tc>
          <w:tcPr>
            <w:tcW w:w="113" w:type="dxa"/>
            <w:shd w:val="clear" w:color="auto" w:fill="auto"/>
          </w:tcPr>
          <w:p w14:paraId="3EC61A38"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0E89954"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64F1432"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22C66C20"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12ED6AD"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CEE768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345DE0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A647DCC"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C3AFC95"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DF8DB88"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F0AF6E7"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2AED78D"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890420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14289B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0AA3CF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DF2E4B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A3D37C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9913AA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383504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FABEEE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1F869A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1FA412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8A236F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2231AE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7CC488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307C58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C328FE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AC6ACE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2E36DD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9FA724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7FDFF9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642B40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801FDC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F70EDA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A5A8C1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EBC450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7B05FF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45DE1A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0A62DD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23A5698"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4ED2DE67" w14:textId="77777777" w:rsidTr="00377E0B">
        <w:trPr>
          <w:jc w:val="center"/>
        </w:trPr>
        <w:tc>
          <w:tcPr>
            <w:tcW w:w="113" w:type="dxa"/>
            <w:shd w:val="clear" w:color="auto" w:fill="auto"/>
          </w:tcPr>
          <w:p w14:paraId="1C77110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ED4B02E"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60779380"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6627794"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A92600D"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C7BB32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094D69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8F9C05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053AC4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5043432"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D53424B"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E23392B"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285525A0"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591407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063112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3963C5E"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596C041"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35A8336"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268835D"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E844AF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43CF12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0FD002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4FC73F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3FAD99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979B15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C9662C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057467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F37914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1CD64A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F9A367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A29A75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B04879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7D2C2C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B8685E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2CD0C8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F663D5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04BB8D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3FE536B"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43B1158A" w14:textId="77777777" w:rsidTr="00377E0B">
        <w:trPr>
          <w:jc w:val="center"/>
        </w:trPr>
        <w:tc>
          <w:tcPr>
            <w:tcW w:w="113" w:type="dxa"/>
            <w:shd w:val="clear" w:color="auto" w:fill="auto"/>
          </w:tcPr>
          <w:p w14:paraId="0AAAE78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98175F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69786F4"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E213302"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2AAE8A93"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50701BF"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8DAB5C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97C98B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BFC77D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F8DF2E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3AB8D09"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74E704E"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2737389A"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C8344BD"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22F0C38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988F23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5C13DAF"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1685FA1"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C298365"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FA2A6B6"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DE278F8"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447AEAA"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D04912A"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341D732"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FE951F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4FA181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97A2BE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EF2193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8BD97C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C74E73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BD60F3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E13086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B36133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48BD682"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3B070FD0" w14:textId="77777777" w:rsidTr="00377E0B">
        <w:trPr>
          <w:jc w:val="center"/>
        </w:trPr>
        <w:tc>
          <w:tcPr>
            <w:tcW w:w="226" w:type="dxa"/>
            <w:gridSpan w:val="2"/>
            <w:shd w:val="clear" w:color="auto" w:fill="auto"/>
          </w:tcPr>
          <w:p w14:paraId="7B942094"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CB2B89C"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6F6139C5"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FF23991"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A976B63"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6DFF643E"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9B58FF6"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560D0DF"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2E39C245"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8DEA0F0"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FD10928"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615901A5"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2EA10709"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297B3EA"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0DE1B6F"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23CF3BE1"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6038F64F"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44E3129"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6C09A0E"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65E2F2B6"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E8611F9"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86C5FD7"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0A5818A"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28675B15"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201E0734"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2D53DE04" w14:textId="77777777" w:rsidTr="00377E0B">
        <w:trPr>
          <w:jc w:val="center"/>
        </w:trPr>
        <w:tc>
          <w:tcPr>
            <w:tcW w:w="226" w:type="dxa"/>
            <w:gridSpan w:val="2"/>
            <w:shd w:val="clear" w:color="auto" w:fill="auto"/>
          </w:tcPr>
          <w:p w14:paraId="18F661B3"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F0EE047" w14:textId="77777777" w:rsidR="002A6970" w:rsidRPr="000E5B6B" w:rsidRDefault="002A6970" w:rsidP="00377E0B">
            <w:pPr>
              <w:keepNext/>
              <w:spacing w:before="100" w:beforeAutospacing="1" w:after="100" w:afterAutospacing="1" w:line="200" w:lineRule="exact"/>
              <w:jc w:val="center"/>
            </w:pPr>
          </w:p>
        </w:tc>
        <w:tc>
          <w:tcPr>
            <w:tcW w:w="226" w:type="dxa"/>
            <w:gridSpan w:val="2"/>
            <w:shd w:val="clear" w:color="auto" w:fill="auto"/>
          </w:tcPr>
          <w:p w14:paraId="38BECBE0" w14:textId="77777777" w:rsidR="002A6970" w:rsidRPr="000E5B6B" w:rsidRDefault="002A6970" w:rsidP="00377E0B">
            <w:pPr>
              <w:keepNext/>
              <w:spacing w:before="100" w:beforeAutospacing="1" w:after="100" w:afterAutospacing="1" w:line="200" w:lineRule="exact"/>
              <w:jc w:val="center"/>
            </w:pPr>
            <w:r w:rsidRPr="000E5B6B">
              <w:t>•</w:t>
            </w:r>
          </w:p>
        </w:tc>
        <w:tc>
          <w:tcPr>
            <w:tcW w:w="226" w:type="dxa"/>
            <w:gridSpan w:val="2"/>
            <w:shd w:val="clear" w:color="auto" w:fill="auto"/>
          </w:tcPr>
          <w:p w14:paraId="0AA0202D" w14:textId="77777777" w:rsidR="002A6970" w:rsidRPr="000E5B6B" w:rsidRDefault="002A6970" w:rsidP="00377E0B">
            <w:pPr>
              <w:keepNext/>
              <w:spacing w:before="100" w:beforeAutospacing="1" w:after="100" w:afterAutospacing="1" w:line="200" w:lineRule="exact"/>
              <w:jc w:val="center"/>
            </w:pPr>
          </w:p>
        </w:tc>
        <w:tc>
          <w:tcPr>
            <w:tcW w:w="226" w:type="dxa"/>
            <w:gridSpan w:val="2"/>
            <w:shd w:val="clear" w:color="auto" w:fill="auto"/>
          </w:tcPr>
          <w:p w14:paraId="3BFF22FC" w14:textId="77777777" w:rsidR="002A6970" w:rsidRPr="000E5B6B" w:rsidRDefault="002A6970" w:rsidP="00377E0B">
            <w:pPr>
              <w:keepNext/>
              <w:spacing w:before="100" w:beforeAutospacing="1" w:after="100" w:afterAutospacing="1" w:line="200" w:lineRule="exact"/>
              <w:jc w:val="center"/>
            </w:pPr>
          </w:p>
        </w:tc>
        <w:tc>
          <w:tcPr>
            <w:tcW w:w="226" w:type="dxa"/>
            <w:gridSpan w:val="2"/>
            <w:shd w:val="clear" w:color="auto" w:fill="auto"/>
          </w:tcPr>
          <w:p w14:paraId="45EDDFB5" w14:textId="77777777" w:rsidR="002A6970" w:rsidRPr="000E5B6B" w:rsidRDefault="002A6970" w:rsidP="00377E0B">
            <w:pPr>
              <w:keepNext/>
              <w:spacing w:before="100" w:beforeAutospacing="1" w:after="100" w:afterAutospacing="1" w:line="200" w:lineRule="exact"/>
              <w:jc w:val="center"/>
            </w:pPr>
          </w:p>
        </w:tc>
        <w:tc>
          <w:tcPr>
            <w:tcW w:w="226" w:type="dxa"/>
            <w:gridSpan w:val="2"/>
            <w:shd w:val="clear" w:color="auto" w:fill="auto"/>
          </w:tcPr>
          <w:p w14:paraId="51AC0B81"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0422B27"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157E6876" w14:textId="77777777" w:rsidR="002A6970" w:rsidRPr="000E5B6B" w:rsidRDefault="002A6970" w:rsidP="00377E0B">
            <w:pPr>
              <w:keepNext/>
              <w:spacing w:before="100" w:beforeAutospacing="1" w:after="100" w:afterAutospacing="1" w:line="200" w:lineRule="exact"/>
              <w:jc w:val="center"/>
            </w:pPr>
            <w:r w:rsidRPr="000E5B6B">
              <w:t>•</w:t>
            </w:r>
          </w:p>
        </w:tc>
        <w:tc>
          <w:tcPr>
            <w:tcW w:w="226" w:type="dxa"/>
            <w:gridSpan w:val="2"/>
            <w:shd w:val="clear" w:color="auto" w:fill="auto"/>
          </w:tcPr>
          <w:p w14:paraId="2D7A42EC" w14:textId="77777777" w:rsidR="002A6970" w:rsidRPr="000E5B6B" w:rsidRDefault="002A6970" w:rsidP="00377E0B">
            <w:pPr>
              <w:keepNext/>
              <w:spacing w:before="100" w:beforeAutospacing="1" w:after="100" w:afterAutospacing="1" w:line="200" w:lineRule="exact"/>
              <w:jc w:val="center"/>
            </w:pPr>
          </w:p>
        </w:tc>
        <w:tc>
          <w:tcPr>
            <w:tcW w:w="226" w:type="dxa"/>
            <w:gridSpan w:val="2"/>
            <w:shd w:val="clear" w:color="auto" w:fill="auto"/>
          </w:tcPr>
          <w:p w14:paraId="46661939" w14:textId="77777777" w:rsidR="002A6970" w:rsidRPr="000E5B6B" w:rsidRDefault="002A6970" w:rsidP="00377E0B">
            <w:pPr>
              <w:keepNext/>
              <w:spacing w:before="100" w:beforeAutospacing="1" w:after="100" w:afterAutospacing="1" w:line="200" w:lineRule="exact"/>
              <w:jc w:val="center"/>
            </w:pPr>
          </w:p>
        </w:tc>
        <w:tc>
          <w:tcPr>
            <w:tcW w:w="226" w:type="dxa"/>
            <w:gridSpan w:val="2"/>
            <w:shd w:val="clear" w:color="auto" w:fill="auto"/>
          </w:tcPr>
          <w:p w14:paraId="55E2701B" w14:textId="77777777" w:rsidR="002A6970" w:rsidRPr="000E5B6B" w:rsidRDefault="002A6970" w:rsidP="00377E0B">
            <w:pPr>
              <w:keepNext/>
              <w:spacing w:before="100" w:beforeAutospacing="1" w:after="100" w:afterAutospacing="1" w:line="200" w:lineRule="exact"/>
              <w:jc w:val="center"/>
            </w:pPr>
          </w:p>
        </w:tc>
        <w:tc>
          <w:tcPr>
            <w:tcW w:w="226" w:type="dxa"/>
            <w:gridSpan w:val="2"/>
            <w:shd w:val="clear" w:color="auto" w:fill="auto"/>
          </w:tcPr>
          <w:p w14:paraId="6AF391D3"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1D2E3993"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16381DD" w14:textId="77777777" w:rsidR="002A6970" w:rsidRPr="000E5B6B" w:rsidRDefault="002A6970" w:rsidP="00377E0B">
            <w:pPr>
              <w:keepNext/>
              <w:spacing w:before="100" w:beforeAutospacing="1" w:after="100" w:afterAutospacing="1" w:line="200" w:lineRule="exact"/>
              <w:jc w:val="center"/>
            </w:pPr>
          </w:p>
        </w:tc>
        <w:tc>
          <w:tcPr>
            <w:tcW w:w="226" w:type="dxa"/>
            <w:gridSpan w:val="2"/>
            <w:shd w:val="clear" w:color="auto" w:fill="auto"/>
          </w:tcPr>
          <w:p w14:paraId="3179BD60" w14:textId="77777777" w:rsidR="002A6970" w:rsidRPr="000E5B6B" w:rsidRDefault="002A6970" w:rsidP="00377E0B">
            <w:pPr>
              <w:keepNext/>
              <w:spacing w:before="100" w:beforeAutospacing="1" w:after="100" w:afterAutospacing="1" w:line="200" w:lineRule="exact"/>
              <w:jc w:val="center"/>
            </w:pPr>
          </w:p>
        </w:tc>
        <w:tc>
          <w:tcPr>
            <w:tcW w:w="226" w:type="dxa"/>
            <w:gridSpan w:val="2"/>
            <w:shd w:val="clear" w:color="auto" w:fill="auto"/>
          </w:tcPr>
          <w:p w14:paraId="2662C74C" w14:textId="77777777" w:rsidR="002A6970" w:rsidRPr="000E5B6B" w:rsidRDefault="002A6970" w:rsidP="00377E0B">
            <w:pPr>
              <w:keepNext/>
              <w:spacing w:before="100" w:beforeAutospacing="1" w:after="100" w:afterAutospacing="1" w:line="200" w:lineRule="exact"/>
              <w:jc w:val="center"/>
            </w:pPr>
          </w:p>
        </w:tc>
        <w:tc>
          <w:tcPr>
            <w:tcW w:w="226" w:type="dxa"/>
            <w:gridSpan w:val="2"/>
            <w:shd w:val="clear" w:color="auto" w:fill="auto"/>
          </w:tcPr>
          <w:p w14:paraId="368463A9"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FF014F4"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8607DDB" w14:textId="77777777" w:rsidR="002A6970" w:rsidRPr="000E5B6B" w:rsidRDefault="002A6970" w:rsidP="00377E0B">
            <w:pPr>
              <w:keepNext/>
              <w:spacing w:before="100" w:beforeAutospacing="1" w:after="100" w:afterAutospacing="1" w:line="200" w:lineRule="exact"/>
              <w:jc w:val="center"/>
            </w:pPr>
          </w:p>
        </w:tc>
        <w:tc>
          <w:tcPr>
            <w:tcW w:w="226" w:type="dxa"/>
            <w:gridSpan w:val="2"/>
            <w:shd w:val="clear" w:color="auto" w:fill="auto"/>
          </w:tcPr>
          <w:p w14:paraId="78C8EA49" w14:textId="77777777" w:rsidR="002A6970" w:rsidRPr="000E5B6B" w:rsidRDefault="002A6970" w:rsidP="00377E0B">
            <w:pPr>
              <w:keepNext/>
              <w:spacing w:before="100" w:beforeAutospacing="1" w:after="100" w:afterAutospacing="1" w:line="200" w:lineRule="exact"/>
              <w:jc w:val="center"/>
            </w:pPr>
          </w:p>
        </w:tc>
        <w:tc>
          <w:tcPr>
            <w:tcW w:w="226" w:type="dxa"/>
            <w:gridSpan w:val="2"/>
            <w:shd w:val="clear" w:color="auto" w:fill="auto"/>
          </w:tcPr>
          <w:p w14:paraId="4ED0E768"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F4A6868"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24943FA4" w14:textId="77777777" w:rsidR="002A6970" w:rsidRPr="000E5B6B" w:rsidRDefault="002A6970" w:rsidP="00377E0B">
            <w:pPr>
              <w:keepNext/>
              <w:spacing w:before="100" w:beforeAutospacing="1" w:after="100" w:afterAutospacing="1" w:line="200" w:lineRule="exact"/>
              <w:jc w:val="center"/>
            </w:pPr>
          </w:p>
        </w:tc>
        <w:tc>
          <w:tcPr>
            <w:tcW w:w="226" w:type="dxa"/>
            <w:gridSpan w:val="2"/>
            <w:shd w:val="clear" w:color="auto" w:fill="auto"/>
          </w:tcPr>
          <w:p w14:paraId="665A3298"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r>
      <w:tr w:rsidR="002A6970" w:rsidRPr="000E5B6B" w14:paraId="49E53930" w14:textId="77777777" w:rsidTr="00377E0B">
        <w:trPr>
          <w:jc w:val="center"/>
        </w:trPr>
        <w:tc>
          <w:tcPr>
            <w:tcW w:w="226" w:type="dxa"/>
            <w:gridSpan w:val="2"/>
            <w:shd w:val="clear" w:color="auto" w:fill="auto"/>
          </w:tcPr>
          <w:p w14:paraId="05790F68"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1050B4FE"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33C2E32"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6C4F74D"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D501539"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44B0ACB"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DE9D47B"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E893824"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13BA587"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84A0DD2"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C013310"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6510DDBA"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3171E82"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8FA3752"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2291350"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2CD6CBB1"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75100DE"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99B2E00"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21407850"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1546563"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DC25603"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36AA322"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2D01145D"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1D76F26D"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73F13BD"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4FEF0920" w14:textId="77777777" w:rsidTr="00377E0B">
        <w:trPr>
          <w:gridAfter w:val="1"/>
          <w:wAfter w:w="113" w:type="dxa"/>
          <w:jc w:val="center"/>
        </w:trPr>
        <w:tc>
          <w:tcPr>
            <w:tcW w:w="113" w:type="dxa"/>
            <w:shd w:val="clear" w:color="auto" w:fill="auto"/>
          </w:tcPr>
          <w:p w14:paraId="79CFC645"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2F62B1F"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28E10706"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BD744F3"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C7CFAF6"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11B4A3A9"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9F73A46"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C836BE3"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8CEE936"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4D59F4D"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24D08EA"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05BDED6"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1F808BD0"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21807CC3"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93F0248"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1475BE5"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99D54EF"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3D00826"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ED583E8"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032168D"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C97ECB4"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B6061D3"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B95AA79"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7B9E775"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1F144F3"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08D790E7" w14:textId="77777777" w:rsidTr="00377E0B">
        <w:trPr>
          <w:jc w:val="center"/>
        </w:trPr>
        <w:tc>
          <w:tcPr>
            <w:tcW w:w="113" w:type="dxa"/>
            <w:shd w:val="clear" w:color="auto" w:fill="auto"/>
          </w:tcPr>
          <w:p w14:paraId="203DEB5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27B275B"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9A175FF"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2388A5C"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E20CA48"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2AFD045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79C9C2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E1F6B7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66BAD1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BDD4AC4"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138A0637"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11D2A9F"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6F8E9E8"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632427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12BEF1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D806A32"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276F161"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81701C2"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5AB627F"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AEE4EA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34BE5B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1B9365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9656CC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30C218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370350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2B0263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AB6D47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30098F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8F9122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63919A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79A3F8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3844E3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5B8D5C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EEE895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0188C9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8D6C54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25B7D7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AE89CE3"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761A413D" w14:textId="77777777" w:rsidTr="00377E0B">
        <w:trPr>
          <w:jc w:val="center"/>
        </w:trPr>
        <w:tc>
          <w:tcPr>
            <w:tcW w:w="113" w:type="dxa"/>
            <w:shd w:val="clear" w:color="auto" w:fill="auto"/>
          </w:tcPr>
          <w:p w14:paraId="50DE98A0"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6922080"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2EF570F8"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8FBA2DA"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8A346FC"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AE6F77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9B0090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1578DB0"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6E37699"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F49A75E"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7A6AE8A"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082EBD4"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99DFC0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CDB8F5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E169F7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4EFC40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D3F7AA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75086F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757BEE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C445F3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605A80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20B253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09EF28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CCA756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E06431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14880F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587E1F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8F3911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3124EE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06A30E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4E2523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978514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7D3206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98FFDA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4035D9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029525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C4915E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AD9CBE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06F60E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BE5B33F"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61B9B8E3" w14:textId="77777777" w:rsidTr="00377E0B">
        <w:trPr>
          <w:jc w:val="center"/>
        </w:trPr>
        <w:tc>
          <w:tcPr>
            <w:tcW w:w="226" w:type="dxa"/>
            <w:gridSpan w:val="2"/>
            <w:shd w:val="clear" w:color="auto" w:fill="auto"/>
          </w:tcPr>
          <w:p w14:paraId="6845BAB1"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6180A1E"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348F75D"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1469C27"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CE15744"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BDD900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DEB9C4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2D76F6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DD9251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E71EF4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3F5488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3ECB67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B21C9E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A4A88D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871751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3A6592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FB7574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79B3EE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9C8885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D2377C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4B7D98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C20D2C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243FC9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53EA2F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EFFDE8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90A108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229F41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E872F9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33A788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52E620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F738CF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EF3EB8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EA0317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295EF9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D14E2B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549B00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6F24BC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8516E9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70CDFF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3F8CE4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B0EB24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DD9BC3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5153D0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AD3FDBA" w14:textId="77777777" w:rsidR="002A6970" w:rsidRPr="000E5B6B" w:rsidRDefault="002A6970" w:rsidP="00377E0B">
            <w:pPr>
              <w:keepNext/>
              <w:spacing w:before="100" w:beforeAutospacing="1" w:after="100" w:afterAutospacing="1" w:line="200" w:lineRule="exact"/>
              <w:jc w:val="center"/>
              <w:rPr>
                <w:rFonts w:hint="cs"/>
                <w:rtl/>
              </w:rPr>
            </w:pPr>
          </w:p>
        </w:tc>
      </w:tr>
    </w:tbl>
    <w:p w14:paraId="2CF6C118" w14:textId="77777777" w:rsidR="002A6970" w:rsidRPr="000E5B6B" w:rsidRDefault="002A6970" w:rsidP="002A6970">
      <w:pPr>
        <w:pStyle w:val="31"/>
        <w:rPr>
          <w:rFonts w:hint="cs"/>
          <w:rtl/>
        </w:rPr>
      </w:pPr>
      <w:bookmarkStart w:id="14" w:name="_Toc508826664"/>
      <w:r w:rsidRPr="000E5B6B">
        <w:rPr>
          <w:rFonts w:hint="cs"/>
          <w:rtl/>
        </w:rPr>
        <w:t>מספרי חשמל ומספרי בית</w:t>
      </w:r>
      <w:bookmarkEnd w:id="14"/>
    </w:p>
    <w:p w14:paraId="115A8D63" w14:textId="77777777" w:rsidR="002A6970" w:rsidRPr="000E5B6B" w:rsidRDefault="002A6970" w:rsidP="002A6970">
      <w:pPr>
        <w:pStyle w:val="NormalBeforeChart"/>
        <w:rPr>
          <w:rFonts w:hint="cs"/>
          <w:rtl/>
        </w:rPr>
      </w:pPr>
      <w:r w:rsidRPr="000E5B6B">
        <w:rPr>
          <w:rFonts w:hint="cs"/>
          <w:rtl/>
        </w:rPr>
        <w:t>מספרי</w:t>
      </w:r>
      <w:r w:rsidRPr="00FC3EA3">
        <w:rPr>
          <w:rFonts w:hint="cs"/>
          <w:spacing w:val="-18"/>
          <w:rtl/>
        </w:rPr>
        <w:t xml:space="preserve"> </w:t>
      </w:r>
      <w:r w:rsidRPr="000E5B6B">
        <w:rPr>
          <w:rFonts w:hint="cs"/>
          <w:rtl/>
        </w:rPr>
        <w:t>חשמל</w:t>
      </w:r>
      <w:r w:rsidRPr="00FC3EA3">
        <w:rPr>
          <w:rFonts w:hint="cs"/>
          <w:spacing w:val="-18"/>
          <w:rtl/>
        </w:rPr>
        <w:t xml:space="preserve"> </w:t>
      </w:r>
      <w:r w:rsidRPr="000E5B6B">
        <w:rPr>
          <w:rFonts w:hint="cs"/>
          <w:rtl/>
        </w:rPr>
        <w:t>מתקבלים</w:t>
      </w:r>
      <w:r w:rsidRPr="00FC3EA3">
        <w:rPr>
          <w:rFonts w:hint="cs"/>
          <w:spacing w:val="-18"/>
          <w:rtl/>
        </w:rPr>
        <w:t xml:space="preserve"> </w:t>
      </w:r>
      <w:r w:rsidRPr="000E5B6B">
        <w:rPr>
          <w:rFonts w:hint="cs"/>
          <w:rtl/>
        </w:rPr>
        <w:t>על</w:t>
      </w:r>
      <w:r w:rsidRPr="00FC3EA3">
        <w:rPr>
          <w:rFonts w:hint="cs"/>
          <w:spacing w:val="-18"/>
          <w:rtl/>
        </w:rPr>
        <w:t xml:space="preserve"> </w:t>
      </w:r>
      <w:r w:rsidRPr="000E5B6B">
        <w:rPr>
          <w:rFonts w:hint="cs"/>
          <w:rtl/>
        </w:rPr>
        <w:t>ידי</w:t>
      </w:r>
      <w:r w:rsidRPr="00FC3EA3">
        <w:rPr>
          <w:rFonts w:hint="cs"/>
          <w:spacing w:val="-18"/>
          <w:rtl/>
        </w:rPr>
        <w:t xml:space="preserve"> </w:t>
      </w:r>
      <w:r w:rsidRPr="000E5B6B">
        <w:rPr>
          <w:rFonts w:hint="cs"/>
          <w:rtl/>
        </w:rPr>
        <w:t>חיבור</w:t>
      </w:r>
      <w:r w:rsidRPr="00FC3EA3">
        <w:rPr>
          <w:rFonts w:hint="cs"/>
          <w:spacing w:val="-18"/>
          <w:rtl/>
        </w:rPr>
        <w:t xml:space="preserve"> </w:t>
      </w:r>
      <w:r w:rsidRPr="000E5B6B">
        <w:rPr>
          <w:rFonts w:hint="cs"/>
          <w:rtl/>
        </w:rPr>
        <w:t>משולש</w:t>
      </w:r>
      <w:r w:rsidRPr="00FC3EA3">
        <w:rPr>
          <w:rFonts w:hint="cs"/>
          <w:spacing w:val="-18"/>
          <w:rtl/>
        </w:rPr>
        <w:t xml:space="preserve"> </w:t>
      </w:r>
      <w:r w:rsidRPr="000E5B6B">
        <w:rPr>
          <w:rFonts w:hint="cs"/>
          <w:rtl/>
        </w:rPr>
        <w:t>ומרובע,</w:t>
      </w:r>
      <w:r w:rsidRPr="00FC3EA3">
        <w:rPr>
          <w:rFonts w:hint="cs"/>
          <w:spacing w:val="-18"/>
          <w:rtl/>
        </w:rPr>
        <w:t xml:space="preserve"> </w:t>
      </w:r>
      <w:r w:rsidRPr="000E5B6B">
        <w:rPr>
          <w:rFonts w:hint="cs"/>
          <w:rtl/>
        </w:rPr>
        <w:t>כשהאינדקס</w:t>
      </w:r>
      <w:r w:rsidRPr="00FC3EA3">
        <w:rPr>
          <w:rFonts w:hint="cs"/>
          <w:spacing w:val="-18"/>
          <w:rtl/>
        </w:rPr>
        <w:t xml:space="preserve"> </w:t>
      </w:r>
      <w:r w:rsidRPr="000E5B6B">
        <w:rPr>
          <w:rFonts w:hint="cs"/>
          <w:rtl/>
        </w:rPr>
        <w:t>של</w:t>
      </w:r>
      <w:r w:rsidRPr="00FC3EA3">
        <w:rPr>
          <w:rFonts w:hint="cs"/>
          <w:spacing w:val="-18"/>
          <w:rtl/>
        </w:rPr>
        <w:t xml:space="preserve"> </w:t>
      </w:r>
      <w:r w:rsidRPr="000E5B6B">
        <w:rPr>
          <w:rFonts w:hint="cs"/>
          <w:rtl/>
        </w:rPr>
        <w:t>המשולש</w:t>
      </w:r>
      <w:r w:rsidRPr="00FC3EA3">
        <w:rPr>
          <w:rFonts w:hint="cs"/>
          <w:spacing w:val="-18"/>
          <w:rtl/>
        </w:rPr>
        <w:t xml:space="preserve"> </w:t>
      </w:r>
      <w:r w:rsidRPr="000E5B6B">
        <w:rPr>
          <w:rFonts w:hint="cs"/>
          <w:rtl/>
        </w:rPr>
        <w:t>קטן</w:t>
      </w:r>
      <w:r w:rsidRPr="00FC3EA3">
        <w:rPr>
          <w:rFonts w:hint="cs"/>
          <w:spacing w:val="-18"/>
          <w:rtl/>
        </w:rPr>
        <w:t xml:space="preserve"> </w:t>
      </w:r>
      <w:r w:rsidRPr="000E5B6B">
        <w:rPr>
          <w:rFonts w:hint="cs"/>
          <w:rtl/>
        </w:rPr>
        <w:t>באחד</w:t>
      </w:r>
      <w:r w:rsidRPr="00FC3EA3">
        <w:rPr>
          <w:rFonts w:hint="cs"/>
          <w:spacing w:val="-18"/>
          <w:rtl/>
        </w:rPr>
        <w:t xml:space="preserve"> </w:t>
      </w:r>
      <w:r w:rsidRPr="000E5B6B">
        <w:rPr>
          <w:rFonts w:hint="cs"/>
          <w:rtl/>
        </w:rPr>
        <w:t>מהמרובע.</w:t>
      </w:r>
      <w:r w:rsidRPr="00FC3EA3">
        <w:rPr>
          <w:rFonts w:hint="cs"/>
          <w:spacing w:val="-18"/>
          <w:rtl/>
        </w:rPr>
        <w:t xml:space="preserve"> </w:t>
      </w:r>
      <w:r w:rsidRPr="000E5B6B">
        <w:rPr>
          <w:rFonts w:hint="cs"/>
          <w:rtl/>
        </w:rPr>
        <w:t>דהיינו,</w:t>
      </w:r>
      <w:r w:rsidRPr="00FC3EA3">
        <w:rPr>
          <w:rFonts w:hint="cs"/>
          <w:spacing w:val="-18"/>
          <w:rtl/>
        </w:rPr>
        <w:t xml:space="preserve"> </w:t>
      </w:r>
      <w:r w:rsidRPr="000E5B6B">
        <w:rPr>
          <w:rFonts w:hint="cs"/>
          <w:rtl/>
        </w:rPr>
        <w:t>נוסחת</w:t>
      </w:r>
      <w:r w:rsidRPr="00FC3EA3">
        <w:rPr>
          <w:rFonts w:hint="cs"/>
          <w:spacing w:val="-18"/>
          <w:rtl/>
        </w:rPr>
        <w:t xml:space="preserve"> </w:t>
      </w:r>
      <w:r w:rsidRPr="000E5B6B">
        <w:rPr>
          <w:rFonts w:hint="cs"/>
          <w:rtl/>
        </w:rPr>
        <w:t>מספרי</w:t>
      </w:r>
      <w:r w:rsidRPr="00FC3EA3">
        <w:rPr>
          <w:rFonts w:hint="cs"/>
          <w:spacing w:val="-18"/>
          <w:rtl/>
        </w:rPr>
        <w:t xml:space="preserve"> </w:t>
      </w:r>
      <w:r w:rsidRPr="000E5B6B">
        <w:rPr>
          <w:rFonts w:hint="cs"/>
          <w:rtl/>
        </w:rPr>
        <w:t>החשמל</w:t>
      </w:r>
      <w:r w:rsidRPr="00FC3EA3">
        <w:rPr>
          <w:rFonts w:hint="cs"/>
          <w:spacing w:val="-18"/>
          <w:rtl/>
        </w:rPr>
        <w:t xml:space="preserve"> </w:t>
      </w:r>
      <w:r w:rsidRPr="000E5B6B">
        <w:rPr>
          <w:rFonts w:hint="cs"/>
          <w:rtl/>
        </w:rPr>
        <w:t>היא:</w:t>
      </w:r>
    </w:p>
    <w:p w14:paraId="59EED65F" w14:textId="77777777" w:rsidR="002A6970" w:rsidRPr="000E5B6B" w:rsidRDefault="002A6970" w:rsidP="002A6970">
      <w:pPr>
        <w:pStyle w:val="equationcentered"/>
        <w:rPr>
          <w:rFonts w:hint="cs"/>
          <w:rtl/>
        </w:rPr>
      </w:pPr>
      <w:r w:rsidRPr="000E5B6B">
        <w:rPr>
          <w:rFonts w:hint="cs"/>
          <w:vertAlign w:val="superscript"/>
          <w:rtl/>
        </w:rPr>
        <w:t>2</w:t>
      </w:r>
      <w:r w:rsidRPr="000E5B6B">
        <w:rPr>
          <w:sz w:val="20"/>
          <w:szCs w:val="20"/>
        </w:rPr>
        <w:t>n</w:t>
      </w:r>
      <w:r w:rsidRPr="000E5B6B">
        <w:rPr>
          <w:rFonts w:hint="cs"/>
          <w:rtl/>
        </w:rPr>
        <w:t xml:space="preserve"> </w:t>
      </w:r>
      <w:r w:rsidRPr="000E5B6B">
        <w:rPr>
          <w:rStyle w:val="symbolplus"/>
        </w:rPr>
        <w:sym w:font="Symbol" w:char="F05E"/>
      </w:r>
      <w:r w:rsidRPr="000E5B6B">
        <w:rPr>
          <w:rFonts w:hint="cs"/>
          <w:rtl/>
        </w:rPr>
        <w:t xml:space="preserve"> (1 </w:t>
      </w:r>
      <w:r w:rsidRPr="000E5B6B">
        <w:rPr>
          <w:rtl/>
        </w:rPr>
        <w:t>–</w:t>
      </w:r>
      <w:r w:rsidRPr="000E5B6B">
        <w:rPr>
          <w:rFonts w:hint="cs"/>
          <w:rtl/>
        </w:rPr>
        <w:t xml:space="preserve"> </w:t>
      </w:r>
      <w:r w:rsidRPr="000E5B6B">
        <w:rPr>
          <w:sz w:val="20"/>
          <w:szCs w:val="20"/>
        </w:rPr>
        <w:t>n</w:t>
      </w:r>
      <w:r w:rsidRPr="000E5B6B">
        <w:rPr>
          <w:rFonts w:hint="cs"/>
          <w:rtl/>
        </w:rPr>
        <w:t>)</w:t>
      </w:r>
      <w:r w:rsidRPr="000E5B6B">
        <w:rPr>
          <w:rStyle w:val="symboltriangle"/>
          <w:rFonts w:hint="cs"/>
        </w:rPr>
        <w:sym w:font="Wingdings 3" w:char="F072"/>
      </w:r>
      <w:r w:rsidRPr="000E5B6B">
        <w:rPr>
          <w:rFonts w:hint="cs"/>
          <w:rtl/>
        </w:rPr>
        <w:t xml:space="preserve"> = </w:t>
      </w:r>
      <w:r w:rsidRPr="000E5B6B">
        <w:rPr>
          <w:sz w:val="14"/>
          <w:szCs w:val="14"/>
        </w:rPr>
        <w:fldChar w:fldCharType="begin"/>
      </w:r>
      <w:r w:rsidRPr="000E5B6B">
        <w:rPr>
          <w:sz w:val="14"/>
          <w:szCs w:val="14"/>
        </w:rPr>
        <w:instrText>eq \o(</w:instrText>
      </w:r>
      <w:r w:rsidRPr="000E5B6B">
        <w:rPr>
          <w:sz w:val="14"/>
          <w:szCs w:val="14"/>
        </w:rPr>
        <w:sym w:font="Wingdings" w:char="F0A8"/>
      </w:r>
      <w:r w:rsidRPr="000E5B6B">
        <w:rPr>
          <w:sz w:val="14"/>
          <w:szCs w:val="14"/>
        </w:rPr>
        <w:instrText>,\s\up5(</w:instrText>
      </w:r>
      <w:r w:rsidRPr="000E5B6B">
        <w:rPr>
          <w:b/>
          <w:bCs/>
          <w:sz w:val="11"/>
          <w:szCs w:val="11"/>
        </w:rPr>
        <w:sym w:font="Wingdings 3" w:char="F072"/>
      </w:r>
      <w:r w:rsidRPr="000E5B6B">
        <w:rPr>
          <w:sz w:val="14"/>
          <w:szCs w:val="14"/>
        </w:rPr>
        <w:instrText>))</w:instrText>
      </w:r>
      <w:r w:rsidRPr="000E5B6B">
        <w:rPr>
          <w:sz w:val="14"/>
          <w:szCs w:val="14"/>
        </w:rPr>
        <w:fldChar w:fldCharType="end"/>
      </w:r>
      <w:r w:rsidRPr="000E5B6B">
        <w:rPr>
          <w:sz w:val="20"/>
          <w:szCs w:val="20"/>
        </w:rPr>
        <w:t>n</w:t>
      </w:r>
    </w:p>
    <w:p w14:paraId="3AA2D853" w14:textId="77777777" w:rsidR="002A6970" w:rsidRPr="000E5B6B" w:rsidRDefault="002A6970" w:rsidP="002A6970">
      <w:pPr>
        <w:pStyle w:val="NormalBeforeAfterChart"/>
        <w:rPr>
          <w:rFonts w:hint="cs"/>
          <w:rtl/>
        </w:rPr>
      </w:pPr>
      <w:r w:rsidRPr="000E5B6B">
        <w:rPr>
          <w:rFonts w:hint="cs"/>
          <w:rtl/>
        </w:rPr>
        <w:t>במתמטיקה נהוג לקרוא למספרי החשמל מספרים מחומשים (</w:t>
      </w:r>
      <w:r w:rsidRPr="000E5B6B">
        <w:t>pentagonal</w:t>
      </w:r>
      <w:r w:rsidRPr="000E5B6B">
        <w:rPr>
          <w:rFonts w:hint="cs"/>
          <w:rtl/>
        </w:rPr>
        <w:t>). מספרי החשמל הראשונים הם:</w:t>
      </w:r>
    </w:p>
    <w:p w14:paraId="1451AB84" w14:textId="77777777" w:rsidR="002A6970" w:rsidRPr="000E5B6B" w:rsidRDefault="002A6970" w:rsidP="002A6970">
      <w:pPr>
        <w:pStyle w:val="equationcentered"/>
        <w:rPr>
          <w:rFonts w:hint="cs"/>
          <w:rtl/>
        </w:rPr>
      </w:pPr>
      <w:r w:rsidRPr="000E5B6B">
        <w:rPr>
          <w:rFonts w:hint="cs"/>
          <w:rtl/>
        </w:rPr>
        <w:lastRenderedPageBreak/>
        <w:t xml:space="preserve">...247  210  176  145  117  92  70  51  35  22  12  5  1 </w:t>
      </w:r>
    </w:p>
    <w:p w14:paraId="1C2DA5BF" w14:textId="77777777" w:rsidR="002A6970" w:rsidRPr="000E5B6B" w:rsidRDefault="002A6970" w:rsidP="002A6970">
      <w:pPr>
        <w:pStyle w:val="NormalBeforeAfterChart"/>
        <w:rPr>
          <w:rFonts w:hint="cs"/>
          <w:rtl/>
        </w:rPr>
      </w:pPr>
      <w:r w:rsidRPr="000E5B6B">
        <w:rPr>
          <w:rFonts w:hint="cs"/>
          <w:rtl/>
        </w:rPr>
        <w:t>צורתם של מספרי החשמל הראשונים היא</w:t>
      </w:r>
    </w:p>
    <w:tbl>
      <w:tblPr>
        <w:bidiVisual/>
        <w:tblW w:w="0" w:type="auto"/>
        <w:jc w:val="center"/>
        <w:tblLayout w:type="fixed"/>
        <w:tblCellMar>
          <w:left w:w="0" w:type="dxa"/>
          <w:right w:w="0" w:type="dxa"/>
        </w:tblCellMar>
        <w:tblLook w:val="01E0" w:firstRow="1" w:lastRow="1" w:firstColumn="1" w:lastColumn="1" w:noHBand="0" w:noVBand="0"/>
      </w:tblPr>
      <w:tblGrid>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tblGrid>
      <w:tr w:rsidR="002A6970" w:rsidRPr="000E5B6B" w14:paraId="2CF9C8F6" w14:textId="77777777" w:rsidTr="00377E0B">
        <w:trPr>
          <w:jc w:val="center"/>
        </w:trPr>
        <w:tc>
          <w:tcPr>
            <w:tcW w:w="113" w:type="dxa"/>
            <w:shd w:val="clear" w:color="auto" w:fill="auto"/>
          </w:tcPr>
          <w:p w14:paraId="1E3C4C1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A4078BC" w14:textId="77777777" w:rsidR="002A6970" w:rsidRPr="000E5B6B" w:rsidRDefault="002A6970" w:rsidP="00377E0B">
            <w:pPr>
              <w:keepNext/>
              <w:spacing w:before="100" w:beforeAutospacing="1" w:after="100" w:afterAutospacing="1" w:line="200" w:lineRule="exact"/>
              <w:jc w:val="center"/>
            </w:pPr>
          </w:p>
        </w:tc>
        <w:tc>
          <w:tcPr>
            <w:tcW w:w="113" w:type="dxa"/>
            <w:shd w:val="clear" w:color="auto" w:fill="auto"/>
          </w:tcPr>
          <w:p w14:paraId="66647E5D" w14:textId="77777777" w:rsidR="002A6970" w:rsidRPr="000E5B6B" w:rsidRDefault="002A6970" w:rsidP="00377E0B">
            <w:pPr>
              <w:keepNext/>
              <w:spacing w:before="100" w:beforeAutospacing="1" w:after="100" w:afterAutospacing="1" w:line="200" w:lineRule="exact"/>
              <w:jc w:val="center"/>
            </w:pPr>
          </w:p>
        </w:tc>
        <w:tc>
          <w:tcPr>
            <w:tcW w:w="113" w:type="dxa"/>
            <w:shd w:val="clear" w:color="auto" w:fill="auto"/>
          </w:tcPr>
          <w:p w14:paraId="3850AD39" w14:textId="77777777" w:rsidR="002A6970" w:rsidRPr="000E5B6B" w:rsidRDefault="002A6970" w:rsidP="00377E0B">
            <w:pPr>
              <w:keepNext/>
              <w:spacing w:before="100" w:beforeAutospacing="1" w:after="100" w:afterAutospacing="1" w:line="200" w:lineRule="exact"/>
              <w:jc w:val="center"/>
            </w:pPr>
          </w:p>
        </w:tc>
        <w:tc>
          <w:tcPr>
            <w:tcW w:w="113" w:type="dxa"/>
            <w:shd w:val="clear" w:color="auto" w:fill="auto"/>
          </w:tcPr>
          <w:p w14:paraId="0A122BB7" w14:textId="77777777" w:rsidR="002A6970" w:rsidRPr="000E5B6B" w:rsidRDefault="002A6970" w:rsidP="00377E0B">
            <w:pPr>
              <w:keepNext/>
              <w:spacing w:before="100" w:beforeAutospacing="1" w:after="100" w:afterAutospacing="1" w:line="200" w:lineRule="exact"/>
              <w:jc w:val="center"/>
            </w:pPr>
          </w:p>
        </w:tc>
        <w:tc>
          <w:tcPr>
            <w:tcW w:w="113" w:type="dxa"/>
            <w:shd w:val="clear" w:color="auto" w:fill="auto"/>
          </w:tcPr>
          <w:p w14:paraId="7623D44F" w14:textId="77777777" w:rsidR="002A6970" w:rsidRPr="000E5B6B" w:rsidRDefault="002A6970" w:rsidP="00377E0B">
            <w:pPr>
              <w:keepNext/>
              <w:spacing w:before="100" w:beforeAutospacing="1" w:after="100" w:afterAutospacing="1" w:line="200" w:lineRule="exact"/>
              <w:jc w:val="center"/>
            </w:pPr>
          </w:p>
        </w:tc>
        <w:tc>
          <w:tcPr>
            <w:tcW w:w="226" w:type="dxa"/>
            <w:gridSpan w:val="2"/>
            <w:shd w:val="clear" w:color="auto" w:fill="auto"/>
          </w:tcPr>
          <w:p w14:paraId="5794C9D1" w14:textId="77777777" w:rsidR="002A6970" w:rsidRPr="000E5B6B" w:rsidRDefault="002A6970" w:rsidP="00377E0B">
            <w:pPr>
              <w:keepNext/>
              <w:spacing w:before="100" w:beforeAutospacing="1" w:after="100" w:afterAutospacing="1" w:line="200" w:lineRule="exact"/>
              <w:jc w:val="center"/>
            </w:pPr>
            <w:r w:rsidRPr="000E5B6B">
              <w:t>•</w:t>
            </w:r>
          </w:p>
        </w:tc>
        <w:tc>
          <w:tcPr>
            <w:tcW w:w="113" w:type="dxa"/>
            <w:shd w:val="clear" w:color="auto" w:fill="auto"/>
          </w:tcPr>
          <w:p w14:paraId="020F3F28" w14:textId="77777777" w:rsidR="002A6970" w:rsidRPr="000E5B6B" w:rsidRDefault="002A6970" w:rsidP="00377E0B">
            <w:pPr>
              <w:keepNext/>
              <w:spacing w:before="100" w:beforeAutospacing="1" w:after="100" w:afterAutospacing="1" w:line="200" w:lineRule="exact"/>
              <w:jc w:val="center"/>
            </w:pPr>
          </w:p>
        </w:tc>
        <w:tc>
          <w:tcPr>
            <w:tcW w:w="113" w:type="dxa"/>
            <w:shd w:val="clear" w:color="auto" w:fill="auto"/>
          </w:tcPr>
          <w:p w14:paraId="1DF6880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5CDF5C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95A8D5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1EDF9D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19734ED" w14:textId="77777777" w:rsidR="002A6970" w:rsidRPr="000E5B6B" w:rsidRDefault="002A6970" w:rsidP="00377E0B">
            <w:pPr>
              <w:keepNext/>
              <w:spacing w:before="100" w:beforeAutospacing="1" w:after="100" w:afterAutospacing="1" w:line="200" w:lineRule="exact"/>
              <w:jc w:val="center"/>
            </w:pPr>
          </w:p>
        </w:tc>
        <w:tc>
          <w:tcPr>
            <w:tcW w:w="113" w:type="dxa"/>
            <w:shd w:val="clear" w:color="auto" w:fill="auto"/>
          </w:tcPr>
          <w:p w14:paraId="00D6574C" w14:textId="77777777" w:rsidR="002A6970" w:rsidRPr="000E5B6B" w:rsidRDefault="002A6970" w:rsidP="00377E0B">
            <w:pPr>
              <w:keepNext/>
              <w:spacing w:before="100" w:beforeAutospacing="1" w:after="100" w:afterAutospacing="1" w:line="200" w:lineRule="exact"/>
              <w:jc w:val="center"/>
            </w:pPr>
          </w:p>
        </w:tc>
        <w:tc>
          <w:tcPr>
            <w:tcW w:w="113" w:type="dxa"/>
            <w:shd w:val="clear" w:color="auto" w:fill="auto"/>
          </w:tcPr>
          <w:p w14:paraId="39DFA101" w14:textId="77777777" w:rsidR="002A6970" w:rsidRPr="000E5B6B" w:rsidRDefault="002A6970" w:rsidP="00377E0B">
            <w:pPr>
              <w:keepNext/>
              <w:spacing w:before="100" w:beforeAutospacing="1" w:after="100" w:afterAutospacing="1" w:line="200" w:lineRule="exact"/>
              <w:jc w:val="center"/>
            </w:pPr>
          </w:p>
        </w:tc>
        <w:tc>
          <w:tcPr>
            <w:tcW w:w="113" w:type="dxa"/>
            <w:shd w:val="clear" w:color="auto" w:fill="auto"/>
          </w:tcPr>
          <w:p w14:paraId="53306527" w14:textId="77777777" w:rsidR="002A6970" w:rsidRPr="000E5B6B" w:rsidRDefault="002A6970" w:rsidP="00377E0B">
            <w:pPr>
              <w:keepNext/>
              <w:spacing w:before="100" w:beforeAutospacing="1" w:after="100" w:afterAutospacing="1" w:line="200" w:lineRule="exact"/>
              <w:jc w:val="center"/>
            </w:pPr>
          </w:p>
        </w:tc>
        <w:tc>
          <w:tcPr>
            <w:tcW w:w="113" w:type="dxa"/>
            <w:shd w:val="clear" w:color="auto" w:fill="auto"/>
          </w:tcPr>
          <w:p w14:paraId="02A55A8B" w14:textId="77777777" w:rsidR="002A6970" w:rsidRPr="000E5B6B" w:rsidRDefault="002A6970" w:rsidP="00377E0B">
            <w:pPr>
              <w:keepNext/>
              <w:spacing w:before="100" w:beforeAutospacing="1" w:after="100" w:afterAutospacing="1" w:line="200" w:lineRule="exact"/>
              <w:jc w:val="center"/>
            </w:pPr>
          </w:p>
        </w:tc>
        <w:tc>
          <w:tcPr>
            <w:tcW w:w="113" w:type="dxa"/>
            <w:shd w:val="clear" w:color="auto" w:fill="auto"/>
          </w:tcPr>
          <w:p w14:paraId="1C8F4404" w14:textId="77777777" w:rsidR="002A6970" w:rsidRPr="000E5B6B" w:rsidRDefault="002A6970" w:rsidP="00377E0B">
            <w:pPr>
              <w:keepNext/>
              <w:spacing w:before="100" w:beforeAutospacing="1" w:after="100" w:afterAutospacing="1" w:line="200" w:lineRule="exact"/>
              <w:jc w:val="center"/>
            </w:pPr>
          </w:p>
        </w:tc>
        <w:tc>
          <w:tcPr>
            <w:tcW w:w="113" w:type="dxa"/>
            <w:shd w:val="clear" w:color="auto" w:fill="auto"/>
          </w:tcPr>
          <w:p w14:paraId="3F3105CD" w14:textId="77777777" w:rsidR="002A6970" w:rsidRPr="000E5B6B" w:rsidRDefault="002A6970" w:rsidP="00377E0B">
            <w:pPr>
              <w:keepNext/>
              <w:spacing w:before="100" w:beforeAutospacing="1" w:after="100" w:afterAutospacing="1" w:line="200" w:lineRule="exact"/>
              <w:jc w:val="center"/>
            </w:pPr>
          </w:p>
        </w:tc>
        <w:tc>
          <w:tcPr>
            <w:tcW w:w="113" w:type="dxa"/>
            <w:shd w:val="clear" w:color="auto" w:fill="auto"/>
          </w:tcPr>
          <w:p w14:paraId="56B86ABB" w14:textId="77777777" w:rsidR="002A6970" w:rsidRPr="000E5B6B" w:rsidRDefault="002A6970" w:rsidP="00377E0B">
            <w:pPr>
              <w:keepNext/>
              <w:spacing w:before="100" w:beforeAutospacing="1" w:after="100" w:afterAutospacing="1" w:line="200" w:lineRule="exact"/>
              <w:jc w:val="center"/>
            </w:pPr>
          </w:p>
        </w:tc>
        <w:tc>
          <w:tcPr>
            <w:tcW w:w="113" w:type="dxa"/>
            <w:shd w:val="clear" w:color="auto" w:fill="auto"/>
          </w:tcPr>
          <w:p w14:paraId="7BE358E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BD789D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6D0B03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F05DC8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EEA85F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621CA1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952B62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522382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CD0148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5B0E81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EC3D0C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92D651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D8D0F6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795DF8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BAC2AF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6F8E3B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5443D0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5E6A1F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BDF775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6F10CF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88AE52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384D97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A975FB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C4056F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B53EC0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D92ED9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8B2596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D1DB03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6FD42D5"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5D57141A" w14:textId="77777777" w:rsidTr="00377E0B">
        <w:trPr>
          <w:jc w:val="center"/>
        </w:trPr>
        <w:tc>
          <w:tcPr>
            <w:tcW w:w="113" w:type="dxa"/>
            <w:shd w:val="clear" w:color="auto" w:fill="auto"/>
          </w:tcPr>
          <w:p w14:paraId="059F4835"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AA1CDA1"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C5A720E"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4D65162"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CFD15AF"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435C8C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E64F50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217F884"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CA58891"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574E763"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60DD8A18"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2E079F59"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578F0F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BC2546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92CF7A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D26257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B778DC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48820A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5599A9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98C1FE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FB05EE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C3554B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4FF4B3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0F658C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5B96AB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53EE74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93CA7D4"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6FF3998"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851644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581768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2ADC8E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000286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11B720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4F34D1E"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4E24AD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85E1D3B"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D94357A"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9D4696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4DB82D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4370210"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6DAE0367" w14:textId="77777777" w:rsidTr="00377E0B">
        <w:trPr>
          <w:jc w:val="center"/>
        </w:trPr>
        <w:tc>
          <w:tcPr>
            <w:tcW w:w="113" w:type="dxa"/>
            <w:shd w:val="clear" w:color="auto" w:fill="auto"/>
          </w:tcPr>
          <w:p w14:paraId="70AAFFA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B1FDF66"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0CA2B97"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26F70A1C"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E4BAE3C"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8681A5F"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7CC8A1F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7FACA2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B29842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2BF5AB4"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2078E5F"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66EDAA67"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6AF0DBB"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4AE9061"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77E5C415"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4A05A95"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56BFD0D5"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17BB58E4"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94DF0AF"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E17127D"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262CFFA2"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757A28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801C84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76CA24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D9A8C3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D0298B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67AA545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C71702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6E97CD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667F03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C7673C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744430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0CC440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75B7EC3"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C1AE91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F6CE08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EEFB98C"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53A742C3" w14:textId="77777777" w:rsidTr="00377E0B">
        <w:trPr>
          <w:jc w:val="center"/>
        </w:trPr>
        <w:tc>
          <w:tcPr>
            <w:tcW w:w="113" w:type="dxa"/>
            <w:shd w:val="clear" w:color="auto" w:fill="auto"/>
          </w:tcPr>
          <w:p w14:paraId="47C57490"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D1592B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3FABB2CE"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8F767C5"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654CFBB"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EB1E044"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8F59EC5"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51D8AE0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09920CF"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D8C45A6"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958975E"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36B3E0FB"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2DCAC7AA"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75A8D5D"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7EE0300"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113" w:type="dxa"/>
            <w:shd w:val="clear" w:color="auto" w:fill="auto"/>
          </w:tcPr>
          <w:p w14:paraId="10F5E52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464CDF4"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6A3DD9BD"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61D7082B"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116131AA"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8BB0AA4"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A942526"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4061E80A"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070F9B2F" w14:textId="77777777" w:rsidR="002A6970" w:rsidRPr="000E5B6B" w:rsidRDefault="002A6970" w:rsidP="00377E0B">
            <w:pPr>
              <w:keepNext/>
              <w:spacing w:before="100" w:beforeAutospacing="1" w:after="100" w:afterAutospacing="1" w:line="200" w:lineRule="exact"/>
              <w:jc w:val="center"/>
              <w:rPr>
                <w:rFonts w:hint="cs"/>
                <w:rtl/>
              </w:rPr>
            </w:pPr>
          </w:p>
        </w:tc>
        <w:tc>
          <w:tcPr>
            <w:tcW w:w="226" w:type="dxa"/>
            <w:gridSpan w:val="2"/>
            <w:shd w:val="clear" w:color="auto" w:fill="auto"/>
          </w:tcPr>
          <w:p w14:paraId="7CC0FB7D" w14:textId="77777777" w:rsidR="002A6970" w:rsidRPr="000E5B6B" w:rsidRDefault="002A6970" w:rsidP="00377E0B">
            <w:pPr>
              <w:keepNext/>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27CEB1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5D529A01"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4EB065C"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075FC3C7"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7FE6604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4408DD29"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2319457D" w14:textId="77777777" w:rsidR="002A6970" w:rsidRPr="000E5B6B" w:rsidRDefault="002A6970" w:rsidP="00377E0B">
            <w:pPr>
              <w:keepNext/>
              <w:spacing w:before="100" w:beforeAutospacing="1" w:after="100" w:afterAutospacing="1" w:line="200" w:lineRule="exact"/>
              <w:jc w:val="center"/>
              <w:rPr>
                <w:rFonts w:hint="cs"/>
                <w:rtl/>
              </w:rPr>
            </w:pPr>
          </w:p>
        </w:tc>
        <w:tc>
          <w:tcPr>
            <w:tcW w:w="113" w:type="dxa"/>
            <w:shd w:val="clear" w:color="auto" w:fill="auto"/>
          </w:tcPr>
          <w:p w14:paraId="1B8B8CDA" w14:textId="77777777" w:rsidR="002A6970" w:rsidRPr="000E5B6B" w:rsidRDefault="002A6970" w:rsidP="00377E0B">
            <w:pPr>
              <w:keepNext/>
              <w:spacing w:before="100" w:beforeAutospacing="1" w:after="100" w:afterAutospacing="1" w:line="200" w:lineRule="exact"/>
              <w:jc w:val="center"/>
              <w:rPr>
                <w:rFonts w:hint="cs"/>
                <w:rtl/>
              </w:rPr>
            </w:pPr>
          </w:p>
        </w:tc>
      </w:tr>
      <w:tr w:rsidR="002A6970" w:rsidRPr="000E5B6B" w14:paraId="1B6EE296" w14:textId="77777777" w:rsidTr="00377E0B">
        <w:trPr>
          <w:jc w:val="center"/>
        </w:trPr>
        <w:tc>
          <w:tcPr>
            <w:tcW w:w="226" w:type="dxa"/>
            <w:gridSpan w:val="2"/>
            <w:shd w:val="clear" w:color="auto" w:fill="auto"/>
          </w:tcPr>
          <w:p w14:paraId="52B91C30"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227B461D"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6E3D96DB"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4BD144F9"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364FD036"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2EF37399"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4CA66F1A"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28010CF7"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4B5B3560"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051B6EF5"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087C60A2"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2693E019"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1208F03C"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7BF4D668"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7AD23EDA"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6EC220C3"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286FC483"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62D2B02D"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47BD9F57"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5096A326"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3DFDBAC7"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49F33331"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11FFC2E8"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1BE50B89"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3CF844A9" w14:textId="77777777" w:rsidR="002A6970" w:rsidRPr="000E5B6B" w:rsidRDefault="002A6970" w:rsidP="00377E0B">
            <w:pPr>
              <w:keepNext/>
              <w:spacing w:before="100" w:beforeAutospacing="1" w:after="100" w:afterAutospacing="1" w:line="220" w:lineRule="exact"/>
              <w:jc w:val="center"/>
              <w:rPr>
                <w:rFonts w:hint="cs"/>
                <w:rtl/>
              </w:rPr>
            </w:pPr>
          </w:p>
        </w:tc>
      </w:tr>
      <w:tr w:rsidR="002A6970" w:rsidRPr="000E5B6B" w14:paraId="5681BBE0" w14:textId="77777777" w:rsidTr="00377E0B">
        <w:trPr>
          <w:jc w:val="center"/>
        </w:trPr>
        <w:tc>
          <w:tcPr>
            <w:tcW w:w="226" w:type="dxa"/>
            <w:gridSpan w:val="2"/>
            <w:shd w:val="clear" w:color="auto" w:fill="auto"/>
          </w:tcPr>
          <w:p w14:paraId="07F74A25"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34E42304" w14:textId="77777777" w:rsidR="002A6970" w:rsidRPr="000E5B6B" w:rsidRDefault="002A6970" w:rsidP="00377E0B">
            <w:pPr>
              <w:keepNext/>
              <w:spacing w:before="100" w:beforeAutospacing="1" w:after="100" w:afterAutospacing="1" w:line="220" w:lineRule="exact"/>
              <w:jc w:val="center"/>
            </w:pPr>
            <w:r w:rsidRPr="000E5B6B">
              <w:t>•</w:t>
            </w:r>
          </w:p>
        </w:tc>
        <w:tc>
          <w:tcPr>
            <w:tcW w:w="226" w:type="dxa"/>
            <w:gridSpan w:val="2"/>
            <w:shd w:val="clear" w:color="auto" w:fill="auto"/>
          </w:tcPr>
          <w:p w14:paraId="2F20256C" w14:textId="77777777" w:rsidR="002A6970" w:rsidRPr="000E5B6B" w:rsidRDefault="002A6970" w:rsidP="00377E0B">
            <w:pPr>
              <w:keepNext/>
              <w:spacing w:before="100" w:beforeAutospacing="1" w:after="100" w:afterAutospacing="1" w:line="220" w:lineRule="exact"/>
              <w:jc w:val="center"/>
            </w:pPr>
            <w:r w:rsidRPr="000E5B6B">
              <w:t>•</w:t>
            </w:r>
          </w:p>
        </w:tc>
        <w:tc>
          <w:tcPr>
            <w:tcW w:w="226" w:type="dxa"/>
            <w:gridSpan w:val="2"/>
            <w:shd w:val="clear" w:color="auto" w:fill="auto"/>
          </w:tcPr>
          <w:p w14:paraId="7F487952" w14:textId="77777777" w:rsidR="002A6970" w:rsidRPr="000E5B6B" w:rsidRDefault="002A6970" w:rsidP="00377E0B">
            <w:pPr>
              <w:keepNext/>
              <w:spacing w:before="100" w:beforeAutospacing="1" w:after="100" w:afterAutospacing="1" w:line="220" w:lineRule="exact"/>
              <w:jc w:val="center"/>
            </w:pPr>
            <w:r w:rsidRPr="000E5B6B">
              <w:t>•</w:t>
            </w:r>
          </w:p>
        </w:tc>
        <w:tc>
          <w:tcPr>
            <w:tcW w:w="226" w:type="dxa"/>
            <w:gridSpan w:val="2"/>
            <w:shd w:val="clear" w:color="auto" w:fill="auto"/>
          </w:tcPr>
          <w:p w14:paraId="1A633DDF" w14:textId="77777777" w:rsidR="002A6970" w:rsidRPr="000E5B6B" w:rsidRDefault="002A6970" w:rsidP="00377E0B">
            <w:pPr>
              <w:keepNext/>
              <w:spacing w:before="100" w:beforeAutospacing="1" w:after="100" w:afterAutospacing="1" w:line="220" w:lineRule="exact"/>
              <w:jc w:val="center"/>
            </w:pPr>
            <w:r w:rsidRPr="000E5B6B">
              <w:t>•</w:t>
            </w:r>
          </w:p>
        </w:tc>
        <w:tc>
          <w:tcPr>
            <w:tcW w:w="226" w:type="dxa"/>
            <w:gridSpan w:val="2"/>
            <w:shd w:val="clear" w:color="auto" w:fill="auto"/>
          </w:tcPr>
          <w:p w14:paraId="6C4949E2"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52A453F1"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053533AC" w14:textId="77777777" w:rsidR="002A6970" w:rsidRPr="000E5B6B" w:rsidRDefault="002A6970" w:rsidP="00377E0B">
            <w:pPr>
              <w:keepNext/>
              <w:spacing w:before="100" w:beforeAutospacing="1" w:after="100" w:afterAutospacing="1" w:line="220" w:lineRule="exact"/>
              <w:jc w:val="center"/>
            </w:pPr>
          </w:p>
        </w:tc>
        <w:tc>
          <w:tcPr>
            <w:tcW w:w="226" w:type="dxa"/>
            <w:gridSpan w:val="2"/>
            <w:shd w:val="clear" w:color="auto" w:fill="auto"/>
          </w:tcPr>
          <w:p w14:paraId="650C0F45" w14:textId="77777777" w:rsidR="002A6970" w:rsidRPr="000E5B6B" w:rsidRDefault="002A6970" w:rsidP="00377E0B">
            <w:pPr>
              <w:keepNext/>
              <w:spacing w:before="100" w:beforeAutospacing="1" w:after="100" w:afterAutospacing="1" w:line="220" w:lineRule="exact"/>
              <w:jc w:val="center"/>
            </w:pPr>
            <w:r w:rsidRPr="000E5B6B">
              <w:t>•</w:t>
            </w:r>
          </w:p>
        </w:tc>
        <w:tc>
          <w:tcPr>
            <w:tcW w:w="226" w:type="dxa"/>
            <w:gridSpan w:val="2"/>
            <w:shd w:val="clear" w:color="auto" w:fill="auto"/>
          </w:tcPr>
          <w:p w14:paraId="1AB2B657" w14:textId="77777777" w:rsidR="002A6970" w:rsidRPr="000E5B6B" w:rsidRDefault="002A6970" w:rsidP="00377E0B">
            <w:pPr>
              <w:keepNext/>
              <w:spacing w:before="100" w:beforeAutospacing="1" w:after="100" w:afterAutospacing="1" w:line="220" w:lineRule="exact"/>
              <w:jc w:val="center"/>
            </w:pPr>
            <w:r w:rsidRPr="000E5B6B">
              <w:t>•</w:t>
            </w:r>
          </w:p>
        </w:tc>
        <w:tc>
          <w:tcPr>
            <w:tcW w:w="226" w:type="dxa"/>
            <w:gridSpan w:val="2"/>
            <w:shd w:val="clear" w:color="auto" w:fill="auto"/>
          </w:tcPr>
          <w:p w14:paraId="5509ED23" w14:textId="77777777" w:rsidR="002A6970" w:rsidRPr="000E5B6B" w:rsidRDefault="002A6970" w:rsidP="00377E0B">
            <w:pPr>
              <w:keepNext/>
              <w:spacing w:before="100" w:beforeAutospacing="1" w:after="100" w:afterAutospacing="1" w:line="220" w:lineRule="exact"/>
              <w:jc w:val="center"/>
            </w:pPr>
            <w:r w:rsidRPr="000E5B6B">
              <w:t>•</w:t>
            </w:r>
          </w:p>
        </w:tc>
        <w:tc>
          <w:tcPr>
            <w:tcW w:w="226" w:type="dxa"/>
            <w:gridSpan w:val="2"/>
            <w:shd w:val="clear" w:color="auto" w:fill="auto"/>
          </w:tcPr>
          <w:p w14:paraId="78DB4721"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0F44C104"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5BAD6C07" w14:textId="77777777" w:rsidR="002A6970" w:rsidRPr="000E5B6B" w:rsidRDefault="002A6970" w:rsidP="00377E0B">
            <w:pPr>
              <w:keepNext/>
              <w:spacing w:before="100" w:beforeAutospacing="1" w:after="100" w:afterAutospacing="1" w:line="220" w:lineRule="exact"/>
              <w:jc w:val="center"/>
            </w:pPr>
          </w:p>
        </w:tc>
        <w:tc>
          <w:tcPr>
            <w:tcW w:w="226" w:type="dxa"/>
            <w:gridSpan w:val="2"/>
            <w:shd w:val="clear" w:color="auto" w:fill="auto"/>
          </w:tcPr>
          <w:p w14:paraId="27161D83" w14:textId="77777777" w:rsidR="002A6970" w:rsidRPr="000E5B6B" w:rsidRDefault="002A6970" w:rsidP="00377E0B">
            <w:pPr>
              <w:keepNext/>
              <w:spacing w:before="100" w:beforeAutospacing="1" w:after="100" w:afterAutospacing="1" w:line="220" w:lineRule="exact"/>
              <w:jc w:val="center"/>
            </w:pPr>
            <w:r w:rsidRPr="000E5B6B">
              <w:t>•</w:t>
            </w:r>
          </w:p>
        </w:tc>
        <w:tc>
          <w:tcPr>
            <w:tcW w:w="226" w:type="dxa"/>
            <w:gridSpan w:val="2"/>
            <w:shd w:val="clear" w:color="auto" w:fill="auto"/>
          </w:tcPr>
          <w:p w14:paraId="167703AF" w14:textId="77777777" w:rsidR="002A6970" w:rsidRPr="000E5B6B" w:rsidRDefault="002A6970" w:rsidP="00377E0B">
            <w:pPr>
              <w:keepNext/>
              <w:spacing w:before="100" w:beforeAutospacing="1" w:after="100" w:afterAutospacing="1" w:line="220" w:lineRule="exact"/>
              <w:jc w:val="center"/>
            </w:pPr>
            <w:r w:rsidRPr="000E5B6B">
              <w:t>•</w:t>
            </w:r>
          </w:p>
        </w:tc>
        <w:tc>
          <w:tcPr>
            <w:tcW w:w="226" w:type="dxa"/>
            <w:gridSpan w:val="2"/>
            <w:shd w:val="clear" w:color="auto" w:fill="auto"/>
          </w:tcPr>
          <w:p w14:paraId="6ED502EC"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7CDE1A55"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6FA51FCB" w14:textId="77777777" w:rsidR="002A6970" w:rsidRPr="000E5B6B" w:rsidRDefault="002A6970" w:rsidP="00377E0B">
            <w:pPr>
              <w:keepNext/>
              <w:spacing w:before="100" w:beforeAutospacing="1" w:after="100" w:afterAutospacing="1" w:line="220" w:lineRule="exact"/>
              <w:jc w:val="center"/>
            </w:pPr>
          </w:p>
        </w:tc>
        <w:tc>
          <w:tcPr>
            <w:tcW w:w="226" w:type="dxa"/>
            <w:gridSpan w:val="2"/>
            <w:shd w:val="clear" w:color="auto" w:fill="auto"/>
          </w:tcPr>
          <w:p w14:paraId="2CC1A4C2" w14:textId="77777777" w:rsidR="002A6970" w:rsidRPr="000E5B6B" w:rsidRDefault="002A6970" w:rsidP="00377E0B">
            <w:pPr>
              <w:keepNext/>
              <w:spacing w:before="100" w:beforeAutospacing="1" w:after="100" w:afterAutospacing="1" w:line="220" w:lineRule="exact"/>
              <w:jc w:val="center"/>
            </w:pPr>
            <w:r w:rsidRPr="000E5B6B">
              <w:t>•</w:t>
            </w:r>
          </w:p>
        </w:tc>
        <w:tc>
          <w:tcPr>
            <w:tcW w:w="226" w:type="dxa"/>
            <w:gridSpan w:val="2"/>
            <w:shd w:val="clear" w:color="auto" w:fill="auto"/>
          </w:tcPr>
          <w:p w14:paraId="1BDA839D"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28F7EF69"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4AA84CA9" w14:textId="77777777" w:rsidR="002A6970" w:rsidRPr="000E5B6B" w:rsidRDefault="002A6970" w:rsidP="00377E0B">
            <w:pPr>
              <w:keepNext/>
              <w:spacing w:before="100" w:beforeAutospacing="1" w:after="100" w:afterAutospacing="1" w:line="220" w:lineRule="exact"/>
              <w:jc w:val="center"/>
            </w:pPr>
          </w:p>
        </w:tc>
        <w:tc>
          <w:tcPr>
            <w:tcW w:w="226" w:type="dxa"/>
            <w:gridSpan w:val="2"/>
            <w:shd w:val="clear" w:color="auto" w:fill="auto"/>
          </w:tcPr>
          <w:p w14:paraId="3591CE1B"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359CAC10" w14:textId="77777777" w:rsidR="002A6970" w:rsidRPr="000E5B6B" w:rsidRDefault="002A6970" w:rsidP="00377E0B">
            <w:pPr>
              <w:keepNext/>
              <w:spacing w:before="100" w:beforeAutospacing="1" w:after="100" w:afterAutospacing="1" w:line="220" w:lineRule="exact"/>
              <w:jc w:val="center"/>
              <w:rPr>
                <w:rFonts w:hint="cs"/>
                <w:rtl/>
              </w:rPr>
            </w:pPr>
          </w:p>
        </w:tc>
      </w:tr>
      <w:tr w:rsidR="002A6970" w:rsidRPr="000E5B6B" w14:paraId="17095FDC" w14:textId="77777777" w:rsidTr="00377E0B">
        <w:trPr>
          <w:jc w:val="center"/>
        </w:trPr>
        <w:tc>
          <w:tcPr>
            <w:tcW w:w="226" w:type="dxa"/>
            <w:gridSpan w:val="2"/>
            <w:shd w:val="clear" w:color="auto" w:fill="auto"/>
          </w:tcPr>
          <w:p w14:paraId="4A1166F4"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18A76BAB"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69DA4E78"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77013924"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04FA1B55"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09F74C19"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6F2F01BE"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7962CBBC"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5E2ED2EC"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455E89AA"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56D4281B"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24137C7C"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1A9B715F"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5859188F"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6D1017FD"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1D753049"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33CA1F3C"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6C1D1BE8"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33C48EB0"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16A2D613"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7FFB4C19"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66A359EF"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23BE1399"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4E028C07"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52C2D244" w14:textId="77777777" w:rsidR="002A6970" w:rsidRPr="000E5B6B" w:rsidRDefault="002A6970" w:rsidP="00377E0B">
            <w:pPr>
              <w:keepNext/>
              <w:spacing w:before="100" w:beforeAutospacing="1" w:after="100" w:afterAutospacing="1" w:line="220" w:lineRule="exact"/>
              <w:jc w:val="center"/>
              <w:rPr>
                <w:rFonts w:hint="cs"/>
                <w:rtl/>
              </w:rPr>
            </w:pPr>
          </w:p>
        </w:tc>
      </w:tr>
      <w:tr w:rsidR="002A6970" w:rsidRPr="000E5B6B" w14:paraId="24B0891A" w14:textId="77777777" w:rsidTr="00377E0B">
        <w:trPr>
          <w:jc w:val="center"/>
        </w:trPr>
        <w:tc>
          <w:tcPr>
            <w:tcW w:w="226" w:type="dxa"/>
            <w:gridSpan w:val="2"/>
            <w:shd w:val="clear" w:color="auto" w:fill="auto"/>
          </w:tcPr>
          <w:p w14:paraId="5DAF36A3"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25D00281" w14:textId="77777777" w:rsidR="002A6970" w:rsidRPr="000E5B6B" w:rsidRDefault="002A6970" w:rsidP="00377E0B">
            <w:pPr>
              <w:keepNext/>
              <w:spacing w:before="100" w:beforeAutospacing="1" w:after="100" w:afterAutospacing="1" w:line="220" w:lineRule="exact"/>
              <w:jc w:val="center"/>
            </w:pPr>
            <w:r w:rsidRPr="000E5B6B">
              <w:t>•</w:t>
            </w:r>
          </w:p>
        </w:tc>
        <w:tc>
          <w:tcPr>
            <w:tcW w:w="226" w:type="dxa"/>
            <w:gridSpan w:val="2"/>
            <w:shd w:val="clear" w:color="auto" w:fill="auto"/>
          </w:tcPr>
          <w:p w14:paraId="37FCC8EF"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77B549E5"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00E0C491"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49E19138"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6D8CE111"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50A338AB" w14:textId="77777777" w:rsidR="002A6970" w:rsidRPr="000E5B6B" w:rsidRDefault="002A6970" w:rsidP="00377E0B">
            <w:pPr>
              <w:keepNext/>
              <w:spacing w:before="100" w:beforeAutospacing="1" w:after="100" w:afterAutospacing="1" w:line="220" w:lineRule="exact"/>
              <w:jc w:val="center"/>
            </w:pPr>
          </w:p>
        </w:tc>
        <w:tc>
          <w:tcPr>
            <w:tcW w:w="226" w:type="dxa"/>
            <w:gridSpan w:val="2"/>
            <w:shd w:val="clear" w:color="auto" w:fill="auto"/>
          </w:tcPr>
          <w:p w14:paraId="20C1DCC1"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483E896A"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222A9548"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56ADA29A"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5E43D7AB" w14:textId="77777777" w:rsidR="002A6970" w:rsidRPr="000E5B6B" w:rsidRDefault="002A6970" w:rsidP="00377E0B">
            <w:pPr>
              <w:keepNext/>
              <w:spacing w:before="100" w:beforeAutospacing="1" w:after="100" w:afterAutospacing="1" w:line="220" w:lineRule="exact"/>
              <w:jc w:val="center"/>
            </w:pPr>
          </w:p>
        </w:tc>
        <w:tc>
          <w:tcPr>
            <w:tcW w:w="226" w:type="dxa"/>
            <w:gridSpan w:val="2"/>
            <w:shd w:val="clear" w:color="auto" w:fill="auto"/>
          </w:tcPr>
          <w:p w14:paraId="6BB5A046"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31D27F83"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73729596"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0DE182E6" w14:textId="77777777" w:rsidR="002A6970" w:rsidRPr="000E5B6B" w:rsidRDefault="002A6970" w:rsidP="00377E0B">
            <w:pPr>
              <w:keepNext/>
              <w:spacing w:before="100" w:beforeAutospacing="1" w:after="100" w:afterAutospacing="1" w:line="220" w:lineRule="exact"/>
              <w:jc w:val="center"/>
            </w:pPr>
          </w:p>
        </w:tc>
        <w:tc>
          <w:tcPr>
            <w:tcW w:w="226" w:type="dxa"/>
            <w:gridSpan w:val="2"/>
            <w:shd w:val="clear" w:color="auto" w:fill="auto"/>
          </w:tcPr>
          <w:p w14:paraId="1F675825"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5AAD4BD2"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4542A2F6"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287291E2" w14:textId="77777777" w:rsidR="002A6970" w:rsidRPr="000E5B6B" w:rsidRDefault="002A6970" w:rsidP="00377E0B">
            <w:pPr>
              <w:keepNext/>
              <w:spacing w:before="100" w:beforeAutospacing="1" w:after="100" w:afterAutospacing="1" w:line="220" w:lineRule="exact"/>
              <w:jc w:val="center"/>
            </w:pPr>
          </w:p>
        </w:tc>
        <w:tc>
          <w:tcPr>
            <w:tcW w:w="226" w:type="dxa"/>
            <w:gridSpan w:val="2"/>
            <w:shd w:val="clear" w:color="auto" w:fill="auto"/>
          </w:tcPr>
          <w:p w14:paraId="4E534EC3"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6D016980"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6A394B75"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3310C05D" w14:textId="77777777" w:rsidR="002A6970" w:rsidRPr="000E5B6B" w:rsidRDefault="002A6970" w:rsidP="00377E0B">
            <w:pPr>
              <w:keepNext/>
              <w:spacing w:before="100" w:beforeAutospacing="1" w:after="100" w:afterAutospacing="1" w:line="220" w:lineRule="exact"/>
              <w:jc w:val="center"/>
              <w:rPr>
                <w:rFonts w:hint="cs"/>
                <w:rtl/>
              </w:rPr>
            </w:pPr>
          </w:p>
        </w:tc>
      </w:tr>
      <w:tr w:rsidR="002A6970" w:rsidRPr="000E5B6B" w14:paraId="71165411" w14:textId="77777777" w:rsidTr="00377E0B">
        <w:trPr>
          <w:jc w:val="center"/>
        </w:trPr>
        <w:tc>
          <w:tcPr>
            <w:tcW w:w="226" w:type="dxa"/>
            <w:gridSpan w:val="2"/>
            <w:shd w:val="clear" w:color="auto" w:fill="auto"/>
          </w:tcPr>
          <w:p w14:paraId="238871B4"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447ED644" w14:textId="77777777" w:rsidR="002A6970" w:rsidRPr="000E5B6B" w:rsidRDefault="002A6970" w:rsidP="00377E0B">
            <w:pPr>
              <w:keepNext/>
              <w:spacing w:before="100" w:beforeAutospacing="1" w:after="100" w:afterAutospacing="1" w:line="220" w:lineRule="exact"/>
              <w:jc w:val="center"/>
            </w:pPr>
            <w:r w:rsidRPr="000E5B6B">
              <w:t>•</w:t>
            </w:r>
          </w:p>
        </w:tc>
        <w:tc>
          <w:tcPr>
            <w:tcW w:w="226" w:type="dxa"/>
            <w:gridSpan w:val="2"/>
            <w:shd w:val="clear" w:color="auto" w:fill="auto"/>
          </w:tcPr>
          <w:p w14:paraId="50EEBA4E"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716E26BD"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29D109C9"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537137DD" w14:textId="77777777" w:rsidR="002A6970" w:rsidRPr="000E5B6B" w:rsidRDefault="002A6970" w:rsidP="00377E0B">
            <w:pPr>
              <w:keepNext/>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3978FCF1"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718C735A" w14:textId="77777777" w:rsidR="002A6970" w:rsidRPr="000E5B6B" w:rsidRDefault="002A6970" w:rsidP="00377E0B">
            <w:pPr>
              <w:keepNext/>
              <w:spacing w:before="100" w:beforeAutospacing="1" w:after="100" w:afterAutospacing="1" w:line="220" w:lineRule="exact"/>
              <w:jc w:val="center"/>
            </w:pPr>
          </w:p>
        </w:tc>
        <w:tc>
          <w:tcPr>
            <w:tcW w:w="226" w:type="dxa"/>
            <w:gridSpan w:val="2"/>
            <w:shd w:val="clear" w:color="auto" w:fill="auto"/>
          </w:tcPr>
          <w:p w14:paraId="343240AD"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06E805CB"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0E32E12A"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50F4C65F"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596B1A9A" w14:textId="77777777" w:rsidR="002A6970" w:rsidRPr="000E5B6B" w:rsidRDefault="002A6970" w:rsidP="00377E0B">
            <w:pPr>
              <w:keepNext/>
              <w:spacing w:before="100" w:beforeAutospacing="1" w:after="100" w:afterAutospacing="1" w:line="220" w:lineRule="exact"/>
              <w:jc w:val="center"/>
            </w:pPr>
          </w:p>
        </w:tc>
        <w:tc>
          <w:tcPr>
            <w:tcW w:w="226" w:type="dxa"/>
            <w:gridSpan w:val="2"/>
            <w:shd w:val="clear" w:color="auto" w:fill="auto"/>
          </w:tcPr>
          <w:p w14:paraId="7CE87BF4"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7DE84310"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5261ADBB"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0852AE96" w14:textId="77777777" w:rsidR="002A6970" w:rsidRPr="000E5B6B" w:rsidRDefault="002A6970" w:rsidP="00377E0B">
            <w:pPr>
              <w:keepNext/>
              <w:spacing w:before="100" w:beforeAutospacing="1" w:after="100" w:afterAutospacing="1" w:line="220" w:lineRule="exact"/>
              <w:jc w:val="center"/>
            </w:pPr>
          </w:p>
        </w:tc>
        <w:tc>
          <w:tcPr>
            <w:tcW w:w="226" w:type="dxa"/>
            <w:gridSpan w:val="2"/>
            <w:shd w:val="clear" w:color="auto" w:fill="auto"/>
          </w:tcPr>
          <w:p w14:paraId="67006730"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15838D35"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72CCEBE3"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3A82682A" w14:textId="77777777" w:rsidR="002A6970" w:rsidRPr="000E5B6B" w:rsidRDefault="002A6970" w:rsidP="00377E0B">
            <w:pPr>
              <w:keepNext/>
              <w:spacing w:before="100" w:beforeAutospacing="1" w:after="100" w:afterAutospacing="1" w:line="220" w:lineRule="exact"/>
              <w:jc w:val="center"/>
            </w:pPr>
          </w:p>
        </w:tc>
        <w:tc>
          <w:tcPr>
            <w:tcW w:w="226" w:type="dxa"/>
            <w:gridSpan w:val="2"/>
            <w:shd w:val="clear" w:color="auto" w:fill="auto"/>
          </w:tcPr>
          <w:p w14:paraId="37E2E11C"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15E2BE73"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36B0FBFF" w14:textId="77777777" w:rsidR="002A6970" w:rsidRPr="000E5B6B" w:rsidRDefault="002A6970" w:rsidP="00377E0B">
            <w:pPr>
              <w:keepNext/>
              <w:spacing w:before="100" w:beforeAutospacing="1" w:after="100" w:afterAutospacing="1" w:line="220" w:lineRule="exact"/>
              <w:jc w:val="center"/>
              <w:rPr>
                <w:rFonts w:hint="cs"/>
                <w:rtl/>
              </w:rPr>
            </w:pPr>
          </w:p>
        </w:tc>
        <w:tc>
          <w:tcPr>
            <w:tcW w:w="226" w:type="dxa"/>
            <w:gridSpan w:val="2"/>
            <w:shd w:val="clear" w:color="auto" w:fill="auto"/>
          </w:tcPr>
          <w:p w14:paraId="3EC044A5" w14:textId="77777777" w:rsidR="002A6970" w:rsidRPr="000E5B6B" w:rsidRDefault="002A6970" w:rsidP="00377E0B">
            <w:pPr>
              <w:keepNext/>
              <w:spacing w:before="100" w:beforeAutospacing="1" w:after="100" w:afterAutospacing="1" w:line="220" w:lineRule="exact"/>
              <w:jc w:val="center"/>
              <w:rPr>
                <w:rFonts w:hint="cs"/>
                <w:rtl/>
              </w:rPr>
            </w:pPr>
          </w:p>
        </w:tc>
      </w:tr>
    </w:tbl>
    <w:p w14:paraId="00A4001F" w14:textId="77777777" w:rsidR="002A6970" w:rsidRPr="000E5B6B" w:rsidRDefault="002A6970" w:rsidP="002A6970">
      <w:pPr>
        <w:pStyle w:val="NormalAfterChart"/>
        <w:rPr>
          <w:rFonts w:hint="cs"/>
          <w:rtl/>
        </w:rPr>
      </w:pPr>
      <w:r w:rsidRPr="000E5B6B">
        <w:rPr>
          <w:rFonts w:hint="cs"/>
          <w:rtl/>
        </w:rPr>
        <w:t>מספרי</w:t>
      </w:r>
      <w:r w:rsidRPr="004F02D8">
        <w:rPr>
          <w:rFonts w:hint="cs"/>
          <w:spacing w:val="24"/>
          <w:rtl/>
        </w:rPr>
        <w:t xml:space="preserve"> </w:t>
      </w:r>
      <w:r w:rsidRPr="000E5B6B">
        <w:rPr>
          <w:rFonts w:hint="cs"/>
          <w:rtl/>
        </w:rPr>
        <w:t>החשמל</w:t>
      </w:r>
      <w:r w:rsidRPr="004F02D8">
        <w:rPr>
          <w:rFonts w:hint="cs"/>
          <w:spacing w:val="24"/>
          <w:rtl/>
        </w:rPr>
        <w:t xml:space="preserve"> </w:t>
      </w:r>
      <w:r w:rsidRPr="000E5B6B">
        <w:rPr>
          <w:rFonts w:hint="cs"/>
          <w:rtl/>
        </w:rPr>
        <w:t>נקראים</w:t>
      </w:r>
      <w:r w:rsidRPr="004F02D8">
        <w:rPr>
          <w:rFonts w:hint="cs"/>
          <w:spacing w:val="24"/>
          <w:rtl/>
        </w:rPr>
        <w:t xml:space="preserve"> </w:t>
      </w:r>
      <w:r w:rsidRPr="000E5B6B">
        <w:rPr>
          <w:rFonts w:hint="cs"/>
          <w:rtl/>
        </w:rPr>
        <w:t>כך</w:t>
      </w:r>
      <w:r w:rsidRPr="004F02D8">
        <w:rPr>
          <w:rFonts w:hint="cs"/>
          <w:spacing w:val="24"/>
          <w:rtl/>
        </w:rPr>
        <w:t xml:space="preserve"> </w:t>
      </w:r>
      <w:r w:rsidRPr="000E5B6B">
        <w:rPr>
          <w:rFonts w:hint="cs"/>
          <w:rtl/>
        </w:rPr>
        <w:t>בגלל</w:t>
      </w:r>
      <w:r w:rsidRPr="004F02D8">
        <w:rPr>
          <w:rFonts w:hint="cs"/>
          <w:spacing w:val="24"/>
          <w:rtl/>
        </w:rPr>
        <w:t xml:space="preserve"> </w:t>
      </w:r>
      <w:r w:rsidRPr="000E5B6B">
        <w:rPr>
          <w:rFonts w:hint="cs"/>
          <w:rtl/>
        </w:rPr>
        <w:t>שמספרים</w:t>
      </w:r>
      <w:r w:rsidRPr="004F02D8">
        <w:rPr>
          <w:rFonts w:hint="cs"/>
          <w:spacing w:val="24"/>
          <w:rtl/>
        </w:rPr>
        <w:t xml:space="preserve"> </w:t>
      </w:r>
      <w:r w:rsidRPr="000E5B6B">
        <w:rPr>
          <w:rFonts w:hint="cs"/>
          <w:rtl/>
        </w:rPr>
        <w:t>אלה</w:t>
      </w:r>
      <w:r w:rsidRPr="004F02D8">
        <w:rPr>
          <w:rFonts w:hint="cs"/>
          <w:spacing w:val="24"/>
          <w:rtl/>
        </w:rPr>
        <w:t xml:space="preserve"> </w:t>
      </w:r>
      <w:r w:rsidRPr="000E5B6B">
        <w:rPr>
          <w:rFonts w:hint="cs"/>
          <w:rtl/>
        </w:rPr>
        <w:t>קשורים</w:t>
      </w:r>
      <w:r w:rsidRPr="004F02D8">
        <w:rPr>
          <w:rFonts w:hint="cs"/>
          <w:spacing w:val="24"/>
          <w:rtl/>
        </w:rPr>
        <w:t xml:space="preserve"> </w:t>
      </w:r>
      <w:r w:rsidRPr="000E5B6B">
        <w:rPr>
          <w:rFonts w:hint="cs"/>
          <w:rtl/>
        </w:rPr>
        <w:t>במיוחד</w:t>
      </w:r>
      <w:r w:rsidRPr="004F02D8">
        <w:rPr>
          <w:rFonts w:hint="cs"/>
          <w:spacing w:val="24"/>
          <w:rtl/>
        </w:rPr>
        <w:t xml:space="preserve"> </w:t>
      </w:r>
      <w:r w:rsidRPr="000E5B6B">
        <w:rPr>
          <w:rFonts w:hint="cs"/>
          <w:rtl/>
        </w:rPr>
        <w:t>עם</w:t>
      </w:r>
      <w:r w:rsidRPr="004F02D8">
        <w:rPr>
          <w:rFonts w:hint="cs"/>
          <w:spacing w:val="24"/>
          <w:rtl/>
        </w:rPr>
        <w:t xml:space="preserve"> </w:t>
      </w:r>
      <w:r w:rsidRPr="000E5B6B">
        <w:rPr>
          <w:rFonts w:hint="cs"/>
          <w:rtl/>
        </w:rPr>
        <w:t>שפה</w:t>
      </w:r>
      <w:r w:rsidRPr="004F02D8">
        <w:rPr>
          <w:rFonts w:hint="cs"/>
          <w:spacing w:val="24"/>
          <w:rtl/>
        </w:rPr>
        <w:t xml:space="preserve"> </w:t>
      </w:r>
      <w:r w:rsidRPr="000E5B6B">
        <w:rPr>
          <w:rFonts w:hint="cs"/>
          <w:rtl/>
        </w:rPr>
        <w:t>ודיבור,</w:t>
      </w:r>
      <w:r w:rsidRPr="004F02D8">
        <w:rPr>
          <w:rFonts w:hint="cs"/>
          <w:spacing w:val="24"/>
          <w:rtl/>
        </w:rPr>
        <w:t xml:space="preserve"> </w:t>
      </w:r>
      <w:r w:rsidRPr="000E5B6B">
        <w:rPr>
          <w:rFonts w:hint="cs"/>
          <w:rtl/>
        </w:rPr>
        <w:t>וכידוע</w:t>
      </w:r>
      <w:r w:rsidRPr="004F02D8">
        <w:rPr>
          <w:rFonts w:hint="cs"/>
          <w:spacing w:val="24"/>
          <w:rtl/>
        </w:rPr>
        <w:t xml:space="preserve"> </w:t>
      </w:r>
      <w:r w:rsidRPr="000E5B6B">
        <w:rPr>
          <w:rFonts w:hint="cs"/>
          <w:rtl/>
        </w:rPr>
        <w:t>פירשו</w:t>
      </w:r>
      <w:r w:rsidRPr="004F02D8">
        <w:rPr>
          <w:rFonts w:hint="cs"/>
          <w:spacing w:val="24"/>
          <w:rtl/>
        </w:rPr>
        <w:t xml:space="preserve"> </w:t>
      </w:r>
      <w:r w:rsidRPr="000E5B6B">
        <w:rPr>
          <w:rFonts w:hint="cs"/>
          <w:rtl/>
        </w:rPr>
        <w:t>חז"ל</w:t>
      </w:r>
      <w:r w:rsidRPr="004F02D8">
        <w:rPr>
          <w:rFonts w:hint="cs"/>
          <w:spacing w:val="24"/>
          <w:rtl/>
        </w:rPr>
        <w:t xml:space="preserve"> </w:t>
      </w:r>
      <w:r w:rsidRPr="000E5B6B">
        <w:rPr>
          <w:rFonts w:hint="cs"/>
          <w:rtl/>
        </w:rPr>
        <w:t>שחשמל</w:t>
      </w:r>
      <w:r w:rsidRPr="004F02D8">
        <w:rPr>
          <w:rFonts w:hint="cs"/>
          <w:spacing w:val="24"/>
          <w:rtl/>
        </w:rPr>
        <w:t xml:space="preserve"> </w:t>
      </w:r>
      <w:r w:rsidRPr="000E5B6B">
        <w:rPr>
          <w:rFonts w:hint="cs"/>
          <w:rtl/>
        </w:rPr>
        <w:t>נוטריקון</w:t>
      </w:r>
      <w:r w:rsidRPr="004F02D8">
        <w:rPr>
          <w:rFonts w:hint="cs"/>
          <w:spacing w:val="24"/>
          <w:rtl/>
        </w:rPr>
        <w:t xml:space="preserve"> </w:t>
      </w:r>
      <w:r w:rsidRPr="000E5B6B">
        <w:rPr>
          <w:rFonts w:hint="cs"/>
          <w:rtl/>
        </w:rPr>
        <w:t>"חיות</w:t>
      </w:r>
      <w:r w:rsidRPr="004F02D8">
        <w:rPr>
          <w:rFonts w:hint="cs"/>
          <w:spacing w:val="24"/>
          <w:rtl/>
        </w:rPr>
        <w:t xml:space="preserve"> </w:t>
      </w:r>
      <w:r w:rsidRPr="000E5B6B">
        <w:rPr>
          <w:rFonts w:hint="cs"/>
          <w:rtl/>
        </w:rPr>
        <w:t>אש</w:t>
      </w:r>
      <w:r w:rsidRPr="004F02D8">
        <w:rPr>
          <w:rFonts w:hint="cs"/>
          <w:spacing w:val="24"/>
          <w:rtl/>
        </w:rPr>
        <w:t xml:space="preserve"> </w:t>
      </w:r>
      <w:r w:rsidRPr="000E5B6B">
        <w:rPr>
          <w:rtl/>
        </w:rPr>
        <w:t>–</w:t>
      </w:r>
      <w:r w:rsidRPr="004F02D8">
        <w:rPr>
          <w:rFonts w:hint="cs"/>
          <w:spacing w:val="24"/>
          <w:rtl/>
        </w:rPr>
        <w:t xml:space="preserve"> </w:t>
      </w:r>
      <w:r w:rsidRPr="000E5B6B">
        <w:rPr>
          <w:rFonts w:hint="cs"/>
          <w:rtl/>
        </w:rPr>
        <w:t>עתים</w:t>
      </w:r>
      <w:r w:rsidRPr="004F02D8">
        <w:rPr>
          <w:rFonts w:hint="cs"/>
          <w:spacing w:val="24"/>
          <w:rtl/>
        </w:rPr>
        <w:t xml:space="preserve"> </w:t>
      </w:r>
      <w:r w:rsidRPr="000E5B6B">
        <w:rPr>
          <w:rFonts w:hint="cs"/>
          <w:rtl/>
        </w:rPr>
        <w:t>חשות</w:t>
      </w:r>
      <w:r w:rsidRPr="004F02D8">
        <w:rPr>
          <w:rFonts w:hint="cs"/>
          <w:spacing w:val="24"/>
          <w:rtl/>
        </w:rPr>
        <w:t xml:space="preserve"> </w:t>
      </w:r>
      <w:r w:rsidRPr="000E5B6B">
        <w:rPr>
          <w:rFonts w:hint="cs"/>
          <w:rtl/>
        </w:rPr>
        <w:t>עתים</w:t>
      </w:r>
      <w:r w:rsidRPr="004F02D8">
        <w:rPr>
          <w:rFonts w:hint="cs"/>
          <w:spacing w:val="24"/>
          <w:rtl/>
        </w:rPr>
        <w:t xml:space="preserve"> </w:t>
      </w:r>
      <w:r w:rsidRPr="000E5B6B">
        <w:rPr>
          <w:rFonts w:hint="cs"/>
          <w:rtl/>
        </w:rPr>
        <w:t>ממללות".</w:t>
      </w:r>
      <w:r w:rsidRPr="004F02D8">
        <w:rPr>
          <w:rFonts w:hint="cs"/>
          <w:spacing w:val="24"/>
          <w:rtl/>
        </w:rPr>
        <w:t xml:space="preserve"> </w:t>
      </w:r>
      <w:r w:rsidRPr="000E5B6B">
        <w:rPr>
          <w:rFonts w:hint="cs"/>
          <w:rtl/>
        </w:rPr>
        <w:t>חשמל</w:t>
      </w:r>
      <w:r w:rsidRPr="004F02D8">
        <w:rPr>
          <w:rFonts w:hint="cs"/>
          <w:spacing w:val="24"/>
          <w:rtl/>
        </w:rPr>
        <w:t xml:space="preserve"> </w:t>
      </w:r>
      <w:r w:rsidRPr="000E5B6B">
        <w:rPr>
          <w:rFonts w:hint="cs"/>
          <w:rtl/>
        </w:rPr>
        <w:t>רומז</w:t>
      </w:r>
      <w:r w:rsidRPr="004F02D8">
        <w:rPr>
          <w:rFonts w:hint="cs"/>
          <w:spacing w:val="24"/>
          <w:rtl/>
        </w:rPr>
        <w:t xml:space="preserve"> </w:t>
      </w:r>
      <w:r w:rsidRPr="000E5B6B">
        <w:rPr>
          <w:rFonts w:hint="cs"/>
          <w:rtl/>
        </w:rPr>
        <w:t>גם</w:t>
      </w:r>
      <w:r w:rsidRPr="004F02D8">
        <w:rPr>
          <w:rFonts w:hint="cs"/>
          <w:spacing w:val="24"/>
          <w:rtl/>
        </w:rPr>
        <w:t xml:space="preserve"> </w:t>
      </w:r>
      <w:r w:rsidRPr="000E5B6B">
        <w:rPr>
          <w:rFonts w:hint="cs"/>
          <w:rtl/>
        </w:rPr>
        <w:t>לשני</w:t>
      </w:r>
      <w:r w:rsidRPr="004F02D8">
        <w:rPr>
          <w:rFonts w:hint="cs"/>
          <w:spacing w:val="24"/>
          <w:rtl/>
        </w:rPr>
        <w:t xml:space="preserve"> </w:t>
      </w:r>
      <w:r w:rsidRPr="000E5B6B">
        <w:rPr>
          <w:rFonts w:hint="cs"/>
          <w:rtl/>
        </w:rPr>
        <w:t>סוגי</w:t>
      </w:r>
      <w:r w:rsidRPr="004F02D8">
        <w:rPr>
          <w:rFonts w:hint="cs"/>
          <w:spacing w:val="24"/>
          <w:rtl/>
        </w:rPr>
        <w:t xml:space="preserve"> </w:t>
      </w:r>
      <w:r w:rsidRPr="000E5B6B">
        <w:rPr>
          <w:rFonts w:hint="cs"/>
          <w:rtl/>
        </w:rPr>
        <w:t>אותיות,</w:t>
      </w:r>
      <w:r w:rsidRPr="004F02D8">
        <w:rPr>
          <w:rFonts w:hint="cs"/>
          <w:spacing w:val="24"/>
          <w:rtl/>
        </w:rPr>
        <w:t xml:space="preserve"> </w:t>
      </w:r>
      <w:r w:rsidRPr="000E5B6B">
        <w:rPr>
          <w:rFonts w:hint="cs"/>
          <w:rtl/>
        </w:rPr>
        <w:t>חש</w:t>
      </w:r>
      <w:r w:rsidRPr="004F02D8">
        <w:rPr>
          <w:rFonts w:hint="cs"/>
          <w:spacing w:val="24"/>
          <w:rtl/>
        </w:rPr>
        <w:t xml:space="preserve"> </w:t>
      </w:r>
      <w:r w:rsidRPr="000E5B6B">
        <w:rPr>
          <w:rtl/>
        </w:rPr>
        <w:t>–</w:t>
      </w:r>
      <w:r w:rsidRPr="004F02D8">
        <w:rPr>
          <w:rFonts w:hint="cs"/>
          <w:spacing w:val="24"/>
          <w:rtl/>
        </w:rPr>
        <w:t xml:space="preserve"> </w:t>
      </w:r>
      <w:r w:rsidRPr="000E5B6B">
        <w:rPr>
          <w:rFonts w:hint="cs"/>
          <w:rtl/>
        </w:rPr>
        <w:t>לאותיות</w:t>
      </w:r>
      <w:r w:rsidRPr="004F02D8">
        <w:rPr>
          <w:rFonts w:hint="cs"/>
          <w:spacing w:val="24"/>
          <w:rtl/>
        </w:rPr>
        <w:t xml:space="preserve"> </w:t>
      </w:r>
      <w:r w:rsidRPr="000E5B6B">
        <w:rPr>
          <w:rFonts w:hint="cs"/>
          <w:rtl/>
        </w:rPr>
        <w:t>המחשבה</w:t>
      </w:r>
      <w:r w:rsidRPr="004F02D8">
        <w:rPr>
          <w:rFonts w:hint="cs"/>
          <w:spacing w:val="24"/>
          <w:rtl/>
        </w:rPr>
        <w:t xml:space="preserve"> </w:t>
      </w:r>
      <w:r w:rsidRPr="000E5B6B">
        <w:rPr>
          <w:rFonts w:hint="cs"/>
          <w:rtl/>
        </w:rPr>
        <w:t>ו-מל</w:t>
      </w:r>
      <w:r w:rsidRPr="004F02D8">
        <w:rPr>
          <w:rFonts w:hint="cs"/>
          <w:spacing w:val="24"/>
          <w:rtl/>
        </w:rPr>
        <w:t xml:space="preserve"> </w:t>
      </w:r>
      <w:r w:rsidRPr="000E5B6B">
        <w:rPr>
          <w:rFonts w:hint="cs"/>
          <w:rtl/>
        </w:rPr>
        <w:t>לאותיות</w:t>
      </w:r>
      <w:r w:rsidRPr="004F02D8">
        <w:rPr>
          <w:rFonts w:hint="cs"/>
          <w:spacing w:val="24"/>
          <w:rtl/>
        </w:rPr>
        <w:t xml:space="preserve"> </w:t>
      </w:r>
      <w:r w:rsidRPr="000E5B6B">
        <w:rPr>
          <w:rFonts w:hint="cs"/>
          <w:rtl/>
        </w:rPr>
        <w:t>הדבור</w:t>
      </w:r>
      <w:r w:rsidRPr="004F02D8">
        <w:rPr>
          <w:rFonts w:hint="cs"/>
          <w:spacing w:val="24"/>
          <w:rtl/>
        </w:rPr>
        <w:t xml:space="preserve"> </w:t>
      </w:r>
      <w:r w:rsidRPr="000E5B6B">
        <w:rPr>
          <w:rFonts w:hint="cs"/>
          <w:rtl/>
        </w:rPr>
        <w:t>(מלול).</w:t>
      </w:r>
      <w:r w:rsidRPr="004F02D8">
        <w:rPr>
          <w:rFonts w:hint="cs"/>
          <w:spacing w:val="24"/>
          <w:rtl/>
        </w:rPr>
        <w:t xml:space="preserve"> </w:t>
      </w:r>
      <w:r w:rsidRPr="000E5B6B">
        <w:rPr>
          <w:rFonts w:hint="cs"/>
          <w:rtl/>
        </w:rPr>
        <w:t>אכן</w:t>
      </w:r>
      <w:r w:rsidRPr="004F02D8">
        <w:rPr>
          <w:rFonts w:hint="cs"/>
          <w:spacing w:val="24"/>
          <w:rtl/>
        </w:rPr>
        <w:t xml:space="preserve"> </w:t>
      </w:r>
      <w:r w:rsidRPr="000E5B6B">
        <w:rPr>
          <w:rFonts w:hint="cs"/>
          <w:rtl/>
        </w:rPr>
        <w:t>המספרים</w:t>
      </w:r>
      <w:r w:rsidRPr="004F02D8">
        <w:rPr>
          <w:rFonts w:hint="cs"/>
          <w:spacing w:val="24"/>
          <w:rtl/>
        </w:rPr>
        <w:t xml:space="preserve"> </w:t>
      </w:r>
      <w:r w:rsidRPr="000E5B6B">
        <w:rPr>
          <w:rFonts w:hint="cs"/>
          <w:rtl/>
        </w:rPr>
        <w:t>1,</w:t>
      </w:r>
      <w:r w:rsidRPr="004F02D8">
        <w:rPr>
          <w:rFonts w:hint="cs"/>
          <w:spacing w:val="24"/>
          <w:rtl/>
        </w:rPr>
        <w:t xml:space="preserve"> </w:t>
      </w:r>
      <w:r w:rsidRPr="000E5B6B">
        <w:rPr>
          <w:rFonts w:hint="cs"/>
          <w:rtl/>
        </w:rPr>
        <w:t>5,</w:t>
      </w:r>
      <w:r w:rsidRPr="004F02D8">
        <w:rPr>
          <w:rFonts w:hint="cs"/>
          <w:spacing w:val="24"/>
          <w:rtl/>
        </w:rPr>
        <w:t xml:space="preserve"> </w:t>
      </w:r>
      <w:r w:rsidRPr="000E5B6B">
        <w:rPr>
          <w:rFonts w:hint="cs"/>
          <w:rtl/>
        </w:rPr>
        <w:t>12,</w:t>
      </w:r>
      <w:r w:rsidRPr="004F02D8">
        <w:rPr>
          <w:rFonts w:hint="cs"/>
          <w:spacing w:val="24"/>
          <w:rtl/>
        </w:rPr>
        <w:t xml:space="preserve"> </w:t>
      </w:r>
      <w:r w:rsidRPr="000E5B6B">
        <w:rPr>
          <w:rFonts w:hint="cs"/>
          <w:rtl/>
        </w:rPr>
        <w:t>22,</w:t>
      </w:r>
      <w:r w:rsidRPr="004F02D8">
        <w:rPr>
          <w:rFonts w:hint="cs"/>
          <w:spacing w:val="24"/>
          <w:rtl/>
        </w:rPr>
        <w:t xml:space="preserve"> </w:t>
      </w:r>
      <w:r w:rsidRPr="000E5B6B">
        <w:rPr>
          <w:rFonts w:hint="cs"/>
          <w:rtl/>
        </w:rPr>
        <w:t>ו-35</w:t>
      </w:r>
      <w:r w:rsidRPr="004F02D8">
        <w:rPr>
          <w:rFonts w:hint="cs"/>
          <w:spacing w:val="24"/>
          <w:rtl/>
        </w:rPr>
        <w:t xml:space="preserve"> </w:t>
      </w:r>
      <w:r w:rsidRPr="000E5B6B">
        <w:rPr>
          <w:rFonts w:hint="cs"/>
          <w:rtl/>
        </w:rPr>
        <w:t>שמתחילים</w:t>
      </w:r>
      <w:r w:rsidRPr="004F02D8">
        <w:rPr>
          <w:rFonts w:hint="cs"/>
          <w:spacing w:val="24"/>
          <w:rtl/>
        </w:rPr>
        <w:t xml:space="preserve"> </w:t>
      </w:r>
      <w:r w:rsidRPr="000E5B6B">
        <w:rPr>
          <w:rFonts w:hint="cs"/>
          <w:rtl/>
        </w:rPr>
        <w:t>את</w:t>
      </w:r>
      <w:r w:rsidRPr="004F02D8">
        <w:rPr>
          <w:rFonts w:hint="cs"/>
          <w:spacing w:val="24"/>
          <w:rtl/>
        </w:rPr>
        <w:t xml:space="preserve"> </w:t>
      </w:r>
      <w:r w:rsidRPr="000E5B6B">
        <w:rPr>
          <w:rFonts w:hint="cs"/>
          <w:rtl/>
        </w:rPr>
        <w:t>הסדרה</w:t>
      </w:r>
      <w:r w:rsidRPr="004F02D8">
        <w:rPr>
          <w:rFonts w:hint="cs"/>
          <w:spacing w:val="24"/>
          <w:rtl/>
        </w:rPr>
        <w:t xml:space="preserve"> </w:t>
      </w:r>
      <w:r w:rsidRPr="000E5B6B">
        <w:rPr>
          <w:rFonts w:hint="cs"/>
          <w:rtl/>
        </w:rPr>
        <w:t>מקבילים</w:t>
      </w:r>
      <w:r w:rsidRPr="004F02D8">
        <w:rPr>
          <w:rFonts w:hint="cs"/>
          <w:spacing w:val="24"/>
          <w:rtl/>
        </w:rPr>
        <w:t xml:space="preserve"> </w:t>
      </w:r>
      <w:r w:rsidRPr="000E5B6B">
        <w:rPr>
          <w:rFonts w:hint="cs"/>
          <w:rtl/>
        </w:rPr>
        <w:t>למושגים</w:t>
      </w:r>
      <w:r w:rsidRPr="004F02D8">
        <w:rPr>
          <w:rFonts w:hint="cs"/>
          <w:spacing w:val="24"/>
          <w:rtl/>
        </w:rPr>
        <w:t xml:space="preserve"> </w:t>
      </w:r>
      <w:r w:rsidRPr="000E5B6B">
        <w:rPr>
          <w:rFonts w:hint="cs"/>
          <w:rtl/>
        </w:rPr>
        <w:t>בסיסיים</w:t>
      </w:r>
      <w:r w:rsidRPr="004F02D8">
        <w:rPr>
          <w:rFonts w:hint="cs"/>
          <w:spacing w:val="24"/>
          <w:rtl/>
        </w:rPr>
        <w:t xml:space="preserve"> </w:t>
      </w:r>
      <w:r w:rsidRPr="000E5B6B">
        <w:rPr>
          <w:rFonts w:hint="cs"/>
          <w:rtl/>
        </w:rPr>
        <w:t>בדבור.</w:t>
      </w:r>
      <w:r w:rsidRPr="004F02D8">
        <w:rPr>
          <w:rFonts w:hint="cs"/>
          <w:spacing w:val="24"/>
          <w:rtl/>
        </w:rPr>
        <w:t xml:space="preserve"> </w:t>
      </w:r>
      <w:r w:rsidRPr="000E5B6B">
        <w:rPr>
          <w:rFonts w:hint="cs"/>
          <w:rtl/>
        </w:rPr>
        <w:t>1</w:t>
      </w:r>
      <w:r w:rsidRPr="004F02D8">
        <w:rPr>
          <w:rFonts w:hint="cs"/>
          <w:spacing w:val="24"/>
          <w:rtl/>
        </w:rPr>
        <w:t xml:space="preserve"> </w:t>
      </w:r>
      <w:r w:rsidRPr="000E5B6B">
        <w:rPr>
          <w:rFonts w:hint="cs"/>
          <w:rtl/>
        </w:rPr>
        <w:t>מסמל</w:t>
      </w:r>
      <w:r w:rsidRPr="004F02D8">
        <w:rPr>
          <w:rFonts w:hint="cs"/>
          <w:spacing w:val="24"/>
          <w:rtl/>
        </w:rPr>
        <w:t xml:space="preserve"> </w:t>
      </w:r>
      <w:r w:rsidRPr="000E5B6B">
        <w:rPr>
          <w:rFonts w:hint="cs"/>
          <w:rtl/>
        </w:rPr>
        <w:t>את</w:t>
      </w:r>
      <w:r w:rsidRPr="004F02D8">
        <w:rPr>
          <w:rFonts w:hint="cs"/>
          <w:spacing w:val="24"/>
          <w:rtl/>
        </w:rPr>
        <w:t xml:space="preserve"> </w:t>
      </w:r>
      <w:r w:rsidRPr="000E5B6B">
        <w:rPr>
          <w:rFonts w:hint="cs"/>
          <w:rtl/>
        </w:rPr>
        <w:t>הקול</w:t>
      </w:r>
      <w:r w:rsidRPr="004F02D8">
        <w:rPr>
          <w:rFonts w:hint="cs"/>
          <w:spacing w:val="24"/>
          <w:rtl/>
        </w:rPr>
        <w:t xml:space="preserve"> </w:t>
      </w:r>
      <w:r w:rsidRPr="000E5B6B">
        <w:rPr>
          <w:rFonts w:hint="cs"/>
          <w:rtl/>
        </w:rPr>
        <w:t>הפשוט,</w:t>
      </w:r>
      <w:r w:rsidRPr="004F02D8">
        <w:rPr>
          <w:rFonts w:hint="cs"/>
          <w:spacing w:val="24"/>
          <w:rtl/>
        </w:rPr>
        <w:t xml:space="preserve"> </w:t>
      </w:r>
      <w:r w:rsidRPr="000E5B6B">
        <w:rPr>
          <w:rFonts w:hint="cs"/>
          <w:rtl/>
        </w:rPr>
        <w:t>האות</w:t>
      </w:r>
      <w:r w:rsidRPr="004F02D8">
        <w:rPr>
          <w:rFonts w:hint="cs"/>
          <w:spacing w:val="24"/>
          <w:rtl/>
        </w:rPr>
        <w:t xml:space="preserve"> </w:t>
      </w:r>
      <w:r w:rsidRPr="000E5B6B">
        <w:rPr>
          <w:rFonts w:hint="cs"/>
          <w:rtl/>
        </w:rPr>
        <w:t>א.</w:t>
      </w:r>
      <w:r w:rsidRPr="004F02D8">
        <w:rPr>
          <w:rFonts w:hint="cs"/>
          <w:spacing w:val="24"/>
          <w:rtl/>
        </w:rPr>
        <w:t xml:space="preserve"> </w:t>
      </w:r>
      <w:r w:rsidRPr="000E5B6B">
        <w:rPr>
          <w:rFonts w:hint="cs"/>
          <w:rtl/>
        </w:rPr>
        <w:t>5</w:t>
      </w:r>
      <w:r w:rsidRPr="004F02D8">
        <w:rPr>
          <w:rFonts w:hint="cs"/>
          <w:spacing w:val="24"/>
          <w:rtl/>
        </w:rPr>
        <w:t xml:space="preserve"> </w:t>
      </w:r>
      <w:r w:rsidRPr="000E5B6B">
        <w:rPr>
          <w:rFonts w:hint="cs"/>
          <w:rtl/>
        </w:rPr>
        <w:t>את</w:t>
      </w:r>
      <w:r w:rsidRPr="004F02D8">
        <w:rPr>
          <w:rFonts w:hint="cs"/>
          <w:spacing w:val="24"/>
          <w:rtl/>
        </w:rPr>
        <w:t xml:space="preserve"> </w:t>
      </w:r>
      <w:r w:rsidRPr="000E5B6B">
        <w:rPr>
          <w:rFonts w:hint="cs"/>
          <w:rtl/>
        </w:rPr>
        <w:t>האות</w:t>
      </w:r>
      <w:r w:rsidRPr="004F02D8">
        <w:rPr>
          <w:rFonts w:hint="cs"/>
          <w:spacing w:val="24"/>
          <w:rtl/>
        </w:rPr>
        <w:t xml:space="preserve"> </w:t>
      </w:r>
      <w:r w:rsidRPr="000E5B6B">
        <w:rPr>
          <w:rFonts w:hint="cs"/>
          <w:rtl/>
        </w:rPr>
        <w:t>ה,</w:t>
      </w:r>
      <w:r w:rsidRPr="004F02D8">
        <w:rPr>
          <w:rFonts w:hint="cs"/>
          <w:spacing w:val="24"/>
          <w:rtl/>
        </w:rPr>
        <w:t xml:space="preserve"> </w:t>
      </w:r>
      <w:r w:rsidRPr="000E5B6B">
        <w:rPr>
          <w:rFonts w:hint="cs"/>
          <w:rtl/>
        </w:rPr>
        <w:t>ה"אתא</w:t>
      </w:r>
      <w:r w:rsidRPr="004F02D8">
        <w:rPr>
          <w:rFonts w:hint="cs"/>
          <w:spacing w:val="24"/>
          <w:rtl/>
        </w:rPr>
        <w:t xml:space="preserve"> </w:t>
      </w:r>
      <w:r w:rsidRPr="000E5B6B">
        <w:rPr>
          <w:rFonts w:hint="cs"/>
          <w:rtl/>
        </w:rPr>
        <w:t>קלילא"</w:t>
      </w:r>
      <w:r w:rsidRPr="000E5B6B">
        <w:rPr>
          <w:rStyle w:val="afff7"/>
          <w:rtl/>
        </w:rPr>
        <w:endnoteReference w:id="13"/>
      </w:r>
      <w:r w:rsidRPr="004F02D8">
        <w:rPr>
          <w:rFonts w:hint="cs"/>
          <w:spacing w:val="24"/>
          <w:rtl/>
        </w:rPr>
        <w:t xml:space="preserve"> </w:t>
      </w:r>
      <w:r w:rsidRPr="000E5B6B">
        <w:rPr>
          <w:rFonts w:hint="cs"/>
          <w:rtl/>
        </w:rPr>
        <w:t>ואת</w:t>
      </w:r>
      <w:r w:rsidRPr="004F02D8">
        <w:rPr>
          <w:rFonts w:hint="cs"/>
          <w:spacing w:val="24"/>
          <w:rtl/>
        </w:rPr>
        <w:t xml:space="preserve"> </w:t>
      </w:r>
      <w:r w:rsidRPr="000E5B6B">
        <w:rPr>
          <w:rFonts w:hint="cs"/>
          <w:rtl/>
        </w:rPr>
        <w:t>חמש</w:t>
      </w:r>
      <w:r w:rsidRPr="004F02D8">
        <w:rPr>
          <w:rFonts w:hint="cs"/>
          <w:spacing w:val="24"/>
          <w:rtl/>
        </w:rPr>
        <w:t xml:space="preserve"> </w:t>
      </w:r>
      <w:r w:rsidRPr="000E5B6B">
        <w:rPr>
          <w:rFonts w:hint="cs"/>
          <w:rtl/>
        </w:rPr>
        <w:t>מוצאות</w:t>
      </w:r>
      <w:r w:rsidRPr="004F02D8">
        <w:rPr>
          <w:rFonts w:hint="cs"/>
          <w:spacing w:val="24"/>
          <w:rtl/>
        </w:rPr>
        <w:t xml:space="preserve"> </w:t>
      </w:r>
      <w:r w:rsidRPr="000E5B6B">
        <w:rPr>
          <w:rFonts w:hint="cs"/>
          <w:rtl/>
        </w:rPr>
        <w:t>הפה</w:t>
      </w:r>
      <w:r w:rsidRPr="004F02D8">
        <w:rPr>
          <w:rFonts w:hint="cs"/>
          <w:spacing w:val="24"/>
          <w:rtl/>
        </w:rPr>
        <w:t xml:space="preserve"> </w:t>
      </w:r>
      <w:r w:rsidRPr="000E5B6B">
        <w:rPr>
          <w:rFonts w:hint="cs"/>
          <w:rtl/>
        </w:rPr>
        <w:t>(גרון,</w:t>
      </w:r>
      <w:r w:rsidRPr="004F02D8">
        <w:rPr>
          <w:rFonts w:hint="cs"/>
          <w:spacing w:val="24"/>
          <w:rtl/>
        </w:rPr>
        <w:t xml:space="preserve"> </w:t>
      </w:r>
      <w:r w:rsidRPr="000E5B6B">
        <w:rPr>
          <w:rFonts w:hint="cs"/>
          <w:rtl/>
        </w:rPr>
        <w:t>חיך,</w:t>
      </w:r>
      <w:r w:rsidRPr="004F02D8">
        <w:rPr>
          <w:rFonts w:hint="cs"/>
          <w:spacing w:val="24"/>
          <w:rtl/>
        </w:rPr>
        <w:t xml:space="preserve"> </w:t>
      </w:r>
      <w:r w:rsidRPr="000E5B6B">
        <w:rPr>
          <w:rFonts w:hint="cs"/>
          <w:rtl/>
        </w:rPr>
        <w:t>לשון,</w:t>
      </w:r>
      <w:r w:rsidRPr="004F02D8">
        <w:rPr>
          <w:rFonts w:hint="cs"/>
          <w:spacing w:val="24"/>
          <w:rtl/>
        </w:rPr>
        <w:t xml:space="preserve"> </w:t>
      </w:r>
      <w:r w:rsidRPr="000E5B6B">
        <w:rPr>
          <w:rFonts w:hint="cs"/>
          <w:rtl/>
        </w:rPr>
        <w:t>שיניים,</w:t>
      </w:r>
      <w:r w:rsidRPr="004F02D8">
        <w:rPr>
          <w:rFonts w:hint="cs"/>
          <w:spacing w:val="24"/>
          <w:rtl/>
        </w:rPr>
        <w:t xml:space="preserve"> </w:t>
      </w:r>
      <w:r w:rsidRPr="000E5B6B">
        <w:rPr>
          <w:rFonts w:hint="cs"/>
          <w:rtl/>
        </w:rPr>
        <w:t>שפתיים).</w:t>
      </w:r>
      <w:r w:rsidRPr="004F02D8">
        <w:rPr>
          <w:rFonts w:hint="cs"/>
          <w:spacing w:val="24"/>
          <w:rtl/>
        </w:rPr>
        <w:t xml:space="preserve"> </w:t>
      </w:r>
      <w:r w:rsidRPr="000E5B6B">
        <w:rPr>
          <w:rFonts w:hint="cs"/>
          <w:rtl/>
        </w:rPr>
        <w:t>12</w:t>
      </w:r>
      <w:r w:rsidRPr="004F02D8">
        <w:rPr>
          <w:rFonts w:hint="cs"/>
          <w:spacing w:val="24"/>
          <w:rtl/>
        </w:rPr>
        <w:t xml:space="preserve"> </w:t>
      </w:r>
      <w:r w:rsidRPr="000E5B6B">
        <w:rPr>
          <w:rFonts w:hint="cs"/>
          <w:rtl/>
        </w:rPr>
        <w:t>את</w:t>
      </w:r>
      <w:r w:rsidRPr="004F02D8">
        <w:rPr>
          <w:rFonts w:hint="cs"/>
          <w:spacing w:val="24"/>
          <w:rtl/>
        </w:rPr>
        <w:t xml:space="preserve"> </w:t>
      </w:r>
      <w:r w:rsidRPr="000E5B6B">
        <w:rPr>
          <w:rFonts w:hint="cs"/>
          <w:rtl/>
        </w:rPr>
        <w:t>12</w:t>
      </w:r>
      <w:r w:rsidRPr="004F02D8">
        <w:rPr>
          <w:rFonts w:hint="cs"/>
          <w:spacing w:val="24"/>
          <w:rtl/>
        </w:rPr>
        <w:t xml:space="preserve"> </w:t>
      </w:r>
      <w:r w:rsidRPr="000E5B6B">
        <w:rPr>
          <w:rFonts w:hint="cs"/>
          <w:rtl/>
        </w:rPr>
        <w:t>האותיות</w:t>
      </w:r>
      <w:r w:rsidRPr="004F02D8">
        <w:rPr>
          <w:rFonts w:hint="cs"/>
          <w:spacing w:val="24"/>
          <w:rtl/>
        </w:rPr>
        <w:t xml:space="preserve"> </w:t>
      </w:r>
      <w:r w:rsidRPr="000E5B6B">
        <w:rPr>
          <w:rFonts w:hint="cs"/>
          <w:rtl/>
        </w:rPr>
        <w:t>הפשוטות</w:t>
      </w:r>
      <w:r w:rsidRPr="004F02D8">
        <w:rPr>
          <w:rFonts w:hint="cs"/>
          <w:spacing w:val="24"/>
          <w:rtl/>
        </w:rPr>
        <w:t xml:space="preserve"> </w:t>
      </w:r>
      <w:r w:rsidRPr="000E5B6B">
        <w:rPr>
          <w:rFonts w:hint="cs"/>
          <w:rtl/>
        </w:rPr>
        <w:t>(הוזחטילנסעצק,</w:t>
      </w:r>
      <w:r w:rsidRPr="004F02D8">
        <w:rPr>
          <w:rFonts w:hint="cs"/>
          <w:spacing w:val="24"/>
          <w:rtl/>
        </w:rPr>
        <w:t xml:space="preserve"> </w:t>
      </w:r>
      <w:r w:rsidRPr="000E5B6B">
        <w:rPr>
          <w:rFonts w:hint="cs"/>
          <w:rtl/>
        </w:rPr>
        <w:t>כמבואר</w:t>
      </w:r>
      <w:r w:rsidRPr="004F02D8">
        <w:rPr>
          <w:rFonts w:hint="cs"/>
          <w:spacing w:val="24"/>
          <w:rtl/>
        </w:rPr>
        <w:t xml:space="preserve"> </w:t>
      </w:r>
      <w:r w:rsidRPr="000E5B6B">
        <w:rPr>
          <w:rFonts w:hint="cs"/>
          <w:rtl/>
        </w:rPr>
        <w:t>בספר</w:t>
      </w:r>
      <w:r w:rsidRPr="004F02D8">
        <w:rPr>
          <w:rFonts w:hint="cs"/>
          <w:spacing w:val="24"/>
          <w:rtl/>
        </w:rPr>
        <w:t xml:space="preserve"> </w:t>
      </w:r>
      <w:r w:rsidRPr="000E5B6B">
        <w:rPr>
          <w:rFonts w:hint="cs"/>
          <w:rtl/>
        </w:rPr>
        <w:t>יצירה).</w:t>
      </w:r>
      <w:r w:rsidRPr="004F02D8">
        <w:rPr>
          <w:rFonts w:hint="cs"/>
          <w:spacing w:val="24"/>
          <w:rtl/>
        </w:rPr>
        <w:t xml:space="preserve"> </w:t>
      </w:r>
      <w:r w:rsidRPr="000E5B6B">
        <w:rPr>
          <w:rFonts w:hint="cs"/>
          <w:rtl/>
        </w:rPr>
        <w:t>22</w:t>
      </w:r>
      <w:r w:rsidRPr="004F02D8">
        <w:rPr>
          <w:rFonts w:hint="cs"/>
          <w:spacing w:val="24"/>
          <w:rtl/>
        </w:rPr>
        <w:t xml:space="preserve"> </w:t>
      </w:r>
      <w:r w:rsidRPr="000E5B6B">
        <w:rPr>
          <w:rFonts w:hint="cs"/>
          <w:rtl/>
        </w:rPr>
        <w:t>את</w:t>
      </w:r>
      <w:r w:rsidRPr="004F02D8">
        <w:rPr>
          <w:rFonts w:hint="cs"/>
          <w:spacing w:val="24"/>
          <w:rtl/>
        </w:rPr>
        <w:t xml:space="preserve"> </w:t>
      </w:r>
      <w:r w:rsidRPr="000E5B6B">
        <w:rPr>
          <w:rFonts w:hint="cs"/>
          <w:rtl/>
        </w:rPr>
        <w:t>עשרים</w:t>
      </w:r>
      <w:r w:rsidRPr="004F02D8">
        <w:rPr>
          <w:rFonts w:hint="cs"/>
          <w:spacing w:val="24"/>
          <w:rtl/>
        </w:rPr>
        <w:t xml:space="preserve"> </w:t>
      </w:r>
      <w:r w:rsidRPr="000E5B6B">
        <w:rPr>
          <w:rFonts w:hint="cs"/>
          <w:rtl/>
        </w:rPr>
        <w:t>ושתים</w:t>
      </w:r>
      <w:r w:rsidRPr="004F02D8">
        <w:rPr>
          <w:rFonts w:hint="cs"/>
          <w:spacing w:val="24"/>
          <w:rtl/>
        </w:rPr>
        <w:t xml:space="preserve"> </w:t>
      </w:r>
      <w:r w:rsidRPr="000E5B6B">
        <w:rPr>
          <w:rFonts w:hint="cs"/>
          <w:rtl/>
        </w:rPr>
        <w:t>אותיות</w:t>
      </w:r>
      <w:r w:rsidRPr="004F02D8">
        <w:rPr>
          <w:rFonts w:hint="cs"/>
          <w:spacing w:val="24"/>
          <w:rtl/>
        </w:rPr>
        <w:t xml:space="preserve"> </w:t>
      </w:r>
      <w:r w:rsidRPr="000E5B6B">
        <w:rPr>
          <w:rFonts w:hint="cs"/>
          <w:rtl/>
        </w:rPr>
        <w:t>היסוד</w:t>
      </w:r>
      <w:r w:rsidRPr="004F02D8">
        <w:rPr>
          <w:rFonts w:hint="cs"/>
          <w:spacing w:val="24"/>
          <w:rtl/>
        </w:rPr>
        <w:t xml:space="preserve"> </w:t>
      </w:r>
      <w:r w:rsidRPr="000E5B6B">
        <w:rPr>
          <w:rFonts w:hint="cs"/>
          <w:rtl/>
        </w:rPr>
        <w:t>של</w:t>
      </w:r>
      <w:r w:rsidRPr="004F02D8">
        <w:rPr>
          <w:rFonts w:hint="cs"/>
          <w:spacing w:val="24"/>
          <w:rtl/>
        </w:rPr>
        <w:t xml:space="preserve"> </w:t>
      </w:r>
      <w:r w:rsidRPr="000E5B6B">
        <w:rPr>
          <w:rFonts w:hint="cs"/>
          <w:rtl/>
        </w:rPr>
        <w:t>האלף-בית,</w:t>
      </w:r>
      <w:r w:rsidRPr="004F02D8">
        <w:rPr>
          <w:rFonts w:hint="cs"/>
          <w:spacing w:val="24"/>
          <w:rtl/>
        </w:rPr>
        <w:t xml:space="preserve"> </w:t>
      </w:r>
      <w:r w:rsidRPr="000E5B6B">
        <w:rPr>
          <w:rFonts w:hint="cs"/>
          <w:rtl/>
        </w:rPr>
        <w:t>ואילו</w:t>
      </w:r>
      <w:r w:rsidRPr="004F02D8">
        <w:rPr>
          <w:rFonts w:hint="cs"/>
          <w:spacing w:val="24"/>
          <w:rtl/>
        </w:rPr>
        <w:t xml:space="preserve"> </w:t>
      </w:r>
      <w:r w:rsidRPr="000E5B6B">
        <w:rPr>
          <w:rFonts w:hint="cs"/>
          <w:rtl/>
        </w:rPr>
        <w:t>35</w:t>
      </w:r>
      <w:r w:rsidRPr="004F02D8">
        <w:rPr>
          <w:rFonts w:hint="cs"/>
          <w:spacing w:val="24"/>
          <w:rtl/>
        </w:rPr>
        <w:t xml:space="preserve"> </w:t>
      </w:r>
      <w:r w:rsidRPr="000E5B6B">
        <w:rPr>
          <w:rFonts w:hint="cs"/>
          <w:rtl/>
        </w:rPr>
        <w:t>את</w:t>
      </w:r>
      <w:r w:rsidRPr="004F02D8">
        <w:rPr>
          <w:rFonts w:hint="cs"/>
          <w:spacing w:val="24"/>
          <w:rtl/>
        </w:rPr>
        <w:t xml:space="preserve"> </w:t>
      </w:r>
      <w:r w:rsidRPr="000E5B6B">
        <w:rPr>
          <w:rFonts w:hint="cs"/>
          <w:rtl/>
        </w:rPr>
        <w:t>סך</w:t>
      </w:r>
      <w:r w:rsidRPr="004F02D8">
        <w:rPr>
          <w:rFonts w:hint="cs"/>
          <w:spacing w:val="24"/>
          <w:rtl/>
        </w:rPr>
        <w:t xml:space="preserve"> </w:t>
      </w:r>
      <w:r w:rsidRPr="000E5B6B">
        <w:rPr>
          <w:rFonts w:hint="cs"/>
          <w:rtl/>
        </w:rPr>
        <w:t>הסימנים</w:t>
      </w:r>
      <w:r w:rsidRPr="004F02D8">
        <w:rPr>
          <w:rFonts w:hint="cs"/>
          <w:spacing w:val="24"/>
          <w:rtl/>
        </w:rPr>
        <w:t xml:space="preserve"> </w:t>
      </w:r>
      <w:r w:rsidRPr="000E5B6B">
        <w:rPr>
          <w:rFonts w:hint="cs"/>
          <w:rtl/>
        </w:rPr>
        <w:t>באלף-בית</w:t>
      </w:r>
      <w:r w:rsidRPr="004F02D8">
        <w:rPr>
          <w:rFonts w:hint="cs"/>
          <w:spacing w:val="24"/>
          <w:rtl/>
        </w:rPr>
        <w:t xml:space="preserve"> </w:t>
      </w:r>
      <w:r w:rsidRPr="000E5B6B">
        <w:rPr>
          <w:rFonts w:hint="cs"/>
          <w:rtl/>
        </w:rPr>
        <w:t>העברי</w:t>
      </w:r>
      <w:r w:rsidRPr="004F02D8">
        <w:rPr>
          <w:rFonts w:hint="cs"/>
          <w:spacing w:val="24"/>
          <w:rtl/>
        </w:rPr>
        <w:t xml:space="preserve"> </w:t>
      </w:r>
      <w:r w:rsidRPr="000E5B6B">
        <w:rPr>
          <w:rFonts w:hint="cs"/>
          <w:rtl/>
        </w:rPr>
        <w:t>(22</w:t>
      </w:r>
      <w:r w:rsidRPr="004F02D8">
        <w:rPr>
          <w:rFonts w:hint="cs"/>
          <w:spacing w:val="24"/>
          <w:rtl/>
        </w:rPr>
        <w:t xml:space="preserve"> </w:t>
      </w:r>
      <w:r w:rsidRPr="000E5B6B">
        <w:rPr>
          <w:rFonts w:hint="cs"/>
          <w:rtl/>
        </w:rPr>
        <w:t>אותיות</w:t>
      </w:r>
      <w:r w:rsidRPr="004F02D8">
        <w:rPr>
          <w:rFonts w:hint="cs"/>
          <w:spacing w:val="24"/>
          <w:rtl/>
        </w:rPr>
        <w:t xml:space="preserve"> </w:t>
      </w:r>
      <w:r w:rsidRPr="000E5B6B">
        <w:rPr>
          <w:rFonts w:hint="cs"/>
          <w:rtl/>
        </w:rPr>
        <w:t>בתוספת</w:t>
      </w:r>
      <w:r w:rsidRPr="004F02D8">
        <w:rPr>
          <w:rFonts w:hint="cs"/>
          <w:spacing w:val="24"/>
          <w:rtl/>
        </w:rPr>
        <w:t xml:space="preserve"> </w:t>
      </w:r>
      <w:r w:rsidRPr="000E5B6B">
        <w:rPr>
          <w:rFonts w:hint="cs"/>
          <w:rtl/>
        </w:rPr>
        <w:t>7</w:t>
      </w:r>
      <w:r w:rsidRPr="004F02D8">
        <w:rPr>
          <w:rFonts w:hint="cs"/>
          <w:spacing w:val="24"/>
          <w:rtl/>
        </w:rPr>
        <w:t xml:space="preserve"> </w:t>
      </w:r>
      <w:r w:rsidRPr="000E5B6B">
        <w:rPr>
          <w:rFonts w:hint="cs"/>
          <w:rtl/>
        </w:rPr>
        <w:t>אותיות</w:t>
      </w:r>
      <w:r w:rsidRPr="004F02D8">
        <w:rPr>
          <w:rFonts w:hint="cs"/>
          <w:spacing w:val="24"/>
          <w:rtl/>
        </w:rPr>
        <w:t xml:space="preserve"> </w:t>
      </w:r>
      <w:r w:rsidRPr="000E5B6B">
        <w:rPr>
          <w:rFonts w:hint="cs"/>
          <w:rtl/>
        </w:rPr>
        <w:t>כפולות</w:t>
      </w:r>
      <w:r w:rsidRPr="004F02D8">
        <w:rPr>
          <w:rFonts w:hint="cs"/>
          <w:spacing w:val="24"/>
          <w:rtl/>
        </w:rPr>
        <w:t xml:space="preserve"> </w:t>
      </w:r>
      <w:r w:rsidRPr="000E5B6B">
        <w:rPr>
          <w:rtl/>
        </w:rPr>
        <w:t>–</w:t>
      </w:r>
      <w:r w:rsidRPr="004F02D8">
        <w:rPr>
          <w:rFonts w:hint="cs"/>
          <w:spacing w:val="24"/>
          <w:rtl/>
        </w:rPr>
        <w:t xml:space="preserve"> </w:t>
      </w:r>
      <w:r w:rsidRPr="000E5B6B">
        <w:rPr>
          <w:rFonts w:hint="cs"/>
          <w:rtl/>
        </w:rPr>
        <w:t>בגדכפרת</w:t>
      </w:r>
      <w:r w:rsidRPr="004F02D8">
        <w:rPr>
          <w:rFonts w:hint="cs"/>
          <w:spacing w:val="24"/>
          <w:rtl/>
        </w:rPr>
        <w:t xml:space="preserve"> </w:t>
      </w:r>
      <w:r w:rsidRPr="000E5B6B">
        <w:rPr>
          <w:rtl/>
        </w:rPr>
        <w:t>–</w:t>
      </w:r>
      <w:r w:rsidRPr="004F02D8">
        <w:rPr>
          <w:rFonts w:hint="cs"/>
          <w:spacing w:val="24"/>
          <w:rtl/>
        </w:rPr>
        <w:t xml:space="preserve"> </w:t>
      </w:r>
      <w:r w:rsidRPr="000E5B6B">
        <w:rPr>
          <w:rFonts w:hint="cs"/>
          <w:rtl/>
        </w:rPr>
        <w:t>ו-5</w:t>
      </w:r>
      <w:r w:rsidRPr="004F02D8">
        <w:rPr>
          <w:rFonts w:hint="cs"/>
          <w:spacing w:val="24"/>
          <w:rtl/>
        </w:rPr>
        <w:t xml:space="preserve"> </w:t>
      </w:r>
      <w:r w:rsidRPr="000E5B6B">
        <w:rPr>
          <w:rFonts w:hint="cs"/>
          <w:rtl/>
        </w:rPr>
        <w:t>אותיות</w:t>
      </w:r>
      <w:r w:rsidRPr="004F02D8">
        <w:rPr>
          <w:rFonts w:hint="cs"/>
          <w:spacing w:val="24"/>
          <w:rtl/>
        </w:rPr>
        <w:t xml:space="preserve"> </w:t>
      </w:r>
      <w:r w:rsidRPr="000E5B6B">
        <w:rPr>
          <w:rFonts w:hint="cs"/>
          <w:rtl/>
        </w:rPr>
        <w:t>סופיות</w:t>
      </w:r>
      <w:r w:rsidRPr="004F02D8">
        <w:rPr>
          <w:rFonts w:hint="cs"/>
          <w:spacing w:val="24"/>
          <w:rtl/>
        </w:rPr>
        <w:t xml:space="preserve"> </w:t>
      </w:r>
      <w:r w:rsidRPr="000E5B6B">
        <w:rPr>
          <w:rFonts w:hint="cs"/>
          <w:rtl/>
        </w:rPr>
        <w:t>מנצפך,</w:t>
      </w:r>
      <w:r w:rsidRPr="004F02D8">
        <w:rPr>
          <w:rFonts w:hint="cs"/>
          <w:spacing w:val="24"/>
          <w:rtl/>
        </w:rPr>
        <w:t xml:space="preserve"> </w:t>
      </w:r>
      <w:r w:rsidRPr="000E5B6B">
        <w:rPr>
          <w:rFonts w:hint="cs"/>
          <w:rtl/>
        </w:rPr>
        <w:t>ו-ש</w:t>
      </w:r>
      <w:r w:rsidRPr="004F02D8">
        <w:rPr>
          <w:rFonts w:hint="cs"/>
          <w:spacing w:val="24"/>
          <w:rtl/>
        </w:rPr>
        <w:t xml:space="preserve"> </w:t>
      </w:r>
      <w:r w:rsidRPr="000E5B6B">
        <w:rPr>
          <w:rFonts w:hint="cs"/>
          <w:rtl/>
        </w:rPr>
        <w:t>שמאלית).</w:t>
      </w:r>
    </w:p>
    <w:p w14:paraId="2EA56720" w14:textId="77777777" w:rsidR="002A6970" w:rsidRPr="000E5B6B" w:rsidRDefault="002A6970" w:rsidP="002A6970">
      <w:pPr>
        <w:pStyle w:val="NormalBeforeChart"/>
        <w:rPr>
          <w:rFonts w:hint="cs"/>
          <w:rtl/>
        </w:rPr>
      </w:pPr>
      <w:r w:rsidRPr="000E5B6B">
        <w:rPr>
          <w:rFonts w:hint="cs"/>
          <w:rtl/>
        </w:rPr>
        <w:t>כאשר האינדקס של המשולש והמרובע שוים, מתקבלים מספרי הבית שנוסחתם:</w:t>
      </w:r>
    </w:p>
    <w:p w14:paraId="1A720381" w14:textId="77777777" w:rsidR="002A6970" w:rsidRPr="000E5B6B" w:rsidRDefault="002A6970" w:rsidP="002A6970">
      <w:pPr>
        <w:pStyle w:val="equationcentered"/>
        <w:rPr>
          <w:rFonts w:hint="cs"/>
          <w:szCs w:val="20"/>
          <w:rtl/>
        </w:rPr>
      </w:pPr>
      <w:r w:rsidRPr="000E5B6B">
        <w:rPr>
          <w:rFonts w:hint="cs"/>
          <w:vertAlign w:val="superscript"/>
          <w:rtl/>
        </w:rPr>
        <w:t>2</w:t>
      </w:r>
      <w:r w:rsidRPr="000E5B6B">
        <w:rPr>
          <w:sz w:val="20"/>
          <w:szCs w:val="20"/>
        </w:rPr>
        <w:t>n</w:t>
      </w:r>
      <w:r w:rsidRPr="000E5B6B">
        <w:rPr>
          <w:rFonts w:hint="cs"/>
          <w:rtl/>
        </w:rPr>
        <w:t xml:space="preserve"> </w:t>
      </w:r>
      <w:r w:rsidRPr="000E5B6B">
        <w:rPr>
          <w:rStyle w:val="symbolplus"/>
        </w:rPr>
        <w:sym w:font="Symbol" w:char="F05E"/>
      </w:r>
      <w:r w:rsidRPr="000E5B6B">
        <w:rPr>
          <w:rFonts w:hint="cs"/>
          <w:rtl/>
        </w:rPr>
        <w:t xml:space="preserve"> </w:t>
      </w:r>
      <w:r w:rsidRPr="000E5B6B">
        <w:rPr>
          <w:rStyle w:val="symboltriangle"/>
          <w:rFonts w:hint="cs"/>
        </w:rPr>
        <w:sym w:font="Wingdings 3" w:char="F072"/>
      </w:r>
      <w:r w:rsidRPr="000E5B6B">
        <w:rPr>
          <w:sz w:val="20"/>
          <w:szCs w:val="20"/>
        </w:rPr>
        <w:t>n</w:t>
      </w:r>
      <w:r w:rsidRPr="000E5B6B">
        <w:rPr>
          <w:rFonts w:hint="cs"/>
          <w:rtl/>
        </w:rPr>
        <w:t xml:space="preserve"> = </w:t>
      </w:r>
      <w:r w:rsidRPr="000E5B6B">
        <w:rPr>
          <w:sz w:val="14"/>
          <w:szCs w:val="14"/>
        </w:rPr>
        <w:fldChar w:fldCharType="begin"/>
      </w:r>
      <w:r w:rsidRPr="000E5B6B">
        <w:rPr>
          <w:sz w:val="14"/>
          <w:szCs w:val="14"/>
        </w:rPr>
        <w:instrText>eq \o(</w:instrText>
      </w:r>
      <w:r w:rsidRPr="000E5B6B">
        <w:rPr>
          <w:sz w:val="14"/>
          <w:szCs w:val="14"/>
        </w:rPr>
        <w:sym w:font="Wingdings" w:char="F0A8"/>
      </w:r>
      <w:r w:rsidRPr="000E5B6B">
        <w:rPr>
          <w:sz w:val="14"/>
          <w:szCs w:val="14"/>
        </w:rPr>
        <w:instrText>,\s\up6(</w:instrText>
      </w:r>
      <w:r w:rsidRPr="000E5B6B">
        <w:rPr>
          <w:b/>
          <w:bCs/>
          <w:sz w:val="11"/>
          <w:szCs w:val="11"/>
        </w:rPr>
        <w:sym w:font="Wingdings 3" w:char="F070"/>
      </w:r>
      <w:r w:rsidRPr="000E5B6B">
        <w:rPr>
          <w:sz w:val="14"/>
          <w:szCs w:val="14"/>
        </w:rPr>
        <w:instrText>))</w:instrText>
      </w:r>
      <w:r w:rsidRPr="000E5B6B">
        <w:rPr>
          <w:sz w:val="14"/>
          <w:szCs w:val="14"/>
        </w:rPr>
        <w:fldChar w:fldCharType="end"/>
      </w:r>
      <w:r w:rsidRPr="000E5B6B">
        <w:rPr>
          <w:sz w:val="20"/>
          <w:szCs w:val="20"/>
        </w:rPr>
        <w:t>n</w:t>
      </w:r>
    </w:p>
    <w:p w14:paraId="22FD38C7" w14:textId="77777777" w:rsidR="002A6970" w:rsidRPr="000E5B6B" w:rsidRDefault="002A6970" w:rsidP="002A6970">
      <w:pPr>
        <w:pStyle w:val="NormalBeforeAfterChart"/>
        <w:rPr>
          <w:rFonts w:hint="cs"/>
          <w:rtl/>
        </w:rPr>
      </w:pPr>
      <w:r w:rsidRPr="000E5B6B">
        <w:rPr>
          <w:rFonts w:hint="cs"/>
          <w:rtl/>
        </w:rPr>
        <w:t>מספרי הבית הראשונים הם:</w:t>
      </w:r>
    </w:p>
    <w:p w14:paraId="6778025E" w14:textId="77777777" w:rsidR="002A6970" w:rsidRPr="000E5B6B" w:rsidRDefault="002A6970" w:rsidP="002A6970">
      <w:pPr>
        <w:pStyle w:val="equationcentered"/>
        <w:rPr>
          <w:rFonts w:hint="cs"/>
          <w:rtl/>
        </w:rPr>
      </w:pPr>
      <w:r w:rsidRPr="000E5B6B">
        <w:rPr>
          <w:rFonts w:hint="cs"/>
          <w:rtl/>
        </w:rPr>
        <w:t>...260  222  187  155  126  100  77  57  40  26  15   7   2</w:t>
      </w:r>
    </w:p>
    <w:p w14:paraId="01FFD111" w14:textId="77777777" w:rsidR="002A6970" w:rsidRPr="000E5B6B" w:rsidRDefault="002A6970" w:rsidP="002A6970">
      <w:pPr>
        <w:pStyle w:val="NormalBeforeAfterChart"/>
        <w:rPr>
          <w:rFonts w:hint="cs"/>
          <w:rtl/>
        </w:rPr>
      </w:pPr>
      <w:r w:rsidRPr="000E5B6B">
        <w:rPr>
          <w:rFonts w:hint="cs"/>
          <w:rtl/>
        </w:rPr>
        <w:t>וצורתם, המזכירה כמובן צורת בית, ומכאן שמם היא:</w:t>
      </w:r>
    </w:p>
    <w:tbl>
      <w:tblPr>
        <w:bidiVisual/>
        <w:tblW w:w="0" w:type="auto"/>
        <w:jc w:val="center"/>
        <w:tblLayout w:type="fixed"/>
        <w:tblCellMar>
          <w:left w:w="0" w:type="dxa"/>
          <w:right w:w="0" w:type="dxa"/>
        </w:tblCellMar>
        <w:tblLook w:val="01E0" w:firstRow="1" w:lastRow="1" w:firstColumn="1" w:lastColumn="1" w:noHBand="0" w:noVBand="0"/>
      </w:tblPr>
      <w:tblGrid>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gridCol w:w="113"/>
      </w:tblGrid>
      <w:tr w:rsidR="002A6970" w:rsidRPr="000E5B6B" w14:paraId="57A4AF41" w14:textId="77777777" w:rsidTr="00377E0B">
        <w:trPr>
          <w:jc w:val="center"/>
        </w:trPr>
        <w:tc>
          <w:tcPr>
            <w:tcW w:w="113" w:type="dxa"/>
            <w:shd w:val="clear" w:color="auto" w:fill="auto"/>
          </w:tcPr>
          <w:p w14:paraId="4E042D2D"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1145F371" w14:textId="77777777" w:rsidR="002A6970" w:rsidRPr="000E5B6B" w:rsidRDefault="002A6970" w:rsidP="00377E0B">
            <w:pPr>
              <w:spacing w:before="100" w:beforeAutospacing="1" w:after="100" w:afterAutospacing="1" w:line="200" w:lineRule="exact"/>
              <w:jc w:val="center"/>
            </w:pPr>
          </w:p>
        </w:tc>
        <w:tc>
          <w:tcPr>
            <w:tcW w:w="113" w:type="dxa"/>
            <w:shd w:val="clear" w:color="auto" w:fill="auto"/>
          </w:tcPr>
          <w:p w14:paraId="4398E33C" w14:textId="77777777" w:rsidR="002A6970" w:rsidRPr="000E5B6B" w:rsidRDefault="002A6970" w:rsidP="00377E0B">
            <w:pPr>
              <w:spacing w:before="100" w:beforeAutospacing="1" w:after="100" w:afterAutospacing="1" w:line="200" w:lineRule="exact"/>
              <w:jc w:val="center"/>
            </w:pPr>
          </w:p>
        </w:tc>
        <w:tc>
          <w:tcPr>
            <w:tcW w:w="113" w:type="dxa"/>
            <w:shd w:val="clear" w:color="auto" w:fill="auto"/>
          </w:tcPr>
          <w:p w14:paraId="5B523C94" w14:textId="77777777" w:rsidR="002A6970" w:rsidRPr="000E5B6B" w:rsidRDefault="002A6970" w:rsidP="00377E0B">
            <w:pPr>
              <w:spacing w:before="100" w:beforeAutospacing="1" w:after="100" w:afterAutospacing="1" w:line="200" w:lineRule="exact"/>
              <w:jc w:val="center"/>
            </w:pPr>
          </w:p>
        </w:tc>
        <w:tc>
          <w:tcPr>
            <w:tcW w:w="113" w:type="dxa"/>
            <w:shd w:val="clear" w:color="auto" w:fill="auto"/>
          </w:tcPr>
          <w:p w14:paraId="7CEAD40D" w14:textId="77777777" w:rsidR="002A6970" w:rsidRPr="000E5B6B" w:rsidRDefault="002A6970" w:rsidP="00377E0B">
            <w:pPr>
              <w:spacing w:before="100" w:beforeAutospacing="1" w:after="100" w:afterAutospacing="1" w:line="200" w:lineRule="exact"/>
              <w:jc w:val="center"/>
            </w:pPr>
          </w:p>
        </w:tc>
        <w:tc>
          <w:tcPr>
            <w:tcW w:w="113" w:type="dxa"/>
            <w:shd w:val="clear" w:color="auto" w:fill="auto"/>
          </w:tcPr>
          <w:p w14:paraId="57D5F234" w14:textId="77777777" w:rsidR="002A6970" w:rsidRPr="000E5B6B" w:rsidRDefault="002A6970" w:rsidP="00377E0B">
            <w:pPr>
              <w:spacing w:before="100" w:beforeAutospacing="1" w:after="100" w:afterAutospacing="1" w:line="200" w:lineRule="exact"/>
              <w:jc w:val="center"/>
            </w:pPr>
          </w:p>
        </w:tc>
        <w:tc>
          <w:tcPr>
            <w:tcW w:w="226" w:type="dxa"/>
            <w:gridSpan w:val="2"/>
            <w:shd w:val="clear" w:color="auto" w:fill="auto"/>
          </w:tcPr>
          <w:p w14:paraId="45B99BEB" w14:textId="77777777" w:rsidR="002A6970" w:rsidRPr="000E5B6B" w:rsidRDefault="002A6970" w:rsidP="00377E0B">
            <w:pPr>
              <w:spacing w:before="100" w:beforeAutospacing="1" w:after="100" w:afterAutospacing="1" w:line="200" w:lineRule="exact"/>
              <w:jc w:val="center"/>
            </w:pPr>
            <w:r w:rsidRPr="000E5B6B">
              <w:t>•</w:t>
            </w:r>
          </w:p>
        </w:tc>
        <w:tc>
          <w:tcPr>
            <w:tcW w:w="113" w:type="dxa"/>
            <w:shd w:val="clear" w:color="auto" w:fill="auto"/>
          </w:tcPr>
          <w:p w14:paraId="7C9F56D7" w14:textId="77777777" w:rsidR="002A6970" w:rsidRPr="000E5B6B" w:rsidRDefault="002A6970" w:rsidP="00377E0B">
            <w:pPr>
              <w:spacing w:before="100" w:beforeAutospacing="1" w:after="100" w:afterAutospacing="1" w:line="200" w:lineRule="exact"/>
              <w:jc w:val="center"/>
            </w:pPr>
          </w:p>
        </w:tc>
        <w:tc>
          <w:tcPr>
            <w:tcW w:w="113" w:type="dxa"/>
            <w:shd w:val="clear" w:color="auto" w:fill="auto"/>
          </w:tcPr>
          <w:p w14:paraId="07D37975"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56E74103"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00B6032F"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61A4D58C"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0BA153E6" w14:textId="77777777" w:rsidR="002A6970" w:rsidRPr="000E5B6B" w:rsidRDefault="002A6970" w:rsidP="00377E0B">
            <w:pPr>
              <w:spacing w:before="100" w:beforeAutospacing="1" w:after="100" w:afterAutospacing="1" w:line="200" w:lineRule="exact"/>
              <w:jc w:val="center"/>
            </w:pPr>
          </w:p>
        </w:tc>
        <w:tc>
          <w:tcPr>
            <w:tcW w:w="113" w:type="dxa"/>
            <w:shd w:val="clear" w:color="auto" w:fill="auto"/>
          </w:tcPr>
          <w:p w14:paraId="471C5D0B" w14:textId="77777777" w:rsidR="002A6970" w:rsidRPr="000E5B6B" w:rsidRDefault="002A6970" w:rsidP="00377E0B">
            <w:pPr>
              <w:spacing w:before="100" w:beforeAutospacing="1" w:after="100" w:afterAutospacing="1" w:line="200" w:lineRule="exact"/>
              <w:jc w:val="center"/>
            </w:pPr>
          </w:p>
        </w:tc>
        <w:tc>
          <w:tcPr>
            <w:tcW w:w="113" w:type="dxa"/>
            <w:shd w:val="clear" w:color="auto" w:fill="auto"/>
          </w:tcPr>
          <w:p w14:paraId="262A5B92" w14:textId="77777777" w:rsidR="002A6970" w:rsidRPr="000E5B6B" w:rsidRDefault="002A6970" w:rsidP="00377E0B">
            <w:pPr>
              <w:spacing w:before="100" w:beforeAutospacing="1" w:after="100" w:afterAutospacing="1" w:line="200" w:lineRule="exact"/>
              <w:jc w:val="center"/>
            </w:pPr>
          </w:p>
        </w:tc>
        <w:tc>
          <w:tcPr>
            <w:tcW w:w="113" w:type="dxa"/>
            <w:shd w:val="clear" w:color="auto" w:fill="auto"/>
          </w:tcPr>
          <w:p w14:paraId="4207AB15" w14:textId="77777777" w:rsidR="002A6970" w:rsidRPr="000E5B6B" w:rsidRDefault="002A6970" w:rsidP="00377E0B">
            <w:pPr>
              <w:spacing w:before="100" w:beforeAutospacing="1" w:after="100" w:afterAutospacing="1" w:line="200" w:lineRule="exact"/>
              <w:jc w:val="center"/>
            </w:pPr>
          </w:p>
        </w:tc>
        <w:tc>
          <w:tcPr>
            <w:tcW w:w="113" w:type="dxa"/>
            <w:shd w:val="clear" w:color="auto" w:fill="auto"/>
          </w:tcPr>
          <w:p w14:paraId="3B3B2390" w14:textId="77777777" w:rsidR="002A6970" w:rsidRPr="000E5B6B" w:rsidRDefault="002A6970" w:rsidP="00377E0B">
            <w:pPr>
              <w:spacing w:before="100" w:beforeAutospacing="1" w:after="100" w:afterAutospacing="1" w:line="200" w:lineRule="exact"/>
              <w:jc w:val="center"/>
            </w:pPr>
          </w:p>
        </w:tc>
        <w:tc>
          <w:tcPr>
            <w:tcW w:w="113" w:type="dxa"/>
            <w:shd w:val="clear" w:color="auto" w:fill="auto"/>
          </w:tcPr>
          <w:p w14:paraId="66D02A78" w14:textId="77777777" w:rsidR="002A6970" w:rsidRPr="000E5B6B" w:rsidRDefault="002A6970" w:rsidP="00377E0B">
            <w:pPr>
              <w:spacing w:before="100" w:beforeAutospacing="1" w:after="100" w:afterAutospacing="1" w:line="200" w:lineRule="exact"/>
              <w:jc w:val="center"/>
            </w:pPr>
          </w:p>
        </w:tc>
        <w:tc>
          <w:tcPr>
            <w:tcW w:w="113" w:type="dxa"/>
            <w:shd w:val="clear" w:color="auto" w:fill="auto"/>
          </w:tcPr>
          <w:p w14:paraId="5AFA31A8" w14:textId="77777777" w:rsidR="002A6970" w:rsidRPr="000E5B6B" w:rsidRDefault="002A6970" w:rsidP="00377E0B">
            <w:pPr>
              <w:spacing w:before="100" w:beforeAutospacing="1" w:after="100" w:afterAutospacing="1" w:line="200" w:lineRule="exact"/>
              <w:jc w:val="center"/>
            </w:pPr>
          </w:p>
        </w:tc>
        <w:tc>
          <w:tcPr>
            <w:tcW w:w="113" w:type="dxa"/>
            <w:shd w:val="clear" w:color="auto" w:fill="auto"/>
          </w:tcPr>
          <w:p w14:paraId="4B4FE1BB" w14:textId="77777777" w:rsidR="002A6970" w:rsidRPr="000E5B6B" w:rsidRDefault="002A6970" w:rsidP="00377E0B">
            <w:pPr>
              <w:spacing w:before="100" w:beforeAutospacing="1" w:after="100" w:afterAutospacing="1" w:line="200" w:lineRule="exact"/>
              <w:jc w:val="center"/>
            </w:pPr>
          </w:p>
        </w:tc>
        <w:tc>
          <w:tcPr>
            <w:tcW w:w="113" w:type="dxa"/>
            <w:shd w:val="clear" w:color="auto" w:fill="auto"/>
          </w:tcPr>
          <w:p w14:paraId="5293ABC2"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06310FBD"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23358C78"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585AA405"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28533826"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1B9DC59A"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0EB2567A"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6AAC3C44"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6C90F483"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10013071"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18AC136E"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1C72152A"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5FA2BA8E"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00DBD2AD"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0C2DD858"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55D162DD"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5CCA94C8"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62BAB2BE"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2F68070E"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44E36A5E"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63748086"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07736F7F"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7289144E"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0FDCE4E2"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28455EFC"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0859BBD2"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75872BB2"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5DA445A5"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0210C00F" w14:textId="77777777" w:rsidR="002A6970" w:rsidRPr="000E5B6B" w:rsidRDefault="002A6970" w:rsidP="00377E0B">
            <w:pPr>
              <w:spacing w:before="100" w:beforeAutospacing="1" w:after="100" w:afterAutospacing="1" w:line="200" w:lineRule="exact"/>
              <w:jc w:val="center"/>
              <w:rPr>
                <w:rFonts w:hint="cs"/>
                <w:rtl/>
              </w:rPr>
            </w:pPr>
          </w:p>
        </w:tc>
      </w:tr>
      <w:tr w:rsidR="002A6970" w:rsidRPr="000E5B6B" w14:paraId="0C228DD5" w14:textId="77777777" w:rsidTr="00377E0B">
        <w:trPr>
          <w:jc w:val="center"/>
        </w:trPr>
        <w:tc>
          <w:tcPr>
            <w:tcW w:w="113" w:type="dxa"/>
            <w:shd w:val="clear" w:color="auto" w:fill="auto"/>
          </w:tcPr>
          <w:p w14:paraId="63E4261B"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4296D451"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2F5C0097"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778F8089"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743063F"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153901B"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3DCC20E5"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5B16B6CC"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116FA680"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03532FAE"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2958DC03"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50FD229A"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A2551AD"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24BB2A9F"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3B5EE842"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4301054B"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1934D581"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1AEF85BD"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71EA6F43"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49BB41BE"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2FD5FF26"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3FAA2893"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7DE36C16"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18B67C49"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2BCAAC66"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1944A185"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78F52455"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6F7FD9D8"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16D5352C"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0C659CA6"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3137409B"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2FB64BE8"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7F8AD5B3"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0C352CBE"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6F021A1C"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3EB0A101"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191D6E85"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19259EEA"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534E2C22"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78FFE5DF" w14:textId="77777777" w:rsidR="002A6970" w:rsidRPr="000E5B6B" w:rsidRDefault="002A6970" w:rsidP="00377E0B">
            <w:pPr>
              <w:spacing w:before="100" w:beforeAutospacing="1" w:after="100" w:afterAutospacing="1" w:line="200" w:lineRule="exact"/>
              <w:jc w:val="center"/>
              <w:rPr>
                <w:rFonts w:hint="cs"/>
                <w:rtl/>
              </w:rPr>
            </w:pPr>
          </w:p>
        </w:tc>
      </w:tr>
      <w:tr w:rsidR="002A6970" w:rsidRPr="000E5B6B" w14:paraId="3C4D2E0C" w14:textId="77777777" w:rsidTr="00377E0B">
        <w:trPr>
          <w:jc w:val="center"/>
        </w:trPr>
        <w:tc>
          <w:tcPr>
            <w:tcW w:w="113" w:type="dxa"/>
            <w:shd w:val="clear" w:color="auto" w:fill="auto"/>
          </w:tcPr>
          <w:p w14:paraId="24A7D48F"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559243EB"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674483A2"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4A7AC1F5"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26FA141"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F8A1EDD"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113" w:type="dxa"/>
            <w:shd w:val="clear" w:color="auto" w:fill="auto"/>
          </w:tcPr>
          <w:p w14:paraId="20CF05D7"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411FBED4"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79E8ADEB"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6E650794"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34E0B8AB"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2C19545C"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62C617E6"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48FC186"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113" w:type="dxa"/>
            <w:shd w:val="clear" w:color="auto" w:fill="auto"/>
          </w:tcPr>
          <w:p w14:paraId="7A000BE4"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6ED51E57"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00F9DAD5"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0C4CCE29"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798DB7E2"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4CD45F43"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A575CD8"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5491733B"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6AFE7114"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3E44F384"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763EF47A"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6835F13E"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7874BA5A"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311DFEF0"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66CA1AEC"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7277B27D"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75074EAE"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3462715B"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3FA38B8C"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002D4B63"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64B1BA0D"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113B818F"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32E5FDFA" w14:textId="77777777" w:rsidR="002A6970" w:rsidRPr="000E5B6B" w:rsidRDefault="002A6970" w:rsidP="00377E0B">
            <w:pPr>
              <w:spacing w:before="100" w:beforeAutospacing="1" w:after="100" w:afterAutospacing="1" w:line="200" w:lineRule="exact"/>
              <w:jc w:val="center"/>
              <w:rPr>
                <w:rFonts w:hint="cs"/>
                <w:rtl/>
              </w:rPr>
            </w:pPr>
          </w:p>
        </w:tc>
      </w:tr>
      <w:tr w:rsidR="002A6970" w:rsidRPr="000E5B6B" w14:paraId="266041D9" w14:textId="77777777" w:rsidTr="00377E0B">
        <w:trPr>
          <w:jc w:val="center"/>
        </w:trPr>
        <w:tc>
          <w:tcPr>
            <w:tcW w:w="113" w:type="dxa"/>
            <w:shd w:val="clear" w:color="auto" w:fill="auto"/>
          </w:tcPr>
          <w:p w14:paraId="77EC4E1C"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3F7D7A83"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4BD1D49F"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4BD6BA38"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7B2C3C0"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00C4236"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21550AEE"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113" w:type="dxa"/>
            <w:shd w:val="clear" w:color="auto" w:fill="auto"/>
          </w:tcPr>
          <w:p w14:paraId="569102EF"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142A66B0"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39B23BF0"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05B24367"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22D07866"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32A79A73"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2DD0CDC"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5434104"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113" w:type="dxa"/>
            <w:shd w:val="clear" w:color="auto" w:fill="auto"/>
          </w:tcPr>
          <w:p w14:paraId="10222247"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0889BFE2"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2792FC86"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4CEE55BA"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6E5BB17C"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EB4D7FC"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ACEB4CB"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36FA85D8"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43ED8EDA"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0B8E23CE"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7004ACF"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1142D127"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4B5E7280"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015B6E39"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2BA02C64"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3AD3CE33"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6A9A3FA5" w14:textId="77777777" w:rsidR="002A6970" w:rsidRPr="000E5B6B" w:rsidRDefault="002A6970" w:rsidP="00377E0B">
            <w:pPr>
              <w:spacing w:before="100" w:beforeAutospacing="1" w:after="100" w:afterAutospacing="1" w:line="200" w:lineRule="exact"/>
              <w:jc w:val="center"/>
              <w:rPr>
                <w:rFonts w:hint="cs"/>
                <w:rtl/>
              </w:rPr>
            </w:pPr>
          </w:p>
        </w:tc>
        <w:tc>
          <w:tcPr>
            <w:tcW w:w="113" w:type="dxa"/>
            <w:shd w:val="clear" w:color="auto" w:fill="auto"/>
          </w:tcPr>
          <w:p w14:paraId="3A889F9E" w14:textId="77777777" w:rsidR="002A6970" w:rsidRPr="000E5B6B" w:rsidRDefault="002A6970" w:rsidP="00377E0B">
            <w:pPr>
              <w:spacing w:before="100" w:beforeAutospacing="1" w:after="100" w:afterAutospacing="1" w:line="200" w:lineRule="exact"/>
              <w:jc w:val="center"/>
              <w:rPr>
                <w:rFonts w:hint="cs"/>
                <w:rtl/>
              </w:rPr>
            </w:pPr>
          </w:p>
        </w:tc>
      </w:tr>
      <w:tr w:rsidR="002A6970" w:rsidRPr="000E5B6B" w14:paraId="4734B45E" w14:textId="77777777" w:rsidTr="00377E0B">
        <w:trPr>
          <w:jc w:val="center"/>
        </w:trPr>
        <w:tc>
          <w:tcPr>
            <w:tcW w:w="226" w:type="dxa"/>
            <w:gridSpan w:val="2"/>
            <w:shd w:val="clear" w:color="auto" w:fill="auto"/>
          </w:tcPr>
          <w:p w14:paraId="55CAE651"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63F28C03"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AF24014"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A913C2B"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60BE3607"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C2BA6C5"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1A9D9EA"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5C19B3B5"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61100E74"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400760F7"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761FC1FD"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B61F415"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7DD9622"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4AD55B49"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761BDD8D"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260F68DA"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38364C23"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1613A57F"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0AC0B741"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1E430258"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BBDB99F"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0886BF77"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346BDC46" w14:textId="77777777" w:rsidR="002A6970" w:rsidRPr="000E5B6B" w:rsidRDefault="002A6970" w:rsidP="00377E0B">
            <w:pPr>
              <w:spacing w:before="100" w:beforeAutospacing="1" w:after="100" w:afterAutospacing="1" w:line="200" w:lineRule="exact"/>
              <w:jc w:val="center"/>
              <w:rPr>
                <w:rFonts w:hint="cs"/>
                <w:rtl/>
              </w:rPr>
            </w:pPr>
          </w:p>
        </w:tc>
        <w:tc>
          <w:tcPr>
            <w:tcW w:w="226" w:type="dxa"/>
            <w:gridSpan w:val="2"/>
            <w:shd w:val="clear" w:color="auto" w:fill="auto"/>
          </w:tcPr>
          <w:p w14:paraId="28EE2B12" w14:textId="77777777" w:rsidR="002A6970" w:rsidRPr="000E5B6B" w:rsidRDefault="002A6970" w:rsidP="00377E0B">
            <w:pPr>
              <w:spacing w:before="100" w:beforeAutospacing="1" w:after="100" w:afterAutospacing="1" w:line="200" w:lineRule="exact"/>
              <w:jc w:val="center"/>
              <w:rPr>
                <w:rFonts w:hint="cs"/>
                <w:rtl/>
              </w:rPr>
            </w:pPr>
            <w:r w:rsidRPr="000E5B6B">
              <w:t>•</w:t>
            </w:r>
          </w:p>
        </w:tc>
        <w:tc>
          <w:tcPr>
            <w:tcW w:w="226" w:type="dxa"/>
            <w:gridSpan w:val="2"/>
            <w:shd w:val="clear" w:color="auto" w:fill="auto"/>
          </w:tcPr>
          <w:p w14:paraId="53F70982" w14:textId="77777777" w:rsidR="002A6970" w:rsidRPr="000E5B6B" w:rsidRDefault="002A6970" w:rsidP="00377E0B">
            <w:pPr>
              <w:spacing w:before="100" w:beforeAutospacing="1" w:after="100" w:afterAutospacing="1" w:line="200" w:lineRule="exact"/>
              <w:jc w:val="center"/>
              <w:rPr>
                <w:rFonts w:hint="cs"/>
                <w:rtl/>
              </w:rPr>
            </w:pPr>
          </w:p>
        </w:tc>
      </w:tr>
      <w:tr w:rsidR="002A6970" w:rsidRPr="000E5B6B" w14:paraId="3473F657" w14:textId="77777777" w:rsidTr="00377E0B">
        <w:trPr>
          <w:jc w:val="center"/>
        </w:trPr>
        <w:tc>
          <w:tcPr>
            <w:tcW w:w="226" w:type="dxa"/>
            <w:gridSpan w:val="2"/>
            <w:shd w:val="clear" w:color="auto" w:fill="auto"/>
          </w:tcPr>
          <w:p w14:paraId="4BF84274"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0E1A40D9"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20367D1B"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656A3818"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36F6CEE8"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356C5A1F"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18CA27D0"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1E661428"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4D2001D8"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5FF3A7F7"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217F892C"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34BE19AD"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7BEBE0A1"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23157813"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09AC46D9"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3126B36C"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34BDFFBD"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7808D6C4"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062406A2"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2F1F17D8"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56E28CA3"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4C3A3AE1"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70F1B8A1"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0444F21A"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64087B6D" w14:textId="77777777" w:rsidR="002A6970" w:rsidRPr="000E5B6B" w:rsidRDefault="002A6970" w:rsidP="00377E0B">
            <w:pPr>
              <w:spacing w:before="100" w:beforeAutospacing="1" w:after="100" w:afterAutospacing="1" w:line="220" w:lineRule="exact"/>
              <w:jc w:val="center"/>
              <w:rPr>
                <w:rFonts w:hint="cs"/>
                <w:rtl/>
              </w:rPr>
            </w:pPr>
          </w:p>
        </w:tc>
      </w:tr>
      <w:tr w:rsidR="002A6970" w:rsidRPr="000E5B6B" w14:paraId="7938D8A0" w14:textId="77777777" w:rsidTr="00377E0B">
        <w:trPr>
          <w:jc w:val="center"/>
        </w:trPr>
        <w:tc>
          <w:tcPr>
            <w:tcW w:w="226" w:type="dxa"/>
            <w:gridSpan w:val="2"/>
            <w:shd w:val="clear" w:color="auto" w:fill="auto"/>
          </w:tcPr>
          <w:p w14:paraId="5FBE371A"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1F54D5EF" w14:textId="77777777" w:rsidR="002A6970" w:rsidRPr="000E5B6B" w:rsidRDefault="002A6970" w:rsidP="00377E0B">
            <w:pPr>
              <w:spacing w:before="100" w:beforeAutospacing="1" w:after="100" w:afterAutospacing="1" w:line="220" w:lineRule="exact"/>
              <w:jc w:val="center"/>
            </w:pPr>
            <w:r w:rsidRPr="000E5B6B">
              <w:t>•</w:t>
            </w:r>
          </w:p>
        </w:tc>
        <w:tc>
          <w:tcPr>
            <w:tcW w:w="226" w:type="dxa"/>
            <w:gridSpan w:val="2"/>
            <w:shd w:val="clear" w:color="auto" w:fill="auto"/>
          </w:tcPr>
          <w:p w14:paraId="14A00479" w14:textId="77777777" w:rsidR="002A6970" w:rsidRPr="000E5B6B" w:rsidRDefault="002A6970" w:rsidP="00377E0B">
            <w:pPr>
              <w:spacing w:before="100" w:beforeAutospacing="1" w:after="100" w:afterAutospacing="1" w:line="220" w:lineRule="exact"/>
              <w:jc w:val="center"/>
            </w:pPr>
            <w:r w:rsidRPr="000E5B6B">
              <w:t>•</w:t>
            </w:r>
          </w:p>
        </w:tc>
        <w:tc>
          <w:tcPr>
            <w:tcW w:w="226" w:type="dxa"/>
            <w:gridSpan w:val="2"/>
            <w:shd w:val="clear" w:color="auto" w:fill="auto"/>
          </w:tcPr>
          <w:p w14:paraId="59D856D8" w14:textId="77777777" w:rsidR="002A6970" w:rsidRPr="000E5B6B" w:rsidRDefault="002A6970" w:rsidP="00377E0B">
            <w:pPr>
              <w:spacing w:before="100" w:beforeAutospacing="1" w:after="100" w:afterAutospacing="1" w:line="220" w:lineRule="exact"/>
              <w:jc w:val="center"/>
            </w:pPr>
            <w:r w:rsidRPr="000E5B6B">
              <w:t>•</w:t>
            </w:r>
          </w:p>
        </w:tc>
        <w:tc>
          <w:tcPr>
            <w:tcW w:w="226" w:type="dxa"/>
            <w:gridSpan w:val="2"/>
            <w:shd w:val="clear" w:color="auto" w:fill="auto"/>
          </w:tcPr>
          <w:p w14:paraId="5B8881D8" w14:textId="77777777" w:rsidR="002A6970" w:rsidRPr="000E5B6B" w:rsidRDefault="002A6970" w:rsidP="00377E0B">
            <w:pPr>
              <w:spacing w:before="100" w:beforeAutospacing="1" w:after="100" w:afterAutospacing="1" w:line="220" w:lineRule="exact"/>
              <w:jc w:val="center"/>
            </w:pPr>
            <w:r w:rsidRPr="000E5B6B">
              <w:t>•</w:t>
            </w:r>
          </w:p>
        </w:tc>
        <w:tc>
          <w:tcPr>
            <w:tcW w:w="226" w:type="dxa"/>
            <w:gridSpan w:val="2"/>
            <w:shd w:val="clear" w:color="auto" w:fill="auto"/>
          </w:tcPr>
          <w:p w14:paraId="1EEA3275"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199E7711"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6F4A825E" w14:textId="77777777" w:rsidR="002A6970" w:rsidRPr="000E5B6B" w:rsidRDefault="002A6970" w:rsidP="00377E0B">
            <w:pPr>
              <w:spacing w:before="100" w:beforeAutospacing="1" w:after="100" w:afterAutospacing="1" w:line="220" w:lineRule="exact"/>
              <w:jc w:val="center"/>
            </w:pPr>
          </w:p>
        </w:tc>
        <w:tc>
          <w:tcPr>
            <w:tcW w:w="226" w:type="dxa"/>
            <w:gridSpan w:val="2"/>
            <w:shd w:val="clear" w:color="auto" w:fill="auto"/>
          </w:tcPr>
          <w:p w14:paraId="18783D06" w14:textId="77777777" w:rsidR="002A6970" w:rsidRPr="000E5B6B" w:rsidRDefault="002A6970" w:rsidP="00377E0B">
            <w:pPr>
              <w:spacing w:before="100" w:beforeAutospacing="1" w:after="100" w:afterAutospacing="1" w:line="220" w:lineRule="exact"/>
              <w:jc w:val="center"/>
            </w:pPr>
            <w:r w:rsidRPr="000E5B6B">
              <w:t>•</w:t>
            </w:r>
          </w:p>
        </w:tc>
        <w:tc>
          <w:tcPr>
            <w:tcW w:w="226" w:type="dxa"/>
            <w:gridSpan w:val="2"/>
            <w:shd w:val="clear" w:color="auto" w:fill="auto"/>
          </w:tcPr>
          <w:p w14:paraId="57C9BFCF" w14:textId="77777777" w:rsidR="002A6970" w:rsidRPr="000E5B6B" w:rsidRDefault="002A6970" w:rsidP="00377E0B">
            <w:pPr>
              <w:spacing w:before="100" w:beforeAutospacing="1" w:after="100" w:afterAutospacing="1" w:line="220" w:lineRule="exact"/>
              <w:jc w:val="center"/>
            </w:pPr>
            <w:r w:rsidRPr="000E5B6B">
              <w:t>•</w:t>
            </w:r>
          </w:p>
        </w:tc>
        <w:tc>
          <w:tcPr>
            <w:tcW w:w="226" w:type="dxa"/>
            <w:gridSpan w:val="2"/>
            <w:shd w:val="clear" w:color="auto" w:fill="auto"/>
          </w:tcPr>
          <w:p w14:paraId="71D03D9D" w14:textId="77777777" w:rsidR="002A6970" w:rsidRPr="000E5B6B" w:rsidRDefault="002A6970" w:rsidP="00377E0B">
            <w:pPr>
              <w:spacing w:before="100" w:beforeAutospacing="1" w:after="100" w:afterAutospacing="1" w:line="220" w:lineRule="exact"/>
              <w:jc w:val="center"/>
            </w:pPr>
            <w:r w:rsidRPr="000E5B6B">
              <w:t>•</w:t>
            </w:r>
          </w:p>
        </w:tc>
        <w:tc>
          <w:tcPr>
            <w:tcW w:w="226" w:type="dxa"/>
            <w:gridSpan w:val="2"/>
            <w:shd w:val="clear" w:color="auto" w:fill="auto"/>
          </w:tcPr>
          <w:p w14:paraId="5CD8B2EF"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00556141"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6680B9B3" w14:textId="77777777" w:rsidR="002A6970" w:rsidRPr="000E5B6B" w:rsidRDefault="002A6970" w:rsidP="00377E0B">
            <w:pPr>
              <w:spacing w:before="100" w:beforeAutospacing="1" w:after="100" w:afterAutospacing="1" w:line="220" w:lineRule="exact"/>
              <w:jc w:val="center"/>
            </w:pPr>
          </w:p>
        </w:tc>
        <w:tc>
          <w:tcPr>
            <w:tcW w:w="226" w:type="dxa"/>
            <w:gridSpan w:val="2"/>
            <w:shd w:val="clear" w:color="auto" w:fill="auto"/>
          </w:tcPr>
          <w:p w14:paraId="736105FB" w14:textId="77777777" w:rsidR="002A6970" w:rsidRPr="000E5B6B" w:rsidRDefault="002A6970" w:rsidP="00377E0B">
            <w:pPr>
              <w:spacing w:before="100" w:beforeAutospacing="1" w:after="100" w:afterAutospacing="1" w:line="220" w:lineRule="exact"/>
              <w:jc w:val="center"/>
            </w:pPr>
            <w:r w:rsidRPr="000E5B6B">
              <w:t>•</w:t>
            </w:r>
          </w:p>
        </w:tc>
        <w:tc>
          <w:tcPr>
            <w:tcW w:w="226" w:type="dxa"/>
            <w:gridSpan w:val="2"/>
            <w:shd w:val="clear" w:color="auto" w:fill="auto"/>
          </w:tcPr>
          <w:p w14:paraId="6C2F635E" w14:textId="77777777" w:rsidR="002A6970" w:rsidRPr="000E5B6B" w:rsidRDefault="002A6970" w:rsidP="00377E0B">
            <w:pPr>
              <w:spacing w:before="100" w:beforeAutospacing="1" w:after="100" w:afterAutospacing="1" w:line="220" w:lineRule="exact"/>
              <w:jc w:val="center"/>
            </w:pPr>
            <w:r w:rsidRPr="000E5B6B">
              <w:t>•</w:t>
            </w:r>
          </w:p>
        </w:tc>
        <w:tc>
          <w:tcPr>
            <w:tcW w:w="226" w:type="dxa"/>
            <w:gridSpan w:val="2"/>
            <w:shd w:val="clear" w:color="auto" w:fill="auto"/>
          </w:tcPr>
          <w:p w14:paraId="710410A5"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43FF81C0"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3C218DAC" w14:textId="77777777" w:rsidR="002A6970" w:rsidRPr="000E5B6B" w:rsidRDefault="002A6970" w:rsidP="00377E0B">
            <w:pPr>
              <w:spacing w:before="100" w:beforeAutospacing="1" w:after="100" w:afterAutospacing="1" w:line="220" w:lineRule="exact"/>
              <w:jc w:val="center"/>
            </w:pPr>
          </w:p>
        </w:tc>
        <w:tc>
          <w:tcPr>
            <w:tcW w:w="226" w:type="dxa"/>
            <w:gridSpan w:val="2"/>
            <w:shd w:val="clear" w:color="auto" w:fill="auto"/>
          </w:tcPr>
          <w:p w14:paraId="6E44E10A" w14:textId="77777777" w:rsidR="002A6970" w:rsidRPr="000E5B6B" w:rsidRDefault="002A6970" w:rsidP="00377E0B">
            <w:pPr>
              <w:spacing w:before="100" w:beforeAutospacing="1" w:after="100" w:afterAutospacing="1" w:line="220" w:lineRule="exact"/>
              <w:jc w:val="center"/>
            </w:pPr>
            <w:r w:rsidRPr="000E5B6B">
              <w:t>•</w:t>
            </w:r>
          </w:p>
        </w:tc>
        <w:tc>
          <w:tcPr>
            <w:tcW w:w="226" w:type="dxa"/>
            <w:gridSpan w:val="2"/>
            <w:shd w:val="clear" w:color="auto" w:fill="auto"/>
          </w:tcPr>
          <w:p w14:paraId="637A2980"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609710DA"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1E6E76FB" w14:textId="77777777" w:rsidR="002A6970" w:rsidRPr="000E5B6B" w:rsidRDefault="002A6970" w:rsidP="00377E0B">
            <w:pPr>
              <w:spacing w:before="100" w:beforeAutospacing="1" w:after="100" w:afterAutospacing="1" w:line="220" w:lineRule="exact"/>
              <w:jc w:val="center"/>
            </w:pPr>
          </w:p>
        </w:tc>
        <w:tc>
          <w:tcPr>
            <w:tcW w:w="226" w:type="dxa"/>
            <w:gridSpan w:val="2"/>
            <w:shd w:val="clear" w:color="auto" w:fill="auto"/>
          </w:tcPr>
          <w:p w14:paraId="0ED7315C"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708D5668" w14:textId="77777777" w:rsidR="002A6970" w:rsidRPr="000E5B6B" w:rsidRDefault="002A6970" w:rsidP="00377E0B">
            <w:pPr>
              <w:spacing w:before="100" w:beforeAutospacing="1" w:after="100" w:afterAutospacing="1" w:line="220" w:lineRule="exact"/>
              <w:jc w:val="center"/>
              <w:rPr>
                <w:rFonts w:hint="cs"/>
                <w:rtl/>
              </w:rPr>
            </w:pPr>
          </w:p>
        </w:tc>
      </w:tr>
      <w:tr w:rsidR="002A6970" w:rsidRPr="000E5B6B" w14:paraId="6EF06E51" w14:textId="77777777" w:rsidTr="00377E0B">
        <w:trPr>
          <w:jc w:val="center"/>
        </w:trPr>
        <w:tc>
          <w:tcPr>
            <w:tcW w:w="226" w:type="dxa"/>
            <w:gridSpan w:val="2"/>
            <w:shd w:val="clear" w:color="auto" w:fill="auto"/>
          </w:tcPr>
          <w:p w14:paraId="14DB7447"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42088EE6"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5D5EF5DA"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1F0AA668"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769EA112"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3E961FB5"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204B3973"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00E7AA54"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527DF8CF"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45BF020E"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4BBEA4C2"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6BC37FDD"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460D35E0"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03D89E22"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283723F8"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666B9B9C"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493DAA8E"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5DC4DF3A"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64B4A583"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013E6C95"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52D84960"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4E83B906"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2E5DF59F"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65A49174"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756CEDEC" w14:textId="77777777" w:rsidR="002A6970" w:rsidRPr="000E5B6B" w:rsidRDefault="002A6970" w:rsidP="00377E0B">
            <w:pPr>
              <w:spacing w:before="100" w:beforeAutospacing="1" w:after="100" w:afterAutospacing="1" w:line="220" w:lineRule="exact"/>
              <w:jc w:val="center"/>
              <w:rPr>
                <w:rFonts w:hint="cs"/>
                <w:rtl/>
              </w:rPr>
            </w:pPr>
          </w:p>
        </w:tc>
      </w:tr>
      <w:tr w:rsidR="002A6970" w:rsidRPr="000E5B6B" w14:paraId="63532B6F" w14:textId="77777777" w:rsidTr="00377E0B">
        <w:trPr>
          <w:jc w:val="center"/>
        </w:trPr>
        <w:tc>
          <w:tcPr>
            <w:tcW w:w="226" w:type="dxa"/>
            <w:gridSpan w:val="2"/>
            <w:shd w:val="clear" w:color="auto" w:fill="auto"/>
          </w:tcPr>
          <w:p w14:paraId="18C515BC"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5BDF8DF5" w14:textId="77777777" w:rsidR="002A6970" w:rsidRPr="000E5B6B" w:rsidRDefault="002A6970" w:rsidP="00377E0B">
            <w:pPr>
              <w:spacing w:before="100" w:beforeAutospacing="1" w:after="100" w:afterAutospacing="1" w:line="220" w:lineRule="exact"/>
              <w:jc w:val="center"/>
            </w:pPr>
            <w:r w:rsidRPr="000E5B6B">
              <w:t>•</w:t>
            </w:r>
          </w:p>
        </w:tc>
        <w:tc>
          <w:tcPr>
            <w:tcW w:w="226" w:type="dxa"/>
            <w:gridSpan w:val="2"/>
            <w:shd w:val="clear" w:color="auto" w:fill="auto"/>
          </w:tcPr>
          <w:p w14:paraId="2A55E6D8"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3C85A318"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6DCE9327"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28F02B4B"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20B993EC"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0A6C76A4" w14:textId="77777777" w:rsidR="002A6970" w:rsidRPr="000E5B6B" w:rsidRDefault="002A6970" w:rsidP="00377E0B">
            <w:pPr>
              <w:spacing w:before="100" w:beforeAutospacing="1" w:after="100" w:afterAutospacing="1" w:line="220" w:lineRule="exact"/>
              <w:jc w:val="center"/>
            </w:pPr>
          </w:p>
        </w:tc>
        <w:tc>
          <w:tcPr>
            <w:tcW w:w="226" w:type="dxa"/>
            <w:gridSpan w:val="2"/>
            <w:shd w:val="clear" w:color="auto" w:fill="auto"/>
          </w:tcPr>
          <w:p w14:paraId="7E102400"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4C421D91"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1F753066"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6DCE8208"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265F69F7" w14:textId="77777777" w:rsidR="002A6970" w:rsidRPr="000E5B6B" w:rsidRDefault="002A6970" w:rsidP="00377E0B">
            <w:pPr>
              <w:spacing w:before="100" w:beforeAutospacing="1" w:after="100" w:afterAutospacing="1" w:line="220" w:lineRule="exact"/>
              <w:jc w:val="center"/>
            </w:pPr>
          </w:p>
        </w:tc>
        <w:tc>
          <w:tcPr>
            <w:tcW w:w="226" w:type="dxa"/>
            <w:gridSpan w:val="2"/>
            <w:shd w:val="clear" w:color="auto" w:fill="auto"/>
          </w:tcPr>
          <w:p w14:paraId="3570E25A"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46A86452"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451D7E86"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178BA144" w14:textId="77777777" w:rsidR="002A6970" w:rsidRPr="000E5B6B" w:rsidRDefault="002A6970" w:rsidP="00377E0B">
            <w:pPr>
              <w:spacing w:before="100" w:beforeAutospacing="1" w:after="100" w:afterAutospacing="1" w:line="220" w:lineRule="exact"/>
              <w:jc w:val="center"/>
            </w:pPr>
          </w:p>
        </w:tc>
        <w:tc>
          <w:tcPr>
            <w:tcW w:w="226" w:type="dxa"/>
            <w:gridSpan w:val="2"/>
            <w:shd w:val="clear" w:color="auto" w:fill="auto"/>
          </w:tcPr>
          <w:p w14:paraId="62B66539"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0A562C67"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26F22617"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32ABFC73" w14:textId="77777777" w:rsidR="002A6970" w:rsidRPr="000E5B6B" w:rsidRDefault="002A6970" w:rsidP="00377E0B">
            <w:pPr>
              <w:spacing w:before="100" w:beforeAutospacing="1" w:after="100" w:afterAutospacing="1" w:line="220" w:lineRule="exact"/>
              <w:jc w:val="center"/>
            </w:pPr>
          </w:p>
        </w:tc>
        <w:tc>
          <w:tcPr>
            <w:tcW w:w="226" w:type="dxa"/>
            <w:gridSpan w:val="2"/>
            <w:shd w:val="clear" w:color="auto" w:fill="auto"/>
          </w:tcPr>
          <w:p w14:paraId="0B00952F"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3067D18A"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19DE6E15"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0531D208" w14:textId="77777777" w:rsidR="002A6970" w:rsidRPr="000E5B6B" w:rsidRDefault="002A6970" w:rsidP="00377E0B">
            <w:pPr>
              <w:spacing w:before="100" w:beforeAutospacing="1" w:after="100" w:afterAutospacing="1" w:line="220" w:lineRule="exact"/>
              <w:jc w:val="center"/>
              <w:rPr>
                <w:rFonts w:hint="cs"/>
                <w:rtl/>
              </w:rPr>
            </w:pPr>
          </w:p>
        </w:tc>
      </w:tr>
      <w:tr w:rsidR="002A6970" w:rsidRPr="000E5B6B" w14:paraId="1D7A29B4" w14:textId="77777777" w:rsidTr="00377E0B">
        <w:trPr>
          <w:jc w:val="center"/>
        </w:trPr>
        <w:tc>
          <w:tcPr>
            <w:tcW w:w="226" w:type="dxa"/>
            <w:gridSpan w:val="2"/>
            <w:shd w:val="clear" w:color="auto" w:fill="auto"/>
          </w:tcPr>
          <w:p w14:paraId="08B639D0"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51D49709" w14:textId="77777777" w:rsidR="002A6970" w:rsidRPr="000E5B6B" w:rsidRDefault="002A6970" w:rsidP="00377E0B">
            <w:pPr>
              <w:spacing w:before="100" w:beforeAutospacing="1" w:after="100" w:afterAutospacing="1" w:line="220" w:lineRule="exact"/>
              <w:jc w:val="center"/>
            </w:pPr>
            <w:r w:rsidRPr="000E5B6B">
              <w:t>•</w:t>
            </w:r>
          </w:p>
        </w:tc>
        <w:tc>
          <w:tcPr>
            <w:tcW w:w="226" w:type="dxa"/>
            <w:gridSpan w:val="2"/>
            <w:shd w:val="clear" w:color="auto" w:fill="auto"/>
          </w:tcPr>
          <w:p w14:paraId="63B31021"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677EB65A"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032677E9"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75D2D79E" w14:textId="77777777" w:rsidR="002A6970" w:rsidRPr="000E5B6B" w:rsidRDefault="002A6970" w:rsidP="00377E0B">
            <w:pPr>
              <w:spacing w:before="100" w:beforeAutospacing="1" w:after="100" w:afterAutospacing="1" w:line="220" w:lineRule="exact"/>
              <w:jc w:val="center"/>
              <w:rPr>
                <w:rFonts w:hint="cs"/>
                <w:rtl/>
              </w:rPr>
            </w:pPr>
            <w:r w:rsidRPr="000E5B6B">
              <w:t>•</w:t>
            </w:r>
          </w:p>
        </w:tc>
        <w:tc>
          <w:tcPr>
            <w:tcW w:w="226" w:type="dxa"/>
            <w:gridSpan w:val="2"/>
            <w:shd w:val="clear" w:color="auto" w:fill="auto"/>
          </w:tcPr>
          <w:p w14:paraId="34A6CE86"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7E4DBA7A" w14:textId="77777777" w:rsidR="002A6970" w:rsidRPr="000E5B6B" w:rsidRDefault="002A6970" w:rsidP="00377E0B">
            <w:pPr>
              <w:spacing w:before="100" w:beforeAutospacing="1" w:after="100" w:afterAutospacing="1" w:line="220" w:lineRule="exact"/>
              <w:jc w:val="center"/>
            </w:pPr>
          </w:p>
        </w:tc>
        <w:tc>
          <w:tcPr>
            <w:tcW w:w="226" w:type="dxa"/>
            <w:gridSpan w:val="2"/>
            <w:shd w:val="clear" w:color="auto" w:fill="auto"/>
          </w:tcPr>
          <w:p w14:paraId="06F7C552"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6A599CF3"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0AE6FF08"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5AD286D5"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598B8AAB" w14:textId="77777777" w:rsidR="002A6970" w:rsidRPr="000E5B6B" w:rsidRDefault="002A6970" w:rsidP="00377E0B">
            <w:pPr>
              <w:spacing w:before="100" w:beforeAutospacing="1" w:after="100" w:afterAutospacing="1" w:line="220" w:lineRule="exact"/>
              <w:jc w:val="center"/>
            </w:pPr>
          </w:p>
        </w:tc>
        <w:tc>
          <w:tcPr>
            <w:tcW w:w="226" w:type="dxa"/>
            <w:gridSpan w:val="2"/>
            <w:shd w:val="clear" w:color="auto" w:fill="auto"/>
          </w:tcPr>
          <w:p w14:paraId="5953B489"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7B41D39E"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27604B29"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343039FD" w14:textId="77777777" w:rsidR="002A6970" w:rsidRPr="000E5B6B" w:rsidRDefault="002A6970" w:rsidP="00377E0B">
            <w:pPr>
              <w:spacing w:before="100" w:beforeAutospacing="1" w:after="100" w:afterAutospacing="1" w:line="220" w:lineRule="exact"/>
              <w:jc w:val="center"/>
            </w:pPr>
          </w:p>
        </w:tc>
        <w:tc>
          <w:tcPr>
            <w:tcW w:w="226" w:type="dxa"/>
            <w:gridSpan w:val="2"/>
            <w:shd w:val="clear" w:color="auto" w:fill="auto"/>
          </w:tcPr>
          <w:p w14:paraId="392D6D70"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1ECC22F4"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1865A623"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0EA348BC" w14:textId="77777777" w:rsidR="002A6970" w:rsidRPr="000E5B6B" w:rsidRDefault="002A6970" w:rsidP="00377E0B">
            <w:pPr>
              <w:spacing w:before="100" w:beforeAutospacing="1" w:after="100" w:afterAutospacing="1" w:line="220" w:lineRule="exact"/>
              <w:jc w:val="center"/>
            </w:pPr>
          </w:p>
        </w:tc>
        <w:tc>
          <w:tcPr>
            <w:tcW w:w="226" w:type="dxa"/>
            <w:gridSpan w:val="2"/>
            <w:shd w:val="clear" w:color="auto" w:fill="auto"/>
          </w:tcPr>
          <w:p w14:paraId="292A1ABB"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4F5047E2"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55E27BAC" w14:textId="77777777" w:rsidR="002A6970" w:rsidRPr="000E5B6B" w:rsidRDefault="002A6970" w:rsidP="00377E0B">
            <w:pPr>
              <w:spacing w:before="100" w:beforeAutospacing="1" w:after="100" w:afterAutospacing="1" w:line="220" w:lineRule="exact"/>
              <w:jc w:val="center"/>
              <w:rPr>
                <w:rFonts w:hint="cs"/>
                <w:rtl/>
              </w:rPr>
            </w:pPr>
          </w:p>
        </w:tc>
        <w:tc>
          <w:tcPr>
            <w:tcW w:w="226" w:type="dxa"/>
            <w:gridSpan w:val="2"/>
            <w:shd w:val="clear" w:color="auto" w:fill="auto"/>
          </w:tcPr>
          <w:p w14:paraId="6CAF55C4" w14:textId="77777777" w:rsidR="002A6970" w:rsidRPr="000E5B6B" w:rsidRDefault="002A6970" w:rsidP="00377E0B">
            <w:pPr>
              <w:spacing w:before="100" w:beforeAutospacing="1" w:after="100" w:afterAutospacing="1" w:line="220" w:lineRule="exact"/>
              <w:jc w:val="center"/>
              <w:rPr>
                <w:rFonts w:hint="cs"/>
                <w:rtl/>
              </w:rPr>
            </w:pPr>
          </w:p>
        </w:tc>
      </w:tr>
    </w:tbl>
    <w:p w14:paraId="729EAEA3" w14:textId="77777777" w:rsidR="002A6970" w:rsidRPr="000E5B6B" w:rsidRDefault="002A6970" w:rsidP="002A6970">
      <w:pPr>
        <w:pStyle w:val="31"/>
        <w:rPr>
          <w:rFonts w:hint="cs"/>
          <w:rtl/>
        </w:rPr>
      </w:pPr>
      <w:bookmarkStart w:id="15" w:name="_Toc508826665"/>
      <w:r w:rsidRPr="000E5B6B">
        <w:rPr>
          <w:rFonts w:hint="cs"/>
          <w:rtl/>
        </w:rPr>
        <w:t>מספרי שבת ומספרי מגן דוד</w:t>
      </w:r>
      <w:bookmarkEnd w:id="15"/>
    </w:p>
    <w:p w14:paraId="4C9E91A9" w14:textId="77777777" w:rsidR="002A6970" w:rsidRPr="000E5B6B" w:rsidRDefault="002A6970" w:rsidP="002A6970">
      <w:pPr>
        <w:rPr>
          <w:rFonts w:hint="cs"/>
          <w:rtl/>
        </w:rPr>
      </w:pPr>
      <w:r w:rsidRPr="000E5B6B">
        <w:rPr>
          <w:rFonts w:hint="cs"/>
          <w:rtl/>
        </w:rPr>
        <w:t>שתי סדרות המספרים החותמות את עשר הצורות הבסיסיות הם מספרי שבת ומספרי מגן דוד אודותם נדון בהרחבה בעיוננו לפרשות לך לך ווירא, עיין שם כדי לראות את צורתם.</w:t>
      </w:r>
    </w:p>
    <w:p w14:paraId="7A46D057" w14:textId="77777777" w:rsidR="002A6970" w:rsidRPr="000E5B6B" w:rsidRDefault="002A6970" w:rsidP="002A6970">
      <w:pPr>
        <w:pStyle w:val="NormalBeforeChart"/>
        <w:rPr>
          <w:rFonts w:hint="cs"/>
          <w:rtl/>
        </w:rPr>
      </w:pPr>
      <w:r w:rsidRPr="000E5B6B">
        <w:rPr>
          <w:rFonts w:hint="cs"/>
          <w:rtl/>
        </w:rPr>
        <w:t>מספרי השבת מורכבים מ-6 משולשים הסובבים נקודה מרכזית ונוסחתם:</w:t>
      </w:r>
    </w:p>
    <w:p w14:paraId="09B3928B" w14:textId="4E1C2F1A" w:rsidR="002A6970" w:rsidRPr="000E5B6B" w:rsidRDefault="002A6970" w:rsidP="002A6970">
      <w:pPr>
        <w:pStyle w:val="equationcentered"/>
        <w:rPr>
          <w:rFonts w:hint="cs"/>
          <w:rtl/>
        </w:rPr>
      </w:pPr>
      <w:r w:rsidRPr="000E5B6B">
        <w:rPr>
          <w:rFonts w:hint="cs"/>
          <w:rtl/>
        </w:rPr>
        <w:t xml:space="preserve">1 </w:t>
      </w:r>
      <w:r w:rsidRPr="000E5B6B">
        <w:rPr>
          <w:rStyle w:val="symbolplus"/>
        </w:rPr>
        <w:sym w:font="Symbol" w:char="F05E"/>
      </w:r>
      <w:r w:rsidRPr="000E5B6B">
        <w:rPr>
          <w:rFonts w:hint="cs"/>
          <w:rtl/>
        </w:rPr>
        <w:t xml:space="preserve"> </w:t>
      </w:r>
      <w:r w:rsidRPr="000E5B6B">
        <w:rPr>
          <w:rStyle w:val="symboltriangle"/>
          <w:rFonts w:hint="cs"/>
        </w:rPr>
        <w:sym w:font="Wingdings 3" w:char="F072"/>
      </w:r>
      <w:r w:rsidRPr="000E5B6B">
        <w:rPr>
          <w:sz w:val="20"/>
          <w:szCs w:val="20"/>
        </w:rPr>
        <w:t>n</w:t>
      </w:r>
      <w:r w:rsidRPr="000E5B6B">
        <w:rPr>
          <w:rFonts w:hint="cs"/>
          <w:rtl/>
        </w:rPr>
        <w:t xml:space="preserve">6 = </w:t>
      </w:r>
      <w:r w:rsidRPr="000E5B6B">
        <w:rPr>
          <w:noProof/>
        </w:rPr>
        <w:drawing>
          <wp:inline distT="0" distB="0" distL="0" distR="0" wp14:anchorId="5A99403A" wp14:editId="6ED3CAE9">
            <wp:extent cx="104775" cy="76200"/>
            <wp:effectExtent l="0" t="0" r="952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0E5B6B">
        <w:rPr>
          <w:sz w:val="20"/>
          <w:szCs w:val="20"/>
        </w:rPr>
        <w:t>n</w:t>
      </w:r>
    </w:p>
    <w:p w14:paraId="49099891" w14:textId="77777777" w:rsidR="002A6970" w:rsidRPr="000E5B6B" w:rsidRDefault="002A6970" w:rsidP="002A6970">
      <w:pPr>
        <w:pStyle w:val="NormalBeforeAfterChart"/>
        <w:rPr>
          <w:rFonts w:hint="cs"/>
          <w:rtl/>
        </w:rPr>
      </w:pPr>
      <w:r w:rsidRPr="000E5B6B">
        <w:rPr>
          <w:rFonts w:hint="cs"/>
          <w:rtl/>
        </w:rPr>
        <w:t>מספרי השבת הראשונים הם:</w:t>
      </w:r>
    </w:p>
    <w:p w14:paraId="102EC3C0" w14:textId="77777777" w:rsidR="002A6970" w:rsidRPr="000E5B6B" w:rsidRDefault="002A6970" w:rsidP="002A6970">
      <w:pPr>
        <w:pStyle w:val="equationcentered"/>
        <w:rPr>
          <w:rFonts w:hint="cs"/>
          <w:rtl/>
        </w:rPr>
      </w:pPr>
      <w:r w:rsidRPr="000E5B6B">
        <w:rPr>
          <w:rFonts w:hint="cs"/>
          <w:rtl/>
        </w:rPr>
        <w:t>...547 469 397 331 271 217 169 127 91 61 37 19 7 1</w:t>
      </w:r>
    </w:p>
    <w:p w14:paraId="6D1864C1" w14:textId="77777777" w:rsidR="002A6970" w:rsidRPr="000E5B6B" w:rsidRDefault="002A6970" w:rsidP="002A6970">
      <w:pPr>
        <w:pStyle w:val="NormalBeforeAfterChart"/>
        <w:rPr>
          <w:rFonts w:hint="cs"/>
          <w:rtl/>
        </w:rPr>
      </w:pPr>
      <w:r w:rsidRPr="000E5B6B">
        <w:rPr>
          <w:rFonts w:hint="cs"/>
          <w:rtl/>
        </w:rPr>
        <w:lastRenderedPageBreak/>
        <w:t>מספרי המגן דוד מורכבים מ-12 משולשים הסובבים נקודה מרכזית ונוסחתם:</w:t>
      </w:r>
    </w:p>
    <w:p w14:paraId="5BDE2F4E" w14:textId="77777777" w:rsidR="002A6970" w:rsidRPr="000E5B6B" w:rsidRDefault="002A6970" w:rsidP="002A6970">
      <w:pPr>
        <w:pStyle w:val="equationcentered"/>
        <w:rPr>
          <w:rFonts w:hint="cs"/>
          <w:rtl/>
        </w:rPr>
      </w:pPr>
      <w:r w:rsidRPr="000E5B6B">
        <w:rPr>
          <w:rtl/>
        </w:rPr>
        <w:t xml:space="preserve">1 </w:t>
      </w:r>
      <w:r w:rsidRPr="000E5B6B">
        <w:rPr>
          <w:rStyle w:val="symbolplus"/>
        </w:rPr>
        <w:sym w:font="Symbol" w:char="F05E"/>
      </w:r>
      <w:r w:rsidRPr="000E5B6B">
        <w:rPr>
          <w:rtl/>
        </w:rPr>
        <w:t xml:space="preserve"> </w:t>
      </w:r>
      <w:r w:rsidRPr="000E5B6B">
        <w:rPr>
          <w:rStyle w:val="symboltriangle"/>
        </w:rPr>
        <w:sym w:font="Wingdings 3" w:char="F072"/>
      </w:r>
      <w:r w:rsidRPr="000E5B6B">
        <w:rPr>
          <w:sz w:val="20"/>
          <w:szCs w:val="20"/>
        </w:rPr>
        <w:t>n</w:t>
      </w:r>
      <w:r w:rsidRPr="000E5B6B">
        <w:rPr>
          <w:rtl/>
        </w:rPr>
        <w:t xml:space="preserve">12 = </w:t>
      </w:r>
      <w:r w:rsidRPr="000E5B6B">
        <w:sym w:font="Wingdings" w:char="F059"/>
      </w:r>
      <w:r w:rsidRPr="000E5B6B">
        <w:rPr>
          <w:sz w:val="20"/>
          <w:szCs w:val="20"/>
        </w:rPr>
        <w:t>n</w:t>
      </w:r>
    </w:p>
    <w:p w14:paraId="75C9B274" w14:textId="77777777" w:rsidR="002A6970" w:rsidRPr="000E5B6B" w:rsidRDefault="002A6970" w:rsidP="002A6970">
      <w:pPr>
        <w:pStyle w:val="NormalBeforeAfterChart"/>
        <w:rPr>
          <w:rFonts w:hint="cs"/>
          <w:rtl/>
        </w:rPr>
      </w:pPr>
      <w:r w:rsidRPr="000E5B6B">
        <w:rPr>
          <w:rFonts w:hint="cs"/>
          <w:rtl/>
        </w:rPr>
        <w:t>מספרי המגן דוד הראשונים הם:</w:t>
      </w:r>
    </w:p>
    <w:p w14:paraId="55CFF44A" w14:textId="77777777" w:rsidR="002A6970" w:rsidRPr="000E5B6B" w:rsidRDefault="002A6970" w:rsidP="002A6970">
      <w:pPr>
        <w:rPr>
          <w:rFonts w:hint="cs"/>
          <w:rtl/>
        </w:rPr>
      </w:pPr>
      <w:r w:rsidRPr="000E5B6B">
        <w:rPr>
          <w:rFonts w:hint="cs"/>
          <w:rtl/>
        </w:rPr>
        <w:t>...1093 937 793 661 541 433 337 253 181 121 73 37 13 1</w:t>
      </w:r>
    </w:p>
    <w:p w14:paraId="25DBA74E" w14:textId="77777777" w:rsidR="002A6970" w:rsidRPr="000E5B6B" w:rsidRDefault="002A6970" w:rsidP="002A6970">
      <w:pPr>
        <w:pStyle w:val="31"/>
        <w:rPr>
          <w:rFonts w:hint="cs"/>
          <w:rtl/>
        </w:rPr>
      </w:pPr>
      <w:bookmarkStart w:id="16" w:name="_Toc508826666"/>
      <w:r w:rsidRPr="000E5B6B">
        <w:rPr>
          <w:rFonts w:hint="cs"/>
          <w:rtl/>
        </w:rPr>
        <w:t>סיכום טבלאי</w:t>
      </w:r>
      <w:bookmarkEnd w:id="16"/>
    </w:p>
    <w:p w14:paraId="76AE2ECE" w14:textId="77777777" w:rsidR="002A6970" w:rsidRPr="000E5B6B" w:rsidRDefault="002A6970" w:rsidP="002A6970">
      <w:pPr>
        <w:pStyle w:val="NormalBeforeChart"/>
        <w:rPr>
          <w:rFonts w:hint="cs"/>
          <w:rtl/>
        </w:rPr>
      </w:pPr>
      <w:r w:rsidRPr="000E5B6B">
        <w:rPr>
          <w:rFonts w:hint="cs"/>
          <w:rtl/>
        </w:rPr>
        <w:t xml:space="preserve">לסיכום נציין בצורת טבלה את כל האמור על כל אחד מסוגי המספרים הצורניים הבסיסיים, בתוספת שני מספרים בשלשה ממדים </w:t>
      </w:r>
      <w:r w:rsidRPr="000E5B6B">
        <w:rPr>
          <w:rtl/>
        </w:rPr>
        <w:t>–</w:t>
      </w:r>
      <w:r w:rsidRPr="000E5B6B">
        <w:rPr>
          <w:rFonts w:hint="cs"/>
          <w:rtl/>
        </w:rPr>
        <w:t xml:space="preserve"> מספרים טטרהדרלים ומספרים מעוקבים </w:t>
      </w:r>
      <w:r w:rsidRPr="000E5B6B">
        <w:rPr>
          <w:rtl/>
        </w:rPr>
        <w:t>–</w:t>
      </w:r>
      <w:r w:rsidRPr="000E5B6B">
        <w:rPr>
          <w:rFonts w:hint="cs"/>
          <w:rtl/>
        </w:rPr>
        <w:t xml:space="preserve"> המופיעים אף הם בגוף הספר. </w:t>
      </w:r>
    </w:p>
    <w:tbl>
      <w:tblPr>
        <w:bidiVisual/>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26"/>
        <w:gridCol w:w="1279"/>
        <w:gridCol w:w="1179"/>
        <w:gridCol w:w="1936"/>
      </w:tblGrid>
      <w:tr w:rsidR="002A6970" w:rsidRPr="000E5B6B" w14:paraId="369E54D2" w14:textId="77777777" w:rsidTr="00377E0B">
        <w:trPr>
          <w:jc w:val="center"/>
        </w:trPr>
        <w:tc>
          <w:tcPr>
            <w:tcW w:w="0" w:type="auto"/>
            <w:shd w:val="clear" w:color="auto" w:fill="CCCCCC"/>
            <w:vAlign w:val="center"/>
          </w:tcPr>
          <w:p w14:paraId="13467C04" w14:textId="77777777" w:rsidR="002A6970" w:rsidRPr="008913AC" w:rsidRDefault="002A6970" w:rsidP="00377E0B">
            <w:pPr>
              <w:pStyle w:val="tablefunction"/>
              <w:spacing w:beforeLines="20" w:before="48" w:afterLines="20" w:after="48"/>
              <w:rPr>
                <w:rFonts w:hint="cs"/>
                <w:b/>
                <w:bCs/>
                <w:sz w:val="20"/>
                <w:szCs w:val="20"/>
                <w:rtl/>
              </w:rPr>
            </w:pPr>
            <w:r w:rsidRPr="008913AC">
              <w:rPr>
                <w:rFonts w:hint="cs"/>
                <w:b/>
                <w:bCs/>
                <w:sz w:val="20"/>
                <w:szCs w:val="20"/>
                <w:rtl/>
              </w:rPr>
              <w:t>המספר הצורני</w:t>
            </w:r>
          </w:p>
        </w:tc>
        <w:tc>
          <w:tcPr>
            <w:tcW w:w="0" w:type="auto"/>
            <w:shd w:val="clear" w:color="auto" w:fill="CCCCCC"/>
            <w:vAlign w:val="center"/>
          </w:tcPr>
          <w:p w14:paraId="12105D94" w14:textId="77777777" w:rsidR="002A6970" w:rsidRPr="008913AC" w:rsidRDefault="002A6970" w:rsidP="00377E0B">
            <w:pPr>
              <w:pStyle w:val="tablefunction"/>
              <w:spacing w:beforeLines="20" w:before="48" w:afterLines="20" w:after="48"/>
              <w:rPr>
                <w:rFonts w:hint="cs"/>
                <w:b/>
                <w:bCs/>
                <w:sz w:val="20"/>
                <w:szCs w:val="20"/>
                <w:rtl/>
              </w:rPr>
            </w:pPr>
            <w:r w:rsidRPr="008913AC">
              <w:rPr>
                <w:rFonts w:hint="cs"/>
                <w:b/>
                <w:bCs/>
                <w:sz w:val="20"/>
                <w:szCs w:val="20"/>
                <w:rtl/>
              </w:rPr>
              <w:t xml:space="preserve">סמל (...של </w:t>
            </w:r>
            <w:r w:rsidRPr="008913AC">
              <w:rPr>
                <w:b/>
                <w:bCs/>
                <w:sz w:val="20"/>
                <w:szCs w:val="20"/>
              </w:rPr>
              <w:t>n</w:t>
            </w:r>
            <w:r w:rsidRPr="008913AC">
              <w:rPr>
                <w:rFonts w:hint="cs"/>
                <w:b/>
                <w:bCs/>
                <w:sz w:val="20"/>
                <w:szCs w:val="20"/>
                <w:rtl/>
              </w:rPr>
              <w:t>)</w:t>
            </w:r>
          </w:p>
        </w:tc>
        <w:tc>
          <w:tcPr>
            <w:tcW w:w="0" w:type="auto"/>
            <w:shd w:val="clear" w:color="auto" w:fill="CCCCCC"/>
            <w:vAlign w:val="center"/>
          </w:tcPr>
          <w:p w14:paraId="18E2AC1E" w14:textId="77777777" w:rsidR="002A6970" w:rsidRPr="008913AC" w:rsidRDefault="002A6970" w:rsidP="00377E0B">
            <w:pPr>
              <w:pStyle w:val="tablefunction"/>
              <w:spacing w:beforeLines="20" w:before="48" w:afterLines="20" w:after="48"/>
              <w:rPr>
                <w:rFonts w:hint="cs"/>
                <w:b/>
                <w:bCs/>
                <w:sz w:val="20"/>
                <w:szCs w:val="20"/>
                <w:rtl/>
              </w:rPr>
            </w:pPr>
            <w:r w:rsidRPr="008913AC">
              <w:rPr>
                <w:rFonts w:hint="cs"/>
                <w:b/>
                <w:bCs/>
                <w:sz w:val="20"/>
                <w:szCs w:val="20"/>
                <w:rtl/>
              </w:rPr>
              <w:t>סמל (...ה־</w:t>
            </w:r>
            <w:r w:rsidRPr="008913AC">
              <w:rPr>
                <w:b/>
                <w:bCs/>
                <w:sz w:val="20"/>
                <w:szCs w:val="20"/>
              </w:rPr>
              <w:t>n</w:t>
            </w:r>
            <w:r w:rsidRPr="008913AC">
              <w:rPr>
                <w:rFonts w:hint="cs"/>
                <w:b/>
                <w:bCs/>
                <w:sz w:val="20"/>
                <w:szCs w:val="20"/>
                <w:rtl/>
              </w:rPr>
              <w:t>)</w:t>
            </w:r>
          </w:p>
        </w:tc>
        <w:tc>
          <w:tcPr>
            <w:tcW w:w="1936" w:type="dxa"/>
            <w:shd w:val="clear" w:color="auto" w:fill="CCCCCC"/>
            <w:vAlign w:val="center"/>
          </w:tcPr>
          <w:p w14:paraId="4AF1BAF6" w14:textId="77777777" w:rsidR="002A6970" w:rsidRPr="008913AC" w:rsidRDefault="002A6970" w:rsidP="00377E0B">
            <w:pPr>
              <w:pStyle w:val="tablefunction"/>
              <w:spacing w:beforeLines="20" w:before="48" w:afterLines="20" w:after="48"/>
              <w:rPr>
                <w:rFonts w:hint="cs"/>
                <w:b/>
                <w:bCs/>
                <w:sz w:val="20"/>
                <w:szCs w:val="20"/>
                <w:rtl/>
              </w:rPr>
            </w:pPr>
            <w:r w:rsidRPr="008913AC">
              <w:rPr>
                <w:rFonts w:hint="cs"/>
                <w:b/>
                <w:bCs/>
                <w:sz w:val="20"/>
                <w:szCs w:val="20"/>
                <w:rtl/>
              </w:rPr>
              <w:t>נוסחאות מתמטיות</w:t>
            </w:r>
          </w:p>
        </w:tc>
      </w:tr>
      <w:tr w:rsidR="002A6970" w:rsidRPr="000E5B6B" w14:paraId="389937F5" w14:textId="77777777" w:rsidTr="00377E0B">
        <w:trPr>
          <w:jc w:val="center"/>
        </w:trPr>
        <w:tc>
          <w:tcPr>
            <w:tcW w:w="0" w:type="auto"/>
            <w:shd w:val="clear" w:color="auto" w:fill="auto"/>
            <w:vAlign w:val="center"/>
          </w:tcPr>
          <w:p w14:paraId="7328D3E1" w14:textId="77777777" w:rsidR="002A6970" w:rsidRPr="008913AC" w:rsidRDefault="002A6970" w:rsidP="00377E0B">
            <w:pPr>
              <w:pStyle w:val="tablefunction"/>
              <w:spacing w:beforeLines="20" w:before="48" w:afterLines="20" w:after="48"/>
              <w:rPr>
                <w:rFonts w:hint="cs"/>
                <w:sz w:val="22"/>
                <w:szCs w:val="22"/>
                <w:rtl/>
              </w:rPr>
            </w:pPr>
            <w:r w:rsidRPr="008913AC">
              <w:rPr>
                <w:rFonts w:hint="cs"/>
                <w:sz w:val="22"/>
                <w:szCs w:val="22"/>
                <w:rtl/>
              </w:rPr>
              <w:t>משולש</w:t>
            </w:r>
          </w:p>
        </w:tc>
        <w:tc>
          <w:tcPr>
            <w:tcW w:w="0" w:type="auto"/>
            <w:shd w:val="clear" w:color="auto" w:fill="auto"/>
            <w:vAlign w:val="center"/>
          </w:tcPr>
          <w:p w14:paraId="0055458B" w14:textId="77777777" w:rsidR="002A6970" w:rsidRPr="008913AC" w:rsidRDefault="002A6970" w:rsidP="00377E0B">
            <w:pPr>
              <w:pStyle w:val="tablefunction"/>
              <w:spacing w:beforeLines="20" w:before="48" w:afterLines="20" w:after="48"/>
              <w:rPr>
                <w:rFonts w:hint="cs"/>
                <w:sz w:val="22"/>
                <w:szCs w:val="28"/>
                <w:rtl/>
              </w:rPr>
            </w:pPr>
            <w:r w:rsidRPr="008913AC">
              <w:rPr>
                <w:rStyle w:val="symboltriangle"/>
                <w:rFonts w:hint="cs"/>
              </w:rPr>
              <w:sym w:font="Wingdings 3" w:char="F072"/>
            </w:r>
            <w:r w:rsidRPr="008913AC">
              <w:rPr>
                <w:sz w:val="20"/>
                <w:szCs w:val="20"/>
              </w:rPr>
              <w:t>n</w:t>
            </w:r>
          </w:p>
        </w:tc>
        <w:tc>
          <w:tcPr>
            <w:tcW w:w="0" w:type="auto"/>
            <w:shd w:val="clear" w:color="auto" w:fill="auto"/>
            <w:vAlign w:val="center"/>
          </w:tcPr>
          <w:p w14:paraId="6259A110" w14:textId="77777777" w:rsidR="002A6970" w:rsidRPr="008913AC" w:rsidRDefault="002A6970" w:rsidP="00377E0B">
            <w:pPr>
              <w:pStyle w:val="tablefunction"/>
              <w:spacing w:beforeLines="20" w:before="48" w:afterLines="20" w:after="48"/>
              <w:rPr>
                <w:rFonts w:hint="cs"/>
                <w:sz w:val="22"/>
                <w:szCs w:val="28"/>
                <w:rtl/>
              </w:rPr>
            </w:pPr>
            <w:r w:rsidRPr="008913AC">
              <w:rPr>
                <w:rStyle w:val="symboltriangle"/>
                <w:rFonts w:hint="cs"/>
              </w:rPr>
              <w:sym w:font="Wingdings 3" w:char="F072"/>
            </w:r>
            <w:r w:rsidRPr="008913AC">
              <w:rPr>
                <w:sz w:val="20"/>
                <w:szCs w:val="20"/>
                <w:vertAlign w:val="subscript"/>
              </w:rPr>
              <w:t>n</w:t>
            </w:r>
          </w:p>
        </w:tc>
        <w:tc>
          <w:tcPr>
            <w:tcW w:w="1936" w:type="dxa"/>
            <w:shd w:val="clear" w:color="auto" w:fill="auto"/>
            <w:vAlign w:val="center"/>
          </w:tcPr>
          <w:p w14:paraId="2384CC2A" w14:textId="77777777" w:rsidR="002A6970" w:rsidRPr="008913AC" w:rsidRDefault="002A6970" w:rsidP="00377E0B">
            <w:pPr>
              <w:pStyle w:val="tablefunction"/>
              <w:rPr>
                <w:rFonts w:hint="cs"/>
                <w:sz w:val="22"/>
                <w:szCs w:val="22"/>
                <w:rtl/>
              </w:rPr>
            </w:pPr>
            <w:r w:rsidRPr="008913AC">
              <w:rPr>
                <w:rFonts w:hint="cs"/>
                <w:sz w:val="22"/>
                <w:szCs w:val="22"/>
                <w:rtl/>
              </w:rPr>
              <w:t xml:space="preserve">2/(1 </w:t>
            </w:r>
            <w:r w:rsidRPr="008913AC">
              <w:rPr>
                <w:rStyle w:val="symbolplus"/>
              </w:rPr>
              <w:sym w:font="Symbol" w:char="F05E"/>
            </w:r>
            <w:r w:rsidRPr="008913AC">
              <w:rPr>
                <w:rFonts w:hint="cs"/>
                <w:sz w:val="22"/>
                <w:szCs w:val="22"/>
                <w:rtl/>
              </w:rPr>
              <w:t xml:space="preserve"> </w:t>
            </w:r>
            <w:r w:rsidRPr="008913AC">
              <w:rPr>
                <w:sz w:val="20"/>
                <w:szCs w:val="20"/>
              </w:rPr>
              <w:t>n</w:t>
            </w:r>
            <w:r w:rsidRPr="008913AC">
              <w:rPr>
                <w:rFonts w:hint="cs"/>
                <w:sz w:val="22"/>
                <w:szCs w:val="22"/>
                <w:rtl/>
              </w:rPr>
              <w:t>)</w:t>
            </w:r>
            <w:r w:rsidRPr="008913AC">
              <w:rPr>
                <w:sz w:val="20"/>
                <w:szCs w:val="20"/>
              </w:rPr>
              <w:t>n</w:t>
            </w:r>
            <w:r w:rsidRPr="008913AC">
              <w:rPr>
                <w:rFonts w:hint="cs"/>
                <w:sz w:val="22"/>
                <w:szCs w:val="22"/>
                <w:rtl/>
              </w:rPr>
              <w:t xml:space="preserve"> = </w:t>
            </w:r>
            <w:r w:rsidRPr="008913AC">
              <w:rPr>
                <w:rStyle w:val="symboltriangle"/>
                <w:rFonts w:hint="cs"/>
              </w:rPr>
              <w:sym w:font="Wingdings 3" w:char="F072"/>
            </w:r>
            <w:r w:rsidRPr="008913AC">
              <w:rPr>
                <w:sz w:val="20"/>
                <w:szCs w:val="20"/>
              </w:rPr>
              <w:t>n</w:t>
            </w:r>
          </w:p>
        </w:tc>
      </w:tr>
      <w:tr w:rsidR="002A6970" w:rsidRPr="000E5B6B" w14:paraId="2A57D47F" w14:textId="77777777" w:rsidTr="00377E0B">
        <w:trPr>
          <w:jc w:val="center"/>
        </w:trPr>
        <w:tc>
          <w:tcPr>
            <w:tcW w:w="0" w:type="auto"/>
            <w:shd w:val="clear" w:color="auto" w:fill="auto"/>
            <w:vAlign w:val="center"/>
          </w:tcPr>
          <w:p w14:paraId="69047D88" w14:textId="77777777" w:rsidR="002A6970" w:rsidRPr="008913AC" w:rsidRDefault="002A6970" w:rsidP="00377E0B">
            <w:pPr>
              <w:pStyle w:val="tablefunction"/>
              <w:spacing w:beforeLines="20" w:before="48" w:afterLines="20" w:after="48"/>
              <w:rPr>
                <w:rFonts w:hint="cs"/>
                <w:sz w:val="22"/>
                <w:szCs w:val="22"/>
                <w:rtl/>
              </w:rPr>
            </w:pPr>
            <w:r w:rsidRPr="008913AC">
              <w:rPr>
                <w:rFonts w:hint="cs"/>
                <w:sz w:val="22"/>
                <w:szCs w:val="22"/>
                <w:rtl/>
              </w:rPr>
              <w:t>מרובע</w:t>
            </w:r>
          </w:p>
        </w:tc>
        <w:tc>
          <w:tcPr>
            <w:tcW w:w="0" w:type="auto"/>
            <w:shd w:val="clear" w:color="auto" w:fill="auto"/>
            <w:vAlign w:val="center"/>
          </w:tcPr>
          <w:p w14:paraId="6C50A7D7" w14:textId="77777777" w:rsidR="002A6970" w:rsidRPr="008913AC" w:rsidRDefault="002A6970" w:rsidP="00377E0B">
            <w:pPr>
              <w:pStyle w:val="tablefunction"/>
              <w:spacing w:beforeLines="20" w:before="48" w:afterLines="20" w:after="48"/>
              <w:rPr>
                <w:rFonts w:hint="cs"/>
                <w:sz w:val="22"/>
                <w:szCs w:val="28"/>
                <w:rtl/>
              </w:rPr>
            </w:pPr>
            <w:r w:rsidRPr="008913AC">
              <w:rPr>
                <w:rFonts w:hint="cs"/>
                <w:sz w:val="22"/>
                <w:szCs w:val="28"/>
                <w:vertAlign w:val="superscript"/>
                <w:rtl/>
              </w:rPr>
              <w:t>2</w:t>
            </w:r>
            <w:r w:rsidRPr="008913AC">
              <w:rPr>
                <w:sz w:val="20"/>
                <w:szCs w:val="20"/>
              </w:rPr>
              <w:t>n</w:t>
            </w:r>
          </w:p>
        </w:tc>
        <w:tc>
          <w:tcPr>
            <w:tcW w:w="0" w:type="auto"/>
            <w:shd w:val="clear" w:color="auto" w:fill="auto"/>
            <w:vAlign w:val="center"/>
          </w:tcPr>
          <w:p w14:paraId="6D43D059" w14:textId="77777777" w:rsidR="002A6970" w:rsidRPr="008913AC" w:rsidRDefault="002A6970" w:rsidP="00377E0B">
            <w:pPr>
              <w:pStyle w:val="tablefunction"/>
              <w:spacing w:beforeLines="20" w:before="48" w:afterLines="20" w:after="48"/>
              <w:rPr>
                <w:sz w:val="22"/>
                <w:szCs w:val="28"/>
                <w:rtl/>
              </w:rPr>
            </w:pPr>
            <w:r w:rsidRPr="008913AC">
              <w:rPr>
                <w:rFonts w:hint="cs"/>
                <w:sz w:val="22"/>
                <w:szCs w:val="28"/>
              </w:rPr>
              <w:sym w:font="Wingdings" w:char="F06E"/>
            </w:r>
            <w:r w:rsidRPr="008913AC">
              <w:rPr>
                <w:sz w:val="22"/>
                <w:szCs w:val="28"/>
                <w:vertAlign w:val="subscript"/>
              </w:rPr>
              <w:t>n</w:t>
            </w:r>
          </w:p>
        </w:tc>
        <w:tc>
          <w:tcPr>
            <w:tcW w:w="1936" w:type="dxa"/>
            <w:shd w:val="clear" w:color="auto" w:fill="auto"/>
            <w:vAlign w:val="center"/>
          </w:tcPr>
          <w:p w14:paraId="5D9CE03D" w14:textId="77777777" w:rsidR="002A6970" w:rsidRPr="008913AC" w:rsidRDefault="002A6970" w:rsidP="00377E0B">
            <w:pPr>
              <w:pStyle w:val="tablefunction"/>
              <w:rPr>
                <w:rFonts w:hint="cs"/>
                <w:sz w:val="22"/>
                <w:szCs w:val="22"/>
                <w:rtl/>
              </w:rPr>
            </w:pPr>
            <w:r w:rsidRPr="008913AC">
              <w:rPr>
                <w:sz w:val="20"/>
                <w:szCs w:val="20"/>
              </w:rPr>
              <w:t>n</w:t>
            </w:r>
            <w:r w:rsidRPr="008913AC">
              <w:rPr>
                <w:rFonts w:hint="cs"/>
                <w:sz w:val="22"/>
                <w:szCs w:val="22"/>
                <w:rtl/>
              </w:rPr>
              <w:t xml:space="preserve"> </w:t>
            </w:r>
            <w:r w:rsidRPr="008913AC">
              <w:rPr>
                <w:rFonts w:ascii="Times New Roman" w:hAnsi="Times New Roman" w:cs="Times New Roman" w:hint="cs"/>
                <w:position w:val="-2"/>
                <w:sz w:val="22"/>
                <w:szCs w:val="22"/>
                <w:rtl/>
              </w:rPr>
              <w:t>∙</w:t>
            </w:r>
            <w:r w:rsidRPr="008913AC">
              <w:rPr>
                <w:rFonts w:hint="cs"/>
                <w:sz w:val="22"/>
                <w:szCs w:val="22"/>
                <w:rtl/>
              </w:rPr>
              <w:t xml:space="preserve"> </w:t>
            </w:r>
            <w:r w:rsidRPr="008913AC">
              <w:rPr>
                <w:sz w:val="20"/>
                <w:szCs w:val="20"/>
              </w:rPr>
              <w:t>n</w:t>
            </w:r>
            <w:r w:rsidRPr="008913AC">
              <w:rPr>
                <w:rFonts w:hint="cs"/>
                <w:sz w:val="22"/>
                <w:szCs w:val="22"/>
                <w:rtl/>
              </w:rPr>
              <w:t xml:space="preserve"> = </w:t>
            </w:r>
            <w:r w:rsidRPr="008913AC">
              <w:rPr>
                <w:rFonts w:hint="cs"/>
                <w:sz w:val="22"/>
                <w:szCs w:val="22"/>
                <w:vertAlign w:val="superscript"/>
                <w:rtl/>
              </w:rPr>
              <w:t>2</w:t>
            </w:r>
            <w:r w:rsidRPr="008913AC">
              <w:rPr>
                <w:sz w:val="20"/>
                <w:szCs w:val="20"/>
              </w:rPr>
              <w:t>n</w:t>
            </w:r>
          </w:p>
          <w:p w14:paraId="66537261" w14:textId="77777777" w:rsidR="002A6970" w:rsidRPr="008913AC" w:rsidRDefault="002A6970" w:rsidP="00377E0B">
            <w:pPr>
              <w:pStyle w:val="tablefunction"/>
              <w:rPr>
                <w:sz w:val="22"/>
                <w:szCs w:val="22"/>
              </w:rPr>
            </w:pPr>
            <w:r w:rsidRPr="008913AC">
              <w:rPr>
                <w:rFonts w:hint="cs"/>
                <w:sz w:val="22"/>
                <w:szCs w:val="22"/>
                <w:rtl/>
              </w:rPr>
              <w:t xml:space="preserve">(1 </w:t>
            </w:r>
            <w:r w:rsidRPr="008913AC">
              <w:rPr>
                <w:sz w:val="22"/>
                <w:szCs w:val="22"/>
                <w:rtl/>
              </w:rPr>
              <w:t>–</w:t>
            </w:r>
            <w:r w:rsidRPr="008913AC">
              <w:rPr>
                <w:rFonts w:hint="cs"/>
                <w:sz w:val="22"/>
                <w:szCs w:val="22"/>
                <w:rtl/>
              </w:rPr>
              <w:t xml:space="preserve"> </w:t>
            </w:r>
            <w:r w:rsidRPr="008913AC">
              <w:rPr>
                <w:sz w:val="20"/>
                <w:szCs w:val="20"/>
              </w:rPr>
              <w:t>n</w:t>
            </w:r>
            <w:r w:rsidRPr="008913AC">
              <w:rPr>
                <w:rFonts w:hint="cs"/>
                <w:sz w:val="22"/>
                <w:szCs w:val="22"/>
                <w:rtl/>
              </w:rPr>
              <w:t>)</w:t>
            </w:r>
            <w:r w:rsidRPr="008913AC">
              <w:rPr>
                <w:rStyle w:val="symboltriangle"/>
                <w:rFonts w:hint="cs"/>
              </w:rPr>
              <w:sym w:font="Wingdings 3" w:char="F072"/>
            </w:r>
            <w:r w:rsidRPr="008913AC">
              <w:rPr>
                <w:rFonts w:hint="cs"/>
                <w:sz w:val="22"/>
                <w:szCs w:val="22"/>
                <w:rtl/>
              </w:rPr>
              <w:t xml:space="preserve"> </w:t>
            </w:r>
            <w:r w:rsidRPr="008913AC">
              <w:rPr>
                <w:rStyle w:val="symbolplus"/>
              </w:rPr>
              <w:sym w:font="Symbol" w:char="F05E"/>
            </w:r>
            <w:r w:rsidRPr="008913AC">
              <w:rPr>
                <w:rFonts w:hint="cs"/>
                <w:sz w:val="22"/>
                <w:szCs w:val="22"/>
                <w:rtl/>
              </w:rPr>
              <w:t xml:space="preserve"> </w:t>
            </w:r>
            <w:r w:rsidRPr="008913AC">
              <w:rPr>
                <w:rStyle w:val="symboltriangle"/>
                <w:rFonts w:hint="cs"/>
              </w:rPr>
              <w:sym w:font="Wingdings 3" w:char="F072"/>
            </w:r>
            <w:r w:rsidRPr="008913AC">
              <w:rPr>
                <w:sz w:val="20"/>
                <w:szCs w:val="20"/>
              </w:rPr>
              <w:t>n</w:t>
            </w:r>
            <w:r w:rsidRPr="008913AC">
              <w:rPr>
                <w:rFonts w:hint="cs"/>
                <w:sz w:val="22"/>
                <w:szCs w:val="22"/>
                <w:rtl/>
              </w:rPr>
              <w:t xml:space="preserve"> = </w:t>
            </w:r>
            <w:r w:rsidRPr="008913AC">
              <w:rPr>
                <w:rFonts w:hint="cs"/>
                <w:sz w:val="22"/>
                <w:szCs w:val="22"/>
                <w:vertAlign w:val="superscript"/>
                <w:rtl/>
              </w:rPr>
              <w:t>2</w:t>
            </w:r>
            <w:r w:rsidRPr="008913AC">
              <w:rPr>
                <w:sz w:val="20"/>
                <w:szCs w:val="20"/>
              </w:rPr>
              <w:t>n</w:t>
            </w:r>
          </w:p>
        </w:tc>
      </w:tr>
      <w:tr w:rsidR="002A6970" w:rsidRPr="000E5B6B" w14:paraId="27B716C5" w14:textId="77777777" w:rsidTr="00377E0B">
        <w:trPr>
          <w:jc w:val="center"/>
        </w:trPr>
        <w:tc>
          <w:tcPr>
            <w:tcW w:w="0" w:type="auto"/>
            <w:shd w:val="clear" w:color="auto" w:fill="auto"/>
            <w:vAlign w:val="center"/>
          </w:tcPr>
          <w:p w14:paraId="067FDD23" w14:textId="77777777" w:rsidR="002A6970" w:rsidRPr="008913AC" w:rsidRDefault="002A6970" w:rsidP="00377E0B">
            <w:pPr>
              <w:pStyle w:val="tablefunction"/>
              <w:spacing w:beforeLines="20" w:before="48" w:afterLines="20" w:after="48"/>
              <w:rPr>
                <w:rFonts w:hint="cs"/>
                <w:sz w:val="22"/>
                <w:szCs w:val="22"/>
                <w:rtl/>
              </w:rPr>
            </w:pPr>
            <w:r w:rsidRPr="008913AC">
              <w:rPr>
                <w:rFonts w:hint="cs"/>
                <w:sz w:val="22"/>
                <w:szCs w:val="22"/>
                <w:rtl/>
              </w:rPr>
              <w:t>השראה</w:t>
            </w:r>
          </w:p>
        </w:tc>
        <w:tc>
          <w:tcPr>
            <w:tcW w:w="0" w:type="auto"/>
            <w:shd w:val="clear" w:color="auto" w:fill="auto"/>
            <w:vAlign w:val="center"/>
          </w:tcPr>
          <w:p w14:paraId="725348C0" w14:textId="77777777" w:rsidR="002A6970" w:rsidRPr="008913AC" w:rsidRDefault="002A6970" w:rsidP="00377E0B">
            <w:pPr>
              <w:pStyle w:val="tablefunction"/>
              <w:spacing w:beforeLines="20" w:before="48" w:afterLines="20" w:after="48"/>
              <w:rPr>
                <w:rFonts w:hint="cs"/>
                <w:sz w:val="22"/>
                <w:szCs w:val="28"/>
                <w:rtl/>
              </w:rPr>
            </w:pPr>
            <w:r w:rsidRPr="008913AC">
              <w:rPr>
                <w:rStyle w:val="symbolinspirational"/>
                <w:rFonts w:hint="cs"/>
              </w:rPr>
              <w:sym w:font="Wingdings 2" w:char="F0A7"/>
            </w:r>
            <w:r w:rsidRPr="008913AC">
              <w:rPr>
                <w:sz w:val="20"/>
                <w:szCs w:val="20"/>
              </w:rPr>
              <w:t>n</w:t>
            </w:r>
          </w:p>
        </w:tc>
        <w:tc>
          <w:tcPr>
            <w:tcW w:w="0" w:type="auto"/>
            <w:shd w:val="clear" w:color="auto" w:fill="auto"/>
            <w:vAlign w:val="center"/>
          </w:tcPr>
          <w:p w14:paraId="001AE112" w14:textId="77777777" w:rsidR="002A6970" w:rsidRPr="008913AC" w:rsidRDefault="002A6970" w:rsidP="00377E0B">
            <w:pPr>
              <w:pStyle w:val="tablefunction"/>
              <w:spacing w:beforeLines="20" w:before="48" w:afterLines="20" w:after="48"/>
              <w:rPr>
                <w:rFonts w:hint="cs"/>
                <w:sz w:val="22"/>
                <w:szCs w:val="28"/>
                <w:rtl/>
              </w:rPr>
            </w:pPr>
            <w:r w:rsidRPr="008913AC">
              <w:rPr>
                <w:rStyle w:val="symbolinspirational"/>
                <w:rFonts w:hint="cs"/>
              </w:rPr>
              <w:sym w:font="Wingdings 2" w:char="F0A7"/>
            </w:r>
            <w:r w:rsidRPr="008913AC">
              <w:rPr>
                <w:sz w:val="20"/>
                <w:szCs w:val="20"/>
                <w:vertAlign w:val="subscript"/>
              </w:rPr>
              <w:t>n</w:t>
            </w:r>
          </w:p>
        </w:tc>
        <w:tc>
          <w:tcPr>
            <w:tcW w:w="1936" w:type="dxa"/>
            <w:shd w:val="clear" w:color="auto" w:fill="auto"/>
            <w:vAlign w:val="center"/>
          </w:tcPr>
          <w:p w14:paraId="223911A2" w14:textId="77777777" w:rsidR="002A6970" w:rsidRPr="008913AC" w:rsidRDefault="002A6970" w:rsidP="00377E0B">
            <w:pPr>
              <w:pStyle w:val="tablefunction"/>
              <w:spacing w:beforeLines="20" w:before="48" w:afterLines="20" w:after="48"/>
              <w:rPr>
                <w:sz w:val="22"/>
                <w:szCs w:val="22"/>
              </w:rPr>
            </w:pPr>
            <w:r w:rsidRPr="008913AC">
              <w:rPr>
                <w:rFonts w:hint="cs"/>
                <w:sz w:val="22"/>
                <w:szCs w:val="22"/>
                <w:vertAlign w:val="superscript"/>
                <w:rtl/>
              </w:rPr>
              <w:t>2</w:t>
            </w:r>
            <w:r w:rsidRPr="008913AC">
              <w:rPr>
                <w:rFonts w:hint="cs"/>
                <w:sz w:val="22"/>
                <w:szCs w:val="22"/>
                <w:rtl/>
              </w:rPr>
              <w:t xml:space="preserve">(1 </w:t>
            </w:r>
            <w:r w:rsidRPr="008913AC">
              <w:rPr>
                <w:sz w:val="22"/>
                <w:szCs w:val="22"/>
                <w:rtl/>
              </w:rPr>
              <w:t>–</w:t>
            </w:r>
            <w:r w:rsidRPr="008913AC">
              <w:rPr>
                <w:rFonts w:hint="cs"/>
                <w:sz w:val="22"/>
                <w:szCs w:val="22"/>
                <w:rtl/>
              </w:rPr>
              <w:t xml:space="preserve"> </w:t>
            </w:r>
            <w:r w:rsidRPr="008913AC">
              <w:rPr>
                <w:sz w:val="20"/>
                <w:szCs w:val="20"/>
              </w:rPr>
              <w:t>n</w:t>
            </w:r>
            <w:r w:rsidRPr="008913AC">
              <w:rPr>
                <w:rFonts w:hint="cs"/>
                <w:sz w:val="22"/>
                <w:szCs w:val="22"/>
                <w:rtl/>
              </w:rPr>
              <w:t xml:space="preserve">) </w:t>
            </w:r>
            <w:r w:rsidRPr="008913AC">
              <w:rPr>
                <w:rStyle w:val="symbolplus"/>
              </w:rPr>
              <w:sym w:font="Symbol" w:char="F05E"/>
            </w:r>
            <w:r w:rsidRPr="008913AC">
              <w:rPr>
                <w:rFonts w:hint="cs"/>
                <w:sz w:val="22"/>
                <w:szCs w:val="22"/>
                <w:rtl/>
              </w:rPr>
              <w:t xml:space="preserve"> </w:t>
            </w:r>
            <w:r w:rsidRPr="008913AC">
              <w:rPr>
                <w:rFonts w:hint="cs"/>
                <w:sz w:val="22"/>
                <w:szCs w:val="22"/>
                <w:vertAlign w:val="superscript"/>
                <w:rtl/>
              </w:rPr>
              <w:t>2</w:t>
            </w:r>
            <w:r w:rsidRPr="008913AC">
              <w:rPr>
                <w:sz w:val="20"/>
                <w:szCs w:val="20"/>
              </w:rPr>
              <w:t>n</w:t>
            </w:r>
            <w:r w:rsidRPr="008913AC">
              <w:rPr>
                <w:rFonts w:hint="cs"/>
                <w:sz w:val="22"/>
                <w:szCs w:val="22"/>
                <w:rtl/>
              </w:rPr>
              <w:t xml:space="preserve"> = </w:t>
            </w:r>
            <w:r w:rsidRPr="008913AC">
              <w:rPr>
                <w:rStyle w:val="symbolinspirational"/>
                <w:rFonts w:hint="cs"/>
              </w:rPr>
              <w:sym w:font="Wingdings 2" w:char="F0A7"/>
            </w:r>
            <w:r w:rsidRPr="008913AC">
              <w:rPr>
                <w:sz w:val="20"/>
                <w:szCs w:val="20"/>
              </w:rPr>
              <w:t>n</w:t>
            </w:r>
          </w:p>
          <w:p w14:paraId="02664022" w14:textId="77777777" w:rsidR="002A6970" w:rsidRPr="008913AC" w:rsidRDefault="002A6970" w:rsidP="00377E0B">
            <w:pPr>
              <w:pStyle w:val="tablefunction"/>
              <w:spacing w:beforeLines="20" w:before="48" w:afterLines="20" w:after="48"/>
              <w:rPr>
                <w:rFonts w:hint="cs"/>
                <w:sz w:val="22"/>
                <w:szCs w:val="22"/>
                <w:rtl/>
              </w:rPr>
            </w:pPr>
            <w:r w:rsidRPr="008913AC">
              <w:rPr>
                <w:rFonts w:hint="cs"/>
                <w:sz w:val="22"/>
                <w:szCs w:val="22"/>
                <w:rtl/>
              </w:rPr>
              <w:t xml:space="preserve">1 </w:t>
            </w:r>
            <w:r w:rsidRPr="008913AC">
              <w:rPr>
                <w:rStyle w:val="symbolplus"/>
              </w:rPr>
              <w:sym w:font="Symbol" w:char="F05E"/>
            </w:r>
            <w:r w:rsidRPr="008913AC">
              <w:rPr>
                <w:rFonts w:hint="cs"/>
                <w:sz w:val="22"/>
                <w:szCs w:val="22"/>
                <w:rtl/>
              </w:rPr>
              <w:t xml:space="preserve"> (1 </w:t>
            </w:r>
            <w:r w:rsidRPr="008913AC">
              <w:rPr>
                <w:sz w:val="22"/>
                <w:szCs w:val="22"/>
                <w:rtl/>
              </w:rPr>
              <w:t>–</w:t>
            </w:r>
            <w:r w:rsidRPr="008913AC">
              <w:rPr>
                <w:rFonts w:hint="cs"/>
                <w:sz w:val="22"/>
                <w:szCs w:val="22"/>
                <w:rtl/>
              </w:rPr>
              <w:t xml:space="preserve"> </w:t>
            </w:r>
            <w:r w:rsidRPr="008913AC">
              <w:rPr>
                <w:sz w:val="20"/>
                <w:szCs w:val="20"/>
              </w:rPr>
              <w:t>n</w:t>
            </w:r>
            <w:r w:rsidRPr="008913AC">
              <w:rPr>
                <w:rFonts w:hint="cs"/>
                <w:sz w:val="22"/>
                <w:szCs w:val="22"/>
                <w:rtl/>
              </w:rPr>
              <w:t>)</w:t>
            </w:r>
            <w:r w:rsidRPr="008913AC">
              <w:rPr>
                <w:rStyle w:val="symboltriangle"/>
                <w:rFonts w:hint="cs"/>
              </w:rPr>
              <w:sym w:font="Wingdings 3" w:char="F072"/>
            </w:r>
            <w:r w:rsidRPr="008913AC">
              <w:rPr>
                <w:rFonts w:hint="cs"/>
                <w:sz w:val="22"/>
                <w:szCs w:val="22"/>
                <w:rtl/>
              </w:rPr>
              <w:t xml:space="preserve">4 = </w:t>
            </w:r>
            <w:r w:rsidRPr="008913AC">
              <w:rPr>
                <w:rStyle w:val="symbolinspirational"/>
                <w:rFonts w:hint="cs"/>
              </w:rPr>
              <w:sym w:font="Wingdings 2" w:char="F0A7"/>
            </w:r>
            <w:r w:rsidRPr="008913AC">
              <w:rPr>
                <w:sz w:val="20"/>
                <w:szCs w:val="20"/>
              </w:rPr>
              <w:t>n</w:t>
            </w:r>
          </w:p>
        </w:tc>
      </w:tr>
      <w:tr w:rsidR="002A6970" w:rsidRPr="000E5B6B" w14:paraId="2B6FEEDD" w14:textId="77777777" w:rsidTr="00377E0B">
        <w:trPr>
          <w:jc w:val="center"/>
        </w:trPr>
        <w:tc>
          <w:tcPr>
            <w:tcW w:w="0" w:type="auto"/>
            <w:shd w:val="clear" w:color="auto" w:fill="auto"/>
            <w:vAlign w:val="center"/>
          </w:tcPr>
          <w:p w14:paraId="35F142CF" w14:textId="77777777" w:rsidR="002A6970" w:rsidRPr="008913AC" w:rsidRDefault="002A6970" w:rsidP="00377E0B">
            <w:pPr>
              <w:pStyle w:val="tablefunction"/>
              <w:spacing w:beforeLines="20" w:before="48" w:afterLines="20" w:after="48"/>
              <w:rPr>
                <w:rFonts w:hint="cs"/>
                <w:sz w:val="22"/>
                <w:szCs w:val="22"/>
                <w:rtl/>
              </w:rPr>
            </w:pPr>
            <w:r w:rsidRPr="008913AC">
              <w:rPr>
                <w:rFonts w:hint="cs"/>
                <w:sz w:val="22"/>
                <w:szCs w:val="22"/>
                <w:rtl/>
              </w:rPr>
              <w:t>חוה</w:t>
            </w:r>
          </w:p>
        </w:tc>
        <w:tc>
          <w:tcPr>
            <w:tcW w:w="0" w:type="auto"/>
            <w:shd w:val="clear" w:color="auto" w:fill="auto"/>
            <w:vAlign w:val="center"/>
          </w:tcPr>
          <w:p w14:paraId="039CD55F" w14:textId="77777777" w:rsidR="002A6970" w:rsidRPr="008913AC" w:rsidRDefault="002A6970" w:rsidP="00377E0B">
            <w:pPr>
              <w:pStyle w:val="tablefunction"/>
              <w:spacing w:beforeLines="20" w:before="48" w:afterLines="20" w:after="48"/>
              <w:rPr>
                <w:rFonts w:hint="cs"/>
                <w:sz w:val="22"/>
                <w:szCs w:val="28"/>
                <w:rtl/>
              </w:rPr>
            </w:pPr>
            <w:r w:rsidRPr="008913AC">
              <w:rPr>
                <w:rFonts w:ascii="Courier New" w:hAnsi="Courier New" w:cs="Arial"/>
                <w:sz w:val="16"/>
                <w:szCs w:val="16"/>
              </w:rPr>
              <w:fldChar w:fldCharType="begin"/>
            </w:r>
            <w:r w:rsidRPr="008913AC">
              <w:rPr>
                <w:rFonts w:ascii="Courier New" w:hAnsi="Courier New" w:cs="Arial"/>
                <w:sz w:val="16"/>
                <w:szCs w:val="16"/>
                <w:lang w:eastAsia="en-US"/>
              </w:rPr>
              <w:instrText>eq \o(\s\do</w:instrText>
            </w:r>
            <w:r w:rsidRPr="008913AC">
              <w:rPr>
                <w:rFonts w:ascii="Courier New" w:hAnsi="Courier New" w:cs="Arial"/>
                <w:sz w:val="16"/>
                <w:szCs w:val="16"/>
              </w:rPr>
              <w:instrText>3</w:instrText>
            </w:r>
            <w:r w:rsidRPr="008913AC">
              <w:rPr>
                <w:rFonts w:ascii="Courier New" w:hAnsi="Courier New" w:cs="Arial"/>
                <w:sz w:val="16"/>
                <w:szCs w:val="16"/>
                <w:lang w:eastAsia="en-US"/>
              </w:rPr>
              <w:instrText>(</w:instrText>
            </w:r>
            <w:r w:rsidRPr="008913AC">
              <w:rPr>
                <w:sz w:val="16"/>
                <w:szCs w:val="16"/>
              </w:rPr>
              <w:sym w:font="Wingdings 3" w:char="F07E"/>
            </w:r>
            <w:r w:rsidRPr="008913AC">
              <w:rPr>
                <w:rFonts w:ascii="Courier New" w:hAnsi="Courier New" w:cs="Arial"/>
                <w:sz w:val="16"/>
                <w:szCs w:val="16"/>
                <w:lang w:eastAsia="en-US"/>
              </w:rPr>
              <w:instrText>),\s\up</w:instrText>
            </w:r>
            <w:r w:rsidRPr="008913AC">
              <w:rPr>
                <w:rFonts w:ascii="Courier New" w:hAnsi="Courier New" w:cs="Arial"/>
                <w:sz w:val="16"/>
                <w:szCs w:val="16"/>
              </w:rPr>
              <w:instrText>3</w:instrText>
            </w:r>
            <w:r w:rsidRPr="008913AC">
              <w:rPr>
                <w:rFonts w:ascii="Courier New" w:hAnsi="Courier New" w:cs="Arial"/>
                <w:sz w:val="16"/>
                <w:szCs w:val="16"/>
                <w:lang w:eastAsia="en-US"/>
              </w:rPr>
              <w:instrText>(</w:instrText>
            </w:r>
            <w:r w:rsidRPr="008913AC">
              <w:rPr>
                <w:sz w:val="16"/>
                <w:szCs w:val="16"/>
              </w:rPr>
              <w:sym w:font="Wingdings 3" w:char="F080"/>
            </w:r>
            <w:r w:rsidRPr="008913AC">
              <w:rPr>
                <w:rFonts w:ascii="Courier New" w:hAnsi="Courier New" w:cs="Arial"/>
                <w:sz w:val="16"/>
                <w:szCs w:val="16"/>
                <w:lang w:eastAsia="en-US"/>
              </w:rPr>
              <w:instrText>))</w:instrText>
            </w:r>
            <w:r w:rsidRPr="008913AC">
              <w:rPr>
                <w:rFonts w:ascii="Courier New" w:hAnsi="Courier New" w:cs="Arial"/>
                <w:sz w:val="16"/>
                <w:szCs w:val="16"/>
              </w:rPr>
              <w:fldChar w:fldCharType="end"/>
            </w:r>
            <w:r w:rsidRPr="008913AC">
              <w:rPr>
                <w:sz w:val="20"/>
                <w:szCs w:val="20"/>
              </w:rPr>
              <w:t>n</w:t>
            </w:r>
          </w:p>
        </w:tc>
        <w:tc>
          <w:tcPr>
            <w:tcW w:w="0" w:type="auto"/>
            <w:shd w:val="clear" w:color="auto" w:fill="auto"/>
            <w:vAlign w:val="center"/>
          </w:tcPr>
          <w:p w14:paraId="32B24CA5" w14:textId="77777777" w:rsidR="002A6970" w:rsidRPr="008913AC" w:rsidRDefault="002A6970" w:rsidP="00377E0B">
            <w:pPr>
              <w:pStyle w:val="tablefunction"/>
              <w:spacing w:beforeLines="20" w:before="48" w:afterLines="20" w:after="48"/>
              <w:rPr>
                <w:rFonts w:hint="cs"/>
                <w:sz w:val="22"/>
                <w:szCs w:val="28"/>
                <w:rtl/>
              </w:rPr>
            </w:pPr>
            <w:r w:rsidRPr="008913AC">
              <w:rPr>
                <w:rFonts w:ascii="Courier New" w:hAnsi="Courier New" w:cs="Arial"/>
                <w:sz w:val="16"/>
                <w:szCs w:val="16"/>
              </w:rPr>
              <w:fldChar w:fldCharType="begin"/>
            </w:r>
            <w:r w:rsidRPr="008913AC">
              <w:rPr>
                <w:rFonts w:ascii="Courier New" w:hAnsi="Courier New" w:cs="Arial"/>
                <w:sz w:val="16"/>
                <w:szCs w:val="16"/>
                <w:lang w:eastAsia="en-US"/>
              </w:rPr>
              <w:instrText>eq \o(\s\do</w:instrText>
            </w:r>
            <w:r w:rsidRPr="008913AC">
              <w:rPr>
                <w:rFonts w:ascii="Courier New" w:hAnsi="Courier New" w:cs="Arial"/>
                <w:sz w:val="16"/>
                <w:szCs w:val="16"/>
              </w:rPr>
              <w:instrText>3</w:instrText>
            </w:r>
            <w:r w:rsidRPr="008913AC">
              <w:rPr>
                <w:rFonts w:ascii="Courier New" w:hAnsi="Courier New" w:cs="Arial"/>
                <w:sz w:val="16"/>
                <w:szCs w:val="16"/>
                <w:lang w:eastAsia="en-US"/>
              </w:rPr>
              <w:instrText>(</w:instrText>
            </w:r>
            <w:r w:rsidRPr="008913AC">
              <w:rPr>
                <w:sz w:val="16"/>
                <w:szCs w:val="16"/>
              </w:rPr>
              <w:sym w:font="Wingdings 3" w:char="F07E"/>
            </w:r>
            <w:r w:rsidRPr="008913AC">
              <w:rPr>
                <w:rFonts w:ascii="Courier New" w:hAnsi="Courier New" w:cs="Arial"/>
                <w:sz w:val="16"/>
                <w:szCs w:val="16"/>
                <w:lang w:eastAsia="en-US"/>
              </w:rPr>
              <w:instrText>),\s\up</w:instrText>
            </w:r>
            <w:r w:rsidRPr="008913AC">
              <w:rPr>
                <w:rFonts w:ascii="Courier New" w:hAnsi="Courier New" w:cs="Arial"/>
                <w:sz w:val="16"/>
                <w:szCs w:val="16"/>
              </w:rPr>
              <w:instrText>3</w:instrText>
            </w:r>
            <w:r w:rsidRPr="008913AC">
              <w:rPr>
                <w:rFonts w:ascii="Courier New" w:hAnsi="Courier New" w:cs="Arial"/>
                <w:sz w:val="16"/>
                <w:szCs w:val="16"/>
                <w:lang w:eastAsia="en-US"/>
              </w:rPr>
              <w:instrText>(</w:instrText>
            </w:r>
            <w:r w:rsidRPr="008913AC">
              <w:rPr>
                <w:sz w:val="16"/>
                <w:szCs w:val="16"/>
              </w:rPr>
              <w:sym w:font="Wingdings 3" w:char="F080"/>
            </w:r>
            <w:r w:rsidRPr="008913AC">
              <w:rPr>
                <w:rFonts w:ascii="Courier New" w:hAnsi="Courier New" w:cs="Arial"/>
                <w:sz w:val="16"/>
                <w:szCs w:val="16"/>
                <w:lang w:eastAsia="en-US"/>
              </w:rPr>
              <w:instrText>))</w:instrText>
            </w:r>
            <w:r w:rsidRPr="008913AC">
              <w:rPr>
                <w:rFonts w:ascii="Courier New" w:hAnsi="Courier New" w:cs="Arial"/>
                <w:sz w:val="16"/>
                <w:szCs w:val="16"/>
              </w:rPr>
              <w:fldChar w:fldCharType="end"/>
            </w:r>
            <w:r w:rsidRPr="008913AC">
              <w:rPr>
                <w:sz w:val="20"/>
                <w:szCs w:val="20"/>
                <w:vertAlign w:val="subscript"/>
              </w:rPr>
              <w:t>n</w:t>
            </w:r>
          </w:p>
        </w:tc>
        <w:tc>
          <w:tcPr>
            <w:tcW w:w="1936" w:type="dxa"/>
            <w:shd w:val="clear" w:color="auto" w:fill="auto"/>
            <w:vAlign w:val="center"/>
          </w:tcPr>
          <w:p w14:paraId="7D331314" w14:textId="77777777" w:rsidR="002A6970" w:rsidRPr="008913AC" w:rsidRDefault="002A6970" w:rsidP="00377E0B">
            <w:pPr>
              <w:pStyle w:val="tablefunction"/>
              <w:spacing w:beforeLines="20" w:before="48" w:afterLines="20" w:after="48"/>
              <w:rPr>
                <w:rFonts w:hint="cs"/>
                <w:sz w:val="22"/>
                <w:szCs w:val="22"/>
                <w:rtl/>
              </w:rPr>
            </w:pPr>
            <w:r w:rsidRPr="008913AC">
              <w:rPr>
                <w:rFonts w:hint="cs"/>
                <w:sz w:val="22"/>
                <w:szCs w:val="22"/>
                <w:rtl/>
              </w:rPr>
              <w:t xml:space="preserve">1 </w:t>
            </w:r>
            <w:r w:rsidRPr="008913AC">
              <w:rPr>
                <w:sz w:val="22"/>
                <w:szCs w:val="22"/>
                <w:rtl/>
              </w:rPr>
              <w:t>–</w:t>
            </w:r>
            <w:r w:rsidRPr="008913AC">
              <w:rPr>
                <w:rFonts w:hint="cs"/>
                <w:sz w:val="22"/>
                <w:szCs w:val="22"/>
                <w:rtl/>
              </w:rPr>
              <w:t xml:space="preserve"> </w:t>
            </w:r>
            <w:r w:rsidRPr="008913AC">
              <w:rPr>
                <w:rStyle w:val="symboltriangle"/>
                <w:rFonts w:hint="cs"/>
              </w:rPr>
              <w:sym w:font="Wingdings 3" w:char="F072"/>
            </w:r>
            <w:r w:rsidRPr="008913AC">
              <w:rPr>
                <w:sz w:val="20"/>
                <w:szCs w:val="20"/>
              </w:rPr>
              <w:t>n</w:t>
            </w:r>
            <w:r w:rsidRPr="008913AC">
              <w:rPr>
                <w:rFonts w:hint="cs"/>
                <w:sz w:val="22"/>
                <w:szCs w:val="22"/>
                <w:rtl/>
              </w:rPr>
              <w:t xml:space="preserve">2 = </w:t>
            </w:r>
            <w:r w:rsidRPr="008913AC">
              <w:rPr>
                <w:rFonts w:ascii="Courier New" w:hAnsi="Courier New" w:cs="Arial"/>
                <w:sz w:val="16"/>
                <w:szCs w:val="16"/>
              </w:rPr>
              <w:fldChar w:fldCharType="begin"/>
            </w:r>
            <w:r w:rsidRPr="008913AC">
              <w:rPr>
                <w:rFonts w:ascii="Courier New" w:hAnsi="Courier New" w:cs="Arial"/>
                <w:sz w:val="16"/>
                <w:szCs w:val="16"/>
                <w:lang w:eastAsia="en-US"/>
              </w:rPr>
              <w:instrText>eq \o(\s\do</w:instrText>
            </w:r>
            <w:r w:rsidRPr="008913AC">
              <w:rPr>
                <w:rFonts w:ascii="Courier New" w:hAnsi="Courier New" w:cs="Arial"/>
                <w:sz w:val="16"/>
                <w:szCs w:val="16"/>
              </w:rPr>
              <w:instrText>3</w:instrText>
            </w:r>
            <w:r w:rsidRPr="008913AC">
              <w:rPr>
                <w:rFonts w:ascii="Courier New" w:hAnsi="Courier New" w:cs="Arial"/>
                <w:sz w:val="16"/>
                <w:szCs w:val="16"/>
                <w:lang w:eastAsia="en-US"/>
              </w:rPr>
              <w:instrText>(</w:instrText>
            </w:r>
            <w:r w:rsidRPr="008913AC">
              <w:rPr>
                <w:sz w:val="16"/>
                <w:szCs w:val="16"/>
              </w:rPr>
              <w:sym w:font="Wingdings 3" w:char="F07E"/>
            </w:r>
            <w:r w:rsidRPr="008913AC">
              <w:rPr>
                <w:rFonts w:ascii="Courier New" w:hAnsi="Courier New" w:cs="Arial"/>
                <w:sz w:val="16"/>
                <w:szCs w:val="16"/>
                <w:lang w:eastAsia="en-US"/>
              </w:rPr>
              <w:instrText>),\s\up</w:instrText>
            </w:r>
            <w:r w:rsidRPr="008913AC">
              <w:rPr>
                <w:rFonts w:ascii="Courier New" w:hAnsi="Courier New" w:cs="Arial"/>
                <w:sz w:val="16"/>
                <w:szCs w:val="16"/>
              </w:rPr>
              <w:instrText>3</w:instrText>
            </w:r>
            <w:r w:rsidRPr="008913AC">
              <w:rPr>
                <w:rFonts w:ascii="Courier New" w:hAnsi="Courier New" w:cs="Arial"/>
                <w:sz w:val="16"/>
                <w:szCs w:val="16"/>
                <w:lang w:eastAsia="en-US"/>
              </w:rPr>
              <w:instrText>(</w:instrText>
            </w:r>
            <w:r w:rsidRPr="008913AC">
              <w:rPr>
                <w:sz w:val="16"/>
                <w:szCs w:val="16"/>
              </w:rPr>
              <w:sym w:font="Wingdings 3" w:char="F080"/>
            </w:r>
            <w:r w:rsidRPr="008913AC">
              <w:rPr>
                <w:rFonts w:ascii="Courier New" w:hAnsi="Courier New" w:cs="Arial"/>
                <w:sz w:val="16"/>
                <w:szCs w:val="16"/>
                <w:lang w:eastAsia="en-US"/>
              </w:rPr>
              <w:instrText>))</w:instrText>
            </w:r>
            <w:r w:rsidRPr="008913AC">
              <w:rPr>
                <w:rFonts w:ascii="Courier New" w:hAnsi="Courier New" w:cs="Arial"/>
                <w:sz w:val="16"/>
                <w:szCs w:val="16"/>
              </w:rPr>
              <w:fldChar w:fldCharType="end"/>
            </w:r>
            <w:r w:rsidRPr="008913AC">
              <w:rPr>
                <w:sz w:val="20"/>
                <w:szCs w:val="20"/>
              </w:rPr>
              <w:t>n</w:t>
            </w:r>
          </w:p>
        </w:tc>
      </w:tr>
      <w:tr w:rsidR="002A6970" w:rsidRPr="000E5B6B" w14:paraId="1449BE32" w14:textId="77777777" w:rsidTr="00377E0B">
        <w:trPr>
          <w:jc w:val="center"/>
        </w:trPr>
        <w:tc>
          <w:tcPr>
            <w:tcW w:w="0" w:type="auto"/>
            <w:shd w:val="clear" w:color="auto" w:fill="auto"/>
            <w:vAlign w:val="center"/>
          </w:tcPr>
          <w:p w14:paraId="002B4CDC" w14:textId="77777777" w:rsidR="002A6970" w:rsidRPr="008913AC" w:rsidRDefault="002A6970" w:rsidP="00377E0B">
            <w:pPr>
              <w:pStyle w:val="tablefunction"/>
              <w:spacing w:beforeLines="20" w:before="48" w:afterLines="20" w:after="48"/>
              <w:rPr>
                <w:rFonts w:hint="cs"/>
                <w:sz w:val="22"/>
                <w:szCs w:val="22"/>
                <w:rtl/>
              </w:rPr>
            </w:pPr>
            <w:r w:rsidRPr="008913AC">
              <w:rPr>
                <w:rFonts w:hint="cs"/>
                <w:sz w:val="22"/>
                <w:szCs w:val="22"/>
                <w:rtl/>
              </w:rPr>
              <w:t>יהלם</w:t>
            </w:r>
          </w:p>
        </w:tc>
        <w:tc>
          <w:tcPr>
            <w:tcW w:w="0" w:type="auto"/>
            <w:shd w:val="clear" w:color="auto" w:fill="auto"/>
            <w:vAlign w:val="center"/>
          </w:tcPr>
          <w:p w14:paraId="18304CB8" w14:textId="77777777" w:rsidR="002A6970" w:rsidRPr="008913AC" w:rsidRDefault="002A6970" w:rsidP="00377E0B">
            <w:pPr>
              <w:pStyle w:val="tablefunction"/>
              <w:spacing w:beforeLines="20" w:before="48" w:afterLines="20" w:after="48"/>
              <w:rPr>
                <w:rFonts w:hint="cs"/>
                <w:sz w:val="22"/>
                <w:szCs w:val="28"/>
                <w:rtl/>
              </w:rPr>
            </w:pPr>
            <w:r w:rsidRPr="008913AC">
              <w:rPr>
                <w:rFonts w:ascii="Courier New" w:hAnsi="Courier New" w:cs="Arial"/>
                <w:sz w:val="16"/>
                <w:szCs w:val="16"/>
              </w:rPr>
              <w:fldChar w:fldCharType="begin"/>
            </w:r>
            <w:r w:rsidRPr="008913AC">
              <w:rPr>
                <w:rFonts w:ascii="Courier New" w:hAnsi="Courier New" w:cs="Arial"/>
                <w:sz w:val="16"/>
                <w:szCs w:val="16"/>
                <w:lang w:eastAsia="en-US"/>
              </w:rPr>
              <w:instrText>eq \o(\s\do1(</w:instrText>
            </w:r>
            <w:r w:rsidRPr="008913AC">
              <w:rPr>
                <w:sz w:val="16"/>
                <w:szCs w:val="16"/>
              </w:rPr>
              <w:sym w:font="Wingdings 3" w:char="F080"/>
            </w:r>
            <w:r w:rsidRPr="008913AC">
              <w:rPr>
                <w:rFonts w:ascii="Courier New" w:hAnsi="Courier New" w:cs="Arial"/>
                <w:sz w:val="16"/>
                <w:szCs w:val="16"/>
                <w:lang w:eastAsia="en-US"/>
              </w:rPr>
              <w:instrText>),\s\up0(</w:instrText>
            </w:r>
            <w:r w:rsidRPr="008913AC">
              <w:rPr>
                <w:sz w:val="16"/>
                <w:szCs w:val="16"/>
              </w:rPr>
              <w:sym w:font="Wingdings 3" w:char="F07E"/>
            </w:r>
            <w:r w:rsidRPr="008913AC">
              <w:rPr>
                <w:rFonts w:ascii="Courier New" w:hAnsi="Courier New" w:cs="Arial"/>
                <w:sz w:val="16"/>
                <w:szCs w:val="16"/>
                <w:lang w:eastAsia="en-US"/>
              </w:rPr>
              <w:instrText>))</w:instrText>
            </w:r>
            <w:r w:rsidRPr="008913AC">
              <w:rPr>
                <w:rFonts w:ascii="Courier New" w:hAnsi="Courier New" w:cs="Arial"/>
                <w:sz w:val="16"/>
                <w:szCs w:val="16"/>
              </w:rPr>
              <w:fldChar w:fldCharType="end"/>
            </w:r>
            <w:r w:rsidRPr="008913AC">
              <w:rPr>
                <w:sz w:val="20"/>
                <w:szCs w:val="20"/>
              </w:rPr>
              <w:t>n</w:t>
            </w:r>
          </w:p>
        </w:tc>
        <w:tc>
          <w:tcPr>
            <w:tcW w:w="0" w:type="auto"/>
            <w:shd w:val="clear" w:color="auto" w:fill="auto"/>
            <w:vAlign w:val="center"/>
          </w:tcPr>
          <w:p w14:paraId="0FFBFC8D" w14:textId="77777777" w:rsidR="002A6970" w:rsidRPr="008913AC" w:rsidRDefault="002A6970" w:rsidP="00377E0B">
            <w:pPr>
              <w:pStyle w:val="tablefunction"/>
              <w:spacing w:beforeLines="20" w:before="48" w:afterLines="20" w:after="48"/>
              <w:rPr>
                <w:rFonts w:hint="cs"/>
                <w:sz w:val="22"/>
                <w:szCs w:val="28"/>
                <w:rtl/>
              </w:rPr>
            </w:pPr>
            <w:r w:rsidRPr="008913AC">
              <w:rPr>
                <w:rFonts w:ascii="Courier New" w:hAnsi="Courier New" w:cs="Arial"/>
                <w:sz w:val="16"/>
                <w:szCs w:val="16"/>
              </w:rPr>
              <w:fldChar w:fldCharType="begin"/>
            </w:r>
            <w:r w:rsidRPr="008913AC">
              <w:rPr>
                <w:rFonts w:ascii="Courier New" w:hAnsi="Courier New" w:cs="Arial"/>
                <w:sz w:val="16"/>
                <w:szCs w:val="16"/>
                <w:lang w:eastAsia="en-US"/>
              </w:rPr>
              <w:instrText>eq \o(\s\do1(</w:instrText>
            </w:r>
            <w:r w:rsidRPr="008913AC">
              <w:rPr>
                <w:sz w:val="16"/>
                <w:szCs w:val="16"/>
              </w:rPr>
              <w:sym w:font="Wingdings 3" w:char="F080"/>
            </w:r>
            <w:r w:rsidRPr="008913AC">
              <w:rPr>
                <w:rFonts w:ascii="Courier New" w:hAnsi="Courier New" w:cs="Arial"/>
                <w:sz w:val="16"/>
                <w:szCs w:val="16"/>
                <w:lang w:eastAsia="en-US"/>
              </w:rPr>
              <w:instrText>),\s\up0(</w:instrText>
            </w:r>
            <w:r w:rsidRPr="008913AC">
              <w:rPr>
                <w:sz w:val="16"/>
                <w:szCs w:val="16"/>
              </w:rPr>
              <w:sym w:font="Wingdings 3" w:char="F07E"/>
            </w:r>
            <w:r w:rsidRPr="008913AC">
              <w:rPr>
                <w:rFonts w:ascii="Courier New" w:hAnsi="Courier New" w:cs="Arial"/>
                <w:sz w:val="16"/>
                <w:szCs w:val="16"/>
                <w:lang w:eastAsia="en-US"/>
              </w:rPr>
              <w:instrText>))</w:instrText>
            </w:r>
            <w:r w:rsidRPr="008913AC">
              <w:rPr>
                <w:rFonts w:ascii="Courier New" w:hAnsi="Courier New" w:cs="Arial"/>
                <w:sz w:val="16"/>
                <w:szCs w:val="16"/>
              </w:rPr>
              <w:fldChar w:fldCharType="end"/>
            </w:r>
            <w:r w:rsidRPr="008913AC">
              <w:rPr>
                <w:sz w:val="20"/>
                <w:szCs w:val="20"/>
                <w:vertAlign w:val="subscript"/>
              </w:rPr>
              <w:t>n</w:t>
            </w:r>
          </w:p>
        </w:tc>
        <w:tc>
          <w:tcPr>
            <w:tcW w:w="1936" w:type="dxa"/>
            <w:shd w:val="clear" w:color="auto" w:fill="auto"/>
            <w:vAlign w:val="center"/>
          </w:tcPr>
          <w:p w14:paraId="51145690" w14:textId="77777777" w:rsidR="002A6970" w:rsidRPr="008913AC" w:rsidRDefault="002A6970" w:rsidP="00377E0B">
            <w:pPr>
              <w:pStyle w:val="tablefunction"/>
              <w:spacing w:beforeLines="20" w:before="48" w:afterLines="20" w:after="48"/>
              <w:rPr>
                <w:rFonts w:hint="cs"/>
                <w:sz w:val="22"/>
                <w:szCs w:val="22"/>
                <w:rtl/>
              </w:rPr>
            </w:pPr>
            <w:r w:rsidRPr="008913AC">
              <w:rPr>
                <w:rStyle w:val="symboltriangle"/>
                <w:rFonts w:hint="cs"/>
              </w:rPr>
              <w:sym w:font="Wingdings 3" w:char="F072"/>
            </w:r>
            <w:r w:rsidRPr="008913AC">
              <w:rPr>
                <w:sz w:val="20"/>
                <w:szCs w:val="20"/>
              </w:rPr>
              <w:t>n</w:t>
            </w:r>
            <w:r w:rsidRPr="008913AC">
              <w:rPr>
                <w:rFonts w:hint="cs"/>
                <w:sz w:val="22"/>
                <w:szCs w:val="22"/>
                <w:rtl/>
              </w:rPr>
              <w:t xml:space="preserve">2 = </w:t>
            </w:r>
            <w:r w:rsidRPr="008913AC">
              <w:rPr>
                <w:rFonts w:ascii="Courier New" w:hAnsi="Courier New" w:cs="Arial"/>
                <w:sz w:val="16"/>
                <w:szCs w:val="16"/>
              </w:rPr>
              <w:fldChar w:fldCharType="begin"/>
            </w:r>
            <w:r w:rsidRPr="008913AC">
              <w:rPr>
                <w:rFonts w:ascii="Courier New" w:hAnsi="Courier New" w:cs="Arial"/>
                <w:sz w:val="16"/>
                <w:szCs w:val="16"/>
                <w:lang w:eastAsia="en-US"/>
              </w:rPr>
              <w:instrText>eq \o(\s\do1(</w:instrText>
            </w:r>
            <w:r w:rsidRPr="008913AC">
              <w:rPr>
                <w:sz w:val="16"/>
                <w:szCs w:val="16"/>
              </w:rPr>
              <w:sym w:font="Wingdings 3" w:char="F080"/>
            </w:r>
            <w:r w:rsidRPr="008913AC">
              <w:rPr>
                <w:rFonts w:ascii="Courier New" w:hAnsi="Courier New" w:cs="Arial"/>
                <w:sz w:val="16"/>
                <w:szCs w:val="16"/>
                <w:lang w:eastAsia="en-US"/>
              </w:rPr>
              <w:instrText>),\s\up0(</w:instrText>
            </w:r>
            <w:r w:rsidRPr="008913AC">
              <w:rPr>
                <w:sz w:val="16"/>
                <w:szCs w:val="16"/>
              </w:rPr>
              <w:sym w:font="Wingdings 3" w:char="F07E"/>
            </w:r>
            <w:r w:rsidRPr="008913AC">
              <w:rPr>
                <w:rFonts w:ascii="Courier New" w:hAnsi="Courier New" w:cs="Arial"/>
                <w:sz w:val="16"/>
                <w:szCs w:val="16"/>
                <w:lang w:eastAsia="en-US"/>
              </w:rPr>
              <w:instrText>))</w:instrText>
            </w:r>
            <w:r w:rsidRPr="008913AC">
              <w:rPr>
                <w:rFonts w:ascii="Courier New" w:hAnsi="Courier New" w:cs="Arial"/>
                <w:sz w:val="16"/>
                <w:szCs w:val="16"/>
              </w:rPr>
              <w:fldChar w:fldCharType="end"/>
            </w:r>
            <w:r w:rsidRPr="008913AC">
              <w:rPr>
                <w:sz w:val="20"/>
                <w:szCs w:val="20"/>
              </w:rPr>
              <w:t>n</w:t>
            </w:r>
          </w:p>
        </w:tc>
      </w:tr>
      <w:tr w:rsidR="002A6970" w:rsidRPr="000E5B6B" w14:paraId="2F990492" w14:textId="77777777" w:rsidTr="00377E0B">
        <w:trPr>
          <w:jc w:val="center"/>
        </w:trPr>
        <w:tc>
          <w:tcPr>
            <w:tcW w:w="0" w:type="auto"/>
            <w:shd w:val="clear" w:color="auto" w:fill="auto"/>
            <w:vAlign w:val="center"/>
          </w:tcPr>
          <w:p w14:paraId="6C122EB9" w14:textId="77777777" w:rsidR="002A6970" w:rsidRPr="008913AC" w:rsidRDefault="002A6970" w:rsidP="00377E0B">
            <w:pPr>
              <w:pStyle w:val="tablefunction"/>
              <w:spacing w:beforeLines="20" w:before="48" w:afterLines="20" w:after="48"/>
              <w:rPr>
                <w:rFonts w:hint="cs"/>
                <w:sz w:val="22"/>
                <w:szCs w:val="22"/>
                <w:rtl/>
              </w:rPr>
            </w:pPr>
            <w:r w:rsidRPr="008913AC">
              <w:rPr>
                <w:rFonts w:hint="cs"/>
                <w:sz w:val="22"/>
                <w:szCs w:val="22"/>
                <w:rtl/>
              </w:rPr>
              <w:t>ברית</w:t>
            </w:r>
          </w:p>
        </w:tc>
        <w:tc>
          <w:tcPr>
            <w:tcW w:w="0" w:type="auto"/>
            <w:shd w:val="clear" w:color="auto" w:fill="auto"/>
            <w:vAlign w:val="center"/>
          </w:tcPr>
          <w:p w14:paraId="10974FA5" w14:textId="2DEDCDE9" w:rsidR="002A6970" w:rsidRPr="008913AC" w:rsidRDefault="002A6970" w:rsidP="00377E0B">
            <w:pPr>
              <w:pStyle w:val="tablefunction"/>
              <w:spacing w:beforeLines="20" w:before="48" w:afterLines="20" w:after="48"/>
              <w:rPr>
                <w:rFonts w:hint="cs"/>
                <w:sz w:val="22"/>
                <w:szCs w:val="28"/>
                <w:rtl/>
              </w:rPr>
            </w:pPr>
            <w:r w:rsidRPr="008913AC">
              <w:rPr>
                <w:noProof/>
                <w:position w:val="-3"/>
              </w:rPr>
              <w:drawing>
                <wp:inline distT="0" distB="0" distL="0" distR="0" wp14:anchorId="4441CCB5" wp14:editId="498FD511">
                  <wp:extent cx="66675" cy="11430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sidRPr="008913AC">
              <w:rPr>
                <w:sz w:val="20"/>
                <w:szCs w:val="20"/>
              </w:rPr>
              <w:t>n</w:t>
            </w:r>
          </w:p>
        </w:tc>
        <w:tc>
          <w:tcPr>
            <w:tcW w:w="0" w:type="auto"/>
            <w:shd w:val="clear" w:color="auto" w:fill="auto"/>
            <w:vAlign w:val="center"/>
          </w:tcPr>
          <w:p w14:paraId="17D717BA" w14:textId="120EC16C" w:rsidR="002A6970" w:rsidRPr="008913AC" w:rsidRDefault="002A6970" w:rsidP="00377E0B">
            <w:pPr>
              <w:pStyle w:val="tablefunction"/>
              <w:spacing w:beforeLines="20" w:before="48" w:afterLines="20" w:after="48"/>
              <w:rPr>
                <w:rFonts w:hint="cs"/>
                <w:sz w:val="22"/>
                <w:szCs w:val="28"/>
                <w:rtl/>
              </w:rPr>
            </w:pPr>
            <w:r w:rsidRPr="008913AC">
              <w:rPr>
                <w:noProof/>
                <w:position w:val="-3"/>
              </w:rPr>
              <w:drawing>
                <wp:inline distT="0" distB="0" distL="0" distR="0" wp14:anchorId="2B571B37" wp14:editId="3EA3194F">
                  <wp:extent cx="66675" cy="11430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sidRPr="008913AC">
              <w:rPr>
                <w:sz w:val="20"/>
                <w:szCs w:val="20"/>
                <w:vertAlign w:val="subscript"/>
              </w:rPr>
              <w:t>n</w:t>
            </w:r>
          </w:p>
        </w:tc>
        <w:tc>
          <w:tcPr>
            <w:tcW w:w="1936" w:type="dxa"/>
            <w:shd w:val="clear" w:color="auto" w:fill="auto"/>
            <w:vAlign w:val="center"/>
          </w:tcPr>
          <w:p w14:paraId="31B6098C" w14:textId="06D1CAEA" w:rsidR="002A6970" w:rsidRPr="008913AC" w:rsidRDefault="002A6970" w:rsidP="00377E0B">
            <w:pPr>
              <w:pStyle w:val="tablefunction"/>
              <w:spacing w:beforeLines="20" w:before="48" w:afterLines="20" w:after="48"/>
              <w:rPr>
                <w:rFonts w:hint="cs"/>
                <w:sz w:val="22"/>
                <w:szCs w:val="22"/>
                <w:rtl/>
              </w:rPr>
            </w:pPr>
            <w:r w:rsidRPr="008913AC">
              <w:rPr>
                <w:rFonts w:hint="cs"/>
                <w:sz w:val="22"/>
                <w:szCs w:val="22"/>
                <w:rtl/>
              </w:rPr>
              <w:t xml:space="preserve">1 </w:t>
            </w:r>
            <w:r w:rsidRPr="008913AC">
              <w:rPr>
                <w:rStyle w:val="symbolplus"/>
              </w:rPr>
              <w:sym w:font="Symbol" w:char="F05E"/>
            </w:r>
            <w:r w:rsidRPr="008913AC">
              <w:rPr>
                <w:rFonts w:hint="cs"/>
                <w:sz w:val="22"/>
                <w:szCs w:val="22"/>
                <w:rtl/>
              </w:rPr>
              <w:t xml:space="preserve"> </w:t>
            </w:r>
            <w:r w:rsidRPr="008913AC">
              <w:rPr>
                <w:rStyle w:val="symboltriangle"/>
                <w:rFonts w:hint="cs"/>
              </w:rPr>
              <w:sym w:font="Wingdings 3" w:char="F072"/>
            </w:r>
            <w:r w:rsidRPr="008913AC">
              <w:rPr>
                <w:sz w:val="20"/>
                <w:szCs w:val="20"/>
              </w:rPr>
              <w:t>n</w:t>
            </w:r>
            <w:r w:rsidRPr="008913AC">
              <w:rPr>
                <w:rFonts w:hint="cs"/>
                <w:sz w:val="22"/>
                <w:szCs w:val="22"/>
                <w:rtl/>
              </w:rPr>
              <w:t xml:space="preserve">2 = </w:t>
            </w:r>
            <w:r w:rsidRPr="008913AC">
              <w:rPr>
                <w:noProof/>
                <w:position w:val="-3"/>
              </w:rPr>
              <w:drawing>
                <wp:inline distT="0" distB="0" distL="0" distR="0" wp14:anchorId="47BBD031" wp14:editId="01647B10">
                  <wp:extent cx="66675" cy="114300"/>
                  <wp:effectExtent l="0" t="0" r="952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sidRPr="008913AC">
              <w:rPr>
                <w:sz w:val="20"/>
                <w:szCs w:val="20"/>
              </w:rPr>
              <w:t>n</w:t>
            </w:r>
          </w:p>
        </w:tc>
      </w:tr>
      <w:tr w:rsidR="002A6970" w:rsidRPr="000E5B6B" w14:paraId="07023FD9" w14:textId="77777777" w:rsidTr="00377E0B">
        <w:trPr>
          <w:jc w:val="center"/>
        </w:trPr>
        <w:tc>
          <w:tcPr>
            <w:tcW w:w="0" w:type="auto"/>
            <w:shd w:val="clear" w:color="auto" w:fill="auto"/>
            <w:vAlign w:val="center"/>
          </w:tcPr>
          <w:p w14:paraId="1C511E2C" w14:textId="77777777" w:rsidR="002A6970" w:rsidRPr="008913AC" w:rsidRDefault="002A6970" w:rsidP="00377E0B">
            <w:pPr>
              <w:pStyle w:val="tablefunction"/>
              <w:spacing w:beforeLines="20" w:before="48" w:afterLines="20" w:after="48"/>
              <w:rPr>
                <w:rFonts w:hint="cs"/>
                <w:sz w:val="22"/>
                <w:szCs w:val="22"/>
                <w:rtl/>
              </w:rPr>
            </w:pPr>
            <w:r w:rsidRPr="008913AC">
              <w:rPr>
                <w:rFonts w:hint="cs"/>
                <w:sz w:val="22"/>
                <w:szCs w:val="22"/>
                <w:rtl/>
              </w:rPr>
              <w:t>שבת</w:t>
            </w:r>
          </w:p>
        </w:tc>
        <w:tc>
          <w:tcPr>
            <w:tcW w:w="0" w:type="auto"/>
            <w:shd w:val="clear" w:color="auto" w:fill="auto"/>
            <w:vAlign w:val="center"/>
          </w:tcPr>
          <w:p w14:paraId="6EFF3C3F" w14:textId="53B6E59C" w:rsidR="002A6970" w:rsidRPr="008913AC" w:rsidRDefault="002A6970" w:rsidP="00377E0B">
            <w:pPr>
              <w:pStyle w:val="tablefunction"/>
              <w:rPr>
                <w:rFonts w:hint="cs"/>
                <w:sz w:val="22"/>
                <w:szCs w:val="28"/>
              </w:rPr>
            </w:pPr>
            <w:r w:rsidRPr="000E5B6B">
              <w:rPr>
                <w:noProof/>
              </w:rPr>
              <w:drawing>
                <wp:inline distT="0" distB="0" distL="0" distR="0" wp14:anchorId="0B2EBF05" wp14:editId="41ED9D43">
                  <wp:extent cx="104775" cy="76200"/>
                  <wp:effectExtent l="0" t="0" r="952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8913AC">
              <w:rPr>
                <w:sz w:val="20"/>
                <w:szCs w:val="20"/>
              </w:rPr>
              <w:t>n</w:t>
            </w:r>
          </w:p>
        </w:tc>
        <w:tc>
          <w:tcPr>
            <w:tcW w:w="0" w:type="auto"/>
            <w:shd w:val="clear" w:color="auto" w:fill="auto"/>
            <w:vAlign w:val="center"/>
          </w:tcPr>
          <w:p w14:paraId="50B73AEA" w14:textId="269971A6" w:rsidR="002A6970" w:rsidRPr="008913AC" w:rsidRDefault="002A6970" w:rsidP="00377E0B">
            <w:pPr>
              <w:pStyle w:val="tablefunction"/>
              <w:spacing w:beforeLines="20" w:before="48" w:afterLines="20" w:after="48"/>
              <w:rPr>
                <w:rFonts w:hint="cs"/>
                <w:sz w:val="22"/>
                <w:szCs w:val="28"/>
              </w:rPr>
            </w:pPr>
            <w:r w:rsidRPr="000E5B6B">
              <w:rPr>
                <w:noProof/>
              </w:rPr>
              <w:drawing>
                <wp:inline distT="0" distB="0" distL="0" distR="0" wp14:anchorId="1B62E6C7" wp14:editId="004D0A86">
                  <wp:extent cx="104775" cy="762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8913AC">
              <w:rPr>
                <w:sz w:val="20"/>
                <w:szCs w:val="20"/>
                <w:vertAlign w:val="subscript"/>
              </w:rPr>
              <w:t>n</w:t>
            </w:r>
          </w:p>
        </w:tc>
        <w:tc>
          <w:tcPr>
            <w:tcW w:w="1936" w:type="dxa"/>
            <w:shd w:val="clear" w:color="auto" w:fill="auto"/>
            <w:vAlign w:val="center"/>
          </w:tcPr>
          <w:p w14:paraId="205C10EE" w14:textId="58C79FA6" w:rsidR="002A6970" w:rsidRPr="008913AC" w:rsidRDefault="002A6970" w:rsidP="00377E0B">
            <w:pPr>
              <w:pStyle w:val="tablefunction"/>
              <w:spacing w:beforeLines="20" w:before="48" w:afterLines="20" w:after="48"/>
              <w:rPr>
                <w:rFonts w:hint="cs"/>
                <w:sz w:val="22"/>
                <w:szCs w:val="22"/>
                <w:rtl/>
              </w:rPr>
            </w:pPr>
            <w:r w:rsidRPr="008913AC">
              <w:rPr>
                <w:rFonts w:hint="cs"/>
                <w:sz w:val="22"/>
                <w:szCs w:val="22"/>
                <w:rtl/>
              </w:rPr>
              <w:t xml:space="preserve">1 </w:t>
            </w:r>
            <w:r w:rsidRPr="008913AC">
              <w:rPr>
                <w:rStyle w:val="symbolplus"/>
              </w:rPr>
              <w:sym w:font="Symbol" w:char="F05E"/>
            </w:r>
            <w:r w:rsidRPr="008913AC">
              <w:rPr>
                <w:rFonts w:hint="cs"/>
                <w:sz w:val="22"/>
                <w:szCs w:val="22"/>
                <w:rtl/>
              </w:rPr>
              <w:t xml:space="preserve"> </w:t>
            </w:r>
            <w:r w:rsidRPr="008913AC">
              <w:rPr>
                <w:rStyle w:val="symboltriangle"/>
                <w:rFonts w:hint="cs"/>
              </w:rPr>
              <w:sym w:font="Wingdings 3" w:char="F072"/>
            </w:r>
            <w:r w:rsidRPr="008913AC">
              <w:rPr>
                <w:sz w:val="20"/>
                <w:szCs w:val="20"/>
              </w:rPr>
              <w:t>n</w:t>
            </w:r>
            <w:r w:rsidRPr="008913AC">
              <w:rPr>
                <w:rFonts w:hint="cs"/>
                <w:sz w:val="22"/>
                <w:szCs w:val="22"/>
                <w:rtl/>
              </w:rPr>
              <w:t xml:space="preserve">6 = </w:t>
            </w:r>
            <w:r w:rsidRPr="000E5B6B">
              <w:rPr>
                <w:noProof/>
              </w:rPr>
              <w:drawing>
                <wp:inline distT="0" distB="0" distL="0" distR="0" wp14:anchorId="3C3C3078" wp14:editId="799EB661">
                  <wp:extent cx="104775" cy="76200"/>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8913AC">
              <w:rPr>
                <w:sz w:val="20"/>
                <w:szCs w:val="20"/>
              </w:rPr>
              <w:t>n</w:t>
            </w:r>
          </w:p>
        </w:tc>
      </w:tr>
      <w:tr w:rsidR="002A6970" w:rsidRPr="000E5B6B" w14:paraId="34B532D5" w14:textId="77777777" w:rsidTr="00377E0B">
        <w:trPr>
          <w:jc w:val="center"/>
        </w:trPr>
        <w:tc>
          <w:tcPr>
            <w:tcW w:w="0" w:type="auto"/>
            <w:shd w:val="clear" w:color="auto" w:fill="auto"/>
            <w:vAlign w:val="center"/>
          </w:tcPr>
          <w:p w14:paraId="7C5822F2" w14:textId="77777777" w:rsidR="002A6970" w:rsidRPr="008913AC" w:rsidRDefault="002A6970" w:rsidP="00377E0B">
            <w:pPr>
              <w:pStyle w:val="tablefunction"/>
              <w:keepNext w:val="0"/>
              <w:spacing w:beforeLines="20" w:before="48" w:afterLines="20" w:after="48"/>
              <w:rPr>
                <w:rFonts w:hint="cs"/>
                <w:sz w:val="22"/>
                <w:szCs w:val="22"/>
                <w:rtl/>
              </w:rPr>
            </w:pPr>
            <w:r w:rsidRPr="008913AC">
              <w:rPr>
                <w:rFonts w:hint="cs"/>
                <w:sz w:val="22"/>
                <w:szCs w:val="22"/>
                <w:rtl/>
              </w:rPr>
              <w:t>מגן־דוד</w:t>
            </w:r>
          </w:p>
        </w:tc>
        <w:tc>
          <w:tcPr>
            <w:tcW w:w="0" w:type="auto"/>
            <w:shd w:val="clear" w:color="auto" w:fill="auto"/>
            <w:vAlign w:val="center"/>
          </w:tcPr>
          <w:p w14:paraId="5C41AA2E" w14:textId="77777777" w:rsidR="002A6970" w:rsidRPr="008913AC" w:rsidRDefault="002A6970" w:rsidP="00377E0B">
            <w:pPr>
              <w:pStyle w:val="tablefunction"/>
              <w:keepNext w:val="0"/>
              <w:spacing w:beforeLines="20" w:before="48" w:afterLines="20" w:after="48"/>
              <w:rPr>
                <w:rFonts w:hint="cs"/>
                <w:sz w:val="22"/>
                <w:szCs w:val="28"/>
                <w:rtl/>
              </w:rPr>
            </w:pPr>
            <w:r w:rsidRPr="008913AC">
              <w:rPr>
                <w:sz w:val="22"/>
                <w:szCs w:val="28"/>
              </w:rPr>
              <w:sym w:font="Wingdings" w:char="F059"/>
            </w:r>
            <w:r w:rsidRPr="008913AC">
              <w:rPr>
                <w:sz w:val="20"/>
                <w:szCs w:val="20"/>
              </w:rPr>
              <w:t>n</w:t>
            </w:r>
          </w:p>
        </w:tc>
        <w:tc>
          <w:tcPr>
            <w:tcW w:w="0" w:type="auto"/>
            <w:shd w:val="clear" w:color="auto" w:fill="auto"/>
            <w:vAlign w:val="center"/>
          </w:tcPr>
          <w:p w14:paraId="5E2A81BF" w14:textId="77777777" w:rsidR="002A6970" w:rsidRPr="008913AC" w:rsidRDefault="002A6970" w:rsidP="00377E0B">
            <w:pPr>
              <w:pStyle w:val="tablefunction"/>
              <w:keepNext w:val="0"/>
              <w:spacing w:beforeLines="20" w:before="48" w:afterLines="20" w:after="48"/>
              <w:rPr>
                <w:rFonts w:hint="cs"/>
                <w:sz w:val="22"/>
                <w:szCs w:val="28"/>
                <w:rtl/>
              </w:rPr>
            </w:pPr>
            <w:r w:rsidRPr="008913AC">
              <w:rPr>
                <w:sz w:val="22"/>
                <w:szCs w:val="28"/>
              </w:rPr>
              <w:sym w:font="Wingdings" w:char="F059"/>
            </w:r>
            <w:r w:rsidRPr="008913AC">
              <w:rPr>
                <w:sz w:val="20"/>
                <w:szCs w:val="20"/>
                <w:vertAlign w:val="subscript"/>
              </w:rPr>
              <w:t>n</w:t>
            </w:r>
          </w:p>
        </w:tc>
        <w:tc>
          <w:tcPr>
            <w:tcW w:w="1936" w:type="dxa"/>
            <w:tcBorders>
              <w:bottom w:val="single" w:sz="4" w:space="0" w:color="808080"/>
            </w:tcBorders>
            <w:shd w:val="clear" w:color="auto" w:fill="auto"/>
            <w:vAlign w:val="center"/>
          </w:tcPr>
          <w:p w14:paraId="1FC070D4" w14:textId="77777777" w:rsidR="002A6970" w:rsidRPr="008913AC" w:rsidRDefault="002A6970" w:rsidP="00377E0B">
            <w:pPr>
              <w:pStyle w:val="tablefunction"/>
              <w:keepNext w:val="0"/>
              <w:spacing w:beforeLines="20" w:before="48" w:afterLines="20" w:after="48"/>
              <w:rPr>
                <w:rFonts w:hint="cs"/>
                <w:sz w:val="22"/>
                <w:szCs w:val="22"/>
                <w:rtl/>
              </w:rPr>
            </w:pPr>
            <w:r w:rsidRPr="008913AC">
              <w:rPr>
                <w:sz w:val="22"/>
                <w:szCs w:val="22"/>
                <w:rtl/>
              </w:rPr>
              <w:t xml:space="preserve">1 </w:t>
            </w:r>
            <w:r w:rsidRPr="008913AC">
              <w:rPr>
                <w:rStyle w:val="symbolplus"/>
              </w:rPr>
              <w:sym w:font="Symbol" w:char="F05E"/>
            </w:r>
            <w:r w:rsidRPr="008913AC">
              <w:rPr>
                <w:sz w:val="22"/>
                <w:szCs w:val="22"/>
                <w:rtl/>
              </w:rPr>
              <w:t xml:space="preserve"> </w:t>
            </w:r>
            <w:r w:rsidRPr="008913AC">
              <w:rPr>
                <w:rStyle w:val="symboltriangle"/>
              </w:rPr>
              <w:sym w:font="Wingdings 3" w:char="F072"/>
            </w:r>
            <w:r w:rsidRPr="008913AC">
              <w:rPr>
                <w:sz w:val="20"/>
                <w:szCs w:val="20"/>
              </w:rPr>
              <w:t>n</w:t>
            </w:r>
            <w:r w:rsidRPr="008913AC">
              <w:rPr>
                <w:sz w:val="22"/>
                <w:szCs w:val="22"/>
                <w:rtl/>
              </w:rPr>
              <w:t xml:space="preserve">12 = </w:t>
            </w:r>
            <w:r w:rsidRPr="008913AC">
              <w:rPr>
                <w:sz w:val="22"/>
                <w:szCs w:val="22"/>
              </w:rPr>
              <w:sym w:font="Wingdings" w:char="F059"/>
            </w:r>
            <w:r w:rsidRPr="008913AC">
              <w:rPr>
                <w:sz w:val="20"/>
                <w:szCs w:val="20"/>
              </w:rPr>
              <w:t>n</w:t>
            </w:r>
          </w:p>
        </w:tc>
      </w:tr>
      <w:tr w:rsidR="002A6970" w:rsidRPr="000E5B6B" w14:paraId="3D930AD1" w14:textId="77777777" w:rsidTr="00377E0B">
        <w:trPr>
          <w:jc w:val="center"/>
        </w:trPr>
        <w:tc>
          <w:tcPr>
            <w:tcW w:w="0" w:type="auto"/>
            <w:shd w:val="clear" w:color="auto" w:fill="auto"/>
            <w:vAlign w:val="center"/>
          </w:tcPr>
          <w:p w14:paraId="266BE99A" w14:textId="77777777" w:rsidR="002A6970" w:rsidRPr="008913AC" w:rsidRDefault="002A6970" w:rsidP="00377E0B">
            <w:pPr>
              <w:pStyle w:val="tablefunction"/>
              <w:keepNext w:val="0"/>
              <w:spacing w:beforeLines="20" w:before="48" w:afterLines="20" w:after="48"/>
              <w:rPr>
                <w:rFonts w:hint="cs"/>
                <w:sz w:val="22"/>
                <w:szCs w:val="22"/>
                <w:rtl/>
              </w:rPr>
            </w:pPr>
            <w:r w:rsidRPr="008913AC">
              <w:rPr>
                <w:rFonts w:hint="cs"/>
                <w:sz w:val="22"/>
                <w:szCs w:val="22"/>
                <w:rtl/>
              </w:rPr>
              <w:t>חשמל (מחומש)</w:t>
            </w:r>
          </w:p>
        </w:tc>
        <w:tc>
          <w:tcPr>
            <w:tcW w:w="0" w:type="auto"/>
            <w:shd w:val="clear" w:color="auto" w:fill="auto"/>
            <w:vAlign w:val="center"/>
          </w:tcPr>
          <w:p w14:paraId="14ED72B8" w14:textId="77777777" w:rsidR="002A6970" w:rsidRPr="000E5B6B" w:rsidRDefault="002A6970" w:rsidP="00377E0B">
            <w:pPr>
              <w:pStyle w:val="tablefunction"/>
              <w:keepNext w:val="0"/>
              <w:spacing w:beforeLines="20" w:before="48" w:afterLines="20" w:after="48"/>
            </w:pPr>
            <w:r w:rsidRPr="008913AC">
              <w:rPr>
                <w:sz w:val="14"/>
                <w:szCs w:val="14"/>
              </w:rPr>
              <w:fldChar w:fldCharType="begin"/>
            </w:r>
            <w:r w:rsidRPr="008913AC">
              <w:rPr>
                <w:sz w:val="14"/>
                <w:szCs w:val="14"/>
              </w:rPr>
              <w:instrText>eq \o(</w:instrText>
            </w:r>
            <w:r w:rsidRPr="008913AC">
              <w:rPr>
                <w:sz w:val="14"/>
                <w:szCs w:val="14"/>
              </w:rPr>
              <w:sym w:font="Wingdings" w:char="F0A8"/>
            </w:r>
            <w:r w:rsidRPr="008913AC">
              <w:rPr>
                <w:sz w:val="14"/>
                <w:szCs w:val="14"/>
              </w:rPr>
              <w:instrText>,\s\up5(</w:instrText>
            </w:r>
            <w:r w:rsidRPr="008913AC">
              <w:rPr>
                <w:b/>
                <w:bCs/>
                <w:sz w:val="11"/>
                <w:szCs w:val="11"/>
              </w:rPr>
              <w:sym w:font="Wingdings 3" w:char="F072"/>
            </w:r>
            <w:r w:rsidRPr="008913AC">
              <w:rPr>
                <w:sz w:val="14"/>
                <w:szCs w:val="14"/>
              </w:rPr>
              <w:instrText>))</w:instrText>
            </w:r>
            <w:r w:rsidRPr="008913AC">
              <w:rPr>
                <w:sz w:val="14"/>
                <w:szCs w:val="14"/>
              </w:rPr>
              <w:fldChar w:fldCharType="end"/>
            </w:r>
            <w:r w:rsidRPr="008913AC">
              <w:rPr>
                <w:sz w:val="20"/>
                <w:szCs w:val="20"/>
              </w:rPr>
              <w:t>n</w:t>
            </w:r>
          </w:p>
        </w:tc>
        <w:tc>
          <w:tcPr>
            <w:tcW w:w="0" w:type="auto"/>
            <w:shd w:val="clear" w:color="auto" w:fill="auto"/>
            <w:vAlign w:val="center"/>
          </w:tcPr>
          <w:p w14:paraId="7456B20A" w14:textId="77777777" w:rsidR="002A6970" w:rsidRPr="000E5B6B" w:rsidRDefault="002A6970" w:rsidP="00377E0B">
            <w:pPr>
              <w:pStyle w:val="tablefunction"/>
              <w:keepNext w:val="0"/>
              <w:spacing w:beforeLines="20" w:before="48" w:afterLines="20" w:after="48"/>
            </w:pPr>
            <w:r w:rsidRPr="008913AC">
              <w:rPr>
                <w:sz w:val="14"/>
                <w:szCs w:val="14"/>
              </w:rPr>
              <w:fldChar w:fldCharType="begin"/>
            </w:r>
            <w:r w:rsidRPr="008913AC">
              <w:rPr>
                <w:sz w:val="14"/>
                <w:szCs w:val="14"/>
              </w:rPr>
              <w:instrText>eq \o(</w:instrText>
            </w:r>
            <w:r w:rsidRPr="008913AC">
              <w:rPr>
                <w:sz w:val="14"/>
                <w:szCs w:val="14"/>
              </w:rPr>
              <w:sym w:font="Wingdings" w:char="F0A8"/>
            </w:r>
            <w:r w:rsidRPr="008913AC">
              <w:rPr>
                <w:sz w:val="14"/>
                <w:szCs w:val="14"/>
              </w:rPr>
              <w:instrText>,\s\up5(</w:instrText>
            </w:r>
            <w:r w:rsidRPr="008913AC">
              <w:rPr>
                <w:b/>
                <w:bCs/>
                <w:sz w:val="11"/>
                <w:szCs w:val="11"/>
              </w:rPr>
              <w:sym w:font="Wingdings 3" w:char="F072"/>
            </w:r>
            <w:r w:rsidRPr="008913AC">
              <w:rPr>
                <w:sz w:val="14"/>
                <w:szCs w:val="14"/>
              </w:rPr>
              <w:instrText>))</w:instrText>
            </w:r>
            <w:r w:rsidRPr="008913AC">
              <w:rPr>
                <w:sz w:val="14"/>
                <w:szCs w:val="14"/>
              </w:rPr>
              <w:fldChar w:fldCharType="end"/>
            </w:r>
            <w:r w:rsidRPr="008913AC">
              <w:rPr>
                <w:sz w:val="20"/>
                <w:szCs w:val="20"/>
                <w:vertAlign w:val="subscript"/>
              </w:rPr>
              <w:t>n</w:t>
            </w:r>
          </w:p>
        </w:tc>
        <w:tc>
          <w:tcPr>
            <w:tcW w:w="1936" w:type="dxa"/>
            <w:shd w:val="clear" w:color="auto" w:fill="auto"/>
            <w:vAlign w:val="center"/>
          </w:tcPr>
          <w:p w14:paraId="3CF9287D" w14:textId="77777777" w:rsidR="002A6970" w:rsidRPr="000E5B6B" w:rsidRDefault="002A6970" w:rsidP="00377E0B">
            <w:pPr>
              <w:pStyle w:val="tablefunction"/>
              <w:keepNext w:val="0"/>
              <w:spacing w:beforeLines="20" w:before="48" w:afterLines="20" w:after="48"/>
              <w:rPr>
                <w:rFonts w:hint="cs"/>
              </w:rPr>
            </w:pPr>
            <w:r w:rsidRPr="000E5B6B">
              <w:t xml:space="preserve"> </w:t>
            </w:r>
            <w:r w:rsidRPr="008913AC">
              <w:rPr>
                <w:rFonts w:hint="cs"/>
                <w:vertAlign w:val="superscript"/>
                <w:rtl/>
              </w:rPr>
              <w:t>2</w:t>
            </w:r>
            <w:r w:rsidRPr="008913AC">
              <w:rPr>
                <w:sz w:val="20"/>
                <w:szCs w:val="20"/>
              </w:rPr>
              <w:t>n</w:t>
            </w:r>
            <w:r w:rsidRPr="000E5B6B">
              <w:rPr>
                <w:rFonts w:hint="cs"/>
                <w:rtl/>
              </w:rPr>
              <w:t xml:space="preserve"> </w:t>
            </w:r>
            <w:r w:rsidRPr="008913AC">
              <w:rPr>
                <w:rStyle w:val="symbolplus"/>
              </w:rPr>
              <w:sym w:font="Symbol" w:char="F05E"/>
            </w:r>
            <w:r w:rsidRPr="000E5B6B">
              <w:rPr>
                <w:rFonts w:hint="cs"/>
                <w:rtl/>
              </w:rPr>
              <w:t xml:space="preserve"> (1 </w:t>
            </w:r>
            <w:r w:rsidRPr="000E5B6B">
              <w:rPr>
                <w:rtl/>
              </w:rPr>
              <w:t>–</w:t>
            </w:r>
            <w:r w:rsidRPr="000E5B6B">
              <w:rPr>
                <w:rFonts w:hint="cs"/>
                <w:rtl/>
              </w:rPr>
              <w:t xml:space="preserve"> </w:t>
            </w:r>
            <w:r w:rsidRPr="008913AC">
              <w:rPr>
                <w:sz w:val="20"/>
                <w:szCs w:val="20"/>
              </w:rPr>
              <w:t>n</w:t>
            </w:r>
            <w:r w:rsidRPr="000E5B6B">
              <w:rPr>
                <w:rFonts w:hint="cs"/>
                <w:rtl/>
              </w:rPr>
              <w:t>)</w:t>
            </w:r>
            <w:r w:rsidRPr="008913AC">
              <w:rPr>
                <w:rStyle w:val="symboltriangle"/>
                <w:rFonts w:hint="cs"/>
              </w:rPr>
              <w:sym w:font="Wingdings 3" w:char="F072"/>
            </w:r>
            <w:r w:rsidRPr="000E5B6B">
              <w:rPr>
                <w:rFonts w:hint="cs"/>
                <w:rtl/>
              </w:rPr>
              <w:t xml:space="preserve"> = </w:t>
            </w:r>
            <w:r w:rsidRPr="008913AC">
              <w:rPr>
                <w:sz w:val="14"/>
                <w:szCs w:val="14"/>
              </w:rPr>
              <w:fldChar w:fldCharType="begin"/>
            </w:r>
            <w:r w:rsidRPr="008913AC">
              <w:rPr>
                <w:sz w:val="14"/>
                <w:szCs w:val="14"/>
              </w:rPr>
              <w:instrText>eq \o(</w:instrText>
            </w:r>
            <w:r w:rsidRPr="008913AC">
              <w:rPr>
                <w:sz w:val="14"/>
                <w:szCs w:val="14"/>
              </w:rPr>
              <w:sym w:font="Wingdings" w:char="F0A8"/>
            </w:r>
            <w:r w:rsidRPr="008913AC">
              <w:rPr>
                <w:sz w:val="14"/>
                <w:szCs w:val="14"/>
              </w:rPr>
              <w:instrText>,\s\up5(</w:instrText>
            </w:r>
            <w:r w:rsidRPr="008913AC">
              <w:rPr>
                <w:b/>
                <w:bCs/>
                <w:sz w:val="11"/>
                <w:szCs w:val="11"/>
              </w:rPr>
              <w:sym w:font="Wingdings 3" w:char="F072"/>
            </w:r>
            <w:r w:rsidRPr="008913AC">
              <w:rPr>
                <w:sz w:val="14"/>
                <w:szCs w:val="14"/>
              </w:rPr>
              <w:instrText>))</w:instrText>
            </w:r>
            <w:r w:rsidRPr="008913AC">
              <w:rPr>
                <w:sz w:val="14"/>
                <w:szCs w:val="14"/>
              </w:rPr>
              <w:fldChar w:fldCharType="end"/>
            </w:r>
            <w:r w:rsidRPr="008913AC">
              <w:rPr>
                <w:sz w:val="20"/>
                <w:szCs w:val="20"/>
              </w:rPr>
              <w:t>n</w:t>
            </w:r>
          </w:p>
        </w:tc>
      </w:tr>
      <w:tr w:rsidR="002A6970" w:rsidRPr="000E5B6B" w14:paraId="7744BE44" w14:textId="77777777" w:rsidTr="00377E0B">
        <w:trPr>
          <w:jc w:val="center"/>
        </w:trPr>
        <w:tc>
          <w:tcPr>
            <w:tcW w:w="0" w:type="auto"/>
            <w:shd w:val="clear" w:color="auto" w:fill="auto"/>
            <w:vAlign w:val="center"/>
          </w:tcPr>
          <w:p w14:paraId="4D12D1BC" w14:textId="77777777" w:rsidR="002A6970" w:rsidRPr="008913AC" w:rsidRDefault="002A6970" w:rsidP="00377E0B">
            <w:pPr>
              <w:pStyle w:val="tablefunction"/>
              <w:keepNext w:val="0"/>
              <w:spacing w:beforeLines="20" w:before="48" w:afterLines="20" w:after="48"/>
              <w:rPr>
                <w:rFonts w:hint="cs"/>
                <w:sz w:val="22"/>
                <w:szCs w:val="22"/>
                <w:rtl/>
              </w:rPr>
            </w:pPr>
            <w:r w:rsidRPr="008913AC">
              <w:rPr>
                <w:rFonts w:hint="cs"/>
                <w:sz w:val="22"/>
                <w:szCs w:val="22"/>
                <w:rtl/>
              </w:rPr>
              <w:t>בית</w:t>
            </w:r>
          </w:p>
        </w:tc>
        <w:tc>
          <w:tcPr>
            <w:tcW w:w="0" w:type="auto"/>
            <w:shd w:val="clear" w:color="auto" w:fill="auto"/>
            <w:vAlign w:val="center"/>
          </w:tcPr>
          <w:p w14:paraId="66050305" w14:textId="77777777" w:rsidR="002A6970" w:rsidRPr="000E5B6B" w:rsidRDefault="002A6970" w:rsidP="00377E0B">
            <w:pPr>
              <w:pStyle w:val="tablefunction"/>
              <w:keepNext w:val="0"/>
              <w:spacing w:beforeLines="20" w:before="48" w:afterLines="20" w:after="48"/>
            </w:pPr>
            <w:r w:rsidRPr="008913AC">
              <w:rPr>
                <w:sz w:val="14"/>
                <w:szCs w:val="14"/>
              </w:rPr>
              <w:fldChar w:fldCharType="begin"/>
            </w:r>
            <w:r w:rsidRPr="008913AC">
              <w:rPr>
                <w:sz w:val="14"/>
                <w:szCs w:val="14"/>
              </w:rPr>
              <w:instrText>eq \o(</w:instrText>
            </w:r>
            <w:r w:rsidRPr="008913AC">
              <w:rPr>
                <w:sz w:val="14"/>
                <w:szCs w:val="14"/>
              </w:rPr>
              <w:sym w:font="Wingdings" w:char="F0A8"/>
            </w:r>
            <w:r w:rsidRPr="008913AC">
              <w:rPr>
                <w:sz w:val="14"/>
                <w:szCs w:val="14"/>
              </w:rPr>
              <w:instrText>,\s\up6(</w:instrText>
            </w:r>
            <w:r w:rsidRPr="008913AC">
              <w:rPr>
                <w:b/>
                <w:bCs/>
                <w:sz w:val="11"/>
                <w:szCs w:val="11"/>
              </w:rPr>
              <w:sym w:font="Wingdings 3" w:char="F070"/>
            </w:r>
            <w:r w:rsidRPr="008913AC">
              <w:rPr>
                <w:sz w:val="14"/>
                <w:szCs w:val="14"/>
              </w:rPr>
              <w:instrText>))</w:instrText>
            </w:r>
            <w:r w:rsidRPr="008913AC">
              <w:rPr>
                <w:sz w:val="14"/>
                <w:szCs w:val="14"/>
              </w:rPr>
              <w:fldChar w:fldCharType="end"/>
            </w:r>
            <w:r w:rsidRPr="008913AC">
              <w:rPr>
                <w:sz w:val="20"/>
                <w:szCs w:val="20"/>
              </w:rPr>
              <w:t>n</w:t>
            </w:r>
          </w:p>
        </w:tc>
        <w:tc>
          <w:tcPr>
            <w:tcW w:w="0" w:type="auto"/>
            <w:shd w:val="clear" w:color="auto" w:fill="auto"/>
            <w:vAlign w:val="center"/>
          </w:tcPr>
          <w:p w14:paraId="6951BBF8" w14:textId="77777777" w:rsidR="002A6970" w:rsidRPr="000E5B6B" w:rsidRDefault="002A6970" w:rsidP="00377E0B">
            <w:pPr>
              <w:pStyle w:val="tablefunction"/>
              <w:keepNext w:val="0"/>
              <w:spacing w:beforeLines="20" w:before="48" w:afterLines="20" w:after="48"/>
              <w:rPr>
                <w:rFonts w:hint="cs"/>
                <w:rtl/>
              </w:rPr>
            </w:pPr>
            <w:r w:rsidRPr="008913AC">
              <w:rPr>
                <w:sz w:val="14"/>
                <w:szCs w:val="14"/>
              </w:rPr>
              <w:fldChar w:fldCharType="begin"/>
            </w:r>
            <w:r w:rsidRPr="008913AC">
              <w:rPr>
                <w:sz w:val="14"/>
                <w:szCs w:val="14"/>
              </w:rPr>
              <w:instrText>eq \o(</w:instrText>
            </w:r>
            <w:r w:rsidRPr="008913AC">
              <w:rPr>
                <w:sz w:val="14"/>
                <w:szCs w:val="14"/>
              </w:rPr>
              <w:sym w:font="Wingdings" w:char="F0A8"/>
            </w:r>
            <w:r w:rsidRPr="008913AC">
              <w:rPr>
                <w:sz w:val="14"/>
                <w:szCs w:val="14"/>
              </w:rPr>
              <w:instrText>,\s\up6(</w:instrText>
            </w:r>
            <w:r w:rsidRPr="008913AC">
              <w:rPr>
                <w:b/>
                <w:bCs/>
                <w:sz w:val="11"/>
                <w:szCs w:val="11"/>
              </w:rPr>
              <w:sym w:font="Wingdings 3" w:char="F070"/>
            </w:r>
            <w:r w:rsidRPr="008913AC">
              <w:rPr>
                <w:sz w:val="14"/>
                <w:szCs w:val="14"/>
              </w:rPr>
              <w:instrText>))</w:instrText>
            </w:r>
            <w:r w:rsidRPr="008913AC">
              <w:rPr>
                <w:sz w:val="14"/>
                <w:szCs w:val="14"/>
              </w:rPr>
              <w:fldChar w:fldCharType="end"/>
            </w:r>
            <w:r w:rsidRPr="008913AC">
              <w:rPr>
                <w:sz w:val="20"/>
                <w:szCs w:val="20"/>
                <w:vertAlign w:val="subscript"/>
              </w:rPr>
              <w:t>n</w:t>
            </w:r>
          </w:p>
        </w:tc>
        <w:tc>
          <w:tcPr>
            <w:tcW w:w="1936" w:type="dxa"/>
            <w:shd w:val="clear" w:color="auto" w:fill="auto"/>
            <w:vAlign w:val="center"/>
          </w:tcPr>
          <w:p w14:paraId="7FA4FB2C" w14:textId="77777777" w:rsidR="002A6970" w:rsidRPr="000E5B6B" w:rsidRDefault="002A6970" w:rsidP="00377E0B">
            <w:pPr>
              <w:pStyle w:val="tablefunction"/>
              <w:keepNext w:val="0"/>
              <w:spacing w:beforeLines="20" w:before="48" w:afterLines="20" w:after="48"/>
              <w:rPr>
                <w:rFonts w:hint="cs"/>
              </w:rPr>
            </w:pPr>
            <w:r w:rsidRPr="000E5B6B">
              <w:t xml:space="preserve"> </w:t>
            </w:r>
            <w:r w:rsidRPr="008913AC">
              <w:rPr>
                <w:rFonts w:hint="cs"/>
                <w:vertAlign w:val="superscript"/>
                <w:rtl/>
              </w:rPr>
              <w:t>2</w:t>
            </w:r>
            <w:r w:rsidRPr="008913AC">
              <w:rPr>
                <w:sz w:val="20"/>
                <w:szCs w:val="20"/>
              </w:rPr>
              <w:t>n</w:t>
            </w:r>
            <w:r w:rsidRPr="000E5B6B">
              <w:rPr>
                <w:rFonts w:hint="cs"/>
                <w:rtl/>
              </w:rPr>
              <w:t xml:space="preserve"> </w:t>
            </w:r>
            <w:r w:rsidRPr="008913AC">
              <w:rPr>
                <w:rStyle w:val="symbolplus"/>
              </w:rPr>
              <w:sym w:font="Symbol" w:char="F05E"/>
            </w:r>
            <w:r w:rsidRPr="000E5B6B">
              <w:rPr>
                <w:rFonts w:hint="cs"/>
                <w:rtl/>
              </w:rPr>
              <w:t xml:space="preserve"> </w:t>
            </w:r>
            <w:r w:rsidRPr="008913AC">
              <w:rPr>
                <w:rStyle w:val="symboltriangle"/>
                <w:rFonts w:hint="cs"/>
              </w:rPr>
              <w:sym w:font="Wingdings 3" w:char="F072"/>
            </w:r>
            <w:r w:rsidRPr="008913AC">
              <w:rPr>
                <w:sz w:val="20"/>
                <w:szCs w:val="20"/>
              </w:rPr>
              <w:t>n</w:t>
            </w:r>
            <w:r w:rsidRPr="000E5B6B">
              <w:rPr>
                <w:rFonts w:hint="cs"/>
                <w:rtl/>
              </w:rPr>
              <w:t xml:space="preserve"> = </w:t>
            </w:r>
            <w:r w:rsidRPr="008913AC">
              <w:rPr>
                <w:sz w:val="14"/>
                <w:szCs w:val="14"/>
              </w:rPr>
              <w:fldChar w:fldCharType="begin"/>
            </w:r>
            <w:r w:rsidRPr="008913AC">
              <w:rPr>
                <w:sz w:val="14"/>
                <w:szCs w:val="14"/>
              </w:rPr>
              <w:instrText>eq \o(</w:instrText>
            </w:r>
            <w:r w:rsidRPr="008913AC">
              <w:rPr>
                <w:sz w:val="14"/>
                <w:szCs w:val="14"/>
              </w:rPr>
              <w:sym w:font="Wingdings" w:char="F0A8"/>
            </w:r>
            <w:r w:rsidRPr="008913AC">
              <w:rPr>
                <w:sz w:val="14"/>
                <w:szCs w:val="14"/>
              </w:rPr>
              <w:instrText>,\s\up6(</w:instrText>
            </w:r>
            <w:r w:rsidRPr="008913AC">
              <w:rPr>
                <w:b/>
                <w:bCs/>
                <w:sz w:val="11"/>
                <w:szCs w:val="11"/>
              </w:rPr>
              <w:sym w:font="Wingdings 3" w:char="F070"/>
            </w:r>
            <w:r w:rsidRPr="008913AC">
              <w:rPr>
                <w:sz w:val="14"/>
                <w:szCs w:val="14"/>
              </w:rPr>
              <w:instrText>))</w:instrText>
            </w:r>
            <w:r w:rsidRPr="008913AC">
              <w:rPr>
                <w:sz w:val="14"/>
                <w:szCs w:val="14"/>
              </w:rPr>
              <w:fldChar w:fldCharType="end"/>
            </w:r>
            <w:r w:rsidRPr="008913AC">
              <w:rPr>
                <w:sz w:val="20"/>
                <w:szCs w:val="20"/>
              </w:rPr>
              <w:t>n</w:t>
            </w:r>
          </w:p>
        </w:tc>
      </w:tr>
      <w:tr w:rsidR="002A6970" w:rsidRPr="000E5B6B" w14:paraId="38B2D2C7" w14:textId="77777777" w:rsidTr="00377E0B">
        <w:trPr>
          <w:trHeight w:val="395"/>
          <w:jc w:val="center"/>
        </w:trPr>
        <w:tc>
          <w:tcPr>
            <w:tcW w:w="0" w:type="auto"/>
            <w:vMerge w:val="restart"/>
            <w:shd w:val="clear" w:color="auto" w:fill="auto"/>
            <w:vAlign w:val="center"/>
          </w:tcPr>
          <w:p w14:paraId="23443D80" w14:textId="77777777" w:rsidR="002A6970" w:rsidRPr="008913AC" w:rsidRDefault="002A6970" w:rsidP="00377E0B">
            <w:pPr>
              <w:pStyle w:val="tablefunction"/>
              <w:keepNext w:val="0"/>
              <w:spacing w:beforeLines="20" w:before="48" w:afterLines="20" w:after="48"/>
              <w:rPr>
                <w:rFonts w:hint="cs"/>
                <w:sz w:val="22"/>
                <w:szCs w:val="22"/>
                <w:rtl/>
              </w:rPr>
            </w:pPr>
            <w:r w:rsidRPr="008913AC">
              <w:rPr>
                <w:rFonts w:hint="cs"/>
                <w:sz w:val="22"/>
                <w:szCs w:val="22"/>
                <w:rtl/>
              </w:rPr>
              <w:t>מעוקב</w:t>
            </w:r>
          </w:p>
        </w:tc>
        <w:tc>
          <w:tcPr>
            <w:tcW w:w="0" w:type="auto"/>
            <w:vMerge w:val="restart"/>
            <w:shd w:val="clear" w:color="auto" w:fill="auto"/>
            <w:vAlign w:val="center"/>
          </w:tcPr>
          <w:p w14:paraId="0BF828A7" w14:textId="77777777" w:rsidR="002A6970" w:rsidRPr="008913AC" w:rsidRDefault="002A6970" w:rsidP="00377E0B">
            <w:pPr>
              <w:pStyle w:val="tablefunction"/>
              <w:keepNext w:val="0"/>
              <w:spacing w:beforeLines="20" w:before="48" w:afterLines="20" w:after="48"/>
              <w:rPr>
                <w:rFonts w:hint="cs"/>
                <w:sz w:val="22"/>
                <w:szCs w:val="28"/>
                <w:rtl/>
              </w:rPr>
            </w:pPr>
            <w:r w:rsidRPr="008913AC">
              <w:rPr>
                <w:rFonts w:hint="cs"/>
                <w:sz w:val="22"/>
                <w:szCs w:val="22"/>
                <w:vertAlign w:val="superscript"/>
                <w:rtl/>
              </w:rPr>
              <w:t>3</w:t>
            </w:r>
            <w:r w:rsidRPr="008913AC">
              <w:rPr>
                <w:sz w:val="20"/>
                <w:szCs w:val="20"/>
              </w:rPr>
              <w:t>n</w:t>
            </w:r>
          </w:p>
        </w:tc>
        <w:tc>
          <w:tcPr>
            <w:tcW w:w="0" w:type="auto"/>
            <w:vMerge w:val="restart"/>
            <w:shd w:val="clear" w:color="auto" w:fill="auto"/>
            <w:vAlign w:val="center"/>
          </w:tcPr>
          <w:p w14:paraId="4A3C3747" w14:textId="77777777" w:rsidR="002A6970" w:rsidRPr="008913AC" w:rsidRDefault="002A6970" w:rsidP="00377E0B">
            <w:pPr>
              <w:pStyle w:val="tablefunction"/>
              <w:keepNext w:val="0"/>
              <w:spacing w:beforeLines="20" w:before="48" w:afterLines="20" w:after="48"/>
              <w:rPr>
                <w:sz w:val="22"/>
                <w:szCs w:val="28"/>
                <w:rtl/>
              </w:rPr>
            </w:pPr>
            <w:r w:rsidRPr="008913AC">
              <w:rPr>
                <w:rFonts w:hint="cs"/>
                <w:sz w:val="22"/>
                <w:szCs w:val="28"/>
              </w:rPr>
              <w:sym w:font="Wingdings" w:char="F072"/>
            </w:r>
            <w:r w:rsidRPr="008913AC">
              <w:rPr>
                <w:sz w:val="20"/>
                <w:szCs w:val="20"/>
                <w:vertAlign w:val="subscript"/>
              </w:rPr>
              <w:t>n</w:t>
            </w:r>
          </w:p>
        </w:tc>
        <w:tc>
          <w:tcPr>
            <w:tcW w:w="1936" w:type="dxa"/>
            <w:tcBorders>
              <w:bottom w:val="single" w:sz="4" w:space="0" w:color="808080"/>
            </w:tcBorders>
            <w:shd w:val="clear" w:color="auto" w:fill="auto"/>
            <w:vAlign w:val="center"/>
          </w:tcPr>
          <w:p w14:paraId="032189DF" w14:textId="77777777" w:rsidR="002A6970" w:rsidRPr="008913AC" w:rsidRDefault="002A6970" w:rsidP="00377E0B">
            <w:pPr>
              <w:pStyle w:val="tablefunction"/>
              <w:keepNext w:val="0"/>
              <w:spacing w:beforeLines="20" w:before="48" w:afterLines="20" w:after="48"/>
              <w:rPr>
                <w:rFonts w:hint="cs"/>
                <w:sz w:val="22"/>
                <w:szCs w:val="22"/>
                <w:rtl/>
              </w:rPr>
            </w:pPr>
            <w:r w:rsidRPr="008913AC">
              <w:rPr>
                <w:rFonts w:hint="cs"/>
                <w:sz w:val="22"/>
                <w:szCs w:val="22"/>
                <w:rtl/>
              </w:rPr>
              <w:t xml:space="preserve"> </w:t>
            </w:r>
            <w:r w:rsidRPr="008913AC">
              <w:rPr>
                <w:sz w:val="20"/>
                <w:szCs w:val="20"/>
              </w:rPr>
              <w:t>n</w:t>
            </w:r>
            <w:r w:rsidRPr="008913AC">
              <w:rPr>
                <w:rFonts w:hint="cs"/>
                <w:sz w:val="22"/>
                <w:szCs w:val="22"/>
                <w:rtl/>
              </w:rPr>
              <w:t xml:space="preserve"> </w:t>
            </w:r>
            <w:r w:rsidRPr="008913AC">
              <w:rPr>
                <w:rFonts w:ascii="Times New Roman" w:hAnsi="Times New Roman" w:cs="Times New Roman" w:hint="cs"/>
                <w:position w:val="-2"/>
                <w:sz w:val="22"/>
                <w:szCs w:val="22"/>
                <w:rtl/>
              </w:rPr>
              <w:t>∙</w:t>
            </w:r>
            <w:r w:rsidRPr="008913AC">
              <w:rPr>
                <w:rFonts w:hint="cs"/>
                <w:sz w:val="22"/>
                <w:szCs w:val="22"/>
                <w:rtl/>
                <w:lang w:eastAsia="en-US"/>
              </w:rPr>
              <w:t xml:space="preserve"> </w:t>
            </w:r>
            <w:r w:rsidRPr="008913AC">
              <w:rPr>
                <w:sz w:val="20"/>
                <w:szCs w:val="20"/>
              </w:rPr>
              <w:t>n</w:t>
            </w:r>
            <w:r w:rsidRPr="008913AC">
              <w:rPr>
                <w:rFonts w:hint="cs"/>
                <w:sz w:val="22"/>
                <w:szCs w:val="22"/>
                <w:rtl/>
              </w:rPr>
              <w:t xml:space="preserve"> </w:t>
            </w:r>
            <w:r w:rsidRPr="008913AC">
              <w:rPr>
                <w:rFonts w:ascii="Times New Roman" w:hAnsi="Times New Roman" w:cs="Times New Roman" w:hint="cs"/>
                <w:position w:val="-2"/>
                <w:sz w:val="22"/>
                <w:szCs w:val="22"/>
                <w:rtl/>
              </w:rPr>
              <w:t>∙</w:t>
            </w:r>
            <w:r w:rsidRPr="008913AC">
              <w:rPr>
                <w:rFonts w:hint="cs"/>
                <w:sz w:val="22"/>
                <w:szCs w:val="22"/>
                <w:rtl/>
              </w:rPr>
              <w:t xml:space="preserve"> </w:t>
            </w:r>
            <w:r w:rsidRPr="008913AC">
              <w:rPr>
                <w:sz w:val="20"/>
                <w:szCs w:val="20"/>
              </w:rPr>
              <w:t>n</w:t>
            </w:r>
            <w:r w:rsidRPr="008913AC">
              <w:rPr>
                <w:rFonts w:hint="cs"/>
                <w:sz w:val="22"/>
                <w:szCs w:val="22"/>
                <w:rtl/>
              </w:rPr>
              <w:t xml:space="preserve"> = </w:t>
            </w:r>
            <w:r w:rsidRPr="008913AC">
              <w:rPr>
                <w:rFonts w:hint="cs"/>
                <w:sz w:val="22"/>
                <w:szCs w:val="22"/>
                <w:vertAlign w:val="superscript"/>
                <w:rtl/>
              </w:rPr>
              <w:t>3</w:t>
            </w:r>
            <w:r w:rsidRPr="008913AC">
              <w:rPr>
                <w:sz w:val="20"/>
                <w:szCs w:val="20"/>
              </w:rPr>
              <w:t>n</w:t>
            </w:r>
          </w:p>
        </w:tc>
      </w:tr>
      <w:tr w:rsidR="002A6970" w:rsidRPr="000E5B6B" w14:paraId="796E41D6" w14:textId="77777777" w:rsidTr="00377E0B">
        <w:trPr>
          <w:trHeight w:val="395"/>
          <w:jc w:val="center"/>
        </w:trPr>
        <w:tc>
          <w:tcPr>
            <w:tcW w:w="0" w:type="auto"/>
            <w:vMerge/>
            <w:shd w:val="clear" w:color="auto" w:fill="auto"/>
            <w:vAlign w:val="center"/>
          </w:tcPr>
          <w:p w14:paraId="3F4D00ED" w14:textId="77777777" w:rsidR="002A6970" w:rsidRPr="008913AC" w:rsidRDefault="002A6970" w:rsidP="00377E0B">
            <w:pPr>
              <w:pStyle w:val="tablefunction"/>
              <w:keepNext w:val="0"/>
              <w:spacing w:beforeLines="20" w:before="48" w:afterLines="20" w:after="48"/>
              <w:rPr>
                <w:rFonts w:hint="cs"/>
                <w:sz w:val="22"/>
                <w:szCs w:val="22"/>
                <w:rtl/>
              </w:rPr>
            </w:pPr>
          </w:p>
        </w:tc>
        <w:tc>
          <w:tcPr>
            <w:tcW w:w="0" w:type="auto"/>
            <w:vMerge/>
            <w:shd w:val="clear" w:color="auto" w:fill="auto"/>
            <w:vAlign w:val="center"/>
          </w:tcPr>
          <w:p w14:paraId="08294C68" w14:textId="77777777" w:rsidR="002A6970" w:rsidRPr="008913AC" w:rsidRDefault="002A6970" w:rsidP="00377E0B">
            <w:pPr>
              <w:pStyle w:val="tablefunction"/>
              <w:keepNext w:val="0"/>
              <w:spacing w:beforeLines="20" w:before="48" w:afterLines="20" w:after="48"/>
              <w:rPr>
                <w:rFonts w:hint="cs"/>
                <w:vertAlign w:val="superscript"/>
                <w:rtl/>
              </w:rPr>
            </w:pPr>
          </w:p>
        </w:tc>
        <w:tc>
          <w:tcPr>
            <w:tcW w:w="0" w:type="auto"/>
            <w:vMerge/>
            <w:shd w:val="clear" w:color="auto" w:fill="auto"/>
            <w:vAlign w:val="center"/>
          </w:tcPr>
          <w:p w14:paraId="3364F01F" w14:textId="77777777" w:rsidR="002A6970" w:rsidRPr="000E5B6B" w:rsidRDefault="002A6970" w:rsidP="00377E0B">
            <w:pPr>
              <w:pStyle w:val="tablefunction"/>
              <w:keepNext w:val="0"/>
              <w:spacing w:beforeLines="20" w:before="48" w:afterLines="20" w:after="48"/>
              <w:rPr>
                <w:rFonts w:hint="cs"/>
                <w:rtl/>
              </w:rPr>
            </w:pPr>
          </w:p>
        </w:tc>
        <w:tc>
          <w:tcPr>
            <w:tcW w:w="1936" w:type="dxa"/>
            <w:tcBorders>
              <w:top w:val="single" w:sz="4" w:space="0" w:color="808080"/>
            </w:tcBorders>
            <w:shd w:val="clear" w:color="auto" w:fill="auto"/>
            <w:vAlign w:val="center"/>
          </w:tcPr>
          <w:p w14:paraId="425CB3E5" w14:textId="445EB061" w:rsidR="002A6970" w:rsidRPr="000E5B6B" w:rsidRDefault="002A6970" w:rsidP="00377E0B">
            <w:pPr>
              <w:pStyle w:val="tablefunction"/>
              <w:keepNext w:val="0"/>
              <w:rPr>
                <w:rFonts w:hint="cs"/>
                <w:rtl/>
              </w:rPr>
            </w:pPr>
            <w:r w:rsidRPr="000E5B6B">
              <w:t xml:space="preserve"> </w:t>
            </w:r>
            <w:r w:rsidRPr="000E5B6B">
              <w:fldChar w:fldCharType="begin"/>
            </w:r>
            <w:r w:rsidRPr="000E5B6B">
              <w:instrText>eq \o(\s\do10(</w:instrText>
            </w:r>
            <w:r w:rsidRPr="008913AC">
              <w:rPr>
                <w:sz w:val="12"/>
                <w:szCs w:val="12"/>
              </w:rPr>
              <w:instrText>k=0</w:instrText>
            </w:r>
            <w:r w:rsidRPr="000E5B6B">
              <w:instrText>),\s\do3(</w:instrText>
            </w:r>
            <w:r w:rsidRPr="008913AC">
              <w:rPr>
                <w:sz w:val="40"/>
                <w:szCs w:val="40"/>
              </w:rPr>
              <w:instrText>Σ</w:instrText>
            </w:r>
            <w:r w:rsidRPr="000E5B6B">
              <w:instrText>),\s\up12(</w:instrText>
            </w:r>
            <w:r w:rsidRPr="008913AC">
              <w:rPr>
                <w:sz w:val="12"/>
                <w:szCs w:val="12"/>
              </w:rPr>
              <w:instrText>n-1</w:instrText>
            </w:r>
            <w:r w:rsidRPr="000E5B6B">
              <w:instrText>))</w:instrText>
            </w:r>
            <w:r w:rsidRPr="000E5B6B">
              <w:fldChar w:fldCharType="end"/>
            </w:r>
            <w:r w:rsidRPr="000E5B6B">
              <w:rPr>
                <w:noProof/>
              </w:rPr>
              <w:drawing>
                <wp:inline distT="0" distB="0" distL="0" distR="0" wp14:anchorId="6C1C2CB4" wp14:editId="1820FB8B">
                  <wp:extent cx="104775" cy="762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0E5B6B">
              <w:t>k</w:t>
            </w:r>
            <w:r w:rsidRPr="000E5B6B">
              <w:rPr>
                <w:rFonts w:hint="cs"/>
                <w:rtl/>
              </w:rPr>
              <w:t xml:space="preserve"> = </w:t>
            </w:r>
            <w:r w:rsidRPr="008913AC">
              <w:rPr>
                <w:rFonts w:hint="cs"/>
                <w:sz w:val="22"/>
                <w:szCs w:val="22"/>
                <w:vertAlign w:val="superscript"/>
                <w:rtl/>
              </w:rPr>
              <w:t>3</w:t>
            </w:r>
            <w:r w:rsidRPr="008913AC">
              <w:rPr>
                <w:sz w:val="20"/>
                <w:szCs w:val="20"/>
              </w:rPr>
              <w:t>n</w:t>
            </w:r>
          </w:p>
        </w:tc>
      </w:tr>
      <w:tr w:rsidR="002A6970" w:rsidRPr="000E5B6B" w14:paraId="6E239BDF" w14:textId="77777777" w:rsidTr="00377E0B">
        <w:trPr>
          <w:jc w:val="center"/>
        </w:trPr>
        <w:tc>
          <w:tcPr>
            <w:tcW w:w="0" w:type="auto"/>
            <w:shd w:val="clear" w:color="auto" w:fill="auto"/>
            <w:vAlign w:val="center"/>
          </w:tcPr>
          <w:p w14:paraId="15E0B34B" w14:textId="77777777" w:rsidR="002A6970" w:rsidRPr="008913AC" w:rsidRDefault="002A6970" w:rsidP="00377E0B">
            <w:pPr>
              <w:pStyle w:val="tablefunction"/>
              <w:keepNext w:val="0"/>
              <w:spacing w:beforeLines="20" w:before="48" w:afterLines="20" w:after="48"/>
              <w:rPr>
                <w:rFonts w:hint="cs"/>
                <w:sz w:val="22"/>
                <w:szCs w:val="22"/>
                <w:rtl/>
              </w:rPr>
            </w:pPr>
            <w:r w:rsidRPr="008913AC">
              <w:rPr>
                <w:rFonts w:hint="cs"/>
                <w:sz w:val="22"/>
                <w:szCs w:val="22"/>
                <w:rtl/>
              </w:rPr>
              <w:t>טטרהדרלי</w:t>
            </w:r>
          </w:p>
        </w:tc>
        <w:tc>
          <w:tcPr>
            <w:tcW w:w="0" w:type="auto"/>
            <w:shd w:val="clear" w:color="auto" w:fill="auto"/>
            <w:vAlign w:val="center"/>
          </w:tcPr>
          <w:p w14:paraId="684B0428" w14:textId="77777777" w:rsidR="002A6970" w:rsidRPr="000E5B6B" w:rsidRDefault="002A6970" w:rsidP="00377E0B">
            <w:pPr>
              <w:pStyle w:val="tablefunction"/>
              <w:keepNext w:val="0"/>
              <w:spacing w:beforeLines="20" w:before="48" w:afterLines="20" w:after="48"/>
              <w:rPr>
                <w:rtl/>
              </w:rPr>
            </w:pPr>
            <w:r w:rsidRPr="000E5B6B">
              <w:fldChar w:fldCharType="begin"/>
            </w:r>
            <w:r w:rsidRPr="000E5B6B">
              <w:instrText>eq \o(</w:instrText>
            </w:r>
            <w:r w:rsidRPr="008913AC">
              <w:rPr>
                <w:sz w:val="20"/>
                <w:szCs w:val="20"/>
              </w:rPr>
              <w:sym w:font="Wingdings 3" w:char="F072"/>
            </w:r>
            <w:r w:rsidRPr="000E5B6B">
              <w:instrText>,\s\up1(</w:instrText>
            </w:r>
            <w:r w:rsidRPr="008913AC">
              <w:rPr>
                <w:sz w:val="10"/>
                <w:szCs w:val="10"/>
              </w:rPr>
              <w:instrText>3</w:instrText>
            </w:r>
            <w:r w:rsidRPr="000E5B6B">
              <w:instrText>))</w:instrText>
            </w:r>
            <w:r w:rsidRPr="000E5B6B">
              <w:fldChar w:fldCharType="end"/>
            </w:r>
            <w:r w:rsidRPr="008913AC">
              <w:rPr>
                <w:sz w:val="20"/>
                <w:szCs w:val="20"/>
              </w:rPr>
              <w:t>n</w:t>
            </w:r>
          </w:p>
        </w:tc>
        <w:tc>
          <w:tcPr>
            <w:tcW w:w="0" w:type="auto"/>
            <w:shd w:val="clear" w:color="auto" w:fill="auto"/>
            <w:vAlign w:val="center"/>
          </w:tcPr>
          <w:p w14:paraId="20EB706A" w14:textId="77777777" w:rsidR="002A6970" w:rsidRPr="000E5B6B" w:rsidRDefault="002A6970" w:rsidP="00377E0B">
            <w:pPr>
              <w:pStyle w:val="tablefunction"/>
              <w:keepNext w:val="0"/>
              <w:spacing w:beforeLines="20" w:before="48" w:afterLines="20" w:after="48"/>
              <w:rPr>
                <w:rFonts w:hint="cs"/>
                <w:rtl/>
              </w:rPr>
            </w:pPr>
            <w:r w:rsidRPr="000E5B6B">
              <w:fldChar w:fldCharType="begin"/>
            </w:r>
            <w:r w:rsidRPr="000E5B6B">
              <w:instrText>eq \o(</w:instrText>
            </w:r>
            <w:r w:rsidRPr="008913AC">
              <w:rPr>
                <w:sz w:val="20"/>
                <w:szCs w:val="20"/>
              </w:rPr>
              <w:sym w:font="Wingdings 3" w:char="F072"/>
            </w:r>
            <w:r w:rsidRPr="000E5B6B">
              <w:instrText>,\s\up1(</w:instrText>
            </w:r>
            <w:r w:rsidRPr="008913AC">
              <w:rPr>
                <w:sz w:val="10"/>
                <w:szCs w:val="10"/>
              </w:rPr>
              <w:instrText>3</w:instrText>
            </w:r>
            <w:r w:rsidRPr="000E5B6B">
              <w:instrText>))</w:instrText>
            </w:r>
            <w:r w:rsidRPr="000E5B6B">
              <w:fldChar w:fldCharType="end"/>
            </w:r>
            <w:r w:rsidRPr="008913AC">
              <w:rPr>
                <w:sz w:val="20"/>
                <w:szCs w:val="20"/>
                <w:vertAlign w:val="subscript"/>
              </w:rPr>
              <w:t>n</w:t>
            </w:r>
          </w:p>
        </w:tc>
        <w:tc>
          <w:tcPr>
            <w:tcW w:w="1936" w:type="dxa"/>
            <w:shd w:val="clear" w:color="auto" w:fill="auto"/>
            <w:vAlign w:val="center"/>
          </w:tcPr>
          <w:p w14:paraId="03444BFB" w14:textId="77777777" w:rsidR="002A6970" w:rsidRPr="000E5B6B" w:rsidRDefault="002A6970" w:rsidP="00377E0B">
            <w:pPr>
              <w:pStyle w:val="tablefunction"/>
              <w:keepNext w:val="0"/>
              <w:rPr>
                <w:rFonts w:hint="cs"/>
                <w:rtl/>
              </w:rPr>
            </w:pPr>
            <w:r w:rsidRPr="000E5B6B">
              <w:fldChar w:fldCharType="begin"/>
            </w:r>
            <w:r w:rsidRPr="000E5B6B">
              <w:instrText>eq \o(</w:instrText>
            </w:r>
            <w:r w:rsidRPr="008913AC">
              <w:rPr>
                <w:sz w:val="20"/>
                <w:szCs w:val="20"/>
              </w:rPr>
              <w:sym w:font="Wingdings 3" w:char="F072"/>
            </w:r>
            <w:r w:rsidRPr="000E5B6B">
              <w:instrText>,\s\up1(</w:instrText>
            </w:r>
            <w:r w:rsidRPr="008913AC">
              <w:rPr>
                <w:sz w:val="10"/>
                <w:szCs w:val="10"/>
              </w:rPr>
              <w:instrText>3</w:instrText>
            </w:r>
            <w:r w:rsidRPr="000E5B6B">
              <w:instrText>))</w:instrText>
            </w:r>
            <w:r w:rsidRPr="000E5B6B">
              <w:fldChar w:fldCharType="end"/>
            </w:r>
            <w:r w:rsidRPr="008913AC">
              <w:rPr>
                <w:sz w:val="20"/>
                <w:szCs w:val="20"/>
                <w:vertAlign w:val="subscript"/>
              </w:rPr>
              <w:t>n</w:t>
            </w:r>
            <w:r w:rsidRPr="000E5B6B">
              <w:t xml:space="preserve"> = </w:t>
            </w:r>
            <w:r w:rsidRPr="000E5B6B">
              <w:fldChar w:fldCharType="begin"/>
            </w:r>
            <w:r w:rsidRPr="000E5B6B">
              <w:instrText>eq \o(\s\do10(</w:instrText>
            </w:r>
            <w:r w:rsidRPr="008913AC">
              <w:rPr>
                <w:sz w:val="12"/>
                <w:szCs w:val="12"/>
              </w:rPr>
              <w:instrText>k=0</w:instrText>
            </w:r>
            <w:r w:rsidRPr="000E5B6B">
              <w:instrText>),\s\do3(</w:instrText>
            </w:r>
            <w:r w:rsidRPr="008913AC">
              <w:rPr>
                <w:sz w:val="40"/>
                <w:szCs w:val="40"/>
              </w:rPr>
              <w:instrText>Σ</w:instrText>
            </w:r>
            <w:r w:rsidRPr="000E5B6B">
              <w:instrText>),\s\up12(</w:instrText>
            </w:r>
            <w:r w:rsidRPr="008913AC">
              <w:rPr>
                <w:sz w:val="12"/>
                <w:szCs w:val="12"/>
              </w:rPr>
              <w:instrText>n</w:instrText>
            </w:r>
            <w:r w:rsidRPr="000E5B6B">
              <w:instrText>))</w:instrText>
            </w:r>
            <w:r w:rsidRPr="000E5B6B">
              <w:fldChar w:fldCharType="end"/>
            </w:r>
            <w:r w:rsidRPr="008913AC">
              <w:rPr>
                <w:rStyle w:val="symboltriangle"/>
              </w:rPr>
              <w:sym w:font="Wingdings 3" w:char="F072"/>
            </w:r>
            <w:r w:rsidRPr="000E5B6B">
              <w:t>k</w:t>
            </w:r>
          </w:p>
        </w:tc>
      </w:tr>
    </w:tbl>
    <w:p w14:paraId="671FA2FD" w14:textId="77777777" w:rsidR="002A6970" w:rsidRPr="000E5B6B" w:rsidRDefault="002A6970" w:rsidP="002A6970">
      <w:pPr>
        <w:rPr>
          <w:rFonts w:hint="cs"/>
          <w:rtl/>
        </w:rPr>
      </w:pPr>
    </w:p>
    <w:p w14:paraId="43BCA0BF" w14:textId="77777777" w:rsidR="002A6970" w:rsidRPr="000E5B6B" w:rsidRDefault="002A6970" w:rsidP="002A6970">
      <w:pPr>
        <w:rPr>
          <w:rFonts w:hint="cs"/>
          <w:rtl/>
        </w:rPr>
      </w:pPr>
      <w:r w:rsidRPr="000E5B6B">
        <w:rPr>
          <w:rFonts w:hint="cs"/>
          <w:rtl/>
        </w:rPr>
        <w:t>נדרש כעת לסוגיה חשובה בכל הקשור לאופן הציון של המספרים צורניים. בטבלה חילקנו לשתי עמודות את שתי צורות הציון בהן ניתן להתייחס לכל מספר צורני. במקרים מסוימים, שתי צורות הציון מתייחסות למספרים שונים ולכן יכולים להיות מקור לבלבול. שתי צורות הציון הן:</w:t>
      </w:r>
    </w:p>
    <w:p w14:paraId="366F9B40" w14:textId="77777777" w:rsidR="002A6970" w:rsidRPr="000E5B6B" w:rsidRDefault="002A6970" w:rsidP="002A6970">
      <w:pPr>
        <w:numPr>
          <w:ilvl w:val="0"/>
          <w:numId w:val="2"/>
        </w:numPr>
        <w:rPr>
          <w:rFonts w:hint="cs"/>
        </w:rPr>
      </w:pPr>
      <w:r w:rsidRPr="000E5B6B">
        <w:rPr>
          <w:rFonts w:hint="cs"/>
          <w:rtl/>
        </w:rPr>
        <w:t xml:space="preserve">"המספר הצורני </w:t>
      </w:r>
      <w:r w:rsidRPr="000E5B6B">
        <w:rPr>
          <w:rStyle w:val="afff1"/>
          <w:rFonts w:hint="cs"/>
          <w:rtl/>
        </w:rPr>
        <w:t>של</w:t>
      </w:r>
      <w:r w:rsidRPr="000E5B6B">
        <w:rPr>
          <w:rFonts w:hint="cs"/>
          <w:rtl/>
        </w:rPr>
        <w:t xml:space="preserve"> </w:t>
      </w:r>
      <w:r w:rsidRPr="000E5B6B">
        <w:t>n</w:t>
      </w:r>
      <w:r w:rsidRPr="000E5B6B">
        <w:rPr>
          <w:rFonts w:hint="cs"/>
          <w:rtl/>
        </w:rPr>
        <w:t>". בניסוח המתמטי מקובל לציין זאת עם מספר רגיל אחרי סימול המספר הצורני. כך למשל: 5</w:t>
      </w:r>
      <w:r w:rsidRPr="000E5B6B">
        <w:rPr>
          <w:rFonts w:hint="cs"/>
        </w:rPr>
        <w:sym w:font="Wingdings" w:char="F059"/>
      </w:r>
      <w:r w:rsidRPr="000E5B6B">
        <w:rPr>
          <w:rFonts w:hint="cs"/>
          <w:rtl/>
        </w:rPr>
        <w:t xml:space="preserve"> שהוראתו המגן דוד של 5 שערכו 181.</w:t>
      </w:r>
    </w:p>
    <w:p w14:paraId="72A3B43F" w14:textId="77777777" w:rsidR="002A6970" w:rsidRPr="000E5B6B" w:rsidRDefault="002A6970" w:rsidP="002A6970">
      <w:pPr>
        <w:numPr>
          <w:ilvl w:val="0"/>
          <w:numId w:val="2"/>
        </w:numPr>
        <w:rPr>
          <w:rFonts w:hint="cs"/>
        </w:rPr>
      </w:pPr>
      <w:r w:rsidRPr="000E5B6B">
        <w:rPr>
          <w:rFonts w:hint="cs"/>
          <w:rtl/>
        </w:rPr>
        <w:t xml:space="preserve">"המספר הצורני </w:t>
      </w:r>
      <w:r w:rsidRPr="000E5B6B">
        <w:rPr>
          <w:rStyle w:val="afff1"/>
          <w:rFonts w:hint="cs"/>
          <w:rtl/>
        </w:rPr>
        <w:t>ה</w:t>
      </w:r>
      <w:r w:rsidRPr="000E5B6B">
        <w:rPr>
          <w:rStyle w:val="afff1"/>
          <w:rFonts w:hint="cs"/>
          <w:position w:val="-2"/>
          <w:rtl/>
        </w:rPr>
        <w:t>־</w:t>
      </w:r>
      <w:r w:rsidRPr="000E5B6B">
        <w:t>n</w:t>
      </w:r>
      <w:r w:rsidRPr="000E5B6B">
        <w:rPr>
          <w:rFonts w:hint="cs"/>
          <w:rtl/>
        </w:rPr>
        <w:t xml:space="preserve">". בניסוח המתמטי, מקובל לציין זאת עם מספר תחתי </w:t>
      </w:r>
      <w:r w:rsidRPr="000E5B6B">
        <w:rPr>
          <w:rFonts w:hint="cs"/>
        </w:rPr>
        <w:t>(</w:t>
      </w:r>
      <w:r w:rsidRPr="000E5B6B">
        <w:t>subscript</w:t>
      </w:r>
      <w:r w:rsidRPr="000E5B6B">
        <w:rPr>
          <w:rFonts w:hint="cs"/>
        </w:rPr>
        <w:t>)</w:t>
      </w:r>
      <w:r w:rsidRPr="000E5B6B">
        <w:rPr>
          <w:rFonts w:hint="cs"/>
          <w:rtl/>
        </w:rPr>
        <w:t xml:space="preserve">. למשל: </w:t>
      </w:r>
      <w:r w:rsidRPr="000E5B6B">
        <w:rPr>
          <w:rFonts w:hint="cs"/>
          <w:vertAlign w:val="subscript"/>
          <w:rtl/>
        </w:rPr>
        <w:t>5</w:t>
      </w:r>
      <w:r w:rsidRPr="000E5B6B">
        <w:rPr>
          <w:rFonts w:hint="cs"/>
        </w:rPr>
        <w:sym w:font="Wingdings" w:char="F059"/>
      </w:r>
      <w:r w:rsidRPr="000E5B6B">
        <w:rPr>
          <w:rFonts w:hint="cs"/>
          <w:rtl/>
        </w:rPr>
        <w:t xml:space="preserve">, הוראתו "מספר המגן דוד ה־5". נרשום את סדרת מספרי המגן דוד: </w:t>
      </w:r>
    </w:p>
    <w:p w14:paraId="0D46D877" w14:textId="77777777" w:rsidR="002A6970" w:rsidRPr="000E5B6B" w:rsidRDefault="002A6970" w:rsidP="002A6970">
      <w:pPr>
        <w:ind w:left="650"/>
        <w:jc w:val="center"/>
        <w:rPr>
          <w:rFonts w:hint="cs"/>
          <w:rtl/>
        </w:rPr>
      </w:pPr>
      <w:r w:rsidRPr="000E5B6B">
        <w:rPr>
          <w:rFonts w:hint="cs"/>
          <w:rtl/>
        </w:rPr>
        <w:t>...181  121  73  37  13  1</w:t>
      </w:r>
    </w:p>
    <w:p w14:paraId="71EAFF34" w14:textId="77777777" w:rsidR="002A6970" w:rsidRPr="000E5B6B" w:rsidRDefault="002A6970" w:rsidP="002A6970">
      <w:pPr>
        <w:ind w:left="650"/>
        <w:rPr>
          <w:rFonts w:hint="cs"/>
        </w:rPr>
      </w:pPr>
      <w:r w:rsidRPr="000E5B6B">
        <w:rPr>
          <w:rFonts w:hint="cs"/>
          <w:rtl/>
        </w:rPr>
        <w:t>הרי שמספר המגן דוד החמישי הוא 121, וזה כמובן שונה מהוראת מספר המגן דוד של 5 שראינו ששווה ל־181.</w:t>
      </w:r>
    </w:p>
    <w:p w14:paraId="5F4D7403" w14:textId="77777777" w:rsidR="002A6970" w:rsidRPr="000E5B6B" w:rsidRDefault="002A6970" w:rsidP="002A6970">
      <w:pPr>
        <w:rPr>
          <w:rFonts w:hint="cs"/>
          <w:rtl/>
        </w:rPr>
      </w:pPr>
      <w:r w:rsidRPr="000E5B6B">
        <w:rPr>
          <w:rFonts w:hint="cs"/>
          <w:rtl/>
        </w:rPr>
        <w:lastRenderedPageBreak/>
        <w:t>הבלבול נוצר כאשר עבור הנוסחה של מספר צורני כלשהו כשמציבים 0</w:t>
      </w:r>
      <w:r w:rsidRPr="000E5B6B">
        <w:t xml:space="preserve"> </w:t>
      </w:r>
      <w:r w:rsidRPr="000E5B6B">
        <w:rPr>
          <w:rFonts w:hint="cs"/>
          <w:rtl/>
        </w:rPr>
        <w:t xml:space="preserve">במקום </w:t>
      </w:r>
      <w:r w:rsidRPr="000E5B6B">
        <w:t>n</w:t>
      </w:r>
      <w:r w:rsidRPr="000E5B6B">
        <w:rPr>
          <w:rFonts w:hint="cs"/>
          <w:rtl/>
        </w:rPr>
        <w:t xml:space="preserve"> מקבלים מספר שונה מ־0. במקרה כזה ברור שהמספר הצורני הראשון מאותו סוג אינו ניתן כאשר 1=</w:t>
      </w:r>
      <w:r w:rsidRPr="000E5B6B">
        <w:t>n</w:t>
      </w:r>
      <w:r w:rsidRPr="000E5B6B">
        <w:rPr>
          <w:rFonts w:hint="cs"/>
          <w:rtl/>
        </w:rPr>
        <w:t>. בטבלה הבאנו דוגמאות לשתי צורות הכתיבה, גם כשאין סיבה לבלבול, למען הסר ספק במהלך הספר.</w:t>
      </w:r>
    </w:p>
    <w:p w14:paraId="39687653" w14:textId="77777777" w:rsidR="002A6970" w:rsidRPr="000E5B6B" w:rsidRDefault="002A6970" w:rsidP="002A6970">
      <w:pPr>
        <w:rPr>
          <w:rFonts w:hint="cs"/>
          <w:rtl/>
        </w:rPr>
      </w:pPr>
      <w:r w:rsidRPr="000E5B6B">
        <w:rPr>
          <w:rFonts w:hint="cs"/>
          <w:rtl/>
        </w:rPr>
        <w:t>ניתן</w:t>
      </w:r>
      <w:r w:rsidRPr="000E5B6B">
        <w:rPr>
          <w:rFonts w:hint="cs"/>
          <w:spacing w:val="-6"/>
          <w:rtl/>
        </w:rPr>
        <w:t xml:space="preserve"> </w:t>
      </w:r>
      <w:r w:rsidRPr="000E5B6B">
        <w:rPr>
          <w:rFonts w:hint="cs"/>
          <w:rtl/>
        </w:rPr>
        <w:t>להיעזר</w:t>
      </w:r>
      <w:r w:rsidRPr="000E5B6B">
        <w:rPr>
          <w:rFonts w:hint="cs"/>
          <w:spacing w:val="-6"/>
          <w:rtl/>
        </w:rPr>
        <w:t xml:space="preserve"> </w:t>
      </w:r>
      <w:r w:rsidRPr="000E5B6B">
        <w:rPr>
          <w:rFonts w:hint="cs"/>
          <w:rtl/>
        </w:rPr>
        <w:t>במפתח</w:t>
      </w:r>
      <w:r w:rsidRPr="000E5B6B">
        <w:rPr>
          <w:rFonts w:hint="cs"/>
          <w:spacing w:val="-6"/>
          <w:rtl/>
        </w:rPr>
        <w:t xml:space="preserve"> </w:t>
      </w:r>
      <w:r w:rsidRPr="000E5B6B">
        <w:rPr>
          <w:rFonts w:hint="cs"/>
          <w:rtl/>
        </w:rPr>
        <w:t>הענינים</w:t>
      </w:r>
      <w:r w:rsidRPr="000E5B6B">
        <w:rPr>
          <w:rFonts w:hint="cs"/>
          <w:spacing w:val="-6"/>
          <w:rtl/>
        </w:rPr>
        <w:t xml:space="preserve"> </w:t>
      </w:r>
      <w:r w:rsidRPr="000E5B6B">
        <w:rPr>
          <w:rFonts w:hint="cs"/>
          <w:rtl/>
        </w:rPr>
        <w:t>בסוף</w:t>
      </w:r>
      <w:r w:rsidRPr="000E5B6B">
        <w:rPr>
          <w:rFonts w:hint="cs"/>
          <w:spacing w:val="-6"/>
          <w:rtl/>
        </w:rPr>
        <w:t xml:space="preserve"> </w:t>
      </w:r>
      <w:r w:rsidRPr="000E5B6B">
        <w:rPr>
          <w:rFonts w:hint="cs"/>
          <w:rtl/>
        </w:rPr>
        <w:t>הספר</w:t>
      </w:r>
      <w:r w:rsidRPr="000E5B6B">
        <w:rPr>
          <w:rFonts w:hint="cs"/>
          <w:spacing w:val="-6"/>
          <w:rtl/>
        </w:rPr>
        <w:t xml:space="preserve"> </w:t>
      </w:r>
      <w:r w:rsidRPr="000E5B6B">
        <w:rPr>
          <w:rFonts w:hint="cs"/>
          <w:rtl/>
        </w:rPr>
        <w:t>כדי</w:t>
      </w:r>
      <w:r w:rsidRPr="000E5B6B">
        <w:rPr>
          <w:rFonts w:hint="cs"/>
          <w:spacing w:val="-6"/>
          <w:rtl/>
        </w:rPr>
        <w:t xml:space="preserve"> </w:t>
      </w:r>
      <w:r w:rsidRPr="000E5B6B">
        <w:rPr>
          <w:rFonts w:hint="cs"/>
          <w:rtl/>
        </w:rPr>
        <w:t>למצוא</w:t>
      </w:r>
      <w:r w:rsidRPr="000E5B6B">
        <w:rPr>
          <w:rFonts w:hint="cs"/>
          <w:spacing w:val="-6"/>
          <w:rtl/>
        </w:rPr>
        <w:t xml:space="preserve"> את כל המקומות בספר זה בו נידון כל אחד מה</w:t>
      </w:r>
      <w:r w:rsidRPr="000E5B6B">
        <w:rPr>
          <w:rFonts w:hint="cs"/>
          <w:rtl/>
        </w:rPr>
        <w:t>מספרים</w:t>
      </w:r>
      <w:r w:rsidRPr="000E5B6B">
        <w:rPr>
          <w:rFonts w:hint="cs"/>
          <w:spacing w:val="-6"/>
          <w:rtl/>
        </w:rPr>
        <w:t xml:space="preserve"> ה</w:t>
      </w:r>
      <w:r w:rsidRPr="000E5B6B">
        <w:rPr>
          <w:rFonts w:hint="cs"/>
          <w:rtl/>
        </w:rPr>
        <w:t>צורניים.</w:t>
      </w:r>
    </w:p>
    <w:p w14:paraId="779022D1" w14:textId="77777777" w:rsidR="002A6970" w:rsidRPr="000E5B6B" w:rsidRDefault="002A6970" w:rsidP="002A6970">
      <w:pPr>
        <w:pStyle w:val="31"/>
        <w:rPr>
          <w:rFonts w:hint="cs"/>
          <w:rtl/>
        </w:rPr>
      </w:pPr>
      <w:bookmarkStart w:id="17" w:name="_Toc508826667"/>
      <w:r w:rsidRPr="000E5B6B">
        <w:rPr>
          <w:rFonts w:hint="cs"/>
          <w:rtl/>
        </w:rPr>
        <w:t>חתך זהב</w:t>
      </w:r>
      <w:bookmarkEnd w:id="17"/>
    </w:p>
    <w:p w14:paraId="6F94B5DE" w14:textId="77777777" w:rsidR="002A6970" w:rsidRPr="000E5B6B" w:rsidRDefault="002A6970" w:rsidP="002A6970">
      <w:pPr>
        <w:rPr>
          <w:rFonts w:hint="cs"/>
          <w:rtl/>
        </w:rPr>
      </w:pPr>
      <w:r w:rsidRPr="000E5B6B">
        <w:rPr>
          <w:rFonts w:hint="cs"/>
          <w:rtl/>
        </w:rPr>
        <w:t>אחד הממצאים העתיקים והמופלאים ביותר בחשבון מהווה גם את אחד היסודות של האסתטיקה, וכמבואר במקום אחר, גם את אחד היסודות של קבלת האריז"ל</w:t>
      </w:r>
      <w:r w:rsidRPr="000E5B6B">
        <w:rPr>
          <w:rStyle w:val="afff7"/>
          <w:rtl/>
        </w:rPr>
        <w:endnoteReference w:id="14"/>
      </w:r>
      <w:r w:rsidRPr="000E5B6B">
        <w:rPr>
          <w:rFonts w:hint="cs"/>
          <w:rtl/>
        </w:rPr>
        <w:t>. המדובר ביחס מיוחד שניתן לבטאות אותו במדויק בצורה גיאומטרית וכן בצורת סדרת מספרים המוכרת לרוב בשמה המתמטי: סדרת פִיבּוֹנַצִ'י. נרשום את האברים הראשונים בסדרה המוכרת:</w:t>
      </w:r>
    </w:p>
    <w:p w14:paraId="3711EEEC" w14:textId="77777777" w:rsidR="002A6970" w:rsidRPr="000E5B6B" w:rsidRDefault="002A6970" w:rsidP="002A6970">
      <w:pPr>
        <w:pStyle w:val="equationcentered"/>
        <w:rPr>
          <w:rFonts w:hint="cs"/>
          <w:rtl/>
        </w:rPr>
      </w:pPr>
      <w:r w:rsidRPr="000E5B6B">
        <w:rPr>
          <w:rFonts w:hint="cs"/>
          <w:rtl/>
        </w:rPr>
        <w:t>...987 610 377 233 144 89 55 34 21 13 8 5 3 2 1 1</w:t>
      </w:r>
    </w:p>
    <w:p w14:paraId="4607B584" w14:textId="77777777" w:rsidR="002A6970" w:rsidRPr="000E5B6B" w:rsidRDefault="002A6970" w:rsidP="002A6970">
      <w:pPr>
        <w:rPr>
          <w:rFonts w:hint="cs"/>
          <w:rtl/>
        </w:rPr>
      </w:pPr>
      <w:r w:rsidRPr="000E5B6B">
        <w:rPr>
          <w:rFonts w:hint="cs"/>
          <w:rtl/>
        </w:rPr>
        <w:t>למעשה סדרת פיבונצ'י הנה מקרה מיוחד של סדרה חיבורית (</w:t>
      </w:r>
      <w:r w:rsidRPr="000E5B6B">
        <w:t>additive series</w:t>
      </w:r>
      <w:r w:rsidRPr="000E5B6B">
        <w:rPr>
          <w:rFonts w:hint="cs"/>
          <w:rtl/>
        </w:rPr>
        <w:t xml:space="preserve">) המתחילה במספרים 1 ו־1. הכלל בכל סדרה חיבורית הוא שכל מספר הוא סכום שני המספרים הקודמים לו. </w:t>
      </w:r>
    </w:p>
    <w:p w14:paraId="30CB645E" w14:textId="77777777" w:rsidR="002A6970" w:rsidRPr="000E5B6B" w:rsidRDefault="002A6970" w:rsidP="002A6970">
      <w:pPr>
        <w:rPr>
          <w:rFonts w:hint="cs"/>
          <w:rtl/>
        </w:rPr>
      </w:pPr>
      <w:r w:rsidRPr="000E5B6B">
        <w:rPr>
          <w:rFonts w:hint="cs"/>
          <w:rtl/>
        </w:rPr>
        <w:t xml:space="preserve">מסיבות שאין כאן המקום להרחיב אודותן, אנו מכנים את סדרת פיבונצ'י (הסדרה המתחילה 1, 1), סדרת מספרי אהבה. </w:t>
      </w:r>
    </w:p>
    <w:p w14:paraId="05D634B5" w14:textId="77777777" w:rsidR="002A6970" w:rsidRPr="000E5B6B" w:rsidRDefault="002A6970" w:rsidP="002A6970">
      <w:pPr>
        <w:rPr>
          <w:rFonts w:hint="cs"/>
          <w:rtl/>
        </w:rPr>
      </w:pPr>
      <w:r w:rsidRPr="000E5B6B">
        <w:rPr>
          <w:rFonts w:hint="cs"/>
          <w:rtl/>
        </w:rPr>
        <w:t>כמו כן, אנו מגדירים את "חתך הזהב" של מספר המופיע בסדרה חיבורית כשני המספרים הקודמים לו בסדרה שסכומם עולה אותו מספר כמובן. כך, חתך הזהב של 377 (המופיעה בסדרה החיבורית הפשוטה, סדרת מספרי האהבה) הוא 233 ו־144. מסיבות שאין כאן המקום להיכנס אליהן, המספר הגדול מכונה החלק התחתון של חתך הזהב, ואילו המספר הקטן מכונה החלק העליון של חתך הזהב.</w:t>
      </w:r>
    </w:p>
    <w:p w14:paraId="05B0ACF8" w14:textId="77777777" w:rsidR="002A6970" w:rsidRPr="000E5B6B" w:rsidRDefault="002A6970" w:rsidP="002A6970">
      <w:pPr>
        <w:rPr>
          <w:rFonts w:hint="cs"/>
          <w:rtl/>
        </w:rPr>
      </w:pPr>
      <w:r w:rsidRPr="000E5B6B">
        <w:rPr>
          <w:rFonts w:hint="cs"/>
          <w:rtl/>
        </w:rPr>
        <w:t xml:space="preserve">תופעה חשובה של כל סדרה חיבורית היא שהיחס שבין כל שני מספרים עוקבים בסדרה (כאשר מחלקים את הגדול בקטן) הולך ומתכנס לקראת המספר (האלגבראי) ...1.618. מספר זה נוהגים לציין באות היונית פִי: </w:t>
      </w:r>
      <w:r w:rsidRPr="000E5B6B">
        <w:rPr>
          <w:rFonts w:ascii="Times New Roman" w:hAnsi="Times New Roman" w:cs="Times New Roman" w:hint="cs"/>
          <w:sz w:val="26"/>
          <w:rtl/>
        </w:rPr>
        <w:t>φ</w:t>
      </w:r>
      <w:r w:rsidRPr="000E5B6B">
        <w:rPr>
          <w:rFonts w:hint="cs"/>
          <w:rtl/>
        </w:rPr>
        <w:t xml:space="preserve">. כאשר נחלק את המספר הקטן בגדול ילך היחס ויתכנס לקראת ...0.618, או 1 </w:t>
      </w:r>
      <w:r w:rsidRPr="000E5B6B">
        <w:rPr>
          <w:sz w:val="22"/>
          <w:szCs w:val="22"/>
          <w:rtl/>
        </w:rPr>
        <w:t>–</w:t>
      </w:r>
      <w:r w:rsidRPr="000E5B6B">
        <w:rPr>
          <w:rFonts w:hint="cs"/>
          <w:rtl/>
        </w:rPr>
        <w:t xml:space="preserve"> </w:t>
      </w:r>
      <w:r w:rsidRPr="000E5B6B">
        <w:rPr>
          <w:rFonts w:ascii="Times New Roman" w:hAnsi="Times New Roman" w:cs="Times New Roman" w:hint="cs"/>
          <w:sz w:val="24"/>
          <w:rtl/>
        </w:rPr>
        <w:t>φ</w:t>
      </w:r>
      <w:r w:rsidRPr="000E5B6B">
        <w:rPr>
          <w:rFonts w:hint="cs"/>
          <w:rtl/>
        </w:rPr>
        <w:t>.</w:t>
      </w:r>
    </w:p>
    <w:p w14:paraId="65E855D2" w14:textId="77777777" w:rsidR="002A6970" w:rsidRPr="000E5B6B" w:rsidRDefault="002A6970" w:rsidP="002A6970">
      <w:pPr>
        <w:rPr>
          <w:rFonts w:hint="cs"/>
          <w:rtl/>
        </w:rPr>
      </w:pPr>
      <w:r w:rsidRPr="000E5B6B">
        <w:rPr>
          <w:rFonts w:hint="cs"/>
          <w:rtl/>
        </w:rPr>
        <w:t xml:space="preserve">והנה, גם אם שני המספרים הראשונים בסדרה לא יהיו 1 ו־1 אלא כל שני מספרים אחרים שנבחר, במהירות יתכנס היחס בין כל שני מספרים עוקבים ל־1.618, כנ"ל. עובדה זאת מאפשרת לנו "לשחזר" את הסדרה החיבורית של כל מספר שלם, ונדגים: </w:t>
      </w:r>
    </w:p>
    <w:p w14:paraId="1D314E2E" w14:textId="77777777" w:rsidR="002A6970" w:rsidRPr="000E5B6B" w:rsidRDefault="002A6970" w:rsidP="002A6970">
      <w:pPr>
        <w:rPr>
          <w:rFonts w:hint="cs"/>
          <w:rtl/>
        </w:rPr>
      </w:pPr>
      <w:r w:rsidRPr="000E5B6B">
        <w:rPr>
          <w:rFonts w:hint="cs"/>
          <w:rtl/>
        </w:rPr>
        <w:t>אם ניקח את המספר 1000, נמצא ששני המספרים השלמים ביניהם היחס הקרוב ביותר ל־</w:t>
      </w:r>
      <w:r w:rsidRPr="000E5B6B">
        <w:rPr>
          <w:rFonts w:ascii="Times New Roman" w:hAnsi="Times New Roman" w:cs="Times New Roman" w:hint="cs"/>
          <w:sz w:val="24"/>
          <w:rtl/>
        </w:rPr>
        <w:t>φ</w:t>
      </w:r>
      <w:r w:rsidRPr="000E5B6B">
        <w:rPr>
          <w:rFonts w:hint="cs"/>
          <w:rtl/>
        </w:rPr>
        <w:t>, הם 618 ו־382, ואותם אנו מגדירים כחתך הזהב של 1000, כאשר 618 הוא החלק התחתון ואילו 382 החלק העליון</w:t>
      </w:r>
      <w:r w:rsidRPr="000E5B6B">
        <w:rPr>
          <w:rStyle w:val="afff7"/>
          <w:rtl/>
        </w:rPr>
        <w:endnoteReference w:id="15"/>
      </w:r>
      <w:r w:rsidRPr="000E5B6B">
        <w:rPr>
          <w:rFonts w:hint="cs"/>
          <w:rtl/>
        </w:rPr>
        <w:t>. יחס זה של 618 ו־382 ל־1000 אנו מציינים בצורה הבאה:</w:t>
      </w:r>
    </w:p>
    <w:p w14:paraId="0790FBFA" w14:textId="77777777" w:rsidR="002A6970" w:rsidRPr="000E5B6B" w:rsidRDefault="002A6970" w:rsidP="002A6970">
      <w:pPr>
        <w:pStyle w:val="equationcentered"/>
        <w:rPr>
          <w:rFonts w:hint="cs"/>
          <w:rtl/>
        </w:rPr>
      </w:pPr>
      <w:r w:rsidRPr="000E5B6B">
        <w:rPr>
          <w:rFonts w:hint="cs"/>
          <w:rtl/>
        </w:rPr>
        <w:t xml:space="preserve">(618 ,382) = (1000) </w:t>
      </w:r>
      <w:r w:rsidRPr="000E5B6B">
        <w:rPr>
          <w:rFonts w:ascii="Monotype Corsiva" w:hAnsi="Monotype Corsiva"/>
        </w:rPr>
        <w:t>gs</w:t>
      </w:r>
    </w:p>
    <w:p w14:paraId="601F6150" w14:textId="77777777" w:rsidR="002A6970" w:rsidRPr="000E5B6B" w:rsidRDefault="002A6970" w:rsidP="002A6970">
      <w:pPr>
        <w:rPr>
          <w:rFonts w:hint="cs"/>
          <w:rtl/>
        </w:rPr>
      </w:pPr>
      <w:r w:rsidRPr="000E5B6B">
        <w:rPr>
          <w:rFonts w:hint="cs"/>
          <w:rtl/>
        </w:rPr>
        <w:t>כעת, יכולים אנו לשחזר את הסדרה החיבורית הכוללת את 1000:</w:t>
      </w:r>
    </w:p>
    <w:p w14:paraId="2EE51C72" w14:textId="77777777" w:rsidR="002A6970" w:rsidRPr="000E5B6B" w:rsidRDefault="002A6970" w:rsidP="002A6970">
      <w:pPr>
        <w:pStyle w:val="equationcentered"/>
        <w:rPr>
          <w:rFonts w:hint="cs"/>
          <w:rtl/>
        </w:rPr>
      </w:pPr>
      <w:r w:rsidRPr="000E5B6B">
        <w:rPr>
          <w:rFonts w:hint="cs"/>
          <w:rtl/>
        </w:rPr>
        <w:t>1000  618  382  236  146  90  56  34  22  12  10  2</w:t>
      </w:r>
    </w:p>
    <w:p w14:paraId="268107D9" w14:textId="77777777" w:rsidR="002A6970" w:rsidRPr="00BF6D47" w:rsidRDefault="002A6970" w:rsidP="002A6970">
      <w:pPr>
        <w:rPr>
          <w:rtl/>
        </w:rPr>
      </w:pPr>
      <w:r w:rsidRPr="000E5B6B">
        <w:rPr>
          <w:rFonts w:hint="cs"/>
          <w:rtl/>
        </w:rPr>
        <w:t>יוצא אם כן שסדרת חתך הזהב של 1000 מתחילה בשני המספרים 2 ו־10.</w:t>
      </w:r>
    </w:p>
    <w:p w14:paraId="55561316" w14:textId="77777777" w:rsidR="00261165" w:rsidRDefault="00261165"/>
    <w:sectPr w:rsidR="00261165" w:rsidSect="00C077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3C574" w14:textId="77777777" w:rsidR="00EB0DA4" w:rsidRDefault="00EB0DA4" w:rsidP="002A6970">
      <w:pPr>
        <w:spacing w:before="0" w:after="0" w:line="240" w:lineRule="auto"/>
      </w:pPr>
      <w:r>
        <w:separator/>
      </w:r>
    </w:p>
  </w:endnote>
  <w:endnote w:type="continuationSeparator" w:id="0">
    <w:p w14:paraId="2F7E9FBA" w14:textId="77777777" w:rsidR="00EB0DA4" w:rsidRDefault="00EB0DA4" w:rsidP="002A6970">
      <w:pPr>
        <w:spacing w:before="0" w:after="0" w:line="240" w:lineRule="auto"/>
      </w:pPr>
      <w:r>
        <w:continuationSeparator/>
      </w:r>
    </w:p>
  </w:endnote>
  <w:endnote w:id="1">
    <w:p w14:paraId="3F16DFC8" w14:textId="77777777" w:rsidR="002A6970" w:rsidRDefault="002A6970" w:rsidP="002A6970">
      <w:pPr>
        <w:pStyle w:val="afb"/>
        <w:rPr>
          <w:rFonts w:hint="cs"/>
          <w:rtl/>
        </w:rPr>
      </w:pPr>
      <w:r w:rsidRPr="00D36A0A">
        <w:endnoteRef/>
      </w:r>
      <w:r>
        <w:rPr>
          <w:rFonts w:hint="cs"/>
          <w:rtl/>
        </w:rPr>
        <w:t>.</w:t>
      </w:r>
      <w:r>
        <w:rPr>
          <w:rFonts w:hint="cs"/>
          <w:rtl/>
        </w:rPr>
        <w:tab/>
        <w:t>ראה סוד ה' ליראיו ע' יט והלאה. בספרו פרדס רימונים, בהקדמה לשער שלשים הוא שער הצירוף, כתב רבינו הרמ"ק,</w:t>
      </w:r>
    </w:p>
    <w:p w14:paraId="6B93CE3A" w14:textId="77777777" w:rsidR="002A6970" w:rsidRDefault="002A6970" w:rsidP="002A6970">
      <w:pPr>
        <w:pStyle w:val="afa"/>
        <w:rPr>
          <w:rFonts w:hint="cs"/>
          <w:rtl/>
        </w:rPr>
      </w:pPr>
      <w:r>
        <w:rPr>
          <w:rFonts w:hint="cs"/>
          <w:rtl/>
        </w:rPr>
        <w:t>ידיעת סודות תורתנו הקדושה הוא על ידי הצירופים והגימטריאות והתמורות וראשי תבות וסופי תבות ותוכי תבות וראשי פסוקים וסופי פסוקים ודלוג אותיות וצרוף אותיות. ועניינים אלו נשגבים ונעלמים וסודם נשגבה ואין בנו כח להשיגם לרוב העלמם, כי יתחלפו על פי דרכים אלו לאין סוף ולאין תכלית. ועל זה נאמר "ארוכה מארץ מדה וגו'". וענינים אלו, אנו מקוים שיתגלו אחר התחיה, אחר העכול החומר העכור ואחר שיצרף הגוף הנגוף וישאר הצורה בחפץ יוצרה.</w:t>
      </w:r>
    </w:p>
    <w:p w14:paraId="205B675B" w14:textId="77777777" w:rsidR="002A6970" w:rsidRDefault="002A6970" w:rsidP="002A6970">
      <w:pPr>
        <w:pStyle w:val="afb"/>
        <w:rPr>
          <w:rFonts w:hint="cs"/>
        </w:rPr>
      </w:pPr>
      <w:r>
        <w:rPr>
          <w:rFonts w:hint="cs"/>
          <w:rtl/>
        </w:rPr>
        <w:tab/>
        <w:t xml:space="preserve">הרמ"ק מונה שם את השיטות השונות של הצירוף, הגימטריא והתמורה תוך שהוא מרחיב על המשמעות הפנימית של כל שיטה. בין צורות הגימטריא (כלומר, תמורת אות במספר) הוא מונה את המספר המעוגל הוא המספר הקטן, המספר הקדמי, המספר ההכרחי, מוספי (הוספת מספר האותיות לערך ההכרחי), מרובע כללי (הערך ההכרחי בריבוע), מרובע פרטי (סכום כל אות בריבוע), מספר שמי (הוא המילוי, שיש ממנו צורות שונות גם כן), מספר מספרי (ערך מספר הוא ערך שמו: כגון, 10 ערכו </w:t>
      </w:r>
      <w:r w:rsidRPr="00B93A64">
        <w:rPr>
          <w:rStyle w:val="Gematriafrank"/>
          <w:rFonts w:hint="cs"/>
          <w:rtl/>
        </w:rPr>
        <w:t>עשר</w:t>
      </w:r>
      <w:r>
        <w:rPr>
          <w:rFonts w:hint="cs"/>
          <w:rtl/>
        </w:rPr>
        <w:t xml:space="preserve"> = 570 </w:t>
      </w:r>
      <w:r>
        <w:rPr>
          <w:rtl/>
        </w:rPr>
        <w:t>–</w:t>
      </w:r>
      <w:r>
        <w:rPr>
          <w:rFonts w:hint="cs"/>
          <w:rtl/>
        </w:rPr>
        <w:t xml:space="preserve"> </w:t>
      </w:r>
      <w:r w:rsidRPr="00BF6D47">
        <w:rPr>
          <w:rFonts w:hint="cs"/>
          <w:rtl/>
        </w:rPr>
        <w:t>בדרך כלל</w:t>
      </w:r>
      <w:r>
        <w:rPr>
          <w:rFonts w:hint="cs"/>
          <w:rtl/>
        </w:rPr>
        <w:t xml:space="preserve"> בלשון נקבה, כמבואר למעלה בהקדמת העורך, או </w:t>
      </w:r>
      <w:r w:rsidRPr="006C3104">
        <w:rPr>
          <w:rStyle w:val="Gematriafrank"/>
          <w:rFonts w:hint="cs"/>
          <w:rtl/>
        </w:rPr>
        <w:t>עשרה</w:t>
      </w:r>
      <w:r>
        <w:rPr>
          <w:rFonts w:hint="cs"/>
          <w:rtl/>
        </w:rPr>
        <w:t xml:space="preserve"> = 575, בלשון זכר), ומספר גדול (ערך המספר המספרי של המילוי, כגון: 10 הופך להיות </w:t>
      </w:r>
      <w:r w:rsidRPr="00D558CE">
        <w:rPr>
          <w:rStyle w:val="Gematriafrank"/>
          <w:rFonts w:hint="cs"/>
          <w:rtl/>
        </w:rPr>
        <w:t>י</w:t>
      </w:r>
      <w:r>
        <w:rPr>
          <w:rFonts w:hint="cs"/>
          <w:rtl/>
        </w:rPr>
        <w:t xml:space="preserve"> שמילויו </w:t>
      </w:r>
      <w:r w:rsidRPr="00D558CE">
        <w:rPr>
          <w:rStyle w:val="Gematriafrank"/>
          <w:rFonts w:hint="cs"/>
          <w:rtl/>
        </w:rPr>
        <w:t>יוד</w:t>
      </w:r>
      <w:r>
        <w:rPr>
          <w:rFonts w:hint="cs"/>
          <w:rtl/>
        </w:rPr>
        <w:t xml:space="preserve"> = 20 שנכתב </w:t>
      </w:r>
      <w:r w:rsidRPr="00D558CE">
        <w:rPr>
          <w:rStyle w:val="Gematriafrank"/>
          <w:rFonts w:hint="cs"/>
          <w:rtl/>
        </w:rPr>
        <w:t>עשרים</w:t>
      </w:r>
      <w:r>
        <w:rPr>
          <w:rFonts w:hint="cs"/>
          <w:rtl/>
        </w:rPr>
        <w:t xml:space="preserve"> = 620 = </w:t>
      </w:r>
      <w:r w:rsidRPr="00D558CE">
        <w:rPr>
          <w:rStyle w:val="Gematriafrank"/>
          <w:rFonts w:hint="cs"/>
          <w:rtl/>
        </w:rPr>
        <w:t>כתר</w:t>
      </w:r>
      <w:r>
        <w:rPr>
          <w:rFonts w:hint="cs"/>
          <w:rtl/>
        </w:rPr>
        <w:t>; כידוע שב-10 הדברות שבפרשת יתרו יש 620 אותיות).</w:t>
      </w:r>
    </w:p>
  </w:endnote>
  <w:endnote w:id="2">
    <w:p w14:paraId="6D98D144" w14:textId="77777777" w:rsidR="002A6970" w:rsidRDefault="002A6970" w:rsidP="002A6970">
      <w:pPr>
        <w:pStyle w:val="afb"/>
        <w:rPr>
          <w:rFonts w:hint="cs"/>
        </w:rPr>
      </w:pPr>
      <w:r w:rsidRPr="00941FA9">
        <w:endnoteRef/>
      </w:r>
      <w:r>
        <w:rPr>
          <w:rFonts w:hint="cs"/>
          <w:rtl/>
        </w:rPr>
        <w:t>.</w:t>
      </w:r>
      <w:r>
        <w:rPr>
          <w:rFonts w:hint="cs"/>
          <w:rtl/>
        </w:rPr>
        <w:tab/>
        <w:t>נציין שפעולות החיבור והחיסור הכפל והחילוק מקבילות לספירות חסד גבורה תפארת ומלכות, על פי סדר.</w:t>
      </w:r>
    </w:p>
  </w:endnote>
  <w:endnote w:id="3">
    <w:p w14:paraId="1AA11B49" w14:textId="77777777" w:rsidR="002A6970" w:rsidRDefault="002A6970" w:rsidP="002A6970">
      <w:pPr>
        <w:pStyle w:val="afb"/>
        <w:rPr>
          <w:rFonts w:hint="cs"/>
        </w:rPr>
      </w:pPr>
      <w:r w:rsidRPr="008219F6">
        <w:endnoteRef/>
      </w:r>
      <w:r>
        <w:rPr>
          <w:rFonts w:hint="cs"/>
          <w:rtl/>
        </w:rPr>
        <w:t>.</w:t>
      </w:r>
      <w:r>
        <w:rPr>
          <w:rFonts w:hint="cs"/>
          <w:rtl/>
        </w:rPr>
        <w:tab/>
        <w:t xml:space="preserve">הממוצע פועל כמו הצדיק יסוד עולם, הנשמה הכללית של הרבים (ראה באריכות בספרנו לב לדעת, מאמר וצדיק יסוד עולם). </w:t>
      </w:r>
      <w:r w:rsidRPr="008219F6">
        <w:rPr>
          <w:rStyle w:val="Gematriafrank"/>
          <w:rFonts w:hint="cs"/>
          <w:rtl/>
        </w:rPr>
        <w:t>ממוצע</w:t>
      </w:r>
      <w:r>
        <w:rPr>
          <w:rFonts w:hint="cs"/>
          <w:rtl/>
        </w:rPr>
        <w:t xml:space="preserve"> עולה </w:t>
      </w:r>
      <w:r w:rsidRPr="008219F6">
        <w:rPr>
          <w:rStyle w:val="Gematriafrank"/>
          <w:rFonts w:hint="cs"/>
          <w:rtl/>
        </w:rPr>
        <w:t>צלם אלהים</w:t>
      </w:r>
      <w:r>
        <w:rPr>
          <w:rFonts w:hint="cs"/>
          <w:rtl/>
        </w:rPr>
        <w:t>.</w:t>
      </w:r>
    </w:p>
  </w:endnote>
  <w:endnote w:id="4">
    <w:p w14:paraId="31A0837B" w14:textId="77777777" w:rsidR="002A6970" w:rsidRDefault="002A6970" w:rsidP="002A6970">
      <w:pPr>
        <w:pStyle w:val="afb"/>
        <w:rPr>
          <w:rFonts w:hint="cs"/>
        </w:rPr>
      </w:pPr>
      <w:r w:rsidRPr="00C56FF7">
        <w:endnoteRef/>
      </w:r>
      <w:r>
        <w:rPr>
          <w:rFonts w:hint="cs"/>
          <w:rtl/>
        </w:rPr>
        <w:t>.</w:t>
      </w:r>
      <w:r>
        <w:rPr>
          <w:rFonts w:hint="cs"/>
          <w:rtl/>
        </w:rPr>
        <w:tab/>
        <w:t>כמו כן, ניתן להשתמש בשיטה הנ"ל כדי לשחזר את הפונקציה היוצרת את סדרת המספרים, אך כיוון שלא הזדקקנו לכך בכרך זה לא נסביר כיצד כעת.</w:t>
      </w:r>
    </w:p>
  </w:endnote>
  <w:endnote w:id="5">
    <w:p w14:paraId="75E0D5DB" w14:textId="77777777" w:rsidR="002A6970" w:rsidRDefault="002A6970" w:rsidP="002A6970">
      <w:pPr>
        <w:pStyle w:val="afb"/>
        <w:rPr>
          <w:rFonts w:hint="cs"/>
        </w:rPr>
      </w:pPr>
      <w:r w:rsidRPr="00D36A0A">
        <w:endnoteRef/>
      </w:r>
      <w:r>
        <w:rPr>
          <w:rFonts w:hint="cs"/>
          <w:rtl/>
        </w:rPr>
        <w:t>.</w:t>
      </w:r>
      <w:r>
        <w:rPr>
          <w:rFonts w:hint="cs"/>
          <w:rtl/>
        </w:rPr>
        <w:tab/>
        <w:t>מכות כג, ב.</w:t>
      </w:r>
    </w:p>
  </w:endnote>
  <w:endnote w:id="6">
    <w:p w14:paraId="4D791A09" w14:textId="77777777" w:rsidR="002A6970" w:rsidRDefault="002A6970" w:rsidP="002A6970">
      <w:pPr>
        <w:pStyle w:val="afb"/>
      </w:pPr>
      <w:r w:rsidRPr="00D36A0A">
        <w:endnoteRef/>
      </w:r>
      <w:r>
        <w:rPr>
          <w:rFonts w:hint="cs"/>
          <w:rtl/>
        </w:rPr>
        <w:t>.</w:t>
      </w:r>
      <w:r>
        <w:rPr>
          <w:rFonts w:hint="cs"/>
          <w:rtl/>
        </w:rPr>
        <w:tab/>
      </w:r>
      <w:r>
        <w:t>Finite differences</w:t>
      </w:r>
      <w:r>
        <w:rPr>
          <w:rFonts w:hint="cs"/>
          <w:rtl/>
        </w:rPr>
        <w:t>.</w:t>
      </w:r>
    </w:p>
  </w:endnote>
  <w:endnote w:id="7">
    <w:p w14:paraId="39E89F44" w14:textId="77777777" w:rsidR="002A6970" w:rsidRDefault="002A6970" w:rsidP="002A6970">
      <w:pPr>
        <w:pStyle w:val="afb"/>
        <w:rPr>
          <w:rFonts w:hint="cs"/>
        </w:rPr>
      </w:pPr>
      <w:r w:rsidRPr="00FE546D">
        <w:endnoteRef/>
      </w:r>
      <w:r>
        <w:rPr>
          <w:rFonts w:hint="cs"/>
          <w:rtl/>
        </w:rPr>
        <w:t>.</w:t>
      </w:r>
      <w:r>
        <w:rPr>
          <w:rFonts w:hint="cs"/>
          <w:rtl/>
        </w:rPr>
        <w:tab/>
        <w:t>ישנן עוד תופעות מופלאות בסדרה זו הקשורות עם היות ההפרשים באלכסון הימני סימטריים, אך אין כאן מקומן.</w:t>
      </w:r>
    </w:p>
  </w:endnote>
  <w:endnote w:id="8">
    <w:p w14:paraId="2C32BEEF" w14:textId="77777777" w:rsidR="002A6970" w:rsidRDefault="002A6970" w:rsidP="002A6970">
      <w:pPr>
        <w:pStyle w:val="afb"/>
        <w:rPr>
          <w:rFonts w:hint="cs"/>
        </w:rPr>
      </w:pPr>
      <w:r w:rsidRPr="00357D38">
        <w:endnoteRef/>
      </w:r>
      <w:r>
        <w:rPr>
          <w:rFonts w:hint="cs"/>
          <w:rtl/>
        </w:rPr>
        <w:t>.</w:t>
      </w:r>
      <w:r>
        <w:rPr>
          <w:rFonts w:hint="cs"/>
          <w:rtl/>
        </w:rPr>
        <w:tab/>
        <w:t>כמו כן, מבחינה מתימטית אפשר להראות שניתן להשליך (</w:t>
      </w:r>
      <w:r>
        <w:t>project</w:t>
      </w:r>
      <w:r>
        <w:rPr>
          <w:rFonts w:hint="cs"/>
          <w:rtl/>
        </w:rPr>
        <w:t>) כל צורה רב-ממדית על שני ממדים, בלי לאבד אינפורמציה אודות הצורה.</w:t>
      </w:r>
    </w:p>
  </w:endnote>
  <w:endnote w:id="9">
    <w:p w14:paraId="31D39863" w14:textId="77777777" w:rsidR="002A6970" w:rsidRDefault="002A6970" w:rsidP="002A6970">
      <w:pPr>
        <w:pStyle w:val="afb"/>
        <w:rPr>
          <w:rFonts w:hint="cs"/>
        </w:rPr>
      </w:pPr>
      <w:r w:rsidRPr="000C24A6">
        <w:endnoteRef/>
      </w:r>
      <w:r>
        <w:rPr>
          <w:rFonts w:hint="cs"/>
          <w:rtl/>
        </w:rPr>
        <w:t>.</w:t>
      </w:r>
      <w:r>
        <w:rPr>
          <w:rFonts w:hint="cs"/>
          <w:rtl/>
        </w:rPr>
        <w:tab/>
        <w:t>ראה בהרחבה יותר בספרנו אל עולם הקבלה, ע' 18-20 ובהרחבה יתרה במצוין בהערה 16 שם.</w:t>
      </w:r>
    </w:p>
  </w:endnote>
  <w:endnote w:id="10">
    <w:p w14:paraId="1D89E555" w14:textId="77777777" w:rsidR="002A6970" w:rsidRDefault="002A6970" w:rsidP="002A6970">
      <w:pPr>
        <w:pStyle w:val="afb"/>
        <w:rPr>
          <w:rFonts w:hint="cs"/>
        </w:rPr>
      </w:pPr>
      <w:r w:rsidRPr="004A2434">
        <w:endnoteRef/>
      </w:r>
      <w:r>
        <w:rPr>
          <w:rFonts w:hint="cs"/>
          <w:rtl/>
        </w:rPr>
        <w:t>.</w:t>
      </w:r>
      <w:r>
        <w:rPr>
          <w:rFonts w:hint="cs"/>
          <w:rtl/>
        </w:rPr>
        <w:tab/>
        <w:t>ספר יצירה פ"א. וראה תורה אור יח, ב.</w:t>
      </w:r>
    </w:p>
  </w:endnote>
  <w:endnote w:id="11">
    <w:p w14:paraId="4E2FBFC6" w14:textId="77777777" w:rsidR="002A6970" w:rsidRDefault="002A6970" w:rsidP="002A6970">
      <w:pPr>
        <w:pStyle w:val="afb"/>
        <w:rPr>
          <w:rFonts w:hint="cs"/>
          <w:rtl/>
        </w:rPr>
      </w:pPr>
      <w:r w:rsidRPr="004A2434">
        <w:endnoteRef/>
      </w:r>
      <w:r>
        <w:rPr>
          <w:rFonts w:hint="cs"/>
          <w:rtl/>
        </w:rPr>
        <w:t xml:space="preserve">. </w:t>
      </w:r>
      <w:r>
        <w:rPr>
          <w:rFonts w:hint="cs"/>
          <w:rtl/>
        </w:rPr>
        <w:tab/>
        <w:t>לפיכך אפשר לומר שהמרובע הוא למשולש כמו שהחי הוא לדומם, ואמנם, תנועת הרצוא ושוב מיוחסת לחיות הקדש בנבואת המרכבה של יחזקאל. יחס דומה יש בין ספירת החכמה לספירת הבינה.</w:t>
      </w:r>
    </w:p>
  </w:endnote>
  <w:endnote w:id="12">
    <w:p w14:paraId="18DCFD3A" w14:textId="77777777" w:rsidR="002A6970" w:rsidRDefault="002A6970" w:rsidP="002A6970">
      <w:pPr>
        <w:pStyle w:val="afb"/>
        <w:rPr>
          <w:rFonts w:hint="cs"/>
          <w:rtl/>
        </w:rPr>
      </w:pPr>
      <w:r w:rsidRPr="004A2434">
        <w:endnoteRef/>
      </w:r>
      <w:r>
        <w:rPr>
          <w:rFonts w:hint="cs"/>
          <w:rtl/>
        </w:rPr>
        <w:t>.</w:t>
      </w:r>
      <w:r>
        <w:rPr>
          <w:rFonts w:hint="cs"/>
          <w:rtl/>
        </w:rPr>
        <w:tab/>
        <w:t>היחס שבין ההשראה למרובע דומה ליחס שבין חיי החיים (הקב"ה) ובין החי (החיות אותה נותנת הנשמה לגוף), והוא היחס שבין ספירת הכתר לספירת החכמה.</w:t>
      </w:r>
    </w:p>
  </w:endnote>
  <w:endnote w:id="13">
    <w:p w14:paraId="70EB5BEE" w14:textId="77777777" w:rsidR="002A6970" w:rsidRDefault="002A6970" w:rsidP="002A6970">
      <w:pPr>
        <w:pStyle w:val="afb"/>
        <w:rPr>
          <w:rFonts w:hint="cs"/>
        </w:rPr>
      </w:pPr>
      <w:r w:rsidRPr="004A2434">
        <w:endnoteRef/>
      </w:r>
      <w:r>
        <w:rPr>
          <w:rFonts w:hint="cs"/>
          <w:rtl/>
        </w:rPr>
        <w:t>.</w:t>
      </w:r>
      <w:r>
        <w:rPr>
          <w:rFonts w:hint="cs"/>
          <w:rtl/>
        </w:rPr>
        <w:tab/>
        <w:t>פיוט אקדמות לשבועות; וראה תניא אגרת התשובה פ"ד.</w:t>
      </w:r>
    </w:p>
  </w:endnote>
  <w:endnote w:id="14">
    <w:p w14:paraId="1032ACB4" w14:textId="77777777" w:rsidR="002A6970" w:rsidRDefault="002A6970" w:rsidP="002A6970">
      <w:pPr>
        <w:pStyle w:val="afb"/>
        <w:rPr>
          <w:rFonts w:hint="cs"/>
        </w:rPr>
      </w:pPr>
      <w:r w:rsidRPr="00D36A0A">
        <w:endnoteRef/>
      </w:r>
      <w:r>
        <w:rPr>
          <w:rFonts w:hint="cs"/>
          <w:rtl/>
        </w:rPr>
        <w:t>.</w:t>
      </w:r>
      <w:r>
        <w:rPr>
          <w:rFonts w:hint="cs"/>
          <w:rtl/>
        </w:rPr>
        <w:tab/>
        <w:t>ראה חסדי דוד הנאמנים (הוצאת גל עיני) חלק ח ע' 186-202, וראה עוד בחלק ז ובחלק ט, כמפורט שם.</w:t>
      </w:r>
    </w:p>
  </w:endnote>
  <w:endnote w:id="15">
    <w:p w14:paraId="031836F5" w14:textId="77777777" w:rsidR="002A6970" w:rsidRPr="001E60E9" w:rsidRDefault="002A6970" w:rsidP="002A6970">
      <w:pPr>
        <w:pStyle w:val="afb"/>
        <w:rPr>
          <w:rFonts w:hint="cs"/>
          <w:rtl/>
        </w:rPr>
      </w:pPr>
      <w:r w:rsidRPr="001E60E9">
        <w:rPr>
          <w:rtl/>
        </w:rPr>
        <w:endnoteRef/>
      </w:r>
      <w:r>
        <w:rPr>
          <w:rFonts w:hint="cs"/>
          <w:rtl/>
        </w:rPr>
        <w:t>.</w:t>
      </w:r>
      <w:r>
        <w:rPr>
          <w:rFonts w:hint="cs"/>
          <w:rtl/>
        </w:rPr>
        <w:tab/>
        <w:t xml:space="preserve">ראה ע' 160.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bHadasaNew">
    <w:altName w:val="Times New Roman"/>
    <w:charset w:val="00"/>
    <w:family w:val="roman"/>
    <w:pitch w:val="variable"/>
    <w:sig w:usb0="80001827" w:usb1="5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Levenim MT">
    <w:panose1 w:val="02010502060101010101"/>
    <w:charset w:val="00"/>
    <w:family w:val="auto"/>
    <w:pitch w:val="variable"/>
    <w:sig w:usb0="00000803" w:usb1="00000000" w:usb2="00000000" w:usb3="00000000" w:csb0="00000021" w:csb1="00000000"/>
  </w:font>
  <w:font w:name="KorenMF">
    <w:altName w:val="Guttman Haim"/>
    <w:charset w:val="B1"/>
    <w:family w:val="auto"/>
    <w:pitch w:val="variable"/>
    <w:sig w:usb0="00001801" w:usb1="00000000" w:usb2="00000000" w:usb3="00000000" w:csb0="00000020" w:csb1="00000000"/>
  </w:font>
  <w:font w:name="Vilna">
    <w:altName w:val="Times New Roman"/>
    <w:charset w:val="00"/>
    <w:family w:val="roman"/>
    <w:pitch w:val="variable"/>
    <w:sig w:usb0="80001827" w:usb1="5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Mantova">
    <w:panose1 w:val="02010401010101010101"/>
    <w:charset w:val="B1"/>
    <w:family w:val="auto"/>
    <w:pitch w:val="variable"/>
    <w:sig w:usb0="00000801" w:usb1="40000000" w:usb2="00000000" w:usb3="00000000" w:csb0="00000020" w:csb1="00000000"/>
  </w:font>
  <w:font w:name="IW_Shalom">
    <w:altName w:val="Arial"/>
    <w:charset w:val="B1"/>
    <w:family w:val="auto"/>
    <w:pitch w:val="variable"/>
    <w:sig w:usb0="00001801" w:usb1="00000000" w:usb2="00000000" w:usb3="00000000" w:csb0="00000020" w:csb1="00000000"/>
  </w:font>
  <w:font w:name="MiriamMFO">
    <w:altName w:val="Arial"/>
    <w:charset w:val="B1"/>
    <w:family w:val="auto"/>
    <w:pitch w:val="variable"/>
    <w:sig w:usb0="80001801" w:usb1="40000000" w:usb2="00000000" w:usb3="00000000" w:csb0="00000020" w:csb1="00000000"/>
  </w:font>
  <w:font w:name="Monotype Hadassah">
    <w:panose1 w:val="00000000000000000000"/>
    <w:charset w:val="B1"/>
    <w:family w:val="auto"/>
    <w:pitch w:val="variable"/>
    <w:sig w:usb0="00000801" w:usb1="00000000" w:usb2="00000000" w:usb3="00000000" w:csb0="00000020" w:csb1="00000000"/>
  </w:font>
  <w:font w:name="Guttman Drogolin">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Web Hebrew Monospace">
    <w:altName w:val="Courier New"/>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47FA5" w14:textId="77777777" w:rsidR="00EB0DA4" w:rsidRDefault="00EB0DA4" w:rsidP="002A6970">
      <w:pPr>
        <w:spacing w:before="0" w:after="0" w:line="240" w:lineRule="auto"/>
      </w:pPr>
      <w:r>
        <w:separator/>
      </w:r>
    </w:p>
  </w:footnote>
  <w:footnote w:type="continuationSeparator" w:id="0">
    <w:p w14:paraId="13B42EDB" w14:textId="77777777" w:rsidR="00EB0DA4" w:rsidRDefault="00EB0DA4" w:rsidP="002A69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6.75pt" o:bullet="t">
        <v:imagedata r:id="rId1" o:title=""/>
      </v:shape>
    </w:pict>
  </w:numPicBullet>
  <w:abstractNum w:abstractNumId="0" w15:restartNumberingAfterBreak="0">
    <w:nsid w:val="FFFFFF7C"/>
    <w:multiLevelType w:val="singleLevel"/>
    <w:tmpl w:val="B4CA4D5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9E80D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E8637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F3090D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065655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3282E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D2A17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5272C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F084A6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BE513BD"/>
    <w:multiLevelType w:val="hybridMultilevel"/>
    <w:tmpl w:val="F2C067D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0" w15:restartNumberingAfterBreak="0">
    <w:nsid w:val="0DF92E15"/>
    <w:multiLevelType w:val="hybridMultilevel"/>
    <w:tmpl w:val="168C51B4"/>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1" w15:restartNumberingAfterBreak="0">
    <w:nsid w:val="0F7E76F7"/>
    <w:multiLevelType w:val="hybridMultilevel"/>
    <w:tmpl w:val="7820FB4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2" w15:restartNumberingAfterBreak="0">
    <w:nsid w:val="0FE7374D"/>
    <w:multiLevelType w:val="hybridMultilevel"/>
    <w:tmpl w:val="A66CF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3" w15:restartNumberingAfterBreak="0">
    <w:nsid w:val="107C0E37"/>
    <w:multiLevelType w:val="hybridMultilevel"/>
    <w:tmpl w:val="21E00E88"/>
    <w:lvl w:ilvl="0" w:tplc="B1EC3B46">
      <w:start w:val="1"/>
      <w:numFmt w:val="bullet"/>
      <w:lvlText w:val=""/>
      <w:lvlPicBulletId w:val="0"/>
      <w:lvlJc w:val="left"/>
      <w:pPr>
        <w:tabs>
          <w:tab w:val="num" w:pos="720"/>
        </w:tabs>
        <w:ind w:left="720" w:hanging="360"/>
      </w:pPr>
      <w:rPr>
        <w:rFonts w:ascii="Symbol" w:hAnsi="Symbol" w:hint="default"/>
      </w:rPr>
    </w:lvl>
    <w:lvl w:ilvl="1" w:tplc="66E274EE" w:tentative="1">
      <w:start w:val="1"/>
      <w:numFmt w:val="bullet"/>
      <w:lvlText w:val=""/>
      <w:lvlJc w:val="left"/>
      <w:pPr>
        <w:tabs>
          <w:tab w:val="num" w:pos="1440"/>
        </w:tabs>
        <w:ind w:left="1440" w:hanging="360"/>
      </w:pPr>
      <w:rPr>
        <w:rFonts w:ascii="Symbol" w:hAnsi="Symbol" w:hint="default"/>
      </w:rPr>
    </w:lvl>
    <w:lvl w:ilvl="2" w:tplc="65E696F2" w:tentative="1">
      <w:start w:val="1"/>
      <w:numFmt w:val="bullet"/>
      <w:lvlText w:val=""/>
      <w:lvlJc w:val="left"/>
      <w:pPr>
        <w:tabs>
          <w:tab w:val="num" w:pos="2160"/>
        </w:tabs>
        <w:ind w:left="2160" w:hanging="360"/>
      </w:pPr>
      <w:rPr>
        <w:rFonts w:ascii="Symbol" w:hAnsi="Symbol" w:hint="default"/>
      </w:rPr>
    </w:lvl>
    <w:lvl w:ilvl="3" w:tplc="51D821DC" w:tentative="1">
      <w:start w:val="1"/>
      <w:numFmt w:val="bullet"/>
      <w:lvlText w:val=""/>
      <w:lvlJc w:val="left"/>
      <w:pPr>
        <w:tabs>
          <w:tab w:val="num" w:pos="2880"/>
        </w:tabs>
        <w:ind w:left="2880" w:hanging="360"/>
      </w:pPr>
      <w:rPr>
        <w:rFonts w:ascii="Symbol" w:hAnsi="Symbol" w:hint="default"/>
      </w:rPr>
    </w:lvl>
    <w:lvl w:ilvl="4" w:tplc="35F0CAA0" w:tentative="1">
      <w:start w:val="1"/>
      <w:numFmt w:val="bullet"/>
      <w:lvlText w:val=""/>
      <w:lvlJc w:val="left"/>
      <w:pPr>
        <w:tabs>
          <w:tab w:val="num" w:pos="3600"/>
        </w:tabs>
        <w:ind w:left="3600" w:hanging="360"/>
      </w:pPr>
      <w:rPr>
        <w:rFonts w:ascii="Symbol" w:hAnsi="Symbol" w:hint="default"/>
      </w:rPr>
    </w:lvl>
    <w:lvl w:ilvl="5" w:tplc="D1241108" w:tentative="1">
      <w:start w:val="1"/>
      <w:numFmt w:val="bullet"/>
      <w:lvlText w:val=""/>
      <w:lvlJc w:val="left"/>
      <w:pPr>
        <w:tabs>
          <w:tab w:val="num" w:pos="4320"/>
        </w:tabs>
        <w:ind w:left="4320" w:hanging="360"/>
      </w:pPr>
      <w:rPr>
        <w:rFonts w:ascii="Symbol" w:hAnsi="Symbol" w:hint="default"/>
      </w:rPr>
    </w:lvl>
    <w:lvl w:ilvl="6" w:tplc="B0649FCE" w:tentative="1">
      <w:start w:val="1"/>
      <w:numFmt w:val="bullet"/>
      <w:lvlText w:val=""/>
      <w:lvlJc w:val="left"/>
      <w:pPr>
        <w:tabs>
          <w:tab w:val="num" w:pos="5040"/>
        </w:tabs>
        <w:ind w:left="5040" w:hanging="360"/>
      </w:pPr>
      <w:rPr>
        <w:rFonts w:ascii="Symbol" w:hAnsi="Symbol" w:hint="default"/>
      </w:rPr>
    </w:lvl>
    <w:lvl w:ilvl="7" w:tplc="2CCE3B94" w:tentative="1">
      <w:start w:val="1"/>
      <w:numFmt w:val="bullet"/>
      <w:lvlText w:val=""/>
      <w:lvlJc w:val="left"/>
      <w:pPr>
        <w:tabs>
          <w:tab w:val="num" w:pos="5760"/>
        </w:tabs>
        <w:ind w:left="5760" w:hanging="360"/>
      </w:pPr>
      <w:rPr>
        <w:rFonts w:ascii="Symbol" w:hAnsi="Symbol" w:hint="default"/>
      </w:rPr>
    </w:lvl>
    <w:lvl w:ilvl="8" w:tplc="192C29F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64623F4"/>
    <w:multiLevelType w:val="hybridMultilevel"/>
    <w:tmpl w:val="2772C8E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5" w15:restartNumberingAfterBreak="0">
    <w:nsid w:val="17944196"/>
    <w:multiLevelType w:val="hybridMultilevel"/>
    <w:tmpl w:val="AF0A8CE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6" w15:restartNumberingAfterBreak="0">
    <w:nsid w:val="17A7052E"/>
    <w:multiLevelType w:val="hybridMultilevel"/>
    <w:tmpl w:val="AF54DFD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7" w15:restartNumberingAfterBreak="0">
    <w:nsid w:val="193A790C"/>
    <w:multiLevelType w:val="hybridMultilevel"/>
    <w:tmpl w:val="0C0EC96A"/>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8" w15:restartNumberingAfterBreak="0">
    <w:nsid w:val="1B4E23A5"/>
    <w:multiLevelType w:val="hybridMultilevel"/>
    <w:tmpl w:val="5F080B2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9" w15:restartNumberingAfterBreak="0">
    <w:nsid w:val="21697273"/>
    <w:multiLevelType w:val="hybridMultilevel"/>
    <w:tmpl w:val="EEA615E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0" w15:restartNumberingAfterBreak="0">
    <w:nsid w:val="25363D0D"/>
    <w:multiLevelType w:val="hybridMultilevel"/>
    <w:tmpl w:val="6B400AC8"/>
    <w:lvl w:ilvl="0" w:tplc="9FF61F26">
      <w:start w:val="1"/>
      <w:numFmt w:val="hebrew1"/>
      <w:lvlText w:val="%1)"/>
      <w:lvlJc w:val="left"/>
      <w:pPr>
        <w:tabs>
          <w:tab w:val="num" w:pos="650"/>
        </w:tabs>
        <w:ind w:left="650" w:hanging="480"/>
      </w:pPr>
      <w:rPr>
        <w:rFonts w:hint="default"/>
      </w:rPr>
    </w:lvl>
    <w:lvl w:ilvl="1" w:tplc="04090019" w:tentative="1">
      <w:start w:val="1"/>
      <w:numFmt w:val="lowerLetter"/>
      <w:lvlText w:val="%2."/>
      <w:lvlJc w:val="left"/>
      <w:pPr>
        <w:tabs>
          <w:tab w:val="num" w:pos="1250"/>
        </w:tabs>
        <w:ind w:left="1250" w:hanging="360"/>
      </w:pPr>
    </w:lvl>
    <w:lvl w:ilvl="2" w:tplc="0409001B" w:tentative="1">
      <w:start w:val="1"/>
      <w:numFmt w:val="lowerRoman"/>
      <w:lvlText w:val="%3."/>
      <w:lvlJc w:val="right"/>
      <w:pPr>
        <w:tabs>
          <w:tab w:val="num" w:pos="1970"/>
        </w:tabs>
        <w:ind w:left="1970" w:hanging="180"/>
      </w:pPr>
    </w:lvl>
    <w:lvl w:ilvl="3" w:tplc="0409000F" w:tentative="1">
      <w:start w:val="1"/>
      <w:numFmt w:val="decimal"/>
      <w:lvlText w:val="%4."/>
      <w:lvlJc w:val="left"/>
      <w:pPr>
        <w:tabs>
          <w:tab w:val="num" w:pos="2690"/>
        </w:tabs>
        <w:ind w:left="2690" w:hanging="360"/>
      </w:pPr>
    </w:lvl>
    <w:lvl w:ilvl="4" w:tplc="04090019" w:tentative="1">
      <w:start w:val="1"/>
      <w:numFmt w:val="lowerLetter"/>
      <w:lvlText w:val="%5."/>
      <w:lvlJc w:val="left"/>
      <w:pPr>
        <w:tabs>
          <w:tab w:val="num" w:pos="3410"/>
        </w:tabs>
        <w:ind w:left="3410" w:hanging="360"/>
      </w:pPr>
    </w:lvl>
    <w:lvl w:ilvl="5" w:tplc="0409001B" w:tentative="1">
      <w:start w:val="1"/>
      <w:numFmt w:val="lowerRoman"/>
      <w:lvlText w:val="%6."/>
      <w:lvlJc w:val="right"/>
      <w:pPr>
        <w:tabs>
          <w:tab w:val="num" w:pos="4130"/>
        </w:tabs>
        <w:ind w:left="4130" w:hanging="180"/>
      </w:pPr>
    </w:lvl>
    <w:lvl w:ilvl="6" w:tplc="0409000F" w:tentative="1">
      <w:start w:val="1"/>
      <w:numFmt w:val="decimal"/>
      <w:lvlText w:val="%7."/>
      <w:lvlJc w:val="left"/>
      <w:pPr>
        <w:tabs>
          <w:tab w:val="num" w:pos="4850"/>
        </w:tabs>
        <w:ind w:left="4850" w:hanging="360"/>
      </w:pPr>
    </w:lvl>
    <w:lvl w:ilvl="7" w:tplc="04090019" w:tentative="1">
      <w:start w:val="1"/>
      <w:numFmt w:val="lowerLetter"/>
      <w:lvlText w:val="%8."/>
      <w:lvlJc w:val="left"/>
      <w:pPr>
        <w:tabs>
          <w:tab w:val="num" w:pos="5570"/>
        </w:tabs>
        <w:ind w:left="5570" w:hanging="360"/>
      </w:pPr>
    </w:lvl>
    <w:lvl w:ilvl="8" w:tplc="0409001B" w:tentative="1">
      <w:start w:val="1"/>
      <w:numFmt w:val="lowerRoman"/>
      <w:lvlText w:val="%9."/>
      <w:lvlJc w:val="right"/>
      <w:pPr>
        <w:tabs>
          <w:tab w:val="num" w:pos="6290"/>
        </w:tabs>
        <w:ind w:left="6290" w:hanging="180"/>
      </w:pPr>
    </w:lvl>
  </w:abstractNum>
  <w:abstractNum w:abstractNumId="21" w15:restartNumberingAfterBreak="0">
    <w:nsid w:val="265C5D06"/>
    <w:multiLevelType w:val="hybridMultilevel"/>
    <w:tmpl w:val="FD7059A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2" w15:restartNumberingAfterBreak="0">
    <w:nsid w:val="28A735F0"/>
    <w:multiLevelType w:val="hybridMultilevel"/>
    <w:tmpl w:val="DDA838C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3" w15:restartNumberingAfterBreak="0">
    <w:nsid w:val="2C1844E6"/>
    <w:multiLevelType w:val="hybridMultilevel"/>
    <w:tmpl w:val="D39207E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4" w15:restartNumberingAfterBreak="0">
    <w:nsid w:val="2EEC44D3"/>
    <w:multiLevelType w:val="hybridMultilevel"/>
    <w:tmpl w:val="1ED4136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5" w15:restartNumberingAfterBreak="0">
    <w:nsid w:val="31222CD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1B93344"/>
    <w:multiLevelType w:val="hybridMultilevel"/>
    <w:tmpl w:val="C7E2AC0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7" w15:restartNumberingAfterBreak="0">
    <w:nsid w:val="3352120E"/>
    <w:multiLevelType w:val="hybridMultilevel"/>
    <w:tmpl w:val="B1F80C8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8" w15:restartNumberingAfterBreak="0">
    <w:nsid w:val="37C25CFD"/>
    <w:multiLevelType w:val="hybridMultilevel"/>
    <w:tmpl w:val="3F46AB4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9" w15:restartNumberingAfterBreak="0">
    <w:nsid w:val="43986BD8"/>
    <w:multiLevelType w:val="hybridMultilevel"/>
    <w:tmpl w:val="38F6C8F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0" w15:restartNumberingAfterBreak="0">
    <w:nsid w:val="47C91B39"/>
    <w:multiLevelType w:val="hybridMultilevel"/>
    <w:tmpl w:val="3CC260F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1" w15:restartNumberingAfterBreak="0">
    <w:nsid w:val="494651EA"/>
    <w:multiLevelType w:val="hybridMultilevel"/>
    <w:tmpl w:val="AE428C4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2" w15:restartNumberingAfterBreak="0">
    <w:nsid w:val="49EA6CDF"/>
    <w:multiLevelType w:val="hybridMultilevel"/>
    <w:tmpl w:val="E76CBEB6"/>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3" w15:restartNumberingAfterBreak="0">
    <w:nsid w:val="4B16499D"/>
    <w:multiLevelType w:val="hybridMultilevel"/>
    <w:tmpl w:val="7C843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F55212"/>
    <w:multiLevelType w:val="hybridMultilevel"/>
    <w:tmpl w:val="8988A312"/>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5" w15:restartNumberingAfterBreak="0">
    <w:nsid w:val="5E495EB2"/>
    <w:multiLevelType w:val="hybridMultilevel"/>
    <w:tmpl w:val="167A963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6" w15:restartNumberingAfterBreak="0">
    <w:nsid w:val="5E5E182A"/>
    <w:multiLevelType w:val="hybridMultilevel"/>
    <w:tmpl w:val="2DFCA8A0"/>
    <w:lvl w:ilvl="0" w:tplc="9B28FB38">
      <w:start w:val="1"/>
      <w:numFmt w:val="bullet"/>
      <w:lvlText w:val=""/>
      <w:lvlJc w:val="left"/>
      <w:pPr>
        <w:tabs>
          <w:tab w:val="num" w:pos="890"/>
        </w:tabs>
        <w:ind w:left="890" w:hanging="360"/>
      </w:pPr>
      <w:rPr>
        <w:rFonts w:ascii="Symbol" w:hAnsi="Symbol" w:hint="default"/>
        <w:sz w:val="20"/>
        <w:szCs w:val="20"/>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7" w15:restartNumberingAfterBreak="0">
    <w:nsid w:val="5F7E2535"/>
    <w:multiLevelType w:val="hybridMultilevel"/>
    <w:tmpl w:val="35CEACB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8" w15:restartNumberingAfterBreak="0">
    <w:nsid w:val="62C7460F"/>
    <w:multiLevelType w:val="hybridMultilevel"/>
    <w:tmpl w:val="D3D2D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9" w15:restartNumberingAfterBreak="0">
    <w:nsid w:val="64F60502"/>
    <w:multiLevelType w:val="hybridMultilevel"/>
    <w:tmpl w:val="B412BF82"/>
    <w:lvl w:ilvl="0" w:tplc="77462BA2">
      <w:start w:val="1"/>
      <w:numFmt w:val="bullet"/>
      <w:lvlText w:val=""/>
      <w:lvlJc w:val="left"/>
      <w:pPr>
        <w:tabs>
          <w:tab w:val="num" w:pos="680"/>
        </w:tabs>
        <w:ind w:left="680" w:hanging="226"/>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50C518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69616C9C"/>
    <w:multiLevelType w:val="hybridMultilevel"/>
    <w:tmpl w:val="E5A217C8"/>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42" w15:restartNumberingAfterBreak="0">
    <w:nsid w:val="71924B59"/>
    <w:multiLevelType w:val="hybridMultilevel"/>
    <w:tmpl w:val="B95CAA7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3" w15:restartNumberingAfterBreak="0">
    <w:nsid w:val="72562A1C"/>
    <w:multiLevelType w:val="hybridMultilevel"/>
    <w:tmpl w:val="7E12EB6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4" w15:restartNumberingAfterBreak="0">
    <w:nsid w:val="739C07C4"/>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5" w15:restartNumberingAfterBreak="0">
    <w:nsid w:val="75447585"/>
    <w:multiLevelType w:val="hybridMultilevel"/>
    <w:tmpl w:val="9A44A54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6" w15:restartNumberingAfterBreak="0">
    <w:nsid w:val="76B253B1"/>
    <w:multiLevelType w:val="hybridMultilevel"/>
    <w:tmpl w:val="0566784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7" w15:restartNumberingAfterBreak="0">
    <w:nsid w:val="7AE33B5D"/>
    <w:multiLevelType w:val="hybridMultilevel"/>
    <w:tmpl w:val="50985A1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8" w15:restartNumberingAfterBreak="0">
    <w:nsid w:val="7BA77F63"/>
    <w:multiLevelType w:val="hybridMultilevel"/>
    <w:tmpl w:val="ADFC333C"/>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num w:numId="1">
    <w:abstractNumId w:val="45"/>
  </w:num>
  <w:num w:numId="2">
    <w:abstractNumId w:val="20"/>
  </w:num>
  <w:num w:numId="3">
    <w:abstractNumId w:val="41"/>
  </w:num>
  <w:num w:numId="4">
    <w:abstractNumId w:val="14"/>
  </w:num>
  <w:num w:numId="5">
    <w:abstractNumId w:val="26"/>
  </w:num>
  <w:num w:numId="6">
    <w:abstractNumId w:val="33"/>
  </w:num>
  <w:num w:numId="7">
    <w:abstractNumId w:val="22"/>
  </w:num>
  <w:num w:numId="8">
    <w:abstractNumId w:val="18"/>
  </w:num>
  <w:num w:numId="9">
    <w:abstractNumId w:val="46"/>
  </w:num>
  <w:num w:numId="10">
    <w:abstractNumId w:val="47"/>
  </w:num>
  <w:num w:numId="11">
    <w:abstractNumId w:val="37"/>
  </w:num>
  <w:num w:numId="12">
    <w:abstractNumId w:val="38"/>
  </w:num>
  <w:num w:numId="13">
    <w:abstractNumId w:val="27"/>
  </w:num>
  <w:num w:numId="14">
    <w:abstractNumId w:val="12"/>
  </w:num>
  <w:num w:numId="15">
    <w:abstractNumId w:val="19"/>
  </w:num>
  <w:num w:numId="16">
    <w:abstractNumId w:val="9"/>
  </w:num>
  <w:num w:numId="17">
    <w:abstractNumId w:val="11"/>
  </w:num>
  <w:num w:numId="18">
    <w:abstractNumId w:val="36"/>
  </w:num>
  <w:num w:numId="19">
    <w:abstractNumId w:val="24"/>
  </w:num>
  <w:num w:numId="20">
    <w:abstractNumId w:val="48"/>
  </w:num>
  <w:num w:numId="21">
    <w:abstractNumId w:val="42"/>
  </w:num>
  <w:num w:numId="22">
    <w:abstractNumId w:val="29"/>
  </w:num>
  <w:num w:numId="23">
    <w:abstractNumId w:val="21"/>
  </w:num>
  <w:num w:numId="24">
    <w:abstractNumId w:val="16"/>
  </w:num>
  <w:num w:numId="25">
    <w:abstractNumId w:val="23"/>
  </w:num>
  <w:num w:numId="26">
    <w:abstractNumId w:val="35"/>
  </w:num>
  <w:num w:numId="27">
    <w:abstractNumId w:val="10"/>
  </w:num>
  <w:num w:numId="28">
    <w:abstractNumId w:val="34"/>
  </w:num>
  <w:num w:numId="29">
    <w:abstractNumId w:val="32"/>
  </w:num>
  <w:num w:numId="30">
    <w:abstractNumId w:val="43"/>
  </w:num>
  <w:num w:numId="31">
    <w:abstractNumId w:val="15"/>
  </w:num>
  <w:num w:numId="32">
    <w:abstractNumId w:val="31"/>
  </w:num>
  <w:num w:numId="33">
    <w:abstractNumId w:val="30"/>
  </w:num>
  <w:num w:numId="34">
    <w:abstractNumId w:val="28"/>
  </w:num>
  <w:num w:numId="35">
    <w:abstractNumId w:val="17"/>
  </w:num>
  <w:num w:numId="36">
    <w:abstractNumId w:val="40"/>
  </w:num>
  <w:num w:numId="37">
    <w:abstractNumId w:val="25"/>
  </w:num>
  <w:num w:numId="38">
    <w:abstractNumId w:val="44"/>
  </w:num>
  <w:num w:numId="39">
    <w:abstractNumId w:val="3"/>
  </w:num>
  <w:num w:numId="40">
    <w:abstractNumId w:val="2"/>
  </w:num>
  <w:num w:numId="41">
    <w:abstractNumId w:val="1"/>
  </w:num>
  <w:num w:numId="42">
    <w:abstractNumId w:val="0"/>
  </w:num>
  <w:num w:numId="43">
    <w:abstractNumId w:val="8"/>
  </w:num>
  <w:num w:numId="44">
    <w:abstractNumId w:val="7"/>
  </w:num>
  <w:num w:numId="45">
    <w:abstractNumId w:val="6"/>
  </w:num>
  <w:num w:numId="46">
    <w:abstractNumId w:val="5"/>
  </w:num>
  <w:num w:numId="47">
    <w:abstractNumId w:val="4"/>
  </w:num>
  <w:num w:numId="48">
    <w:abstractNumId w:val="1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65"/>
    <w:rsid w:val="00261165"/>
    <w:rsid w:val="002A6970"/>
    <w:rsid w:val="006156B3"/>
    <w:rsid w:val="00C0771A"/>
    <w:rsid w:val="00EB0D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5052"/>
  <w15:chartTrackingRefBased/>
  <w15:docId w15:val="{9768BDD4-3E58-43D8-9249-74DA39D8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2A6970"/>
    <w:pPr>
      <w:bidi/>
      <w:spacing w:before="40" w:after="40" w:line="340" w:lineRule="exact"/>
      <w:jc w:val="both"/>
    </w:pPr>
    <w:rPr>
      <w:rFonts w:ascii="Palatino Linotype" w:eastAsia="Times New Roman" w:hAnsi="Palatino Linotype" w:cs="FbHadasaNew"/>
      <w:sz w:val="20"/>
      <w:szCs w:val="26"/>
      <w:lang w:eastAsia="he-IL"/>
    </w:rPr>
  </w:style>
  <w:style w:type="paragraph" w:styleId="1">
    <w:name w:val="heading 1"/>
    <w:basedOn w:val="a1"/>
    <w:next w:val="a1"/>
    <w:link w:val="10"/>
    <w:qFormat/>
    <w:rsid w:val="002A6970"/>
    <w:pPr>
      <w:keepNext/>
      <w:keepLines/>
      <w:numPr>
        <w:numId w:val="4"/>
      </w:numPr>
      <w:tabs>
        <w:tab w:val="clear" w:pos="890"/>
      </w:tabs>
      <w:spacing w:before="240" w:after="0"/>
      <w:ind w:left="0" w:firstLine="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1"/>
    <w:next w:val="a1"/>
    <w:link w:val="22"/>
    <w:qFormat/>
    <w:rsid w:val="002A6970"/>
    <w:pPr>
      <w:numPr>
        <w:ilvl w:val="1"/>
      </w:numPr>
      <w:tabs>
        <w:tab w:val="clear" w:pos="1610"/>
      </w:tabs>
      <w:spacing w:before="40"/>
      <w:ind w:left="0" w:firstLine="0"/>
      <w:outlineLvl w:val="1"/>
    </w:pPr>
    <w:rPr>
      <w:sz w:val="26"/>
      <w:szCs w:val="26"/>
    </w:rPr>
  </w:style>
  <w:style w:type="paragraph" w:styleId="31">
    <w:name w:val="heading 3"/>
    <w:basedOn w:val="a1"/>
    <w:next w:val="a1"/>
    <w:link w:val="32"/>
    <w:qFormat/>
    <w:rsid w:val="002A6970"/>
    <w:pPr>
      <w:keepNext/>
      <w:keepLines/>
      <w:numPr>
        <w:ilvl w:val="2"/>
        <w:numId w:val="4"/>
      </w:numPr>
      <w:tabs>
        <w:tab w:val="clear" w:pos="2330"/>
      </w:tabs>
      <w:spacing w:after="0"/>
      <w:ind w:left="720" w:hanging="432"/>
      <w:outlineLvl w:val="2"/>
    </w:pPr>
    <w:rPr>
      <w:rFonts w:asciiTheme="majorHAnsi" w:eastAsiaTheme="majorEastAsia" w:hAnsiTheme="majorHAnsi" w:cstheme="majorBidi"/>
      <w:color w:val="1F3763" w:themeColor="accent1" w:themeShade="7F"/>
      <w:sz w:val="24"/>
      <w:szCs w:val="28"/>
    </w:rPr>
  </w:style>
  <w:style w:type="paragraph" w:styleId="41">
    <w:name w:val="heading 4"/>
    <w:basedOn w:val="a1"/>
    <w:next w:val="a1"/>
    <w:link w:val="42"/>
    <w:qFormat/>
    <w:rsid w:val="002A6970"/>
    <w:pPr>
      <w:keepNext/>
      <w:keepLines/>
      <w:numPr>
        <w:ilvl w:val="3"/>
        <w:numId w:val="4"/>
      </w:numPr>
      <w:tabs>
        <w:tab w:val="clear" w:pos="3050"/>
      </w:tabs>
      <w:spacing w:after="0"/>
      <w:ind w:left="864" w:hanging="144"/>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qFormat/>
    <w:rsid w:val="002A6970"/>
    <w:pPr>
      <w:keepNext/>
      <w:keepLines/>
      <w:numPr>
        <w:ilvl w:val="4"/>
        <w:numId w:val="4"/>
      </w:numPr>
      <w:tabs>
        <w:tab w:val="clear" w:pos="3770"/>
      </w:tabs>
      <w:spacing w:after="0"/>
      <w:ind w:left="1008" w:hanging="432"/>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qFormat/>
    <w:rsid w:val="002A6970"/>
    <w:pPr>
      <w:keepNext/>
      <w:keepLines/>
      <w:numPr>
        <w:ilvl w:val="5"/>
        <w:numId w:val="4"/>
      </w:numPr>
      <w:tabs>
        <w:tab w:val="clear" w:pos="4490"/>
      </w:tabs>
      <w:spacing w:after="0"/>
      <w:ind w:left="1152" w:hanging="432"/>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qFormat/>
    <w:rsid w:val="002A6970"/>
    <w:pPr>
      <w:keepNext/>
      <w:keepLines/>
      <w:numPr>
        <w:ilvl w:val="6"/>
        <w:numId w:val="4"/>
      </w:numPr>
      <w:tabs>
        <w:tab w:val="clear" w:pos="5210"/>
      </w:tabs>
      <w:spacing w:after="0"/>
      <w:ind w:left="1296" w:hanging="288"/>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qFormat/>
    <w:rsid w:val="002A6970"/>
    <w:pPr>
      <w:keepNext/>
      <w:keepLines/>
      <w:numPr>
        <w:ilvl w:val="7"/>
        <w:numId w:val="4"/>
      </w:numPr>
      <w:tabs>
        <w:tab w:val="clear" w:pos="5930"/>
      </w:tabs>
      <w:spacing w:after="0"/>
      <w:ind w:left="1440" w:hanging="432"/>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qFormat/>
    <w:rsid w:val="002A6970"/>
    <w:pPr>
      <w:keepNext/>
      <w:keepLines/>
      <w:numPr>
        <w:ilvl w:val="8"/>
        <w:numId w:val="4"/>
      </w:numPr>
      <w:tabs>
        <w:tab w:val="clear" w:pos="6650"/>
      </w:tabs>
      <w:spacing w:after="0"/>
      <w:ind w:left="1584" w:hanging="144"/>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rsid w:val="002A6970"/>
    <w:rPr>
      <w:rFonts w:asciiTheme="majorHAnsi" w:eastAsiaTheme="majorEastAsia" w:hAnsiTheme="majorHAnsi" w:cstheme="majorBidi"/>
      <w:color w:val="2F5496" w:themeColor="accent1" w:themeShade="BF"/>
      <w:sz w:val="32"/>
      <w:szCs w:val="32"/>
      <w:lang w:eastAsia="he-IL"/>
    </w:rPr>
  </w:style>
  <w:style w:type="character" w:customStyle="1" w:styleId="22">
    <w:name w:val="כותרת 2 תו"/>
    <w:basedOn w:val="a2"/>
    <w:link w:val="21"/>
    <w:rsid w:val="002A6970"/>
    <w:rPr>
      <w:rFonts w:asciiTheme="majorHAnsi" w:eastAsiaTheme="majorEastAsia" w:hAnsiTheme="majorHAnsi" w:cstheme="majorBidi"/>
      <w:color w:val="2F5496" w:themeColor="accent1" w:themeShade="BF"/>
      <w:sz w:val="26"/>
      <w:szCs w:val="26"/>
      <w:lang w:eastAsia="he-IL"/>
    </w:rPr>
  </w:style>
  <w:style w:type="character" w:customStyle="1" w:styleId="32">
    <w:name w:val="כותרת 3 תו"/>
    <w:basedOn w:val="a2"/>
    <w:link w:val="31"/>
    <w:rsid w:val="002A6970"/>
    <w:rPr>
      <w:rFonts w:asciiTheme="majorHAnsi" w:eastAsiaTheme="majorEastAsia" w:hAnsiTheme="majorHAnsi" w:cstheme="majorBidi"/>
      <w:color w:val="1F3763" w:themeColor="accent1" w:themeShade="7F"/>
      <w:sz w:val="24"/>
      <w:szCs w:val="28"/>
      <w:lang w:eastAsia="he-IL"/>
    </w:rPr>
  </w:style>
  <w:style w:type="character" w:customStyle="1" w:styleId="42">
    <w:name w:val="כותרת 4 תו"/>
    <w:basedOn w:val="a2"/>
    <w:link w:val="41"/>
    <w:rsid w:val="002A6970"/>
    <w:rPr>
      <w:rFonts w:asciiTheme="majorHAnsi" w:eastAsiaTheme="majorEastAsia" w:hAnsiTheme="majorHAnsi" w:cstheme="majorBidi"/>
      <w:i/>
      <w:iCs/>
      <w:color w:val="2F5496" w:themeColor="accent1" w:themeShade="BF"/>
      <w:sz w:val="20"/>
      <w:szCs w:val="26"/>
      <w:lang w:eastAsia="he-IL"/>
    </w:rPr>
  </w:style>
  <w:style w:type="character" w:customStyle="1" w:styleId="52">
    <w:name w:val="כותרת 5 תו"/>
    <w:basedOn w:val="a2"/>
    <w:link w:val="51"/>
    <w:rsid w:val="002A6970"/>
    <w:rPr>
      <w:rFonts w:asciiTheme="majorHAnsi" w:eastAsiaTheme="majorEastAsia" w:hAnsiTheme="majorHAnsi" w:cstheme="majorBidi"/>
      <w:color w:val="2F5496" w:themeColor="accent1" w:themeShade="BF"/>
      <w:sz w:val="20"/>
      <w:szCs w:val="26"/>
      <w:lang w:eastAsia="he-IL"/>
    </w:rPr>
  </w:style>
  <w:style w:type="character" w:customStyle="1" w:styleId="60">
    <w:name w:val="כותרת 6 תו"/>
    <w:basedOn w:val="a2"/>
    <w:link w:val="6"/>
    <w:rsid w:val="002A6970"/>
    <w:rPr>
      <w:rFonts w:asciiTheme="majorHAnsi" w:eastAsiaTheme="majorEastAsia" w:hAnsiTheme="majorHAnsi" w:cstheme="majorBidi"/>
      <w:color w:val="1F3763" w:themeColor="accent1" w:themeShade="7F"/>
      <w:sz w:val="20"/>
      <w:szCs w:val="26"/>
      <w:lang w:eastAsia="he-IL"/>
    </w:rPr>
  </w:style>
  <w:style w:type="character" w:customStyle="1" w:styleId="70">
    <w:name w:val="כותרת 7 תו"/>
    <w:basedOn w:val="a2"/>
    <w:link w:val="7"/>
    <w:rsid w:val="002A6970"/>
    <w:rPr>
      <w:rFonts w:asciiTheme="majorHAnsi" w:eastAsiaTheme="majorEastAsia" w:hAnsiTheme="majorHAnsi" w:cstheme="majorBidi"/>
      <w:i/>
      <w:iCs/>
      <w:color w:val="1F3763" w:themeColor="accent1" w:themeShade="7F"/>
      <w:sz w:val="20"/>
      <w:szCs w:val="26"/>
      <w:lang w:eastAsia="he-IL"/>
    </w:rPr>
  </w:style>
  <w:style w:type="character" w:customStyle="1" w:styleId="80">
    <w:name w:val="כותרת 8 תו"/>
    <w:basedOn w:val="a2"/>
    <w:link w:val="8"/>
    <w:rsid w:val="002A6970"/>
    <w:rPr>
      <w:rFonts w:asciiTheme="majorHAnsi" w:eastAsiaTheme="majorEastAsia" w:hAnsiTheme="majorHAnsi" w:cstheme="majorBidi"/>
      <w:color w:val="272727" w:themeColor="text1" w:themeTint="D8"/>
      <w:sz w:val="21"/>
      <w:szCs w:val="21"/>
      <w:lang w:eastAsia="he-IL"/>
    </w:rPr>
  </w:style>
  <w:style w:type="character" w:customStyle="1" w:styleId="90">
    <w:name w:val="כותרת 9 תו"/>
    <w:basedOn w:val="a2"/>
    <w:link w:val="9"/>
    <w:rsid w:val="002A6970"/>
    <w:rPr>
      <w:rFonts w:asciiTheme="majorHAnsi" w:eastAsiaTheme="majorEastAsia" w:hAnsiTheme="majorHAnsi" w:cstheme="majorBidi"/>
      <w:i/>
      <w:iCs/>
      <w:color w:val="272727" w:themeColor="text1" w:themeTint="D8"/>
      <w:sz w:val="21"/>
      <w:szCs w:val="21"/>
      <w:lang w:eastAsia="he-IL"/>
    </w:rPr>
  </w:style>
  <w:style w:type="paragraph" w:customStyle="1" w:styleId="NormalCentered">
    <w:name w:val="Normal + Centered"/>
    <w:aliases w:val="Line spacing:  Exactly 12 pt"/>
    <w:basedOn w:val="a1"/>
    <w:rsid w:val="002A6970"/>
    <w:pPr>
      <w:keepNext/>
      <w:spacing w:before="100" w:beforeAutospacing="1" w:after="100" w:afterAutospacing="1" w:line="240" w:lineRule="exact"/>
      <w:jc w:val="center"/>
    </w:pPr>
  </w:style>
  <w:style w:type="paragraph" w:customStyle="1" w:styleId="a5">
    <w:name w:val="ציטוט בגוף"/>
    <w:basedOn w:val="a1"/>
    <w:rsid w:val="002A6970"/>
    <w:pPr>
      <w:spacing w:before="120" w:after="120"/>
      <w:ind w:left="567" w:right="567"/>
    </w:pPr>
    <w:rPr>
      <w:rFonts w:cs="Levenim MT"/>
    </w:rPr>
  </w:style>
  <w:style w:type="paragraph" w:styleId="a6">
    <w:name w:val="header"/>
    <w:basedOn w:val="a1"/>
    <w:link w:val="a7"/>
    <w:semiHidden/>
    <w:rsid w:val="002A6970"/>
    <w:pPr>
      <w:tabs>
        <w:tab w:val="center" w:pos="4153"/>
        <w:tab w:val="right" w:pos="8306"/>
      </w:tabs>
    </w:pPr>
    <w:rPr>
      <w:rFonts w:cs="KorenMF"/>
      <w:noProof/>
      <w:sz w:val="26"/>
      <w:szCs w:val="24"/>
    </w:rPr>
  </w:style>
  <w:style w:type="character" w:customStyle="1" w:styleId="a7">
    <w:name w:val="כותרת עליונה תו"/>
    <w:basedOn w:val="a2"/>
    <w:link w:val="a6"/>
    <w:semiHidden/>
    <w:rsid w:val="002A6970"/>
    <w:rPr>
      <w:rFonts w:ascii="Palatino Linotype" w:eastAsia="Times New Roman" w:hAnsi="Palatino Linotype" w:cs="KorenMF"/>
      <w:noProof/>
      <w:sz w:val="26"/>
      <w:szCs w:val="24"/>
      <w:lang w:eastAsia="he-IL"/>
    </w:rPr>
  </w:style>
  <w:style w:type="paragraph" w:styleId="a8">
    <w:name w:val="footer"/>
    <w:basedOn w:val="a1"/>
    <w:link w:val="a9"/>
    <w:semiHidden/>
    <w:rsid w:val="002A6970"/>
    <w:pPr>
      <w:tabs>
        <w:tab w:val="center" w:pos="4153"/>
        <w:tab w:val="right" w:pos="8306"/>
      </w:tabs>
      <w:jc w:val="left"/>
    </w:pPr>
  </w:style>
  <w:style w:type="character" w:customStyle="1" w:styleId="a9">
    <w:name w:val="כותרת תחתונה תו"/>
    <w:basedOn w:val="a2"/>
    <w:link w:val="a8"/>
    <w:semiHidden/>
    <w:rsid w:val="002A6970"/>
    <w:rPr>
      <w:rFonts w:ascii="Palatino Linotype" w:eastAsia="Times New Roman" w:hAnsi="Palatino Linotype" w:cs="FbHadasaNew"/>
      <w:sz w:val="20"/>
      <w:szCs w:val="26"/>
      <w:lang w:eastAsia="he-IL"/>
    </w:rPr>
  </w:style>
  <w:style w:type="character" w:styleId="aa">
    <w:name w:val="page number"/>
    <w:basedOn w:val="a2"/>
    <w:semiHidden/>
    <w:rsid w:val="002A6970"/>
  </w:style>
  <w:style w:type="character" w:customStyle="1" w:styleId="symbolplusfootnote">
    <w:name w:val="symbol_plus footnote"/>
    <w:rsid w:val="002A6970"/>
    <w:rPr>
      <w:b/>
      <w:bCs/>
      <w:position w:val="4"/>
      <w:sz w:val="6"/>
      <w:szCs w:val="6"/>
      <w:lang w:eastAsia="en-US"/>
    </w:rPr>
  </w:style>
  <w:style w:type="paragraph" w:customStyle="1" w:styleId="11">
    <w:name w:val="ערך 1 רמזים"/>
    <w:basedOn w:val="a1"/>
    <w:autoRedefine/>
    <w:rsid w:val="002A6970"/>
    <w:pPr>
      <w:spacing w:line="320" w:lineRule="exact"/>
      <w:ind w:left="651" w:hanging="651"/>
      <w:jc w:val="left"/>
    </w:pPr>
    <w:rPr>
      <w:rFonts w:eastAsia="Vilna"/>
      <w:szCs w:val="22"/>
    </w:rPr>
  </w:style>
  <w:style w:type="character" w:styleId="ab">
    <w:name w:val="footnote reference"/>
    <w:rsid w:val="002A6970"/>
    <w:rPr>
      <w:noProof/>
      <w:position w:val="4"/>
      <w:szCs w:val="15"/>
      <w:vertAlign w:val="superscript"/>
    </w:rPr>
  </w:style>
  <w:style w:type="paragraph" w:styleId="ac">
    <w:name w:val="Body Text"/>
    <w:basedOn w:val="a1"/>
    <w:link w:val="ad"/>
    <w:semiHidden/>
    <w:rsid w:val="002A6970"/>
    <w:pPr>
      <w:spacing w:before="60" w:line="360" w:lineRule="auto"/>
      <w:ind w:firstLine="397"/>
    </w:pPr>
    <w:rPr>
      <w:rFonts w:cs="FrankRuehl"/>
      <w:noProof/>
    </w:rPr>
  </w:style>
  <w:style w:type="character" w:customStyle="1" w:styleId="ad">
    <w:name w:val="גוף טקסט תו"/>
    <w:basedOn w:val="a2"/>
    <w:link w:val="ac"/>
    <w:semiHidden/>
    <w:rsid w:val="002A6970"/>
    <w:rPr>
      <w:rFonts w:ascii="Palatino Linotype" w:eastAsia="Times New Roman" w:hAnsi="Palatino Linotype" w:cs="FrankRuehl"/>
      <w:noProof/>
      <w:sz w:val="20"/>
      <w:szCs w:val="26"/>
      <w:lang w:eastAsia="he-IL"/>
    </w:rPr>
  </w:style>
  <w:style w:type="paragraph" w:styleId="ae">
    <w:name w:val="Quote"/>
    <w:basedOn w:val="a1"/>
    <w:link w:val="af"/>
    <w:qFormat/>
    <w:rsid w:val="002A6970"/>
    <w:pPr>
      <w:spacing w:before="60" w:after="60"/>
      <w:ind w:left="680"/>
    </w:pPr>
    <w:rPr>
      <w:noProof/>
      <w:snapToGrid w:val="0"/>
      <w:w w:val="95"/>
      <w:sz w:val="30"/>
      <w:lang w:eastAsia="en-US"/>
    </w:rPr>
  </w:style>
  <w:style w:type="character" w:customStyle="1" w:styleId="af">
    <w:name w:val="ציטוט תו"/>
    <w:basedOn w:val="a2"/>
    <w:link w:val="ae"/>
    <w:rsid w:val="002A6970"/>
    <w:rPr>
      <w:rFonts w:ascii="Palatino Linotype" w:eastAsia="Times New Roman" w:hAnsi="Palatino Linotype" w:cs="FbHadasaNew"/>
      <w:noProof/>
      <w:snapToGrid w:val="0"/>
      <w:w w:val="95"/>
      <w:sz w:val="30"/>
      <w:szCs w:val="26"/>
    </w:rPr>
  </w:style>
  <w:style w:type="paragraph" w:styleId="af0">
    <w:name w:val="Body Text Indent"/>
    <w:basedOn w:val="a1"/>
    <w:link w:val="af1"/>
    <w:semiHidden/>
    <w:rsid w:val="002A6970"/>
    <w:pPr>
      <w:spacing w:before="60" w:line="360" w:lineRule="auto"/>
      <w:ind w:firstLine="397"/>
    </w:pPr>
    <w:rPr>
      <w:rFonts w:cs="Narkisim"/>
      <w:noProof/>
    </w:rPr>
  </w:style>
  <w:style w:type="character" w:customStyle="1" w:styleId="af1">
    <w:name w:val="כניסה בגוף טקסט תו"/>
    <w:basedOn w:val="a2"/>
    <w:link w:val="af0"/>
    <w:semiHidden/>
    <w:rsid w:val="002A6970"/>
    <w:rPr>
      <w:rFonts w:ascii="Palatino Linotype" w:eastAsia="Times New Roman" w:hAnsi="Palatino Linotype" w:cs="Narkisim"/>
      <w:noProof/>
      <w:sz w:val="20"/>
      <w:szCs w:val="26"/>
      <w:lang w:eastAsia="he-IL"/>
    </w:rPr>
  </w:style>
  <w:style w:type="paragraph" w:customStyle="1" w:styleId="EinFormatAH">
    <w:name w:val="EinFormatAH"/>
    <w:semiHidden/>
    <w:rsid w:val="002A6970"/>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12">
    <w:name w:val="ערך1 תו"/>
    <w:rsid w:val="002A6970"/>
    <w:rPr>
      <w:b/>
      <w:bCs/>
      <w:sz w:val="23"/>
      <w:szCs w:val="23"/>
    </w:rPr>
  </w:style>
  <w:style w:type="paragraph" w:customStyle="1" w:styleId="af2">
    <w:name w:val="עיטור"/>
    <w:basedOn w:val="1"/>
    <w:semiHidden/>
    <w:rsid w:val="002A6970"/>
    <w:pPr>
      <w:keepLines w:val="0"/>
      <w:numPr>
        <w:numId w:val="0"/>
      </w:numPr>
      <w:spacing w:before="120" w:line="660" w:lineRule="exact"/>
      <w:jc w:val="center"/>
    </w:pPr>
    <w:rPr>
      <w:rFonts w:ascii="DF Calligraphic Ornaments LET" w:eastAsia="Times New Roman" w:hAnsi="DF Calligraphic Ornaments LET" w:cs="FrankRuehl"/>
      <w:noProof/>
      <w:color w:val="auto"/>
      <w:w w:val="90"/>
      <w:kern w:val="28"/>
      <w:sz w:val="72"/>
      <w:szCs w:val="72"/>
    </w:rPr>
  </w:style>
  <w:style w:type="paragraph" w:customStyle="1" w:styleId="af3">
    <w:name w:val="שער אות"/>
    <w:basedOn w:val="a1"/>
    <w:next w:val="af4"/>
    <w:semiHidden/>
    <w:rsid w:val="002A6970"/>
    <w:pPr>
      <w:spacing w:line="240" w:lineRule="auto"/>
      <w:jc w:val="right"/>
    </w:pPr>
    <w:rPr>
      <w:rFonts w:cs="Guttman Mantova"/>
      <w:sz w:val="37"/>
      <w:szCs w:val="44"/>
    </w:rPr>
  </w:style>
  <w:style w:type="paragraph" w:customStyle="1" w:styleId="af4">
    <w:name w:val="כותרת אות"/>
    <w:basedOn w:val="a1"/>
    <w:semiHidden/>
    <w:rsid w:val="002A6970"/>
    <w:pPr>
      <w:spacing w:line="240" w:lineRule="auto"/>
      <w:jc w:val="center"/>
    </w:pPr>
    <w:rPr>
      <w:sz w:val="38"/>
      <w:szCs w:val="40"/>
    </w:rPr>
  </w:style>
  <w:style w:type="paragraph" w:customStyle="1" w:styleId="23">
    <w:name w:val="ערך 2"/>
    <w:basedOn w:val="11"/>
    <w:autoRedefine/>
    <w:rsid w:val="002A6970"/>
    <w:pPr>
      <w:ind w:left="1336" w:hanging="1095"/>
    </w:pPr>
  </w:style>
  <w:style w:type="character" w:customStyle="1" w:styleId="af5">
    <w:name w:val="מודגש"/>
    <w:semiHidden/>
    <w:rsid w:val="002A6970"/>
    <w:rPr>
      <w:b/>
      <w:bCs/>
      <w:sz w:val="27"/>
      <w:szCs w:val="27"/>
    </w:rPr>
  </w:style>
  <w:style w:type="paragraph" w:customStyle="1" w:styleId="af6">
    <w:name w:val="שם אות"/>
    <w:basedOn w:val="1"/>
    <w:semiHidden/>
    <w:rsid w:val="002A6970"/>
    <w:pPr>
      <w:keepLines w:val="0"/>
      <w:numPr>
        <w:numId w:val="0"/>
      </w:numPr>
      <w:spacing w:before="1200" w:line="640" w:lineRule="exact"/>
      <w:ind w:left="1134" w:right="1134"/>
      <w:jc w:val="center"/>
    </w:pPr>
    <w:rPr>
      <w:rFonts w:ascii="DF Calligraphic Ornaments LET" w:eastAsia="Times New Roman" w:hAnsi="DF Calligraphic Ornaments LET" w:cs="IW_Shalom"/>
      <w:noProof/>
      <w:color w:val="auto"/>
      <w:w w:val="90"/>
      <w:kern w:val="28"/>
      <w:sz w:val="96"/>
      <w:szCs w:val="96"/>
    </w:rPr>
  </w:style>
  <w:style w:type="paragraph" w:customStyle="1" w:styleId="af7">
    <w:name w:val="שער חומש"/>
    <w:basedOn w:val="1"/>
    <w:semiHidden/>
    <w:rsid w:val="002A6970"/>
    <w:pPr>
      <w:keepLines w:val="0"/>
      <w:numPr>
        <w:numId w:val="0"/>
      </w:numPr>
      <w:spacing w:before="120" w:line="640" w:lineRule="exact"/>
      <w:ind w:right="851"/>
      <w:jc w:val="right"/>
    </w:pPr>
    <w:rPr>
      <w:rFonts w:ascii="DF Calligraphic Ornaments LET" w:eastAsia="Times New Roman" w:hAnsi="DF Calligraphic Ornaments LET" w:cs="KorenMF"/>
      <w:b/>
      <w:bCs/>
      <w:noProof/>
      <w:color w:val="808080"/>
      <w:w w:val="90"/>
      <w:kern w:val="28"/>
      <w:sz w:val="78"/>
      <w:szCs w:val="160"/>
    </w:rPr>
  </w:style>
  <w:style w:type="character" w:customStyle="1" w:styleId="af8">
    <w:name w:val="מרים הערות שוליים"/>
    <w:semiHidden/>
    <w:rsid w:val="002A6970"/>
    <w:rPr>
      <w:rFonts w:cs="MiriamMFO"/>
      <w:sz w:val="20"/>
      <w:szCs w:val="20"/>
      <w:lang w:eastAsia="en-US"/>
    </w:rPr>
  </w:style>
  <w:style w:type="paragraph" w:customStyle="1" w:styleId="af9">
    <w:name w:val="כותרת פרק"/>
    <w:basedOn w:val="a1"/>
    <w:link w:val="Char"/>
    <w:semiHidden/>
    <w:rsid w:val="002A6970"/>
    <w:pPr>
      <w:spacing w:before="120" w:after="240" w:line="420" w:lineRule="exact"/>
      <w:jc w:val="center"/>
    </w:pPr>
    <w:rPr>
      <w:rFonts w:cs="Monotype Hadassah"/>
      <w:b/>
      <w:bCs/>
      <w:noProof/>
      <w:w w:val="95"/>
      <w:sz w:val="46"/>
      <w:szCs w:val="46"/>
      <w:lang w:eastAsia="en-US"/>
    </w:rPr>
  </w:style>
  <w:style w:type="character" w:customStyle="1" w:styleId="Char">
    <w:name w:val="כותרת פרק Char"/>
    <w:link w:val="af9"/>
    <w:semiHidden/>
    <w:rsid w:val="002A6970"/>
    <w:rPr>
      <w:rFonts w:ascii="Palatino Linotype" w:eastAsia="Times New Roman" w:hAnsi="Palatino Linotype" w:cs="Monotype Hadassah"/>
      <w:b/>
      <w:bCs/>
      <w:noProof/>
      <w:w w:val="95"/>
      <w:sz w:val="46"/>
      <w:szCs w:val="46"/>
    </w:rPr>
  </w:style>
  <w:style w:type="paragraph" w:customStyle="1" w:styleId="afa">
    <w:name w:val="ציטוט שוליים"/>
    <w:basedOn w:val="afb"/>
    <w:rsid w:val="002A6970"/>
    <w:pPr>
      <w:ind w:left="737" w:firstLine="0"/>
    </w:pPr>
    <w:rPr>
      <w:snapToGrid w:val="0"/>
      <w:sz w:val="26"/>
      <w:lang w:eastAsia="en-US"/>
    </w:rPr>
  </w:style>
  <w:style w:type="paragraph" w:styleId="afc">
    <w:name w:val="Title"/>
    <w:basedOn w:val="a1"/>
    <w:link w:val="afd"/>
    <w:qFormat/>
    <w:rsid w:val="002A6970"/>
    <w:pPr>
      <w:spacing w:before="120" w:after="120" w:line="360" w:lineRule="exact"/>
      <w:jc w:val="center"/>
    </w:pPr>
    <w:rPr>
      <w:b/>
      <w:bCs/>
      <w:sz w:val="54"/>
      <w:szCs w:val="60"/>
    </w:rPr>
  </w:style>
  <w:style w:type="character" w:customStyle="1" w:styleId="afd">
    <w:name w:val="כותרת טקסט תו"/>
    <w:basedOn w:val="a2"/>
    <w:link w:val="afc"/>
    <w:rsid w:val="002A6970"/>
    <w:rPr>
      <w:rFonts w:ascii="Palatino Linotype" w:eastAsia="Times New Roman" w:hAnsi="Palatino Linotype" w:cs="FbHadasaNew"/>
      <w:b/>
      <w:bCs/>
      <w:sz w:val="54"/>
      <w:szCs w:val="60"/>
      <w:lang w:eastAsia="he-IL"/>
    </w:rPr>
  </w:style>
  <w:style w:type="paragraph" w:customStyle="1" w:styleId="afe">
    <w:name w:val="כותרת ראשית"/>
    <w:basedOn w:val="a1"/>
    <w:semiHidden/>
    <w:rsid w:val="002A6970"/>
    <w:pPr>
      <w:spacing w:before="120" w:after="120" w:line="240" w:lineRule="auto"/>
      <w:jc w:val="center"/>
    </w:pPr>
    <w:rPr>
      <w:rFonts w:ascii="Guttman Drogolin" w:hAnsi="Guttman Drogolin" w:cs="Guttman Drogolin"/>
      <w:bCs/>
      <w:sz w:val="40"/>
      <w:szCs w:val="72"/>
    </w:rPr>
  </w:style>
  <w:style w:type="paragraph" w:customStyle="1" w:styleId="aff">
    <w:name w:val="טקסט קבוע"/>
    <w:basedOn w:val="af9"/>
    <w:link w:val="Char0"/>
    <w:semiHidden/>
    <w:rsid w:val="002A6970"/>
    <w:pPr>
      <w:spacing w:after="120" w:line="240" w:lineRule="auto"/>
    </w:pPr>
    <w:rPr>
      <w:rFonts w:cs="Guttman Drogolin"/>
      <w:szCs w:val="28"/>
    </w:rPr>
  </w:style>
  <w:style w:type="paragraph" w:customStyle="1" w:styleId="aff0">
    <w:name w:val="כותרת פיסקה"/>
    <w:basedOn w:val="a1"/>
    <w:semiHidden/>
    <w:rsid w:val="002A6970"/>
    <w:pPr>
      <w:spacing w:before="0" w:after="120" w:line="360" w:lineRule="exact"/>
      <w:ind w:firstLine="567"/>
    </w:pPr>
    <w:rPr>
      <w:bCs/>
      <w:szCs w:val="30"/>
    </w:rPr>
  </w:style>
  <w:style w:type="character" w:customStyle="1" w:styleId="aff1">
    <w:name w:val="פיזור"/>
    <w:semiHidden/>
    <w:rsid w:val="002A6970"/>
    <w:rPr>
      <w:spacing w:val="30"/>
    </w:rPr>
  </w:style>
  <w:style w:type="paragraph" w:styleId="33">
    <w:name w:val="Body Text Indent 3"/>
    <w:basedOn w:val="a1"/>
    <w:link w:val="34"/>
    <w:semiHidden/>
    <w:rsid w:val="002A6970"/>
  </w:style>
  <w:style w:type="character" w:customStyle="1" w:styleId="34">
    <w:name w:val="כניסה בגוף טקסט 3 תו"/>
    <w:basedOn w:val="a2"/>
    <w:link w:val="33"/>
    <w:semiHidden/>
    <w:rsid w:val="002A6970"/>
    <w:rPr>
      <w:rFonts w:ascii="Palatino Linotype" w:eastAsia="Times New Roman" w:hAnsi="Palatino Linotype" w:cs="FbHadasaNew"/>
      <w:sz w:val="20"/>
      <w:szCs w:val="26"/>
      <w:lang w:eastAsia="he-IL"/>
    </w:rPr>
  </w:style>
  <w:style w:type="paragraph" w:customStyle="1" w:styleId="aff2">
    <w:name w:val="טבלה"/>
    <w:basedOn w:val="a1"/>
    <w:semiHidden/>
    <w:rsid w:val="002A6970"/>
    <w:pPr>
      <w:spacing w:before="0" w:after="0" w:line="240" w:lineRule="auto"/>
    </w:pPr>
    <w:rPr>
      <w:noProof/>
    </w:rPr>
  </w:style>
  <w:style w:type="paragraph" w:customStyle="1" w:styleId="aff3">
    <w:name w:val="אות פרק"/>
    <w:basedOn w:val="af9"/>
    <w:link w:val="Char1"/>
    <w:semiHidden/>
    <w:rsid w:val="002A6970"/>
    <w:pPr>
      <w:spacing w:before="840" w:after="120" w:line="640" w:lineRule="exact"/>
    </w:pPr>
    <w:rPr>
      <w:rFonts w:cs="IW_Shalom"/>
      <w:bCs w:val="0"/>
      <w:color w:val="808080"/>
      <w:spacing w:val="100"/>
      <w:w w:val="90"/>
      <w:sz w:val="36"/>
      <w:szCs w:val="40"/>
    </w:rPr>
  </w:style>
  <w:style w:type="character" w:customStyle="1" w:styleId="Char1">
    <w:name w:val="אות פרק Char"/>
    <w:link w:val="aff3"/>
    <w:semiHidden/>
    <w:rsid w:val="002A6970"/>
    <w:rPr>
      <w:rFonts w:ascii="Palatino Linotype" w:eastAsia="Times New Roman" w:hAnsi="Palatino Linotype" w:cs="IW_Shalom"/>
      <w:b/>
      <w:noProof/>
      <w:color w:val="808080"/>
      <w:spacing w:val="100"/>
      <w:w w:val="90"/>
      <w:sz w:val="36"/>
      <w:szCs w:val="40"/>
    </w:rPr>
  </w:style>
  <w:style w:type="character" w:styleId="Hyperlink">
    <w:name w:val="Hyperlink"/>
    <w:uiPriority w:val="99"/>
    <w:rsid w:val="002A6970"/>
    <w:rPr>
      <w:color w:val="0000FF"/>
      <w:u w:val="single"/>
    </w:rPr>
  </w:style>
  <w:style w:type="paragraph" w:customStyle="1" w:styleId="aff4">
    <w:name w:val="כותרת פסקה מרכזית"/>
    <w:basedOn w:val="a1"/>
    <w:autoRedefine/>
    <w:semiHidden/>
    <w:rsid w:val="002A6970"/>
    <w:pPr>
      <w:spacing w:before="0" w:after="120" w:line="360" w:lineRule="exact"/>
      <w:ind w:firstLine="567"/>
      <w:jc w:val="left"/>
    </w:pPr>
    <w:rPr>
      <w:bCs/>
      <w:sz w:val="26"/>
      <w:szCs w:val="34"/>
    </w:rPr>
  </w:style>
  <w:style w:type="paragraph" w:styleId="aff5">
    <w:name w:val="List Number"/>
    <w:basedOn w:val="a1"/>
    <w:semiHidden/>
    <w:rsid w:val="002A6970"/>
    <w:pPr>
      <w:tabs>
        <w:tab w:val="num" w:pos="927"/>
      </w:tabs>
      <w:ind w:left="927" w:hanging="360"/>
    </w:pPr>
  </w:style>
  <w:style w:type="paragraph" w:customStyle="1" w:styleId="aff6">
    <w:name w:val="כותרת תוכן"/>
    <w:basedOn w:val="31"/>
    <w:semiHidden/>
    <w:rsid w:val="002A6970"/>
    <w:pPr>
      <w:keepLines w:val="0"/>
      <w:numPr>
        <w:ilvl w:val="0"/>
        <w:numId w:val="0"/>
      </w:numPr>
      <w:tabs>
        <w:tab w:val="left" w:pos="2012"/>
        <w:tab w:val="left" w:pos="4280"/>
        <w:tab w:val="left" w:pos="6407"/>
      </w:tabs>
      <w:spacing w:before="240" w:after="60" w:line="280" w:lineRule="exact"/>
      <w:ind w:left="312"/>
      <w:jc w:val="left"/>
    </w:pPr>
    <w:rPr>
      <w:rFonts w:ascii="Palatino Linotype" w:eastAsia="Times New Roman" w:hAnsi="Palatino Linotype" w:cs="FbHadasaNew"/>
      <w:bCs/>
      <w:noProof/>
      <w:color w:val="auto"/>
      <w:spacing w:val="10"/>
      <w:sz w:val="22"/>
    </w:rPr>
  </w:style>
  <w:style w:type="paragraph" w:customStyle="1" w:styleId="aff7">
    <w:name w:val="אות חלק"/>
    <w:basedOn w:val="1"/>
    <w:semiHidden/>
    <w:rsid w:val="002A6970"/>
    <w:pPr>
      <w:keepLines w:val="0"/>
      <w:numPr>
        <w:numId w:val="0"/>
      </w:numPr>
      <w:spacing w:before="4000" w:after="120" w:line="640" w:lineRule="exact"/>
      <w:ind w:left="2154"/>
      <w:jc w:val="center"/>
    </w:pPr>
    <w:rPr>
      <w:rFonts w:ascii="DF Calligraphic Ornaments LET" w:eastAsia="Times New Roman" w:hAnsi="DF Calligraphic Ornaments LET" w:cs="IW_Shalom"/>
      <w:noProof/>
      <w:color w:val="808080"/>
      <w:w w:val="90"/>
      <w:kern w:val="28"/>
      <w:sz w:val="44"/>
      <w:szCs w:val="44"/>
    </w:rPr>
  </w:style>
  <w:style w:type="paragraph" w:customStyle="1" w:styleId="aff8">
    <w:name w:val="כותרת חלק"/>
    <w:basedOn w:val="1"/>
    <w:semiHidden/>
    <w:rsid w:val="002A6970"/>
    <w:pPr>
      <w:keepLines w:val="0"/>
      <w:numPr>
        <w:numId w:val="0"/>
      </w:numPr>
      <w:spacing w:before="120" w:after="360" w:line="700" w:lineRule="exact"/>
      <w:ind w:left="2154"/>
      <w:jc w:val="center"/>
    </w:pPr>
    <w:rPr>
      <w:rFonts w:ascii="DF Calligraphic Ornaments LET" w:eastAsia="Times New Roman" w:hAnsi="DF Calligraphic Ornaments LET" w:cs="IW_Shalom"/>
      <w:noProof/>
      <w:color w:val="auto"/>
      <w:w w:val="90"/>
      <w:kern w:val="28"/>
      <w:sz w:val="60"/>
      <w:szCs w:val="60"/>
    </w:rPr>
  </w:style>
  <w:style w:type="paragraph" w:customStyle="1" w:styleId="aff9">
    <w:name w:val="פירוט חלק"/>
    <w:basedOn w:val="21"/>
    <w:semiHidden/>
    <w:rsid w:val="002A6970"/>
    <w:pPr>
      <w:keepLines w:val="0"/>
      <w:numPr>
        <w:ilvl w:val="0"/>
        <w:numId w:val="0"/>
      </w:numPr>
      <w:spacing w:before="240" w:after="60" w:line="360" w:lineRule="exact"/>
      <w:ind w:left="3147" w:hanging="936"/>
      <w:jc w:val="left"/>
    </w:pPr>
    <w:rPr>
      <w:rFonts w:ascii="DF Calligraphic Ornaments LET" w:eastAsia="Times New Roman" w:hAnsi="DF Calligraphic Ornaments LET" w:cs="Monotype Hadassah"/>
      <w:b/>
      <w:bCs/>
      <w:noProof/>
      <w:color w:val="808080"/>
      <w:w w:val="90"/>
      <w:kern w:val="28"/>
      <w:sz w:val="28"/>
      <w:szCs w:val="30"/>
      <w:lang w:eastAsia="en-US"/>
    </w:rPr>
  </w:style>
  <w:style w:type="paragraph" w:customStyle="1" w:styleId="affa">
    <w:name w:val="גב שער חלק"/>
    <w:basedOn w:val="a1"/>
    <w:semiHidden/>
    <w:rsid w:val="002A6970"/>
    <w:pPr>
      <w:spacing w:line="280" w:lineRule="exact"/>
      <w:ind w:left="227" w:right="227" w:firstLine="113"/>
    </w:pPr>
    <w:rPr>
      <w:sz w:val="17"/>
      <w:szCs w:val="17"/>
    </w:rPr>
  </w:style>
  <w:style w:type="paragraph" w:customStyle="1" w:styleId="13">
    <w:name w:val="מפתח1"/>
    <w:basedOn w:val="a1"/>
    <w:semiHidden/>
    <w:rsid w:val="002A6970"/>
    <w:pPr>
      <w:spacing w:before="60" w:after="60" w:line="200" w:lineRule="exact"/>
      <w:ind w:left="680" w:hanging="680"/>
    </w:pPr>
    <w:rPr>
      <w:sz w:val="30"/>
      <w:szCs w:val="15"/>
    </w:rPr>
  </w:style>
  <w:style w:type="paragraph" w:customStyle="1" w:styleId="24">
    <w:name w:val="מפתח2"/>
    <w:basedOn w:val="6"/>
    <w:semiHidden/>
    <w:rsid w:val="002A6970"/>
    <w:pPr>
      <w:keepNext w:val="0"/>
      <w:numPr>
        <w:ilvl w:val="0"/>
        <w:numId w:val="0"/>
      </w:numPr>
      <w:tabs>
        <w:tab w:val="num" w:pos="473"/>
      </w:tabs>
      <w:spacing w:before="60" w:after="120" w:line="200" w:lineRule="exact"/>
      <w:ind w:left="1021" w:hanging="709"/>
    </w:pPr>
    <w:rPr>
      <w:rFonts w:ascii="Palatino Linotype" w:eastAsia="Times New Roman" w:hAnsi="Palatino Linotype" w:cs="FbHadasaNew"/>
      <w:color w:val="auto"/>
      <w:sz w:val="30"/>
      <w:szCs w:val="15"/>
    </w:rPr>
  </w:style>
  <w:style w:type="paragraph" w:customStyle="1" w:styleId="affb">
    <w:name w:val="מפתח רמזים"/>
    <w:basedOn w:val="13"/>
    <w:semiHidden/>
    <w:rsid w:val="002A6970"/>
    <w:pPr>
      <w:keepLines/>
      <w:ind w:left="652" w:hanging="652"/>
      <w:jc w:val="left"/>
    </w:pPr>
  </w:style>
  <w:style w:type="character" w:customStyle="1" w:styleId="14">
    <w:name w:val="ערך1"/>
    <w:semiHidden/>
    <w:rsid w:val="002A6970"/>
    <w:rPr>
      <w:b/>
      <w:bCs/>
      <w:sz w:val="25"/>
      <w:szCs w:val="20"/>
    </w:rPr>
  </w:style>
  <w:style w:type="character" w:customStyle="1" w:styleId="25">
    <w:name w:val="ערך2"/>
    <w:semiHidden/>
    <w:rsid w:val="002A6970"/>
    <w:rPr>
      <w:b/>
      <w:bCs/>
      <w:sz w:val="28"/>
      <w:szCs w:val="16"/>
    </w:rPr>
  </w:style>
  <w:style w:type="paragraph" w:customStyle="1" w:styleId="affc">
    <w:name w:val="מפתח אישים"/>
    <w:basedOn w:val="13"/>
    <w:semiHidden/>
    <w:rsid w:val="002A6970"/>
    <w:pPr>
      <w:ind w:left="1361" w:hanging="1361"/>
    </w:pPr>
  </w:style>
  <w:style w:type="character" w:customStyle="1" w:styleId="affd">
    <w:name w:val="מרים מפתח"/>
    <w:semiHidden/>
    <w:rsid w:val="002A6970"/>
    <w:rPr>
      <w:rFonts w:cs="Miriam"/>
      <w:sz w:val="14"/>
    </w:rPr>
  </w:style>
  <w:style w:type="paragraph" w:customStyle="1" w:styleId="Heading1">
    <w:name w:val="Heading1"/>
    <w:basedOn w:val="affe"/>
    <w:semiHidden/>
    <w:rsid w:val="002A6970"/>
    <w:pPr>
      <w:jc w:val="right"/>
    </w:pPr>
    <w:rPr>
      <w:rFonts w:cs="Monotype Hadassah"/>
      <w:b/>
      <w:bCs/>
      <w:i/>
      <w:iCs/>
      <w:spacing w:val="20"/>
      <w:sz w:val="15"/>
      <w:szCs w:val="15"/>
    </w:rPr>
  </w:style>
  <w:style w:type="paragraph" w:styleId="affe">
    <w:name w:val="Subtitle"/>
    <w:basedOn w:val="a1"/>
    <w:link w:val="afff"/>
    <w:qFormat/>
    <w:rsid w:val="002A6970"/>
    <w:pPr>
      <w:spacing w:after="60"/>
      <w:jc w:val="center"/>
      <w:outlineLvl w:val="1"/>
    </w:pPr>
    <w:rPr>
      <w:rFonts w:ascii="Arial" w:hAnsi="Arial" w:cs="Arial"/>
      <w:szCs w:val="24"/>
    </w:rPr>
  </w:style>
  <w:style w:type="character" w:customStyle="1" w:styleId="afff">
    <w:name w:val="כותרת משנה תו"/>
    <w:basedOn w:val="a2"/>
    <w:link w:val="affe"/>
    <w:rsid w:val="002A6970"/>
    <w:rPr>
      <w:rFonts w:ascii="Arial" w:eastAsia="Times New Roman" w:hAnsi="Arial" w:cs="Arial"/>
      <w:sz w:val="20"/>
      <w:szCs w:val="24"/>
      <w:lang w:eastAsia="he-IL"/>
    </w:rPr>
  </w:style>
  <w:style w:type="character" w:customStyle="1" w:styleId="afff0">
    <w:name w:val="מרים ציטוט"/>
    <w:semiHidden/>
    <w:rsid w:val="002A6970"/>
    <w:rPr>
      <w:rFonts w:cs="Miriam"/>
      <w:w w:val="100"/>
      <w:sz w:val="23"/>
      <w:szCs w:val="23"/>
    </w:rPr>
  </w:style>
  <w:style w:type="paragraph" w:customStyle="1" w:styleId="EquationNumbered2Columns">
    <w:name w:val="Equation Numbered 2Columns"/>
    <w:basedOn w:val="a1"/>
    <w:semiHidden/>
    <w:rsid w:val="002A6970"/>
    <w:pPr>
      <w:tabs>
        <w:tab w:val="center" w:pos="3119"/>
        <w:tab w:val="right" w:pos="5670"/>
      </w:tabs>
      <w:spacing w:after="0" w:line="280" w:lineRule="exact"/>
    </w:pPr>
  </w:style>
  <w:style w:type="character" w:customStyle="1" w:styleId="afff1">
    <w:name w:val="מרים"/>
    <w:rsid w:val="002A6970"/>
    <w:rPr>
      <w:rFonts w:cs="MiriamMFO"/>
      <w:szCs w:val="23"/>
    </w:rPr>
  </w:style>
  <w:style w:type="paragraph" w:customStyle="1" w:styleId="QuoteHebrewNormal">
    <w:name w:val="Quote HebrewNormal"/>
    <w:basedOn w:val="a1"/>
    <w:next w:val="a1"/>
    <w:rsid w:val="002A6970"/>
    <w:pPr>
      <w:spacing w:after="0" w:line="240" w:lineRule="auto"/>
      <w:ind w:left="300"/>
    </w:pPr>
    <w:rPr>
      <w:rFonts w:cs="FrankRuehl"/>
      <w:szCs w:val="24"/>
    </w:rPr>
  </w:style>
  <w:style w:type="character" w:customStyle="1" w:styleId="Gematria">
    <w:name w:val="Gematria"/>
    <w:rsid w:val="002A6970"/>
    <w:rPr>
      <w:rFonts w:ascii="Vilna" w:eastAsia="Vilna" w:hAnsi="Vilna" w:cs="FbHadasaNew"/>
      <w:b/>
      <w:bCs/>
      <w:sz w:val="24"/>
      <w:szCs w:val="27"/>
    </w:rPr>
  </w:style>
  <w:style w:type="character" w:customStyle="1" w:styleId="Gematriafrank">
    <w:name w:val="Gematria frank"/>
    <w:rsid w:val="002A6970"/>
    <w:rPr>
      <w:bCs/>
      <w:szCs w:val="22"/>
    </w:rPr>
  </w:style>
  <w:style w:type="table" w:styleId="afff2">
    <w:name w:val="Table Grid"/>
    <w:basedOn w:val="a3"/>
    <w:rsid w:val="002A6970"/>
    <w:pPr>
      <w:bidi/>
      <w:spacing w:before="30" w:after="0" w:line="280" w:lineRule="exact"/>
      <w:jc w:val="both"/>
    </w:pPr>
    <w:rPr>
      <w:rFonts w:ascii="Times New Roman" w:eastAsia="Times New Roman" w:hAnsi="Times New Roman" w:cs="Times New Roman"/>
      <w:sz w:val="20"/>
      <w:szCs w:val="20"/>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style>
  <w:style w:type="character" w:customStyle="1" w:styleId="afff3">
    <w:name w:val="מונח"/>
    <w:semiHidden/>
    <w:rsid w:val="002A6970"/>
    <w:rPr>
      <w:rFonts w:cs="Miriam"/>
      <w:szCs w:val="22"/>
    </w:rPr>
  </w:style>
  <w:style w:type="paragraph" w:customStyle="1" w:styleId="NormalBeforeChart">
    <w:name w:val="Normal BeforeChart"/>
    <w:basedOn w:val="a1"/>
    <w:rsid w:val="002A6970"/>
    <w:pPr>
      <w:spacing w:after="180"/>
    </w:pPr>
    <w:rPr>
      <w:lang w:eastAsia="en-US"/>
    </w:rPr>
  </w:style>
  <w:style w:type="paragraph" w:customStyle="1" w:styleId="NormalAfterChart">
    <w:name w:val="Normal AfterChart"/>
    <w:basedOn w:val="a1"/>
    <w:link w:val="NormalAfterChartChar"/>
    <w:rsid w:val="002A6970"/>
    <w:pPr>
      <w:spacing w:before="180"/>
    </w:pPr>
    <w:rPr>
      <w:lang w:eastAsia="en-US"/>
    </w:rPr>
  </w:style>
  <w:style w:type="character" w:customStyle="1" w:styleId="NormalAfterChartChar">
    <w:name w:val="Normal AfterChart Char"/>
    <w:link w:val="NormalAfterChart"/>
    <w:rsid w:val="002A6970"/>
    <w:rPr>
      <w:rFonts w:ascii="Palatino Linotype" w:eastAsia="Times New Roman" w:hAnsi="Palatino Linotype" w:cs="FbHadasaNew"/>
      <w:sz w:val="20"/>
      <w:szCs w:val="26"/>
    </w:rPr>
  </w:style>
  <w:style w:type="paragraph" w:customStyle="1" w:styleId="NormalBeforeAfterChart">
    <w:name w:val="Normal Before&amp;AfterChart"/>
    <w:basedOn w:val="NormalAfterChart"/>
    <w:link w:val="NormalBeforeAfterChartChar"/>
    <w:rsid w:val="002A6970"/>
    <w:pPr>
      <w:spacing w:after="180"/>
    </w:pPr>
  </w:style>
  <w:style w:type="character" w:customStyle="1" w:styleId="NormalBeforeAfterChartChar">
    <w:name w:val="Normal Before&amp;AfterChart Char"/>
    <w:basedOn w:val="NormalAfterChartChar"/>
    <w:link w:val="NormalBeforeAfterChart"/>
    <w:rsid w:val="002A6970"/>
    <w:rPr>
      <w:rFonts w:ascii="Palatino Linotype" w:eastAsia="Times New Roman" w:hAnsi="Palatino Linotype" w:cs="FbHadasaNew"/>
      <w:sz w:val="20"/>
      <w:szCs w:val="26"/>
    </w:rPr>
  </w:style>
  <w:style w:type="paragraph" w:customStyle="1" w:styleId="afff4">
    <w:name w:val="הגדרה"/>
    <w:basedOn w:val="a1"/>
    <w:semiHidden/>
    <w:rsid w:val="002A6970"/>
    <w:pPr>
      <w:spacing w:after="0" w:line="280" w:lineRule="exact"/>
      <w:jc w:val="center"/>
    </w:pPr>
    <w:rPr>
      <w:rFonts w:cs="Arial"/>
      <w:szCs w:val="20"/>
    </w:rPr>
  </w:style>
  <w:style w:type="character" w:customStyle="1" w:styleId="afff5">
    <w:name w:val="ציטוט גימטריא"/>
    <w:rsid w:val="002A6970"/>
    <w:rPr>
      <w:rFonts w:ascii="Palatino Linotype" w:hAnsi="Palatino Linotype" w:cs="FbHadasaNew"/>
      <w:b/>
      <w:bCs/>
      <w:noProof/>
      <w:snapToGrid w:val="0"/>
      <w:color w:val="000000"/>
      <w:w w:val="95"/>
      <w:sz w:val="30"/>
      <w:szCs w:val="26"/>
      <w:lang w:val="en-US" w:eastAsia="en-US" w:bidi="he-IL"/>
    </w:rPr>
  </w:style>
  <w:style w:type="paragraph" w:styleId="afb">
    <w:name w:val="endnote text"/>
    <w:basedOn w:val="a1"/>
    <w:link w:val="afff6"/>
    <w:rsid w:val="002A6970"/>
    <w:pPr>
      <w:tabs>
        <w:tab w:val="left" w:pos="369"/>
      </w:tabs>
      <w:spacing w:before="20" w:after="0" w:line="260" w:lineRule="exact"/>
      <w:ind w:left="369" w:hanging="369"/>
    </w:pPr>
    <w:rPr>
      <w:noProof/>
      <w:sz w:val="17"/>
      <w:szCs w:val="20"/>
    </w:rPr>
  </w:style>
  <w:style w:type="character" w:customStyle="1" w:styleId="afff6">
    <w:name w:val="טקסט הערת סיום תו"/>
    <w:basedOn w:val="a2"/>
    <w:link w:val="afb"/>
    <w:rsid w:val="002A6970"/>
    <w:rPr>
      <w:rFonts w:ascii="Palatino Linotype" w:eastAsia="Times New Roman" w:hAnsi="Palatino Linotype" w:cs="FbHadasaNew"/>
      <w:noProof/>
      <w:sz w:val="17"/>
      <w:szCs w:val="20"/>
      <w:lang w:eastAsia="he-IL"/>
    </w:rPr>
  </w:style>
  <w:style w:type="character" w:styleId="afff7">
    <w:name w:val="endnote reference"/>
    <w:rsid w:val="002A6970"/>
    <w:rPr>
      <w:position w:val="-4"/>
      <w:vertAlign w:val="superscript"/>
    </w:rPr>
  </w:style>
  <w:style w:type="paragraph" w:customStyle="1" w:styleId="Gematriafootnotesfrank">
    <w:name w:val="Gematria footnotes frank"/>
    <w:basedOn w:val="a1"/>
    <w:link w:val="Gematriafootnotesfrank0"/>
    <w:rsid w:val="002A6970"/>
    <w:pPr>
      <w:spacing w:before="0" w:after="0" w:line="240" w:lineRule="auto"/>
    </w:pPr>
    <w:rPr>
      <w:rFonts w:cs="David"/>
      <w:b/>
      <w:bCs/>
      <w:noProof/>
      <w:sz w:val="21"/>
      <w:szCs w:val="25"/>
    </w:rPr>
  </w:style>
  <w:style w:type="character" w:customStyle="1" w:styleId="Gematriafootnotesfrank0">
    <w:name w:val="Gematria footnotes frank תו"/>
    <w:link w:val="Gematriafootnotesfrank"/>
    <w:rsid w:val="002A6970"/>
    <w:rPr>
      <w:rFonts w:ascii="Palatino Linotype" w:eastAsia="Times New Roman" w:hAnsi="Palatino Linotype" w:cs="David"/>
      <w:b/>
      <w:bCs/>
      <w:noProof/>
      <w:sz w:val="21"/>
      <w:szCs w:val="25"/>
      <w:lang w:eastAsia="he-IL"/>
    </w:rPr>
  </w:style>
  <w:style w:type="paragraph" w:customStyle="1" w:styleId="HebQuoteDiacritic">
    <w:name w:val="Heb Quote Diacritic"/>
    <w:basedOn w:val="a1"/>
    <w:rsid w:val="002A6970"/>
    <w:pPr>
      <w:spacing w:before="75" w:after="0" w:line="280" w:lineRule="exact"/>
    </w:pPr>
    <w:rPr>
      <w:rFonts w:ascii="Times New Roman" w:hAnsi="Times New Roman" w:cs="FrankRuehl"/>
      <w:lang w:eastAsia="en-US"/>
    </w:rPr>
  </w:style>
  <w:style w:type="paragraph" w:customStyle="1" w:styleId="HebQuoteDiacLast">
    <w:name w:val="Heb Quote Diac Last"/>
    <w:basedOn w:val="HebQuoteDiacritic"/>
    <w:rsid w:val="002A6970"/>
    <w:pPr>
      <w:spacing w:line="300" w:lineRule="exact"/>
    </w:pPr>
  </w:style>
  <w:style w:type="paragraph" w:customStyle="1" w:styleId="GlossaryBeforeChart">
    <w:name w:val="Glossary BeforeChart"/>
    <w:basedOn w:val="a1"/>
    <w:semiHidden/>
    <w:rsid w:val="002A6970"/>
    <w:pPr>
      <w:suppressAutoHyphens/>
      <w:bidi w:val="0"/>
      <w:spacing w:before="60" w:after="150" w:line="260" w:lineRule="exact"/>
      <w:ind w:left="300" w:hanging="300"/>
    </w:pPr>
    <w:rPr>
      <w:rFonts w:ascii="Garamond" w:hAnsi="Garamond" w:cs="FrankRuehl"/>
      <w:sz w:val="24"/>
      <w:szCs w:val="23"/>
      <w:lang w:eastAsia="en-US"/>
    </w:rPr>
  </w:style>
  <w:style w:type="paragraph" w:customStyle="1" w:styleId="GlossaryAfterChart">
    <w:name w:val="Glossary AfterChart"/>
    <w:basedOn w:val="a1"/>
    <w:semiHidden/>
    <w:rsid w:val="002A6970"/>
    <w:pPr>
      <w:suppressAutoHyphens/>
      <w:bidi w:val="0"/>
      <w:spacing w:before="150" w:after="0" w:line="260" w:lineRule="exact"/>
      <w:ind w:left="300" w:hanging="300"/>
    </w:pPr>
    <w:rPr>
      <w:rFonts w:ascii="Garamond" w:hAnsi="Garamond" w:cs="FrankRuehl"/>
      <w:sz w:val="24"/>
      <w:szCs w:val="23"/>
      <w:lang w:eastAsia="en-US"/>
    </w:rPr>
  </w:style>
  <w:style w:type="paragraph" w:customStyle="1" w:styleId="Glossary2nd">
    <w:name w:val="Glossary2nd"/>
    <w:basedOn w:val="a1"/>
    <w:link w:val="Glossary2ndChar"/>
    <w:semiHidden/>
    <w:rsid w:val="002A6970"/>
    <w:pPr>
      <w:suppressAutoHyphens/>
      <w:bidi w:val="0"/>
      <w:spacing w:before="60" w:after="0" w:line="260" w:lineRule="exact"/>
      <w:ind w:left="300"/>
    </w:pPr>
    <w:rPr>
      <w:rFonts w:ascii="Garamond" w:hAnsi="Garamond" w:cs="FrankRuehl"/>
      <w:sz w:val="24"/>
      <w:szCs w:val="23"/>
      <w:lang w:eastAsia="en-US"/>
    </w:rPr>
  </w:style>
  <w:style w:type="character" w:customStyle="1" w:styleId="Glossary2ndChar">
    <w:name w:val="Glossary2nd Char"/>
    <w:link w:val="Glossary2nd"/>
    <w:semiHidden/>
    <w:rsid w:val="002A6970"/>
    <w:rPr>
      <w:rFonts w:ascii="Garamond" w:eastAsia="Times New Roman" w:hAnsi="Garamond" w:cs="FrankRuehl"/>
      <w:sz w:val="24"/>
      <w:szCs w:val="23"/>
    </w:rPr>
  </w:style>
  <w:style w:type="paragraph" w:customStyle="1" w:styleId="Glossary2ndAfterChart">
    <w:name w:val="Glossary2nd AfterChart"/>
    <w:basedOn w:val="Glossary2nd"/>
    <w:link w:val="Glossary2ndAfterChartChar"/>
    <w:semiHidden/>
    <w:rsid w:val="002A6970"/>
    <w:pPr>
      <w:spacing w:before="120"/>
    </w:pPr>
  </w:style>
  <w:style w:type="character" w:customStyle="1" w:styleId="Glossary2ndAfterChartChar">
    <w:name w:val="Glossary2nd AfterChart Char"/>
    <w:basedOn w:val="Glossary2ndChar"/>
    <w:link w:val="Glossary2ndAfterChart"/>
    <w:semiHidden/>
    <w:rsid w:val="002A6970"/>
    <w:rPr>
      <w:rFonts w:ascii="Garamond" w:eastAsia="Times New Roman" w:hAnsi="Garamond" w:cs="FrankRuehl"/>
      <w:sz w:val="24"/>
      <w:szCs w:val="23"/>
    </w:rPr>
  </w:style>
  <w:style w:type="paragraph" w:customStyle="1" w:styleId="Glossary2ndBeforeChart">
    <w:name w:val="Glossary2nd BeforeChart"/>
    <w:basedOn w:val="Glossary2nd"/>
    <w:link w:val="Glossary2ndBeforeChartChar"/>
    <w:semiHidden/>
    <w:rsid w:val="002A6970"/>
    <w:pPr>
      <w:spacing w:after="90"/>
    </w:pPr>
  </w:style>
  <w:style w:type="character" w:customStyle="1" w:styleId="Glossary2ndBeforeChartChar">
    <w:name w:val="Glossary2nd BeforeChart Char"/>
    <w:basedOn w:val="Glossary2ndChar"/>
    <w:link w:val="Glossary2ndBeforeChart"/>
    <w:semiHidden/>
    <w:rsid w:val="002A6970"/>
    <w:rPr>
      <w:rFonts w:ascii="Garamond" w:eastAsia="Times New Roman" w:hAnsi="Garamond" w:cs="FrankRuehl"/>
      <w:sz w:val="24"/>
      <w:szCs w:val="23"/>
    </w:rPr>
  </w:style>
  <w:style w:type="paragraph" w:customStyle="1" w:styleId="Glossary2ndAfterBeforeChart">
    <w:name w:val="Glossary2nd After+BeforeChart"/>
    <w:basedOn w:val="Glossary2nd"/>
    <w:semiHidden/>
    <w:rsid w:val="002A6970"/>
    <w:pPr>
      <w:spacing w:before="120" w:after="90"/>
    </w:pPr>
  </w:style>
  <w:style w:type="character" w:customStyle="1" w:styleId="GematriaNote">
    <w:name w:val="Gematria Note"/>
    <w:rsid w:val="002A6970"/>
    <w:rPr>
      <w:b/>
      <w:w w:val="100"/>
      <w:szCs w:val="22"/>
    </w:rPr>
  </w:style>
  <w:style w:type="paragraph" w:customStyle="1" w:styleId="tablefunction">
    <w:name w:val="table_function"/>
    <w:basedOn w:val="a1"/>
    <w:rsid w:val="002A6970"/>
    <w:pPr>
      <w:keepNext/>
      <w:spacing w:before="0" w:after="0" w:line="240" w:lineRule="auto"/>
      <w:ind w:left="-57" w:right="-57"/>
      <w:jc w:val="center"/>
    </w:pPr>
    <w:rPr>
      <w:sz w:val="18"/>
      <w:szCs w:val="24"/>
    </w:rPr>
  </w:style>
  <w:style w:type="character" w:customStyle="1" w:styleId="symboldiamond">
    <w:name w:val="symbol_diamond"/>
    <w:rsid w:val="002A6970"/>
    <w:rPr>
      <w:rFonts w:ascii="Courier New" w:hAnsi="Courier New"/>
      <w:position w:val="3"/>
      <w:sz w:val="12"/>
      <w:szCs w:val="16"/>
    </w:rPr>
  </w:style>
  <w:style w:type="paragraph" w:customStyle="1" w:styleId="tablefunction6pt">
    <w:name w:val="table_function_6pt"/>
    <w:basedOn w:val="tablefunction"/>
    <w:rsid w:val="002A6970"/>
    <w:rPr>
      <w:sz w:val="12"/>
      <w:szCs w:val="12"/>
      <w:lang w:eastAsia="en-US"/>
    </w:rPr>
  </w:style>
  <w:style w:type="paragraph" w:customStyle="1" w:styleId="tablefunction50">
    <w:name w:val="table_function_50%"/>
    <w:basedOn w:val="tablefunction"/>
    <w:rsid w:val="002A6970"/>
    <w:rPr>
      <w:color w:val="808080"/>
      <w:lang w:eastAsia="en-US"/>
    </w:rPr>
  </w:style>
  <w:style w:type="paragraph" w:customStyle="1" w:styleId="afff8">
    <w:name w:val="ציטוט_פתיחה"/>
    <w:basedOn w:val="a1"/>
    <w:rsid w:val="002A6970"/>
    <w:pPr>
      <w:autoSpaceDE w:val="0"/>
      <w:autoSpaceDN w:val="0"/>
      <w:adjustRightInd w:val="0"/>
      <w:spacing w:line="390" w:lineRule="exact"/>
      <w:ind w:left="397" w:right="397"/>
    </w:pPr>
    <w:rPr>
      <w:bCs/>
      <w:szCs w:val="29"/>
    </w:rPr>
  </w:style>
  <w:style w:type="character" w:customStyle="1" w:styleId="symbolinspirational">
    <w:name w:val="symbol_inspirational"/>
    <w:rsid w:val="002A6970"/>
    <w:rPr>
      <w:sz w:val="18"/>
    </w:rPr>
  </w:style>
  <w:style w:type="paragraph" w:customStyle="1" w:styleId="equationcentered">
    <w:name w:val="equation_centered"/>
    <w:basedOn w:val="a1"/>
    <w:next w:val="a1"/>
    <w:link w:val="equationcenteredChar"/>
    <w:rsid w:val="002A6970"/>
    <w:pPr>
      <w:spacing w:before="120" w:after="120"/>
      <w:jc w:val="center"/>
    </w:pPr>
    <w:rPr>
      <w:sz w:val="22"/>
    </w:rPr>
  </w:style>
  <w:style w:type="paragraph" w:customStyle="1" w:styleId="tablefunction8pt">
    <w:name w:val="table_function_8pt"/>
    <w:basedOn w:val="tablefunction6pt"/>
    <w:rsid w:val="002A6970"/>
    <w:rPr>
      <w:sz w:val="16"/>
      <w:szCs w:val="16"/>
    </w:rPr>
  </w:style>
  <w:style w:type="paragraph" w:customStyle="1" w:styleId="tablefunction8pt50">
    <w:name w:val="table_function_8pt_50%"/>
    <w:basedOn w:val="tablefunction8pt"/>
    <w:rsid w:val="002A6970"/>
    <w:rPr>
      <w:color w:val="808080"/>
    </w:rPr>
  </w:style>
  <w:style w:type="character" w:customStyle="1" w:styleId="symboltriangle">
    <w:name w:val="symbol_triangle"/>
    <w:rsid w:val="002A6970"/>
    <w:rPr>
      <w:sz w:val="18"/>
      <w:szCs w:val="24"/>
    </w:rPr>
  </w:style>
  <w:style w:type="character" w:customStyle="1" w:styleId="symbolplus">
    <w:name w:val="symbol_plus"/>
    <w:rsid w:val="002A6970"/>
    <w:rPr>
      <w:b/>
      <w:bCs/>
      <w:position w:val="4"/>
      <w:sz w:val="8"/>
      <w:szCs w:val="8"/>
      <w:lang w:eastAsia="en-US"/>
    </w:rPr>
  </w:style>
  <w:style w:type="character" w:customStyle="1" w:styleId="Heading3Char">
    <w:name w:val="Heading 3 Char"/>
    <w:rsid w:val="002A6970"/>
    <w:rPr>
      <w:rFonts w:ascii="Palatino Linotype" w:hAnsi="Palatino Linotype" w:cs="IW_Shalom"/>
      <w:noProof/>
      <w:spacing w:val="10"/>
      <w:sz w:val="26"/>
      <w:szCs w:val="28"/>
      <w:lang w:val="en-US" w:eastAsia="he-IL" w:bidi="he-IL"/>
    </w:rPr>
  </w:style>
  <w:style w:type="paragraph" w:customStyle="1" w:styleId="copyrightpagehebrew">
    <w:name w:val="copyright_page_hebrew"/>
    <w:basedOn w:val="a1"/>
    <w:rsid w:val="002A6970"/>
    <w:pPr>
      <w:spacing w:line="240" w:lineRule="auto"/>
      <w:jc w:val="left"/>
    </w:pPr>
    <w:rPr>
      <w:sz w:val="22"/>
      <w:szCs w:val="20"/>
    </w:rPr>
  </w:style>
  <w:style w:type="paragraph" w:customStyle="1" w:styleId="copyrightpagehebrewbold">
    <w:name w:val="copyright_page_hebrew_bold"/>
    <w:basedOn w:val="copyrightpagehebrew"/>
    <w:rsid w:val="002A6970"/>
    <w:rPr>
      <w:b/>
      <w:bCs/>
      <w:szCs w:val="22"/>
    </w:rPr>
  </w:style>
  <w:style w:type="character" w:customStyle="1" w:styleId="equationcenteredChar">
    <w:name w:val="equation_centered Char"/>
    <w:link w:val="equationcentered"/>
    <w:rsid w:val="002A6970"/>
    <w:rPr>
      <w:rFonts w:ascii="Palatino Linotype" w:eastAsia="Times New Roman" w:hAnsi="Palatino Linotype" w:cs="FbHadasaNew"/>
      <w:szCs w:val="26"/>
      <w:lang w:eastAsia="he-IL"/>
    </w:rPr>
  </w:style>
  <w:style w:type="character" w:styleId="FollowedHyperlink">
    <w:name w:val="FollowedHyperlink"/>
    <w:semiHidden/>
    <w:rsid w:val="002A6970"/>
    <w:rPr>
      <w:color w:val="800080"/>
      <w:u w:val="single"/>
    </w:rPr>
  </w:style>
  <w:style w:type="paragraph" w:customStyle="1" w:styleId="Headerodd">
    <w:name w:val="Header_odd"/>
    <w:basedOn w:val="a6"/>
    <w:semiHidden/>
    <w:rsid w:val="002A6970"/>
    <w:pPr>
      <w:jc w:val="right"/>
    </w:pPr>
    <w:rPr>
      <w:rFonts w:cs="Monotype Hadassah"/>
      <w:b/>
      <w:bCs/>
      <w:i/>
      <w:iCs/>
      <w:spacing w:val="20"/>
      <w:sz w:val="15"/>
      <w:szCs w:val="15"/>
      <w:lang w:eastAsia="en-US"/>
    </w:rPr>
  </w:style>
  <w:style w:type="paragraph" w:customStyle="1" w:styleId="StyleLinespacingsingle">
    <w:name w:val="Style כותרת ראשית + Line spacing:  single"/>
    <w:basedOn w:val="afe"/>
    <w:semiHidden/>
    <w:rsid w:val="002A6970"/>
    <w:rPr>
      <w:rFonts w:cs="Guttman Mantova"/>
      <w:szCs w:val="68"/>
    </w:rPr>
  </w:style>
  <w:style w:type="paragraph" w:customStyle="1" w:styleId="afff9">
    <w:name w:val="שער אות חומש"/>
    <w:basedOn w:val="af3"/>
    <w:semiHidden/>
    <w:rsid w:val="002A6970"/>
    <w:rPr>
      <w:szCs w:val="32"/>
    </w:rPr>
  </w:style>
  <w:style w:type="paragraph" w:customStyle="1" w:styleId="afffa">
    <w:name w:val="כותרת משנית"/>
    <w:basedOn w:val="afe"/>
    <w:semiHidden/>
    <w:rsid w:val="002A6970"/>
    <w:pPr>
      <w:outlineLvl w:val="0"/>
    </w:pPr>
    <w:rPr>
      <w:bCs w:val="0"/>
      <w:noProof/>
      <w:sz w:val="56"/>
      <w:szCs w:val="52"/>
      <w:lang w:val="he-IL"/>
    </w:rPr>
  </w:style>
  <w:style w:type="paragraph" w:customStyle="1" w:styleId="afffb">
    <w:name w:val="שער שנה לפ&quot;ק"/>
    <w:basedOn w:val="aff"/>
    <w:next w:val="aff"/>
    <w:link w:val="Char2"/>
    <w:semiHidden/>
    <w:rsid w:val="002A6970"/>
    <w:rPr>
      <w:szCs w:val="30"/>
    </w:rPr>
  </w:style>
  <w:style w:type="character" w:customStyle="1" w:styleId="Char0">
    <w:name w:val="טקסט קבוע Char"/>
    <w:link w:val="aff"/>
    <w:semiHidden/>
    <w:rsid w:val="002A6970"/>
    <w:rPr>
      <w:rFonts w:ascii="Palatino Linotype" w:eastAsia="Times New Roman" w:hAnsi="Palatino Linotype" w:cs="Guttman Drogolin"/>
      <w:b/>
      <w:bCs/>
      <w:noProof/>
      <w:w w:val="95"/>
      <w:sz w:val="46"/>
      <w:szCs w:val="28"/>
    </w:rPr>
  </w:style>
  <w:style w:type="character" w:customStyle="1" w:styleId="Char2">
    <w:name w:val="שער שנה לפ&quot;ק Char"/>
    <w:link w:val="afffb"/>
    <w:semiHidden/>
    <w:rsid w:val="002A6970"/>
    <w:rPr>
      <w:rFonts w:ascii="Palatino Linotype" w:eastAsia="Times New Roman" w:hAnsi="Palatino Linotype" w:cs="Guttman Drogolin"/>
      <w:b/>
      <w:bCs/>
      <w:noProof/>
      <w:w w:val="95"/>
      <w:sz w:val="46"/>
      <w:szCs w:val="30"/>
    </w:rPr>
  </w:style>
  <w:style w:type="character" w:customStyle="1" w:styleId="Normalandshaded">
    <w:name w:val="Normal and shaded"/>
    <w:rsid w:val="002A6970"/>
    <w:rPr>
      <w:shd w:val="clear" w:color="auto" w:fill="CCCCCC"/>
      <w:lang w:eastAsia="en-US"/>
    </w:rPr>
  </w:style>
  <w:style w:type="character" w:customStyle="1" w:styleId="tablequote">
    <w:name w:val="table_quote"/>
    <w:rsid w:val="002A6970"/>
    <w:rPr>
      <w:rFonts w:ascii="Web Hebrew Monospace" w:hAnsi="Web Hebrew Monospace" w:cs="FbHadasaNew"/>
      <w:sz w:val="18"/>
      <w:szCs w:val="18"/>
      <w:lang w:eastAsia="en-US"/>
    </w:rPr>
  </w:style>
  <w:style w:type="paragraph" w:customStyle="1" w:styleId="tablefuncendnote">
    <w:name w:val="table_func_endnote"/>
    <w:basedOn w:val="tablefunction"/>
    <w:rsid w:val="002A6970"/>
    <w:rPr>
      <w:rFonts w:cs="David"/>
    </w:rPr>
  </w:style>
  <w:style w:type="paragraph" w:styleId="afffc">
    <w:name w:val="TOC Heading"/>
    <w:basedOn w:val="1"/>
    <w:next w:val="a1"/>
    <w:uiPriority w:val="39"/>
    <w:unhideWhenUsed/>
    <w:qFormat/>
    <w:rsid w:val="002A6970"/>
    <w:pPr>
      <w:numPr>
        <w:numId w:val="0"/>
      </w:numPr>
      <w:spacing w:line="259" w:lineRule="auto"/>
      <w:jc w:val="left"/>
      <w:outlineLvl w:val="9"/>
    </w:pPr>
    <w:rPr>
      <w:rFonts w:ascii="Calibri Light" w:eastAsia="Times New Roman" w:hAnsi="Calibri Light" w:cs="Times New Roman"/>
      <w:color w:val="2F5496"/>
      <w:rtl/>
      <w:cs/>
      <w:lang w:eastAsia="en-US"/>
    </w:rPr>
  </w:style>
  <w:style w:type="character" w:customStyle="1" w:styleId="tocbullet">
    <w:name w:val="toc_bullet"/>
    <w:semiHidden/>
    <w:rsid w:val="002A6970"/>
    <w:rPr>
      <w:b/>
      <w:bCs/>
      <w:sz w:val="18"/>
      <w:szCs w:val="13"/>
    </w:rPr>
  </w:style>
  <w:style w:type="character" w:customStyle="1" w:styleId="symbolplussubscript">
    <w:name w:val="symbol_plus_subscript"/>
    <w:rsid w:val="002A6970"/>
    <w:rPr>
      <w:position w:val="2"/>
      <w:sz w:val="8"/>
      <w:szCs w:val="8"/>
    </w:rPr>
  </w:style>
  <w:style w:type="paragraph" w:styleId="afffd">
    <w:name w:val="Balloon Text"/>
    <w:basedOn w:val="a1"/>
    <w:link w:val="afffe"/>
    <w:semiHidden/>
    <w:rsid w:val="002A6970"/>
    <w:rPr>
      <w:rFonts w:ascii="Tahoma" w:hAnsi="Tahoma" w:cs="Tahoma"/>
      <w:sz w:val="16"/>
      <w:szCs w:val="16"/>
    </w:rPr>
  </w:style>
  <w:style w:type="character" w:customStyle="1" w:styleId="afffe">
    <w:name w:val="טקסט בלונים תו"/>
    <w:basedOn w:val="a2"/>
    <w:link w:val="afffd"/>
    <w:semiHidden/>
    <w:rsid w:val="002A6970"/>
    <w:rPr>
      <w:rFonts w:ascii="Tahoma" w:eastAsia="Times New Roman" w:hAnsi="Tahoma" w:cs="Tahoma"/>
      <w:sz w:val="16"/>
      <w:szCs w:val="16"/>
      <w:lang w:eastAsia="he-IL"/>
    </w:rPr>
  </w:style>
  <w:style w:type="paragraph" w:styleId="affff">
    <w:name w:val="caption"/>
    <w:basedOn w:val="a1"/>
    <w:next w:val="a1"/>
    <w:qFormat/>
    <w:rsid w:val="002A6970"/>
    <w:rPr>
      <w:b/>
      <w:bCs/>
    </w:rPr>
  </w:style>
  <w:style w:type="character" w:styleId="affff0">
    <w:name w:val="annotation reference"/>
    <w:semiHidden/>
    <w:rsid w:val="002A6970"/>
    <w:rPr>
      <w:sz w:val="16"/>
      <w:szCs w:val="16"/>
    </w:rPr>
  </w:style>
  <w:style w:type="paragraph" w:styleId="affff1">
    <w:name w:val="annotation text"/>
    <w:basedOn w:val="a1"/>
    <w:link w:val="affff2"/>
    <w:semiHidden/>
    <w:rsid w:val="002A6970"/>
  </w:style>
  <w:style w:type="character" w:customStyle="1" w:styleId="affff2">
    <w:name w:val="טקסט הערה תו"/>
    <w:basedOn w:val="a2"/>
    <w:link w:val="affff1"/>
    <w:semiHidden/>
    <w:rsid w:val="002A6970"/>
    <w:rPr>
      <w:rFonts w:ascii="Palatino Linotype" w:eastAsia="Times New Roman" w:hAnsi="Palatino Linotype" w:cs="FbHadasaNew"/>
      <w:sz w:val="20"/>
      <w:szCs w:val="26"/>
      <w:lang w:eastAsia="he-IL"/>
    </w:rPr>
  </w:style>
  <w:style w:type="paragraph" w:styleId="affff3">
    <w:name w:val="annotation subject"/>
    <w:basedOn w:val="affff1"/>
    <w:next w:val="affff1"/>
    <w:link w:val="affff4"/>
    <w:semiHidden/>
    <w:rsid w:val="002A6970"/>
    <w:rPr>
      <w:b/>
      <w:bCs/>
    </w:rPr>
  </w:style>
  <w:style w:type="character" w:customStyle="1" w:styleId="affff4">
    <w:name w:val="נושא הערה תו"/>
    <w:basedOn w:val="affff2"/>
    <w:link w:val="affff3"/>
    <w:semiHidden/>
    <w:rsid w:val="002A6970"/>
    <w:rPr>
      <w:rFonts w:ascii="Palatino Linotype" w:eastAsia="Times New Roman" w:hAnsi="Palatino Linotype" w:cs="FbHadasaNew"/>
      <w:b/>
      <w:bCs/>
      <w:sz w:val="20"/>
      <w:szCs w:val="26"/>
      <w:lang w:eastAsia="he-IL"/>
    </w:rPr>
  </w:style>
  <w:style w:type="paragraph" w:styleId="affff5">
    <w:name w:val="Document Map"/>
    <w:basedOn w:val="a1"/>
    <w:link w:val="affff6"/>
    <w:semiHidden/>
    <w:rsid w:val="002A6970"/>
    <w:pPr>
      <w:shd w:val="clear" w:color="auto" w:fill="000080"/>
    </w:pPr>
    <w:rPr>
      <w:rFonts w:ascii="Tahoma" w:hAnsi="Tahoma" w:cs="Tahoma"/>
    </w:rPr>
  </w:style>
  <w:style w:type="character" w:customStyle="1" w:styleId="affff6">
    <w:name w:val="מפת מסמך תו"/>
    <w:basedOn w:val="a2"/>
    <w:link w:val="affff5"/>
    <w:semiHidden/>
    <w:rsid w:val="002A6970"/>
    <w:rPr>
      <w:rFonts w:ascii="Tahoma" w:eastAsia="Times New Roman" w:hAnsi="Tahoma" w:cs="Tahoma"/>
      <w:sz w:val="20"/>
      <w:szCs w:val="26"/>
      <w:shd w:val="clear" w:color="auto" w:fill="000080"/>
      <w:lang w:eastAsia="he-IL"/>
    </w:rPr>
  </w:style>
  <w:style w:type="paragraph" w:styleId="Index1">
    <w:name w:val="index 1"/>
    <w:basedOn w:val="a1"/>
    <w:next w:val="a1"/>
    <w:autoRedefine/>
    <w:semiHidden/>
    <w:rsid w:val="002A6970"/>
    <w:pPr>
      <w:ind w:left="200" w:hanging="200"/>
    </w:pPr>
  </w:style>
  <w:style w:type="paragraph" w:styleId="Index2">
    <w:name w:val="index 2"/>
    <w:basedOn w:val="a1"/>
    <w:next w:val="a1"/>
    <w:autoRedefine/>
    <w:semiHidden/>
    <w:rsid w:val="002A6970"/>
    <w:pPr>
      <w:ind w:left="400" w:hanging="200"/>
    </w:pPr>
  </w:style>
  <w:style w:type="paragraph" w:styleId="Index3">
    <w:name w:val="index 3"/>
    <w:basedOn w:val="a1"/>
    <w:next w:val="a1"/>
    <w:autoRedefine/>
    <w:semiHidden/>
    <w:rsid w:val="002A6970"/>
    <w:pPr>
      <w:ind w:left="600" w:hanging="200"/>
    </w:pPr>
  </w:style>
  <w:style w:type="paragraph" w:styleId="Index4">
    <w:name w:val="index 4"/>
    <w:basedOn w:val="a1"/>
    <w:next w:val="a1"/>
    <w:autoRedefine/>
    <w:semiHidden/>
    <w:rsid w:val="002A6970"/>
    <w:pPr>
      <w:ind w:left="800" w:hanging="200"/>
    </w:pPr>
  </w:style>
  <w:style w:type="paragraph" w:styleId="Index5">
    <w:name w:val="index 5"/>
    <w:basedOn w:val="a1"/>
    <w:next w:val="a1"/>
    <w:autoRedefine/>
    <w:semiHidden/>
    <w:rsid w:val="002A6970"/>
    <w:pPr>
      <w:ind w:left="1000" w:hanging="200"/>
    </w:pPr>
  </w:style>
  <w:style w:type="paragraph" w:styleId="Index6">
    <w:name w:val="index 6"/>
    <w:basedOn w:val="a1"/>
    <w:next w:val="a1"/>
    <w:autoRedefine/>
    <w:semiHidden/>
    <w:rsid w:val="002A6970"/>
    <w:pPr>
      <w:ind w:left="1200" w:hanging="200"/>
    </w:pPr>
  </w:style>
  <w:style w:type="paragraph" w:styleId="Index7">
    <w:name w:val="index 7"/>
    <w:basedOn w:val="a1"/>
    <w:next w:val="a1"/>
    <w:autoRedefine/>
    <w:semiHidden/>
    <w:rsid w:val="002A6970"/>
    <w:pPr>
      <w:ind w:left="1400" w:hanging="200"/>
    </w:pPr>
  </w:style>
  <w:style w:type="paragraph" w:styleId="Index8">
    <w:name w:val="index 8"/>
    <w:basedOn w:val="a1"/>
    <w:next w:val="a1"/>
    <w:autoRedefine/>
    <w:semiHidden/>
    <w:rsid w:val="002A6970"/>
    <w:pPr>
      <w:ind w:left="1600" w:hanging="200"/>
    </w:pPr>
  </w:style>
  <w:style w:type="paragraph" w:styleId="Index9">
    <w:name w:val="index 9"/>
    <w:basedOn w:val="a1"/>
    <w:next w:val="a1"/>
    <w:autoRedefine/>
    <w:semiHidden/>
    <w:rsid w:val="002A6970"/>
    <w:pPr>
      <w:ind w:left="1800" w:hanging="200"/>
    </w:pPr>
  </w:style>
  <w:style w:type="paragraph" w:styleId="affff7">
    <w:name w:val="index heading"/>
    <w:basedOn w:val="a1"/>
    <w:next w:val="Index1"/>
    <w:semiHidden/>
    <w:rsid w:val="002A6970"/>
    <w:rPr>
      <w:rFonts w:ascii="Arial" w:hAnsi="Arial" w:cs="Arial"/>
      <w:b/>
      <w:bCs/>
    </w:rPr>
  </w:style>
  <w:style w:type="paragraph" w:styleId="affff8">
    <w:name w:val="macro"/>
    <w:link w:val="affff9"/>
    <w:semiHidden/>
    <w:rsid w:val="002A6970"/>
    <w:pPr>
      <w:tabs>
        <w:tab w:val="left" w:pos="480"/>
        <w:tab w:val="left" w:pos="960"/>
        <w:tab w:val="left" w:pos="1440"/>
        <w:tab w:val="left" w:pos="1920"/>
        <w:tab w:val="left" w:pos="2400"/>
        <w:tab w:val="left" w:pos="2880"/>
        <w:tab w:val="left" w:pos="3360"/>
        <w:tab w:val="left" w:pos="3840"/>
        <w:tab w:val="left" w:pos="4320"/>
      </w:tabs>
      <w:bidi/>
      <w:spacing w:before="30" w:after="30" w:line="340" w:lineRule="exact"/>
      <w:ind w:firstLine="170"/>
      <w:jc w:val="both"/>
    </w:pPr>
    <w:rPr>
      <w:rFonts w:ascii="Courier New" w:eastAsia="Times New Roman" w:hAnsi="Courier New" w:cs="Courier New"/>
      <w:w w:val="95"/>
      <w:sz w:val="20"/>
      <w:szCs w:val="20"/>
      <w:lang w:eastAsia="he-IL"/>
    </w:rPr>
  </w:style>
  <w:style w:type="character" w:customStyle="1" w:styleId="affff9">
    <w:name w:val="טקסט מאקרו תו"/>
    <w:basedOn w:val="a2"/>
    <w:link w:val="affff8"/>
    <w:semiHidden/>
    <w:rsid w:val="002A6970"/>
    <w:rPr>
      <w:rFonts w:ascii="Courier New" w:eastAsia="Times New Roman" w:hAnsi="Courier New" w:cs="Courier New"/>
      <w:w w:val="95"/>
      <w:sz w:val="20"/>
      <w:szCs w:val="20"/>
      <w:lang w:eastAsia="he-IL"/>
    </w:rPr>
  </w:style>
  <w:style w:type="paragraph" w:styleId="affffa">
    <w:name w:val="table of authorities"/>
    <w:basedOn w:val="a1"/>
    <w:next w:val="a1"/>
    <w:semiHidden/>
    <w:rsid w:val="002A6970"/>
    <w:pPr>
      <w:ind w:left="200" w:hanging="200"/>
    </w:pPr>
  </w:style>
  <w:style w:type="paragraph" w:styleId="affffb">
    <w:name w:val="table of figures"/>
    <w:basedOn w:val="a1"/>
    <w:next w:val="a1"/>
    <w:semiHidden/>
    <w:rsid w:val="002A6970"/>
  </w:style>
  <w:style w:type="paragraph" w:styleId="affffc">
    <w:name w:val="toa heading"/>
    <w:basedOn w:val="a1"/>
    <w:next w:val="a1"/>
    <w:semiHidden/>
    <w:rsid w:val="002A6970"/>
    <w:pPr>
      <w:spacing w:before="120"/>
    </w:pPr>
    <w:rPr>
      <w:rFonts w:ascii="Arial" w:hAnsi="Arial" w:cs="Arial"/>
      <w:b/>
      <w:bCs/>
      <w:sz w:val="24"/>
      <w:szCs w:val="24"/>
    </w:rPr>
  </w:style>
  <w:style w:type="paragraph" w:styleId="TOC1">
    <w:name w:val="toc 1"/>
    <w:basedOn w:val="a1"/>
    <w:next w:val="a1"/>
    <w:autoRedefine/>
    <w:uiPriority w:val="39"/>
    <w:rsid w:val="002A6970"/>
  </w:style>
  <w:style w:type="paragraph" w:styleId="TOC2">
    <w:name w:val="toc 2"/>
    <w:basedOn w:val="a1"/>
    <w:next w:val="a1"/>
    <w:autoRedefine/>
    <w:uiPriority w:val="39"/>
    <w:rsid w:val="002A6970"/>
    <w:pPr>
      <w:ind w:left="200"/>
    </w:pPr>
  </w:style>
  <w:style w:type="paragraph" w:styleId="TOC3">
    <w:name w:val="toc 3"/>
    <w:basedOn w:val="a1"/>
    <w:next w:val="a1"/>
    <w:autoRedefine/>
    <w:uiPriority w:val="39"/>
    <w:rsid w:val="002A6970"/>
    <w:pPr>
      <w:ind w:left="400"/>
    </w:pPr>
  </w:style>
  <w:style w:type="paragraph" w:styleId="TOC4">
    <w:name w:val="toc 4"/>
    <w:basedOn w:val="a1"/>
    <w:next w:val="a1"/>
    <w:autoRedefine/>
    <w:uiPriority w:val="39"/>
    <w:rsid w:val="002A6970"/>
    <w:pPr>
      <w:ind w:left="600"/>
    </w:pPr>
  </w:style>
  <w:style w:type="paragraph" w:styleId="TOC5">
    <w:name w:val="toc 5"/>
    <w:basedOn w:val="a1"/>
    <w:next w:val="a1"/>
    <w:autoRedefine/>
    <w:uiPriority w:val="39"/>
    <w:rsid w:val="002A6970"/>
    <w:pPr>
      <w:ind w:left="800"/>
    </w:pPr>
  </w:style>
  <w:style w:type="paragraph" w:styleId="TOC6">
    <w:name w:val="toc 6"/>
    <w:basedOn w:val="a1"/>
    <w:next w:val="a1"/>
    <w:autoRedefine/>
    <w:uiPriority w:val="39"/>
    <w:rsid w:val="002A6970"/>
    <w:pPr>
      <w:ind w:left="1000"/>
    </w:pPr>
  </w:style>
  <w:style w:type="paragraph" w:styleId="TOC7">
    <w:name w:val="toc 7"/>
    <w:basedOn w:val="a1"/>
    <w:next w:val="a1"/>
    <w:autoRedefine/>
    <w:uiPriority w:val="39"/>
    <w:rsid w:val="002A6970"/>
    <w:pPr>
      <w:ind w:left="1200"/>
    </w:pPr>
  </w:style>
  <w:style w:type="paragraph" w:styleId="TOC8">
    <w:name w:val="toc 8"/>
    <w:basedOn w:val="a1"/>
    <w:next w:val="a1"/>
    <w:autoRedefine/>
    <w:uiPriority w:val="39"/>
    <w:rsid w:val="002A6970"/>
    <w:pPr>
      <w:ind w:left="1400"/>
    </w:pPr>
  </w:style>
  <w:style w:type="paragraph" w:styleId="TOC9">
    <w:name w:val="toc 9"/>
    <w:basedOn w:val="a1"/>
    <w:next w:val="a1"/>
    <w:autoRedefine/>
    <w:uiPriority w:val="39"/>
    <w:rsid w:val="002A6970"/>
    <w:pPr>
      <w:ind w:left="1600"/>
    </w:pPr>
  </w:style>
  <w:style w:type="numbering" w:styleId="111111">
    <w:name w:val="Outline List 2"/>
    <w:basedOn w:val="a4"/>
    <w:semiHidden/>
    <w:rsid w:val="002A6970"/>
    <w:pPr>
      <w:numPr>
        <w:numId w:val="36"/>
      </w:numPr>
    </w:pPr>
  </w:style>
  <w:style w:type="numbering" w:styleId="1ai">
    <w:name w:val="Outline List 1"/>
    <w:basedOn w:val="a4"/>
    <w:semiHidden/>
    <w:rsid w:val="002A6970"/>
    <w:pPr>
      <w:numPr>
        <w:numId w:val="37"/>
      </w:numPr>
    </w:pPr>
  </w:style>
  <w:style w:type="numbering" w:styleId="a0">
    <w:name w:val="Outline List 3"/>
    <w:basedOn w:val="a4"/>
    <w:semiHidden/>
    <w:rsid w:val="002A6970"/>
    <w:pPr>
      <w:numPr>
        <w:numId w:val="38"/>
      </w:numPr>
    </w:pPr>
  </w:style>
  <w:style w:type="paragraph" w:styleId="affffd">
    <w:name w:val="Block Text"/>
    <w:basedOn w:val="a1"/>
    <w:semiHidden/>
    <w:rsid w:val="002A6970"/>
    <w:pPr>
      <w:spacing w:after="120"/>
      <w:ind w:left="1440" w:right="1440"/>
    </w:pPr>
  </w:style>
  <w:style w:type="paragraph" w:styleId="26">
    <w:name w:val="Body Text 2"/>
    <w:basedOn w:val="a1"/>
    <w:link w:val="27"/>
    <w:semiHidden/>
    <w:rsid w:val="002A6970"/>
    <w:pPr>
      <w:spacing w:after="120" w:line="480" w:lineRule="auto"/>
    </w:pPr>
  </w:style>
  <w:style w:type="character" w:customStyle="1" w:styleId="27">
    <w:name w:val="גוף טקסט 2 תו"/>
    <w:basedOn w:val="a2"/>
    <w:link w:val="26"/>
    <w:semiHidden/>
    <w:rsid w:val="002A6970"/>
    <w:rPr>
      <w:rFonts w:ascii="Palatino Linotype" w:eastAsia="Times New Roman" w:hAnsi="Palatino Linotype" w:cs="FbHadasaNew"/>
      <w:sz w:val="20"/>
      <w:szCs w:val="26"/>
      <w:lang w:eastAsia="he-IL"/>
    </w:rPr>
  </w:style>
  <w:style w:type="paragraph" w:styleId="35">
    <w:name w:val="Body Text 3"/>
    <w:basedOn w:val="a1"/>
    <w:link w:val="36"/>
    <w:semiHidden/>
    <w:rsid w:val="002A6970"/>
    <w:pPr>
      <w:spacing w:after="120"/>
    </w:pPr>
    <w:rPr>
      <w:sz w:val="16"/>
      <w:szCs w:val="16"/>
    </w:rPr>
  </w:style>
  <w:style w:type="character" w:customStyle="1" w:styleId="36">
    <w:name w:val="גוף טקסט 3 תו"/>
    <w:basedOn w:val="a2"/>
    <w:link w:val="35"/>
    <w:semiHidden/>
    <w:rsid w:val="002A6970"/>
    <w:rPr>
      <w:rFonts w:ascii="Palatino Linotype" w:eastAsia="Times New Roman" w:hAnsi="Palatino Linotype" w:cs="FbHadasaNew"/>
      <w:sz w:val="16"/>
      <w:szCs w:val="16"/>
      <w:lang w:eastAsia="he-IL"/>
    </w:rPr>
  </w:style>
  <w:style w:type="paragraph" w:styleId="affffe">
    <w:name w:val="Body Text First Indent"/>
    <w:basedOn w:val="ac"/>
    <w:link w:val="afffff"/>
    <w:semiHidden/>
    <w:rsid w:val="002A6970"/>
    <w:pPr>
      <w:spacing w:before="30" w:after="120" w:line="340" w:lineRule="exact"/>
      <w:ind w:firstLine="210"/>
    </w:pPr>
    <w:rPr>
      <w:rFonts w:cs="Monotype Hadassah"/>
      <w:noProof w:val="0"/>
    </w:rPr>
  </w:style>
  <w:style w:type="character" w:customStyle="1" w:styleId="afffff">
    <w:name w:val="כניסת שורה ראשונה בגוף טקסט תו"/>
    <w:basedOn w:val="ad"/>
    <w:link w:val="affffe"/>
    <w:semiHidden/>
    <w:rsid w:val="002A6970"/>
    <w:rPr>
      <w:rFonts w:ascii="Palatino Linotype" w:eastAsia="Times New Roman" w:hAnsi="Palatino Linotype" w:cs="Monotype Hadassah"/>
      <w:noProof/>
      <w:sz w:val="20"/>
      <w:szCs w:val="26"/>
      <w:lang w:eastAsia="he-IL"/>
    </w:rPr>
  </w:style>
  <w:style w:type="paragraph" w:styleId="28">
    <w:name w:val="Body Text First Indent 2"/>
    <w:basedOn w:val="af0"/>
    <w:link w:val="29"/>
    <w:semiHidden/>
    <w:rsid w:val="002A6970"/>
    <w:pPr>
      <w:spacing w:before="30" w:after="120" w:line="340" w:lineRule="exact"/>
      <w:ind w:left="360" w:firstLine="210"/>
    </w:pPr>
    <w:rPr>
      <w:rFonts w:cs="Monotype Hadassah"/>
      <w:noProof w:val="0"/>
    </w:rPr>
  </w:style>
  <w:style w:type="character" w:customStyle="1" w:styleId="29">
    <w:name w:val="כניסת שורה ראשונה בגוף טקסט 2 תו"/>
    <w:basedOn w:val="af1"/>
    <w:link w:val="28"/>
    <w:semiHidden/>
    <w:rsid w:val="002A6970"/>
    <w:rPr>
      <w:rFonts w:ascii="Palatino Linotype" w:eastAsia="Times New Roman" w:hAnsi="Palatino Linotype" w:cs="Monotype Hadassah"/>
      <w:noProof/>
      <w:sz w:val="20"/>
      <w:szCs w:val="26"/>
      <w:lang w:eastAsia="he-IL"/>
    </w:rPr>
  </w:style>
  <w:style w:type="paragraph" w:styleId="afffff0">
    <w:name w:val="Closing"/>
    <w:basedOn w:val="a1"/>
    <w:link w:val="afffff1"/>
    <w:semiHidden/>
    <w:rsid w:val="002A6970"/>
    <w:pPr>
      <w:ind w:left="4320"/>
    </w:pPr>
  </w:style>
  <w:style w:type="character" w:customStyle="1" w:styleId="afffff1">
    <w:name w:val="סיום תו"/>
    <w:basedOn w:val="a2"/>
    <w:link w:val="afffff0"/>
    <w:semiHidden/>
    <w:rsid w:val="002A6970"/>
    <w:rPr>
      <w:rFonts w:ascii="Palatino Linotype" w:eastAsia="Times New Roman" w:hAnsi="Palatino Linotype" w:cs="FbHadasaNew"/>
      <w:sz w:val="20"/>
      <w:szCs w:val="26"/>
      <w:lang w:eastAsia="he-IL"/>
    </w:rPr>
  </w:style>
  <w:style w:type="paragraph" w:styleId="afffff2">
    <w:name w:val="Date"/>
    <w:basedOn w:val="a1"/>
    <w:next w:val="a1"/>
    <w:link w:val="afffff3"/>
    <w:semiHidden/>
    <w:rsid w:val="002A6970"/>
  </w:style>
  <w:style w:type="character" w:customStyle="1" w:styleId="afffff3">
    <w:name w:val="תאריך תו"/>
    <w:basedOn w:val="a2"/>
    <w:link w:val="afffff2"/>
    <w:semiHidden/>
    <w:rsid w:val="002A6970"/>
    <w:rPr>
      <w:rFonts w:ascii="Palatino Linotype" w:eastAsia="Times New Roman" w:hAnsi="Palatino Linotype" w:cs="FbHadasaNew"/>
      <w:sz w:val="20"/>
      <w:szCs w:val="26"/>
      <w:lang w:eastAsia="he-IL"/>
    </w:rPr>
  </w:style>
  <w:style w:type="paragraph" w:styleId="afffff4">
    <w:name w:val="E-mail Signature"/>
    <w:basedOn w:val="a1"/>
    <w:link w:val="afffff5"/>
    <w:semiHidden/>
    <w:rsid w:val="002A6970"/>
  </w:style>
  <w:style w:type="character" w:customStyle="1" w:styleId="afffff5">
    <w:name w:val="חתימת דואר אלקטרוני תו"/>
    <w:basedOn w:val="a2"/>
    <w:link w:val="afffff4"/>
    <w:semiHidden/>
    <w:rsid w:val="002A6970"/>
    <w:rPr>
      <w:rFonts w:ascii="Palatino Linotype" w:eastAsia="Times New Roman" w:hAnsi="Palatino Linotype" w:cs="FbHadasaNew"/>
      <w:sz w:val="20"/>
      <w:szCs w:val="26"/>
      <w:lang w:eastAsia="he-IL"/>
    </w:rPr>
  </w:style>
  <w:style w:type="character" w:styleId="afffff6">
    <w:name w:val="Emphasis"/>
    <w:qFormat/>
    <w:rsid w:val="002A6970"/>
    <w:rPr>
      <w:i/>
      <w:iCs/>
    </w:rPr>
  </w:style>
  <w:style w:type="paragraph" w:styleId="afffff7">
    <w:name w:val="envelope address"/>
    <w:basedOn w:val="a1"/>
    <w:semiHidden/>
    <w:rsid w:val="002A6970"/>
    <w:pPr>
      <w:framePr w:w="7920" w:h="1980" w:hRule="exact" w:hSpace="180" w:wrap="auto" w:hAnchor="page" w:xAlign="center" w:yAlign="bottom"/>
      <w:ind w:left="2880"/>
    </w:pPr>
    <w:rPr>
      <w:rFonts w:ascii="Arial" w:hAnsi="Arial" w:cs="Arial"/>
      <w:sz w:val="24"/>
      <w:szCs w:val="24"/>
    </w:rPr>
  </w:style>
  <w:style w:type="paragraph" w:styleId="afffff8">
    <w:name w:val="envelope return"/>
    <w:basedOn w:val="a1"/>
    <w:semiHidden/>
    <w:rsid w:val="002A6970"/>
    <w:rPr>
      <w:rFonts w:ascii="Arial" w:hAnsi="Arial" w:cs="Arial"/>
    </w:rPr>
  </w:style>
  <w:style w:type="character" w:styleId="HTML">
    <w:name w:val="HTML Acronym"/>
    <w:basedOn w:val="a2"/>
    <w:semiHidden/>
    <w:rsid w:val="002A6970"/>
  </w:style>
  <w:style w:type="paragraph" w:styleId="HTML0">
    <w:name w:val="HTML Address"/>
    <w:basedOn w:val="a1"/>
    <w:link w:val="HTML1"/>
    <w:semiHidden/>
    <w:rsid w:val="002A6970"/>
    <w:rPr>
      <w:i/>
      <w:iCs/>
    </w:rPr>
  </w:style>
  <w:style w:type="character" w:customStyle="1" w:styleId="HTML1">
    <w:name w:val="כתובת HTML תו"/>
    <w:basedOn w:val="a2"/>
    <w:link w:val="HTML0"/>
    <w:semiHidden/>
    <w:rsid w:val="002A6970"/>
    <w:rPr>
      <w:rFonts w:ascii="Palatino Linotype" w:eastAsia="Times New Roman" w:hAnsi="Palatino Linotype" w:cs="FbHadasaNew"/>
      <w:i/>
      <w:iCs/>
      <w:sz w:val="20"/>
      <w:szCs w:val="26"/>
      <w:lang w:eastAsia="he-IL"/>
    </w:rPr>
  </w:style>
  <w:style w:type="character" w:styleId="HTMLCite">
    <w:name w:val="HTML Cite"/>
    <w:semiHidden/>
    <w:rsid w:val="002A6970"/>
    <w:rPr>
      <w:i/>
      <w:iCs/>
    </w:rPr>
  </w:style>
  <w:style w:type="character" w:styleId="HTMLCode">
    <w:name w:val="HTML Code"/>
    <w:semiHidden/>
    <w:rsid w:val="002A6970"/>
    <w:rPr>
      <w:rFonts w:ascii="Courier New" w:hAnsi="Courier New" w:cs="Courier New"/>
      <w:sz w:val="20"/>
      <w:szCs w:val="20"/>
    </w:rPr>
  </w:style>
  <w:style w:type="character" w:styleId="HTMLDefinition">
    <w:name w:val="HTML Definition"/>
    <w:semiHidden/>
    <w:rsid w:val="002A6970"/>
    <w:rPr>
      <w:i/>
      <w:iCs/>
    </w:rPr>
  </w:style>
  <w:style w:type="character" w:styleId="HTML2">
    <w:name w:val="HTML Keyboard"/>
    <w:semiHidden/>
    <w:rsid w:val="002A6970"/>
    <w:rPr>
      <w:rFonts w:ascii="Courier New" w:hAnsi="Courier New" w:cs="Courier New"/>
      <w:sz w:val="20"/>
      <w:szCs w:val="20"/>
    </w:rPr>
  </w:style>
  <w:style w:type="paragraph" w:styleId="HTML3">
    <w:name w:val="HTML Preformatted"/>
    <w:basedOn w:val="a1"/>
    <w:link w:val="HTML4"/>
    <w:semiHidden/>
    <w:rsid w:val="002A6970"/>
    <w:rPr>
      <w:rFonts w:ascii="Courier New" w:hAnsi="Courier New" w:cs="Courier New"/>
    </w:rPr>
  </w:style>
  <w:style w:type="character" w:customStyle="1" w:styleId="HTML4">
    <w:name w:val="HTML מעוצב מראש תו"/>
    <w:basedOn w:val="a2"/>
    <w:link w:val="HTML3"/>
    <w:semiHidden/>
    <w:rsid w:val="002A6970"/>
    <w:rPr>
      <w:rFonts w:ascii="Courier New" w:eastAsia="Times New Roman" w:hAnsi="Courier New" w:cs="Courier New"/>
      <w:sz w:val="20"/>
      <w:szCs w:val="26"/>
      <w:lang w:eastAsia="he-IL"/>
    </w:rPr>
  </w:style>
  <w:style w:type="character" w:styleId="HTML5">
    <w:name w:val="HTML Sample"/>
    <w:semiHidden/>
    <w:rsid w:val="002A6970"/>
    <w:rPr>
      <w:rFonts w:ascii="Courier New" w:hAnsi="Courier New" w:cs="Courier New"/>
    </w:rPr>
  </w:style>
  <w:style w:type="character" w:styleId="HTML6">
    <w:name w:val="HTML Typewriter"/>
    <w:semiHidden/>
    <w:rsid w:val="002A6970"/>
    <w:rPr>
      <w:rFonts w:ascii="Courier New" w:hAnsi="Courier New" w:cs="Courier New"/>
      <w:sz w:val="20"/>
      <w:szCs w:val="20"/>
    </w:rPr>
  </w:style>
  <w:style w:type="character" w:styleId="HTMLVariable">
    <w:name w:val="HTML Variable"/>
    <w:semiHidden/>
    <w:rsid w:val="002A6970"/>
    <w:rPr>
      <w:i/>
      <w:iCs/>
    </w:rPr>
  </w:style>
  <w:style w:type="character" w:styleId="afffff9">
    <w:name w:val="line number"/>
    <w:basedOn w:val="a2"/>
    <w:semiHidden/>
    <w:rsid w:val="002A6970"/>
  </w:style>
  <w:style w:type="paragraph" w:styleId="afffffa">
    <w:name w:val="List"/>
    <w:basedOn w:val="a1"/>
    <w:semiHidden/>
    <w:rsid w:val="002A6970"/>
    <w:pPr>
      <w:ind w:left="360" w:hanging="360"/>
    </w:pPr>
  </w:style>
  <w:style w:type="paragraph" w:styleId="2a">
    <w:name w:val="List 2"/>
    <w:basedOn w:val="a1"/>
    <w:semiHidden/>
    <w:rsid w:val="002A6970"/>
    <w:pPr>
      <w:ind w:left="720" w:hanging="360"/>
    </w:pPr>
  </w:style>
  <w:style w:type="paragraph" w:styleId="37">
    <w:name w:val="List 3"/>
    <w:basedOn w:val="a1"/>
    <w:semiHidden/>
    <w:rsid w:val="002A6970"/>
    <w:pPr>
      <w:ind w:left="1080" w:hanging="360"/>
    </w:pPr>
  </w:style>
  <w:style w:type="paragraph" w:styleId="43">
    <w:name w:val="List 4"/>
    <w:basedOn w:val="a1"/>
    <w:semiHidden/>
    <w:rsid w:val="002A6970"/>
    <w:pPr>
      <w:ind w:left="1440" w:hanging="360"/>
    </w:pPr>
  </w:style>
  <w:style w:type="paragraph" w:styleId="53">
    <w:name w:val="List 5"/>
    <w:basedOn w:val="a1"/>
    <w:semiHidden/>
    <w:rsid w:val="002A6970"/>
    <w:pPr>
      <w:ind w:left="1800" w:hanging="360"/>
    </w:pPr>
  </w:style>
  <w:style w:type="paragraph" w:styleId="a">
    <w:name w:val="List Bullet"/>
    <w:basedOn w:val="a1"/>
    <w:semiHidden/>
    <w:rsid w:val="002A6970"/>
    <w:pPr>
      <w:numPr>
        <w:numId w:val="43"/>
      </w:numPr>
    </w:pPr>
  </w:style>
  <w:style w:type="paragraph" w:styleId="20">
    <w:name w:val="List Bullet 2"/>
    <w:basedOn w:val="a1"/>
    <w:semiHidden/>
    <w:rsid w:val="002A6970"/>
    <w:pPr>
      <w:numPr>
        <w:numId w:val="44"/>
      </w:numPr>
    </w:pPr>
  </w:style>
  <w:style w:type="paragraph" w:styleId="30">
    <w:name w:val="List Bullet 3"/>
    <w:basedOn w:val="a1"/>
    <w:semiHidden/>
    <w:rsid w:val="002A6970"/>
    <w:pPr>
      <w:numPr>
        <w:numId w:val="45"/>
      </w:numPr>
    </w:pPr>
  </w:style>
  <w:style w:type="paragraph" w:styleId="40">
    <w:name w:val="List Bullet 4"/>
    <w:basedOn w:val="a1"/>
    <w:semiHidden/>
    <w:rsid w:val="002A6970"/>
    <w:pPr>
      <w:numPr>
        <w:numId w:val="46"/>
      </w:numPr>
    </w:pPr>
  </w:style>
  <w:style w:type="paragraph" w:styleId="50">
    <w:name w:val="List Bullet 5"/>
    <w:basedOn w:val="a1"/>
    <w:semiHidden/>
    <w:rsid w:val="002A6970"/>
    <w:pPr>
      <w:numPr>
        <w:numId w:val="47"/>
      </w:numPr>
    </w:pPr>
  </w:style>
  <w:style w:type="paragraph" w:styleId="afffffb">
    <w:name w:val="List Continue"/>
    <w:basedOn w:val="a1"/>
    <w:semiHidden/>
    <w:rsid w:val="002A6970"/>
    <w:pPr>
      <w:spacing w:after="120"/>
      <w:ind w:left="360"/>
    </w:pPr>
  </w:style>
  <w:style w:type="paragraph" w:styleId="2b">
    <w:name w:val="List Continue 2"/>
    <w:basedOn w:val="a1"/>
    <w:semiHidden/>
    <w:rsid w:val="002A6970"/>
    <w:pPr>
      <w:spacing w:after="120"/>
      <w:ind w:left="720"/>
    </w:pPr>
  </w:style>
  <w:style w:type="paragraph" w:styleId="38">
    <w:name w:val="List Continue 3"/>
    <w:basedOn w:val="a1"/>
    <w:semiHidden/>
    <w:rsid w:val="002A6970"/>
    <w:pPr>
      <w:spacing w:after="120"/>
      <w:ind w:left="1080"/>
    </w:pPr>
  </w:style>
  <w:style w:type="paragraph" w:styleId="44">
    <w:name w:val="List Continue 4"/>
    <w:basedOn w:val="a1"/>
    <w:semiHidden/>
    <w:rsid w:val="002A6970"/>
    <w:pPr>
      <w:spacing w:after="120"/>
      <w:ind w:left="1440"/>
    </w:pPr>
  </w:style>
  <w:style w:type="paragraph" w:styleId="54">
    <w:name w:val="List Continue 5"/>
    <w:basedOn w:val="a1"/>
    <w:semiHidden/>
    <w:rsid w:val="002A6970"/>
    <w:pPr>
      <w:spacing w:after="120"/>
      <w:ind w:left="1800"/>
    </w:pPr>
  </w:style>
  <w:style w:type="paragraph" w:styleId="2">
    <w:name w:val="List Number 2"/>
    <w:basedOn w:val="a1"/>
    <w:semiHidden/>
    <w:rsid w:val="002A6970"/>
    <w:pPr>
      <w:numPr>
        <w:numId w:val="39"/>
      </w:numPr>
    </w:pPr>
  </w:style>
  <w:style w:type="paragraph" w:styleId="3">
    <w:name w:val="List Number 3"/>
    <w:basedOn w:val="a1"/>
    <w:semiHidden/>
    <w:rsid w:val="002A6970"/>
    <w:pPr>
      <w:numPr>
        <w:numId w:val="40"/>
      </w:numPr>
    </w:pPr>
  </w:style>
  <w:style w:type="paragraph" w:styleId="4">
    <w:name w:val="List Number 4"/>
    <w:basedOn w:val="a1"/>
    <w:semiHidden/>
    <w:rsid w:val="002A6970"/>
    <w:pPr>
      <w:numPr>
        <w:numId w:val="41"/>
      </w:numPr>
    </w:pPr>
  </w:style>
  <w:style w:type="paragraph" w:styleId="5">
    <w:name w:val="List Number 5"/>
    <w:basedOn w:val="a1"/>
    <w:semiHidden/>
    <w:rsid w:val="002A6970"/>
    <w:pPr>
      <w:numPr>
        <w:numId w:val="42"/>
      </w:numPr>
    </w:pPr>
  </w:style>
  <w:style w:type="paragraph" w:styleId="afffffc">
    <w:name w:val="Message Header"/>
    <w:basedOn w:val="a1"/>
    <w:link w:val="afffffd"/>
    <w:semiHidden/>
    <w:rsid w:val="002A697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fffd">
    <w:name w:val="כותרת עליונה של הודעה תו"/>
    <w:basedOn w:val="a2"/>
    <w:link w:val="afffffc"/>
    <w:semiHidden/>
    <w:rsid w:val="002A6970"/>
    <w:rPr>
      <w:rFonts w:ascii="Arial" w:eastAsia="Times New Roman" w:hAnsi="Arial" w:cs="Arial"/>
      <w:sz w:val="24"/>
      <w:szCs w:val="24"/>
      <w:shd w:val="pct20" w:color="auto" w:fill="auto"/>
      <w:lang w:eastAsia="he-IL"/>
    </w:rPr>
  </w:style>
  <w:style w:type="paragraph" w:styleId="NormalWeb">
    <w:name w:val="Normal (Web)"/>
    <w:basedOn w:val="a1"/>
    <w:semiHidden/>
    <w:rsid w:val="002A6970"/>
    <w:rPr>
      <w:rFonts w:ascii="Times New Roman" w:hAnsi="Times New Roman" w:cs="Times New Roman"/>
      <w:sz w:val="24"/>
      <w:szCs w:val="24"/>
    </w:rPr>
  </w:style>
  <w:style w:type="paragraph" w:styleId="afffffe">
    <w:name w:val="Normal Indent"/>
    <w:basedOn w:val="a1"/>
    <w:semiHidden/>
    <w:rsid w:val="002A6970"/>
    <w:pPr>
      <w:ind w:left="720"/>
    </w:pPr>
  </w:style>
  <w:style w:type="paragraph" w:styleId="affffff">
    <w:name w:val="Note Heading"/>
    <w:basedOn w:val="a1"/>
    <w:next w:val="a1"/>
    <w:link w:val="affffff0"/>
    <w:semiHidden/>
    <w:rsid w:val="002A6970"/>
  </w:style>
  <w:style w:type="character" w:customStyle="1" w:styleId="affffff0">
    <w:name w:val="כותרת הערות תו"/>
    <w:basedOn w:val="a2"/>
    <w:link w:val="affffff"/>
    <w:semiHidden/>
    <w:rsid w:val="002A6970"/>
    <w:rPr>
      <w:rFonts w:ascii="Palatino Linotype" w:eastAsia="Times New Roman" w:hAnsi="Palatino Linotype" w:cs="FbHadasaNew"/>
      <w:sz w:val="20"/>
      <w:szCs w:val="26"/>
      <w:lang w:eastAsia="he-IL"/>
    </w:rPr>
  </w:style>
  <w:style w:type="paragraph" w:styleId="affffff1">
    <w:name w:val="Plain Text"/>
    <w:basedOn w:val="a1"/>
    <w:link w:val="affffff2"/>
    <w:semiHidden/>
    <w:rsid w:val="002A6970"/>
    <w:rPr>
      <w:rFonts w:ascii="Courier New" w:hAnsi="Courier New" w:cs="Courier New"/>
    </w:rPr>
  </w:style>
  <w:style w:type="character" w:customStyle="1" w:styleId="affffff2">
    <w:name w:val="טקסט רגיל תו"/>
    <w:basedOn w:val="a2"/>
    <w:link w:val="affffff1"/>
    <w:semiHidden/>
    <w:rsid w:val="002A6970"/>
    <w:rPr>
      <w:rFonts w:ascii="Courier New" w:eastAsia="Times New Roman" w:hAnsi="Courier New" w:cs="Courier New"/>
      <w:sz w:val="20"/>
      <w:szCs w:val="26"/>
      <w:lang w:eastAsia="he-IL"/>
    </w:rPr>
  </w:style>
  <w:style w:type="paragraph" w:styleId="affffff3">
    <w:name w:val="Salutation"/>
    <w:basedOn w:val="a1"/>
    <w:next w:val="a1"/>
    <w:link w:val="affffff4"/>
    <w:semiHidden/>
    <w:rsid w:val="002A6970"/>
  </w:style>
  <w:style w:type="character" w:customStyle="1" w:styleId="affffff4">
    <w:name w:val="ברכה תו"/>
    <w:basedOn w:val="a2"/>
    <w:link w:val="affffff3"/>
    <w:semiHidden/>
    <w:rsid w:val="002A6970"/>
    <w:rPr>
      <w:rFonts w:ascii="Palatino Linotype" w:eastAsia="Times New Roman" w:hAnsi="Palatino Linotype" w:cs="FbHadasaNew"/>
      <w:sz w:val="20"/>
      <w:szCs w:val="26"/>
      <w:lang w:eastAsia="he-IL"/>
    </w:rPr>
  </w:style>
  <w:style w:type="paragraph" w:styleId="affffff5">
    <w:name w:val="Signature"/>
    <w:basedOn w:val="a1"/>
    <w:link w:val="affffff6"/>
    <w:semiHidden/>
    <w:rsid w:val="002A6970"/>
    <w:pPr>
      <w:ind w:left="4320"/>
    </w:pPr>
  </w:style>
  <w:style w:type="character" w:customStyle="1" w:styleId="affffff6">
    <w:name w:val="חתימה תו"/>
    <w:basedOn w:val="a2"/>
    <w:link w:val="affffff5"/>
    <w:semiHidden/>
    <w:rsid w:val="002A6970"/>
    <w:rPr>
      <w:rFonts w:ascii="Palatino Linotype" w:eastAsia="Times New Roman" w:hAnsi="Palatino Linotype" w:cs="FbHadasaNew"/>
      <w:sz w:val="20"/>
      <w:szCs w:val="26"/>
      <w:lang w:eastAsia="he-IL"/>
    </w:rPr>
  </w:style>
  <w:style w:type="character" w:styleId="affffff7">
    <w:name w:val="Strong"/>
    <w:qFormat/>
    <w:rsid w:val="002A6970"/>
    <w:rPr>
      <w:b/>
      <w:bCs/>
    </w:rPr>
  </w:style>
  <w:style w:type="table" w:styleId="-1">
    <w:name w:val="Table 3D effects 1"/>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lassic 1"/>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3"/>
    <w:semiHidden/>
    <w:rsid w:val="002A6970"/>
    <w:pPr>
      <w:bidi/>
      <w:spacing w:before="30" w:after="30" w:line="340" w:lineRule="exact"/>
      <w:ind w:firstLine="170"/>
      <w:jc w:val="both"/>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Table Colorful 1"/>
    <w:basedOn w:val="a3"/>
    <w:semiHidden/>
    <w:rsid w:val="002A6970"/>
    <w:pPr>
      <w:bidi/>
      <w:spacing w:before="30" w:after="30" w:line="340" w:lineRule="exact"/>
      <w:ind w:firstLine="170"/>
      <w:jc w:val="both"/>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olumns 1"/>
    <w:basedOn w:val="a3"/>
    <w:semiHidden/>
    <w:rsid w:val="002A6970"/>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semiHidden/>
    <w:rsid w:val="002A6970"/>
    <w:pPr>
      <w:bidi/>
      <w:spacing w:before="30" w:after="30" w:line="340" w:lineRule="exact"/>
      <w:ind w:firstLine="170"/>
      <w:jc w:val="both"/>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3"/>
    <w:semiHidden/>
    <w:rsid w:val="002A6970"/>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8">
    <w:name w:val="Table Contemporary"/>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9">
    <w:name w:val="Table Elegant"/>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8">
    <w:name w:val="Table Grid 1"/>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rsid w:val="002A6970"/>
    <w:pPr>
      <w:bidi/>
      <w:spacing w:before="30" w:after="30" w:line="340" w:lineRule="exact"/>
      <w:ind w:firstLine="170"/>
      <w:jc w:val="both"/>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a">
    <w:name w:val="Table Professional"/>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b">
    <w:name w:val="Table Theme"/>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3"/>
    <w:semiHidden/>
    <w:rsid w:val="002A6970"/>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ffffffc">
    <w:name w:val="שם פרשה"/>
    <w:basedOn w:val="af9"/>
    <w:link w:val="affffffd"/>
    <w:semiHidden/>
    <w:rsid w:val="002A6970"/>
    <w:pPr>
      <w:spacing w:before="840" w:after="120" w:line="640" w:lineRule="exact"/>
    </w:pPr>
    <w:rPr>
      <w:rFonts w:cs="IW_Shalom"/>
      <w:bCs w:val="0"/>
      <w:color w:val="808080"/>
      <w:spacing w:val="100"/>
      <w:w w:val="90"/>
      <w:sz w:val="36"/>
      <w:szCs w:val="40"/>
    </w:rPr>
  </w:style>
  <w:style w:type="character" w:customStyle="1" w:styleId="affffffd">
    <w:name w:val="שם פרשה תו תו"/>
    <w:link w:val="affffffc"/>
    <w:semiHidden/>
    <w:rsid w:val="002A6970"/>
    <w:rPr>
      <w:rFonts w:ascii="Palatino Linotype" w:eastAsia="Times New Roman" w:hAnsi="Palatino Linotype" w:cs="IW_Shalom"/>
      <w:b/>
      <w:noProof/>
      <w:color w:val="808080"/>
      <w:spacing w:val="100"/>
      <w:w w:val="90"/>
      <w:sz w:val="36"/>
      <w:szCs w:val="40"/>
    </w:rPr>
  </w:style>
  <w:style w:type="character" w:styleId="affffffe">
    <w:name w:val="Unresolved Mention"/>
    <w:uiPriority w:val="99"/>
    <w:semiHidden/>
    <w:unhideWhenUsed/>
    <w:rsid w:val="002A69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3439</Words>
  <Characters>17199</Characters>
  <Application>Microsoft Office Word</Application>
  <DocSecurity>0</DocSecurity>
  <Lines>143</Lines>
  <Paragraphs>41</Paragraphs>
  <ScaleCrop>false</ScaleCrop>
  <Company/>
  <LinksUpToDate>false</LinksUpToDate>
  <CharactersWithSpaces>20597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2018-03-14T20:10:00Z</dcterms:created>
  <dcterms:modified xsi:type="dcterms:W3CDTF">2018-03-14T20:10:00Z</dcterms:modified>
</cp:coreProperties>
</file>