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7D4" w:rsidRDefault="004A7D9D">
      <w:pPr>
        <w:rPr>
          <w:rFonts w:hint="cs"/>
          <w:rtl/>
        </w:rPr>
      </w:pPr>
      <w:r>
        <w:rPr>
          <w:rFonts w:hint="cs"/>
          <w:rtl/>
        </w:rPr>
        <w:t>פתרון ממן 12</w:t>
      </w:r>
    </w:p>
    <w:p w:rsidR="004A7D9D" w:rsidRDefault="004A7D9D">
      <w:pPr>
        <w:rPr>
          <w:rFonts w:hint="cs"/>
          <w:rtl/>
        </w:rPr>
      </w:pPr>
      <w:r>
        <w:rPr>
          <w:rFonts w:hint="cs"/>
          <w:rtl/>
        </w:rPr>
        <w:t>שאלה 1:</w:t>
      </w:r>
    </w:p>
    <w:p w:rsidR="004A7D9D" w:rsidRDefault="004A7D9D" w:rsidP="004A7D9D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rtl/>
        </w:rPr>
        <w:t>עצירה: מספר הכדורים קטן ב-1 בכל שלב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4A7D9D" w:rsidRDefault="004A7D9D" w:rsidP="004A7D9D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rtl/>
        </w:rPr>
        <w:t>האינוואריאנטה: מספר הכדורים הלבנים הוא זוגי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4A7D9D" w:rsidRDefault="004A7D9D" w:rsidP="004A7D9D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rtl/>
        </w:rPr>
        <w:t>בהתחלה הטענה נכונה וקל להוכיח שהיא נשמרת. לכן כשנשאר כדור אחד בכד הוא חייב להיות שחור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4A7D9D" w:rsidRDefault="004A7D9D">
      <w:pPr>
        <w:rPr>
          <w:rFonts w:hint="cs"/>
          <w:rtl/>
        </w:rPr>
      </w:pPr>
    </w:p>
    <w:p w:rsidR="004A7D9D" w:rsidRDefault="004A7D9D">
      <w:pPr>
        <w:rPr>
          <w:rFonts w:hint="cs"/>
          <w:rtl/>
        </w:rPr>
      </w:pPr>
    </w:p>
    <w:p w:rsidR="004A7D9D" w:rsidRDefault="004A7D9D">
      <w:pPr>
        <w:rPr>
          <w:rFonts w:hint="cs"/>
          <w:rtl/>
        </w:rPr>
      </w:pPr>
      <w:r>
        <w:rPr>
          <w:rFonts w:hint="cs"/>
          <w:rtl/>
        </w:rPr>
        <w:t>שאלה 2:</w:t>
      </w:r>
    </w:p>
    <w:p w:rsidR="004A7D9D" w:rsidRDefault="004A7D9D" w:rsidP="004A7D9D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rtl/>
        </w:rPr>
        <w:t>האינוואריאנטות בהוכחת הנכונות החלקית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4A7D9D" w:rsidRDefault="004A7D9D" w:rsidP="004A7D9D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rtl/>
        </w:rPr>
        <w:t>לפני שורה (1</w:t>
      </w:r>
      <w:r>
        <w:rPr>
          <w:rFonts w:ascii="Arial" w:hAnsi="Arial" w:cs="Arial"/>
          <w:color w:val="000000"/>
          <w:sz w:val="20"/>
          <w:szCs w:val="20"/>
        </w:rPr>
        <w:t xml:space="preserve">): B </w:t>
      </w:r>
      <w:r>
        <w:rPr>
          <w:rFonts w:ascii="Arial" w:hAnsi="Arial" w:cs="Arial"/>
          <w:color w:val="000000"/>
          <w:sz w:val="20"/>
          <w:szCs w:val="20"/>
          <w:rtl/>
        </w:rPr>
        <w:t>היא מחרוזת תווים באורך</w:t>
      </w:r>
      <w:r>
        <w:rPr>
          <w:rFonts w:ascii="Arial" w:hAnsi="Arial" w:cs="Arial"/>
          <w:color w:val="000000"/>
          <w:sz w:val="20"/>
          <w:szCs w:val="20"/>
        </w:rPr>
        <w:t xml:space="preserve"> n.</w:t>
      </w:r>
    </w:p>
    <w:p w:rsidR="004A7D9D" w:rsidRDefault="004A7D9D" w:rsidP="004A7D9D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rtl/>
        </w:rPr>
        <w:t>לפני הלולאה בשורה (2</w:t>
      </w:r>
      <w:r>
        <w:rPr>
          <w:rFonts w:ascii="Arial" w:hAnsi="Arial" w:cs="Arial"/>
          <w:color w:val="000000"/>
          <w:sz w:val="20"/>
          <w:szCs w:val="20"/>
        </w:rPr>
        <w:t>):</w:t>
      </w:r>
    </w:p>
    <w:p w:rsidR="004A7D9D" w:rsidRDefault="004A7D9D" w:rsidP="004A7D9D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rtl/>
        </w:rPr>
        <w:t>המחרוזת</w:t>
      </w:r>
      <w:r>
        <w:rPr>
          <w:rFonts w:ascii="Arial" w:hAnsi="Arial" w:cs="Arial"/>
          <w:color w:val="000000"/>
          <w:sz w:val="20"/>
          <w:szCs w:val="20"/>
        </w:rPr>
        <w:t xml:space="preserve"> B </w:t>
      </w:r>
      <w:r>
        <w:rPr>
          <w:rFonts w:ascii="Arial" w:hAnsi="Arial" w:cs="Arial"/>
          <w:color w:val="000000"/>
          <w:sz w:val="20"/>
          <w:szCs w:val="20"/>
          <w:rtl/>
        </w:rPr>
        <w:t>היא פלינדרום אם ורק אם המחרוזת</w:t>
      </w:r>
      <w:r>
        <w:rPr>
          <w:rFonts w:ascii="Arial" w:hAnsi="Arial" w:cs="Arial"/>
          <w:color w:val="000000"/>
          <w:sz w:val="20"/>
          <w:szCs w:val="20"/>
        </w:rPr>
        <w:t xml:space="preserve"> [B[i..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n-i+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1 </w:t>
      </w:r>
      <w:r>
        <w:rPr>
          <w:rFonts w:ascii="Arial" w:hAnsi="Arial" w:cs="Arial"/>
          <w:color w:val="000000"/>
          <w:sz w:val="20"/>
          <w:szCs w:val="20"/>
          <w:rtl/>
        </w:rPr>
        <w:t>היא פלינדרום וגם</w:t>
      </w:r>
      <w:r>
        <w:rPr>
          <w:rFonts w:ascii="Arial" w:hAnsi="Arial" w:cs="Arial"/>
          <w:color w:val="000000"/>
          <w:sz w:val="20"/>
          <w:szCs w:val="20"/>
        </w:rPr>
        <w:t xml:space="preserve"> P = True.</w:t>
      </w:r>
    </w:p>
    <w:p w:rsidR="004A7D9D" w:rsidRDefault="004A7D9D" w:rsidP="004A7D9D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rtl/>
        </w:rPr>
        <w:t>לפני שורה (3): המחרוזת</w:t>
      </w:r>
      <w:r>
        <w:rPr>
          <w:rFonts w:ascii="Arial" w:hAnsi="Arial" w:cs="Arial"/>
          <w:color w:val="000000"/>
          <w:sz w:val="20"/>
          <w:szCs w:val="20"/>
        </w:rPr>
        <w:t xml:space="preserve"> B </w:t>
      </w:r>
      <w:r>
        <w:rPr>
          <w:rFonts w:ascii="Arial" w:hAnsi="Arial" w:cs="Arial"/>
          <w:color w:val="000000"/>
          <w:sz w:val="20"/>
          <w:szCs w:val="20"/>
          <w:rtl/>
        </w:rPr>
        <w:t>היא פלינדרום אם ורק אם</w:t>
      </w:r>
      <w:r>
        <w:rPr>
          <w:rFonts w:ascii="Arial" w:hAnsi="Arial" w:cs="Arial"/>
          <w:color w:val="000000"/>
          <w:sz w:val="20"/>
          <w:szCs w:val="20"/>
        </w:rPr>
        <w:t xml:space="preserve"> P = True.</w:t>
      </w:r>
    </w:p>
    <w:p w:rsidR="004A7D9D" w:rsidRDefault="004A7D9D" w:rsidP="004A7D9D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rtl/>
        </w:rPr>
        <w:t>הוכחת המעברים מושארת כתרגיל לקורא/ת</w:t>
      </w:r>
      <w:r>
        <w:rPr>
          <w:rFonts w:ascii="Arial" w:hAnsi="Arial" w:cs="Arial"/>
          <w:color w:val="000000"/>
          <w:sz w:val="20"/>
          <w:szCs w:val="20"/>
        </w:rPr>
        <w:t>...</w:t>
      </w:r>
    </w:p>
    <w:p w:rsidR="004A7D9D" w:rsidRDefault="004A7D9D">
      <w:pPr>
        <w:rPr>
          <w:rFonts w:hint="cs"/>
          <w:rtl/>
        </w:rPr>
      </w:pPr>
    </w:p>
    <w:p w:rsidR="004A7D9D" w:rsidRDefault="004A7D9D">
      <w:pPr>
        <w:rPr>
          <w:rFonts w:hint="cs"/>
          <w:rtl/>
        </w:rPr>
      </w:pPr>
    </w:p>
    <w:p w:rsidR="004A7D9D" w:rsidRDefault="004A7D9D">
      <w:pPr>
        <w:rPr>
          <w:rFonts w:hint="cs"/>
          <w:rtl/>
        </w:rPr>
      </w:pPr>
    </w:p>
    <w:p w:rsidR="004A7D9D" w:rsidRDefault="004A7D9D">
      <w:pPr>
        <w:rPr>
          <w:rFonts w:hint="cs"/>
          <w:rtl/>
        </w:rPr>
      </w:pPr>
      <w:r>
        <w:rPr>
          <w:rFonts w:hint="cs"/>
          <w:rtl/>
        </w:rPr>
        <w:t>שאלה 3:</w:t>
      </w:r>
    </w:p>
    <w:p w:rsidR="004A7D9D" w:rsidRDefault="004A7D9D" w:rsidP="004A7D9D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rtl/>
        </w:rPr>
        <w:t>שלב ראשון - ממיינים את הרשימה הקצרה (רשימת קדימה) במיון-מיזוג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rtl/>
        </w:rPr>
        <w:t>זמן הריצה</w:t>
      </w:r>
      <w:r>
        <w:rPr>
          <w:rFonts w:ascii="Arial" w:hAnsi="Arial" w:cs="Arial"/>
          <w:color w:val="000000"/>
          <w:sz w:val="20"/>
          <w:szCs w:val="20"/>
        </w:rPr>
        <w:t>: (</w:t>
      </w:r>
      <w:r>
        <w:rPr>
          <w:rStyle w:val="Emphasis"/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mlogm</w:t>
      </w:r>
      <w:proofErr w:type="spellEnd"/>
    </w:p>
    <w:p w:rsidR="004A7D9D" w:rsidRDefault="004A7D9D" w:rsidP="004A7D9D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rtl/>
        </w:rPr>
        <w:t>שלב שני - עוברים בצורה סדרתית על הרשימה הארוכה (רשימת הליכוד), ומחפשים כל איבר ברשימה הקצרה באמצעות חיפוש בינרי עד שמוצאים איבר שמופיע בשתי הרשימות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rtl/>
        </w:rPr>
        <w:t>זמן הריצה במקרה הגרוע</w:t>
      </w:r>
      <w:r>
        <w:rPr>
          <w:rFonts w:ascii="Arial" w:hAnsi="Arial" w:cs="Arial"/>
          <w:color w:val="000000"/>
          <w:sz w:val="20"/>
          <w:szCs w:val="20"/>
        </w:rPr>
        <w:t>: (</w:t>
      </w:r>
      <w:r>
        <w:rPr>
          <w:rStyle w:val="Emphasis"/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nlogm</w:t>
      </w:r>
      <w:proofErr w:type="spellEnd"/>
    </w:p>
    <w:p w:rsidR="004A7D9D" w:rsidRDefault="004A7D9D" w:rsidP="004A7D9D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rtl/>
        </w:rPr>
        <w:t>זמן הריצה הכולל</w:t>
      </w:r>
      <w:r>
        <w:rPr>
          <w:rFonts w:ascii="Arial" w:hAnsi="Arial" w:cs="Arial"/>
          <w:color w:val="000000"/>
          <w:sz w:val="20"/>
          <w:szCs w:val="20"/>
        </w:rPr>
        <w:t>: (</w:t>
      </w:r>
      <w:r>
        <w:rPr>
          <w:rStyle w:val="Emphasis"/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nlogm</w:t>
      </w:r>
      <w:proofErr w:type="spellEnd"/>
    </w:p>
    <w:p w:rsidR="004A7D9D" w:rsidRDefault="004A7D9D">
      <w:pPr>
        <w:rPr>
          <w:rFonts w:hint="cs"/>
          <w:rtl/>
        </w:rPr>
      </w:pPr>
    </w:p>
    <w:p w:rsidR="004A7D9D" w:rsidRDefault="004A7D9D">
      <w:pPr>
        <w:rPr>
          <w:rFonts w:hint="cs"/>
          <w:rtl/>
        </w:rPr>
      </w:pPr>
    </w:p>
    <w:p w:rsidR="004A7D9D" w:rsidRDefault="004A7D9D">
      <w:pPr>
        <w:rPr>
          <w:rFonts w:hint="cs"/>
          <w:rtl/>
        </w:rPr>
      </w:pPr>
      <w:r>
        <w:rPr>
          <w:rFonts w:hint="cs"/>
          <w:rtl/>
        </w:rPr>
        <w:t>שאלה 4:</w:t>
      </w:r>
    </w:p>
    <w:tbl>
      <w:tblPr>
        <w:tblW w:w="10500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6"/>
      </w:tblGrid>
      <w:tr w:rsidR="004A7D9D" w:rsidRPr="004A7D9D" w:rsidTr="004A7D9D">
        <w:tc>
          <w:tcPr>
            <w:tcW w:w="10500" w:type="dxa"/>
            <w:vAlign w:val="center"/>
            <w:hideMark/>
          </w:tcPr>
          <w:tbl>
            <w:tblPr>
              <w:bidiVisual/>
              <w:tblW w:w="10500" w:type="dxa"/>
              <w:jc w:val="right"/>
              <w:tblCellSpacing w:w="0" w:type="dxa"/>
              <w:tblInd w:w="150" w:type="dxa"/>
              <w:tblBorders>
                <w:left w:val="single" w:sz="2" w:space="0" w:color="DDDDDD"/>
                <w:bottom w:val="single" w:sz="2" w:space="0" w:color="FFFFFF"/>
                <w:right w:val="single" w:sz="2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00"/>
            </w:tblGrid>
            <w:tr w:rsidR="004A7D9D" w:rsidRPr="004A7D9D">
              <w:trPr>
                <w:tblCellSpacing w:w="0" w:type="dxa"/>
                <w:jc w:val="right"/>
              </w:trPr>
              <w:tc>
                <w:tcPr>
                  <w:tcW w:w="9000" w:type="dxa"/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4A7D9D" w:rsidRPr="004A7D9D" w:rsidRDefault="004A7D9D" w:rsidP="004A7D9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 xml:space="preserve">אלגוריתם הבודק אם המספרים במערך 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 xml:space="preserve"> הם תמורה של  המספרים </w:t>
                  </w:r>
                  <w:r>
                    <w:rPr>
                      <w:rFonts w:ascii="Arial" w:eastAsia="Times New Roman" w:hAnsi="Arial" w:cs="Arial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71500" cy="266700"/>
                        <wp:effectExtent l="0" t="0" r="0" b="0"/>
                        <wp:docPr id="7" name="Picture 7" descr="http://opal.openu.ac.il/pluginwiris/filter/wrs_showimage.php/06ed92ec6b1853be866c8604b25a64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opal.openu.ac.il/pluginwiris/filter/wrs_showimage.php/06ed92ec6b1853be866c8604b25a64e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A7D9D" w:rsidRPr="004A7D9D" w:rsidRDefault="004A7D9D" w:rsidP="004A7D9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</w:pP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 xml:space="preserve">(1) </w:t>
                  </w:r>
                  <w:proofErr w:type="spellStart"/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i</w:t>
                  </w:r>
                  <w:proofErr w:type="spellEnd"/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>&lt;1</w:t>
                  </w:r>
                </w:p>
                <w:p w:rsidR="004A7D9D" w:rsidRPr="004A7D9D" w:rsidRDefault="004A7D9D" w:rsidP="004A7D9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</w:pP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 xml:space="preserve">(2) 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flag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>&lt;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True</w:t>
                  </w:r>
                </w:p>
                <w:p w:rsidR="004A7D9D" w:rsidRPr="004A7D9D" w:rsidRDefault="004A7D9D" w:rsidP="004A7D9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</w:pP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 xml:space="preserve">(3) כל עוד </w:t>
                  </w:r>
                  <w:proofErr w:type="spellStart"/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i</w:t>
                  </w:r>
                  <w:proofErr w:type="spellEnd"/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 xml:space="preserve"> קטן שווה 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n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 xml:space="preserve"> וגם 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flag = True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> בצע:</w:t>
                  </w:r>
                </w:p>
                <w:p w:rsidR="004A7D9D" w:rsidRPr="004A7D9D" w:rsidRDefault="004A7D9D" w:rsidP="004A7D9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</w:pP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>     (3.1) אם [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A[</w:t>
                  </w:r>
                  <w:proofErr w:type="spellStart"/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i</w:t>
                  </w:r>
                  <w:proofErr w:type="spellEnd"/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 xml:space="preserve"> שווה ל-</w:t>
                  </w:r>
                  <w:proofErr w:type="spellStart"/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i</w:t>
                  </w:r>
                  <w:proofErr w:type="spellEnd"/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 xml:space="preserve"> אז </w:t>
                  </w:r>
                  <w:proofErr w:type="spellStart"/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i</w:t>
                  </w:r>
                  <w:proofErr w:type="spellEnd"/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>&lt;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i+1</w:t>
                  </w:r>
                </w:p>
                <w:p w:rsidR="004A7D9D" w:rsidRPr="004A7D9D" w:rsidRDefault="004A7D9D" w:rsidP="004A7D9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</w:pP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>     (3.2) אחרת אם [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A[</w:t>
                  </w:r>
                  <w:proofErr w:type="spellStart"/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i</w:t>
                  </w:r>
                  <w:proofErr w:type="spellEnd"/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 xml:space="preserve"> שווה ל-[[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A[A[</w:t>
                  </w:r>
                  <w:proofErr w:type="spellStart"/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i</w:t>
                  </w:r>
                  <w:proofErr w:type="spellEnd"/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 xml:space="preserve"> אז 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flag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>&lt;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False</w:t>
                  </w:r>
                </w:p>
                <w:p w:rsidR="004A7D9D" w:rsidRPr="004A7D9D" w:rsidRDefault="004A7D9D" w:rsidP="004A7D9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</w:pP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>     (3.3) אחרת החלף בין [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A[</w:t>
                  </w:r>
                  <w:proofErr w:type="spellStart"/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i</w:t>
                  </w:r>
                  <w:proofErr w:type="spellEnd"/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 xml:space="preserve"> ו- [[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A[A[</w:t>
                  </w:r>
                  <w:proofErr w:type="spellStart"/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i</w:t>
                  </w:r>
                  <w:proofErr w:type="spellEnd"/>
                </w:p>
                <w:p w:rsidR="004A7D9D" w:rsidRPr="004A7D9D" w:rsidRDefault="004A7D9D" w:rsidP="004A7D9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</w:pP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 xml:space="preserve">(4) החזר את 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flag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>.</w:t>
                  </w:r>
                </w:p>
                <w:p w:rsidR="004A7D9D" w:rsidRPr="004A7D9D" w:rsidRDefault="004A7D9D" w:rsidP="004A7D9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 xml:space="preserve">בכל איטרציה של הלולאה בשורה (3) האלגוריתם מקדם את </w:t>
                  </w:r>
                  <w:proofErr w:type="spellStart"/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i</w:t>
                  </w:r>
                  <w:proofErr w:type="spellEnd"/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 xml:space="preserve"> ב-1 (אם הערך </w:t>
                  </w:r>
                  <w:proofErr w:type="spellStart"/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i</w:t>
                  </w:r>
                  <w:proofErr w:type="spellEnd"/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 xml:space="preserve"> נמצא כבר במקום "הנכון" שלו), או מציב את הערך [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A[</w:t>
                  </w:r>
                  <w:proofErr w:type="spellStart"/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i</w:t>
                  </w:r>
                  <w:proofErr w:type="spellEnd"/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 xml:space="preserve"> במקום "הנכון", או מציב 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False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 xml:space="preserve"> במשתנה 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flag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>.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br/>
                    <w:t xml:space="preserve">לכן יתבצעו לכל היותר  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n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 xml:space="preserve"> איטרציות של הלולאה.</w:t>
                  </w:r>
                </w:p>
              </w:tc>
            </w:tr>
            <w:tr w:rsidR="004A7D9D" w:rsidRPr="004A7D9D">
              <w:trPr>
                <w:tblCellSpacing w:w="0" w:type="dxa"/>
                <w:jc w:val="right"/>
              </w:trPr>
              <w:tc>
                <w:tcPr>
                  <w:tcW w:w="0" w:type="auto"/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4A7D9D" w:rsidRPr="004A7D9D" w:rsidRDefault="004A7D9D" w:rsidP="004A7D9D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hyperlink r:id="rId6" w:history="1">
                    <w:r>
                      <w:rPr>
                        <w:rFonts w:ascii="Arial" w:eastAsia="Times New Roman" w:hAnsi="Arial" w:cs="Arial"/>
                        <w:noProof/>
                        <w:color w:val="003597"/>
                        <w:sz w:val="20"/>
                        <w:szCs w:val="20"/>
                      </w:rPr>
                      <w:drawing>
                        <wp:inline distT="0" distB="0" distL="0" distR="0">
                          <wp:extent cx="152400" cy="152400"/>
                          <wp:effectExtent l="0" t="0" r="0" b="0"/>
                          <wp:docPr id="6" name="Picture 6" descr="http://opal.openu.ac.il/theme/ouilBlue/pix/mod/forum/addcomment.gif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http://opal.openu.ac.il/theme/ouilBlue/pix/mod/forum/addcomment.gif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A7D9D">
                      <w:rPr>
                        <w:rFonts w:ascii="Arial" w:eastAsia="Times New Roman" w:hAnsi="Arial" w:cs="Arial"/>
                        <w:color w:val="003597"/>
                        <w:sz w:val="20"/>
                        <w:szCs w:val="20"/>
                        <w:u w:val="single"/>
                        <w:rtl/>
                      </w:rPr>
                      <w:t> הוספת תגובה</w:t>
                    </w:r>
                  </w:hyperlink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> </w:t>
                  </w:r>
                  <w:hyperlink r:id="rId8" w:history="1">
                    <w:r>
                      <w:rPr>
                        <w:rFonts w:ascii="Arial" w:eastAsia="Times New Roman" w:hAnsi="Arial" w:cs="Arial"/>
                        <w:noProof/>
                        <w:color w:val="003597"/>
                        <w:sz w:val="20"/>
                        <w:szCs w:val="20"/>
                      </w:rPr>
                      <w:drawing>
                        <wp:inline distT="0" distB="0" distL="0" distR="0">
                          <wp:extent cx="152400" cy="152400"/>
                          <wp:effectExtent l="0" t="0" r="0" b="0"/>
                          <wp:docPr id="5" name="Picture 5" descr="http://opal.openu.ac.il/theme/ouilBlue/pix/mod/forum/print.gif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http://opal.openu.ac.il/theme/ouilBlue/pix/mod/forum/print.gif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A7D9D">
                      <w:rPr>
                        <w:rFonts w:ascii="Arial" w:eastAsia="Times New Roman" w:hAnsi="Arial" w:cs="Arial"/>
                        <w:color w:val="003597"/>
                        <w:sz w:val="20"/>
                        <w:szCs w:val="20"/>
                        <w:u w:val="single"/>
                        <w:rtl/>
                      </w:rPr>
                      <w:t> הדפסה</w:t>
                    </w:r>
                  </w:hyperlink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> </w:t>
                  </w:r>
                  <w:r>
                    <w:rPr>
                      <w:rFonts w:ascii="Arial" w:eastAsia="Times New Roman" w:hAnsi="Arial" w:cs="Arial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14300"/>
                        <wp:effectExtent l="0" t="0" r="9525" b="0"/>
                        <wp:docPr id="4" name="Picture 4" descr="http://opal.openu.ac.il/theme/ouilBlue/pix/mod/forum/send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opal.openu.ac.il/theme/ouilBlue/pix/mod/forum/send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> 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fldChar w:fldCharType="begin"/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instrText xml:space="preserve"> </w:instrTex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instrText>HYPERLINK "http://opal.openu.ac.il/mod/forum/forward.php?f=17127&amp;forward=995146&amp;page=0</w:instrTex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instrText xml:space="preserve">" </w:instrTex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fldChar w:fldCharType="separate"/>
                  </w:r>
                  <w:r w:rsidRPr="004A7D9D">
                    <w:rPr>
                      <w:rFonts w:ascii="Arial" w:eastAsia="Times New Roman" w:hAnsi="Arial" w:cs="Arial"/>
                      <w:color w:val="003597"/>
                      <w:sz w:val="20"/>
                      <w:szCs w:val="20"/>
                      <w:u w:val="single"/>
                      <w:rtl/>
                    </w:rPr>
                    <w:t>שליחה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fldChar w:fldCharType="end"/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> </w:t>
                  </w:r>
                  <w:hyperlink r:id="rId11" w:history="1">
                    <w:r>
                      <w:rPr>
                        <w:rFonts w:ascii="Arial" w:eastAsia="Times New Roman" w:hAnsi="Arial" w:cs="Arial"/>
                        <w:noProof/>
                        <w:color w:val="003597"/>
                        <w:sz w:val="20"/>
                        <w:szCs w:val="20"/>
                      </w:rPr>
                      <w:drawing>
                        <wp:inline distT="0" distB="0" distL="0" distR="0">
                          <wp:extent cx="123825" cy="152400"/>
                          <wp:effectExtent l="0" t="0" r="9525" b="0"/>
                          <wp:docPr id="3" name="Picture 3" descr="http://opal.openu.ac.il/theme/ouilBlue/pix/mod/forum/simun-small.gif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http://opal.openu.ac.il/theme/ouilBlue/pix/mod/forum/simun-small.gif">
                                    <a:hlinkClick r:id="rId1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38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A7D9D">
                      <w:rPr>
                        <w:rFonts w:ascii="Arial" w:eastAsia="Times New Roman" w:hAnsi="Arial" w:cs="Arial"/>
                        <w:color w:val="003597"/>
                        <w:sz w:val="20"/>
                        <w:szCs w:val="20"/>
                        <w:u w:val="single"/>
                        <w:rtl/>
                      </w:rPr>
                      <w:t> סמן</w:t>
                    </w:r>
                  </w:hyperlink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>   </w:t>
                  </w:r>
                </w:p>
              </w:tc>
            </w:tr>
          </w:tbl>
          <w:p w:rsidR="004A7D9D" w:rsidRPr="004A7D9D" w:rsidRDefault="004A7D9D" w:rsidP="004A7D9D">
            <w:pPr>
              <w:spacing w:after="0" w:line="240" w:lineRule="auto"/>
              <w:ind w:left="15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A7D9D" w:rsidRPr="004A7D9D" w:rsidTr="004A7D9D">
        <w:tc>
          <w:tcPr>
            <w:tcW w:w="10500" w:type="dxa"/>
            <w:vAlign w:val="center"/>
            <w:hideMark/>
          </w:tcPr>
          <w:tbl>
            <w:tblPr>
              <w:bidiVisual/>
              <w:tblW w:w="10500" w:type="dxa"/>
              <w:jc w:val="right"/>
              <w:tblCellSpacing w:w="0" w:type="dxa"/>
              <w:tblInd w:w="150" w:type="dxa"/>
              <w:tblBorders>
                <w:left w:val="single" w:sz="2" w:space="0" w:color="DDDDDD"/>
                <w:bottom w:val="single" w:sz="2" w:space="0" w:color="FFFFFF"/>
                <w:right w:val="single" w:sz="2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6"/>
              <w:gridCol w:w="6302"/>
              <w:gridCol w:w="2922"/>
            </w:tblGrid>
            <w:tr w:rsidR="004A7D9D" w:rsidRPr="004A7D9D">
              <w:trPr>
                <w:tblCellSpacing w:w="0" w:type="dxa"/>
                <w:jc w:val="right"/>
              </w:trPr>
              <w:tc>
                <w:tcPr>
                  <w:tcW w:w="0" w:type="auto"/>
                  <w:vMerge w:val="restart"/>
                  <w:noWrap/>
                  <w:hideMark/>
                </w:tcPr>
                <w:tbl>
                  <w:tblPr>
                    <w:bidiVisual/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6"/>
                    <w:gridCol w:w="780"/>
                  </w:tblGrid>
                  <w:tr w:rsidR="004A7D9D" w:rsidRPr="004A7D9D" w:rsidTr="004A7D9D">
                    <w:tc>
                      <w:tcPr>
                        <w:tcW w:w="345" w:type="dxa"/>
                        <w:vAlign w:val="center"/>
                        <w:hideMark/>
                      </w:tcPr>
                      <w:p w:rsidR="004A7D9D" w:rsidRPr="004A7D9D" w:rsidRDefault="004A7D9D" w:rsidP="004A7D9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4A7D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rtl/>
                          </w:rPr>
                          <w:t> </w:t>
                        </w:r>
                        <w:r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200025" cy="114300"/>
                              <wp:effectExtent l="0" t="0" r="9525" b="0"/>
                              <wp:docPr id="2" name="Picture 2" descr="פורסם על ידי מרכז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פורסם על ידי מרכז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A7D9D" w:rsidRPr="004A7D9D" w:rsidRDefault="004A7D9D" w:rsidP="004A7D9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hyperlink r:id="rId14" w:history="1">
                          <w:r w:rsidRPr="004A7D9D">
                            <w:rPr>
                              <w:rFonts w:ascii="Arial" w:eastAsia="Times New Roman" w:hAnsi="Arial" w:cs="Arial"/>
                              <w:color w:val="003597"/>
                              <w:sz w:val="15"/>
                              <w:szCs w:val="15"/>
                              <w:u w:val="single"/>
                              <w:rtl/>
                            </w:rPr>
                            <w:t>אייל משיח</w:t>
                          </w:r>
                        </w:hyperlink>
                      </w:p>
                    </w:tc>
                  </w:tr>
                  <w:tr w:rsidR="004A7D9D" w:rsidRPr="004A7D9D" w:rsidTr="004A7D9D">
                    <w:tc>
                      <w:tcPr>
                        <w:tcW w:w="0" w:type="auto"/>
                        <w:vAlign w:val="center"/>
                        <w:hideMark/>
                      </w:tcPr>
                      <w:p w:rsidR="004A7D9D" w:rsidRPr="004A7D9D" w:rsidRDefault="004A7D9D" w:rsidP="004A7D9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A7D9D" w:rsidRPr="004A7D9D" w:rsidRDefault="004A7D9D" w:rsidP="004A7D9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color w:val="003597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476250" cy="476250"/>
                              <wp:effectExtent l="0" t="0" r="0" b="0"/>
                              <wp:docPr id="1" name="Picture 1" descr="תמונה של אייל משיח">
                                <a:hlinkClick xmlns:a="http://schemas.openxmlformats.org/drawingml/2006/main" r:id="rId14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תמונה של אייל משיח">
                                        <a:hlinkClick r:id="rId14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0" cy="476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4A7D9D" w:rsidRPr="004A7D9D" w:rsidRDefault="004A7D9D" w:rsidP="004A7D9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bookmarkStart w:id="0" w:name="postname999961"/>
              <w:bookmarkEnd w:id="0"/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4A7D9D" w:rsidRPr="004A7D9D" w:rsidRDefault="004A7D9D" w:rsidP="004A7D9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fldChar w:fldCharType="begin"/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instrText xml:space="preserve"> </w:instrTex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instrText>HYPERLINK "javascript:void(getPost('postthread999961','imgflag999961_box',999961</w:instrTex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instrText xml:space="preserve">))" </w:instrTex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fldChar w:fldCharType="separate"/>
                  </w:r>
                  <w:r w:rsidRPr="004A7D9D">
                    <w:rPr>
                      <w:rFonts w:ascii="Arial" w:eastAsia="Times New Roman" w:hAnsi="Arial" w:cs="Arial"/>
                      <w:color w:val="003597"/>
                      <w:sz w:val="20"/>
                      <w:szCs w:val="20"/>
                      <w:u w:val="single"/>
                      <w:rtl/>
                    </w:rPr>
                    <w:t>תשובה ל: פתרון שאלה 4 בממ"ן 12  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fldChar w:fldCharType="end"/>
                  </w:r>
                </w:p>
              </w:tc>
              <w:tc>
                <w:tcPr>
                  <w:tcW w:w="1425" w:type="dxa"/>
                  <w:tcMar>
                    <w:top w:w="15" w:type="dxa"/>
                    <w:left w:w="150" w:type="dxa"/>
                    <w:bottom w:w="15" w:type="dxa"/>
                    <w:right w:w="15" w:type="dxa"/>
                  </w:tcMar>
                  <w:hideMark/>
                </w:tcPr>
                <w:p w:rsidR="004A7D9D" w:rsidRPr="004A7D9D" w:rsidRDefault="004A7D9D" w:rsidP="004A7D9D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>16:00 31.08.12</w:t>
                  </w:r>
                </w:p>
              </w:tc>
            </w:tr>
            <w:tr w:rsidR="004A7D9D" w:rsidRPr="004A7D9D">
              <w:trPr>
                <w:tblCellSpacing w:w="0" w:type="dxa"/>
                <w:jc w:val="right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A7D9D" w:rsidRPr="004A7D9D" w:rsidRDefault="004A7D9D" w:rsidP="004A7D9D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000" w:type="dxa"/>
                  <w:gridSpan w:val="2"/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4A7D9D" w:rsidRPr="004A7D9D" w:rsidRDefault="004A7D9D" w:rsidP="004A7D9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>תיקון: יתבצעו לכל היותר 2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n-1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 xml:space="preserve"> איטרציות של הלולאה.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br/>
                    <w:t xml:space="preserve">הסבר: בכל החלפה עוד איבר מוצב במקום הנכון לכן יכולות להתבצע לכל היותר 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n-1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 xml:space="preserve"> החלפות. שורה (3.1) תתבצע 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n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 xml:space="preserve"> פעמים עד שיתקיים </w:t>
                  </w:r>
                  <w:proofErr w:type="spellStart"/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i</w:t>
                  </w:r>
                  <w:proofErr w:type="spellEnd"/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=n+1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>. סה"כ: 2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</w:rPr>
                    <w:t>n-1</w:t>
                  </w:r>
                  <w:r w:rsidRPr="004A7D9D">
                    <w:rPr>
                      <w:rFonts w:ascii="Arial" w:eastAsia="Times New Roman" w:hAnsi="Arial" w:cs="Arial"/>
                      <w:sz w:val="20"/>
                      <w:szCs w:val="20"/>
                      <w:rtl/>
                    </w:rPr>
                    <w:t xml:space="preserve"> איטרציות.</w:t>
                  </w:r>
                </w:p>
              </w:tc>
            </w:tr>
          </w:tbl>
          <w:p w:rsidR="004A7D9D" w:rsidRPr="004A7D9D" w:rsidRDefault="004A7D9D" w:rsidP="004A7D9D">
            <w:pPr>
              <w:spacing w:after="0" w:line="240" w:lineRule="auto"/>
              <w:ind w:left="150" w:right="-30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4A7D9D" w:rsidRDefault="004A7D9D">
      <w:pPr>
        <w:rPr>
          <w:rFonts w:hint="cs"/>
          <w:rtl/>
        </w:rPr>
      </w:pPr>
      <w:r>
        <w:rPr>
          <w:rFonts w:hint="cs"/>
          <w:rtl/>
        </w:rPr>
        <w:lastRenderedPageBreak/>
        <w:t>שאלה 5:</w:t>
      </w:r>
    </w:p>
    <w:p w:rsidR="004A7D9D" w:rsidRDefault="004A7D9D" w:rsidP="004A7D9D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rtl/>
        </w:rPr>
        <w:t>א. הנקודות שנוצרות בשורה (1) נמצאות על פרבולה, ולכן כולן נמצאות על הקמור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   </w:t>
      </w:r>
      <w:r>
        <w:rPr>
          <w:rFonts w:ascii="Arial" w:hAnsi="Arial" w:cs="Arial"/>
          <w:color w:val="000000"/>
          <w:sz w:val="20"/>
          <w:szCs w:val="20"/>
          <w:rtl/>
        </w:rPr>
        <w:t>כלומר, שיעורי ה</w:t>
      </w:r>
      <w:r>
        <w:rPr>
          <w:rFonts w:ascii="Arial" w:hAnsi="Arial" w:cs="Arial"/>
          <w:color w:val="000000"/>
          <w:sz w:val="20"/>
          <w:szCs w:val="20"/>
        </w:rPr>
        <w:t xml:space="preserve">-x </w:t>
      </w:r>
      <w:r>
        <w:rPr>
          <w:rFonts w:ascii="Arial" w:hAnsi="Arial" w:cs="Arial"/>
          <w:color w:val="000000"/>
          <w:sz w:val="20"/>
          <w:szCs w:val="20"/>
          <w:rtl/>
        </w:rPr>
        <w:t>של נקודות הקמור הן הנקודות המקוריות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   </w:t>
      </w:r>
      <w:r>
        <w:rPr>
          <w:rFonts w:ascii="Arial" w:hAnsi="Arial" w:cs="Arial"/>
          <w:color w:val="000000"/>
          <w:sz w:val="20"/>
          <w:szCs w:val="20"/>
          <w:rtl/>
        </w:rPr>
        <w:t>בשורה (5) האלגוריתם מחזיר את הנקודות האלה בסדר ממוין, מהנקודה הקטנה לגדולה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4A7D9D" w:rsidRDefault="004A7D9D" w:rsidP="004A7D9D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rtl/>
        </w:rPr>
        <w:t>ב. פרט לפעולה של מציאת הקמור, כל הפעולות שמבצע האלגוריתם לוקחות זמן</w:t>
      </w:r>
      <w:r>
        <w:rPr>
          <w:rFonts w:ascii="Arial" w:hAnsi="Arial" w:cs="Arial"/>
          <w:color w:val="000000"/>
          <w:sz w:val="20"/>
          <w:szCs w:val="20"/>
        </w:rPr>
        <w:t xml:space="preserve"> (</w:t>
      </w:r>
      <w:r>
        <w:rPr>
          <w:rStyle w:val="Emphasis"/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(n.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   </w:t>
      </w:r>
      <w:r>
        <w:rPr>
          <w:rFonts w:ascii="Arial" w:hAnsi="Arial" w:cs="Arial"/>
          <w:color w:val="000000"/>
          <w:sz w:val="20"/>
          <w:szCs w:val="20"/>
          <w:rtl/>
        </w:rPr>
        <w:t>לכן זמן הריצה שלו הוא המקסימום מבין</w:t>
      </w:r>
      <w:r>
        <w:rPr>
          <w:rFonts w:ascii="Arial" w:hAnsi="Arial" w:cs="Arial"/>
          <w:color w:val="000000"/>
          <w:sz w:val="20"/>
          <w:szCs w:val="20"/>
        </w:rPr>
        <w:t xml:space="preserve"> (C(n </w:t>
      </w:r>
      <w:r>
        <w:rPr>
          <w:rFonts w:ascii="Arial" w:hAnsi="Arial" w:cs="Arial"/>
          <w:color w:val="000000"/>
          <w:sz w:val="20"/>
          <w:szCs w:val="20"/>
          <w:rtl/>
        </w:rPr>
        <w:t>ו</w:t>
      </w:r>
      <w:r>
        <w:rPr>
          <w:rFonts w:ascii="Arial" w:hAnsi="Arial" w:cs="Arial"/>
          <w:color w:val="000000"/>
          <w:sz w:val="20"/>
          <w:szCs w:val="20"/>
        </w:rPr>
        <w:t>- (</w:t>
      </w:r>
      <w:r>
        <w:rPr>
          <w:rStyle w:val="Emphasis"/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(n.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   </w:t>
      </w:r>
      <w:r>
        <w:rPr>
          <w:rFonts w:ascii="Arial" w:hAnsi="Arial" w:cs="Arial"/>
          <w:color w:val="000000"/>
          <w:sz w:val="20"/>
          <w:szCs w:val="20"/>
          <w:rtl/>
        </w:rPr>
        <w:t>מכיוון שמדובר על אלגוריתם מיון, זמן הריצה שלו לא יכול להיות טוב יותר מ</w:t>
      </w:r>
      <w:r>
        <w:rPr>
          <w:rFonts w:ascii="Arial" w:hAnsi="Arial" w:cs="Arial"/>
          <w:color w:val="000000"/>
          <w:sz w:val="20"/>
          <w:szCs w:val="20"/>
        </w:rPr>
        <w:t>- (</w:t>
      </w:r>
      <w:r>
        <w:rPr>
          <w:rStyle w:val="Emphasis"/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nlogn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   </w:t>
      </w:r>
      <w:r>
        <w:rPr>
          <w:rFonts w:ascii="Arial" w:hAnsi="Arial" w:cs="Arial"/>
          <w:color w:val="000000"/>
          <w:sz w:val="20"/>
          <w:szCs w:val="20"/>
          <w:rtl/>
        </w:rPr>
        <w:t>החסם התחתון על מיוני השוואה. לכן יש גם חסם תחתון של</w:t>
      </w:r>
      <w:r>
        <w:rPr>
          <w:rFonts w:ascii="Arial" w:hAnsi="Arial" w:cs="Arial"/>
          <w:color w:val="000000"/>
          <w:sz w:val="20"/>
          <w:szCs w:val="20"/>
        </w:rPr>
        <w:t xml:space="preserve"> (</w:t>
      </w:r>
      <w:r>
        <w:rPr>
          <w:rStyle w:val="Emphasis"/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nlogn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rtl/>
        </w:rPr>
        <w:t>על</w:t>
      </w:r>
      <w:r>
        <w:rPr>
          <w:rFonts w:ascii="Arial" w:hAnsi="Arial" w:cs="Arial"/>
          <w:color w:val="000000"/>
          <w:sz w:val="20"/>
          <w:szCs w:val="20"/>
        </w:rPr>
        <w:t xml:space="preserve"> (C(n.</w:t>
      </w:r>
    </w:p>
    <w:p w:rsidR="004A7D9D" w:rsidRPr="004A7D9D" w:rsidRDefault="004A7D9D">
      <w:pPr>
        <w:rPr>
          <w:rFonts w:hint="cs"/>
        </w:rPr>
      </w:pPr>
      <w:bookmarkStart w:id="1" w:name="_GoBack"/>
      <w:bookmarkEnd w:id="1"/>
    </w:p>
    <w:sectPr w:rsidR="004A7D9D" w:rsidRPr="004A7D9D" w:rsidSect="0097119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D9D"/>
    <w:rsid w:val="004A7D9D"/>
    <w:rsid w:val="0097119B"/>
    <w:rsid w:val="00CD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7D9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A7D9D"/>
    <w:rPr>
      <w:i/>
      <w:iCs/>
    </w:rPr>
  </w:style>
  <w:style w:type="character" w:customStyle="1" w:styleId="apple-converted-space">
    <w:name w:val="apple-converted-space"/>
    <w:basedOn w:val="DefaultParagraphFont"/>
    <w:rsid w:val="004A7D9D"/>
  </w:style>
  <w:style w:type="character" w:styleId="Hyperlink">
    <w:name w:val="Hyperlink"/>
    <w:basedOn w:val="DefaultParagraphFont"/>
    <w:uiPriority w:val="99"/>
    <w:semiHidden/>
    <w:unhideWhenUsed/>
    <w:rsid w:val="004A7D9D"/>
    <w:rPr>
      <w:color w:val="0000FF"/>
      <w:u w:val="single"/>
    </w:rPr>
  </w:style>
  <w:style w:type="character" w:customStyle="1" w:styleId="username">
    <w:name w:val="username"/>
    <w:basedOn w:val="DefaultParagraphFont"/>
    <w:rsid w:val="004A7D9D"/>
  </w:style>
  <w:style w:type="paragraph" w:styleId="BalloonText">
    <w:name w:val="Balloon Text"/>
    <w:basedOn w:val="Normal"/>
    <w:link w:val="BalloonTextChar"/>
    <w:uiPriority w:val="99"/>
    <w:semiHidden/>
    <w:unhideWhenUsed/>
    <w:rsid w:val="004A7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D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7D9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A7D9D"/>
    <w:rPr>
      <w:i/>
      <w:iCs/>
    </w:rPr>
  </w:style>
  <w:style w:type="character" w:customStyle="1" w:styleId="apple-converted-space">
    <w:name w:val="apple-converted-space"/>
    <w:basedOn w:val="DefaultParagraphFont"/>
    <w:rsid w:val="004A7D9D"/>
  </w:style>
  <w:style w:type="character" w:styleId="Hyperlink">
    <w:name w:val="Hyperlink"/>
    <w:basedOn w:val="DefaultParagraphFont"/>
    <w:uiPriority w:val="99"/>
    <w:semiHidden/>
    <w:unhideWhenUsed/>
    <w:rsid w:val="004A7D9D"/>
    <w:rPr>
      <w:color w:val="0000FF"/>
      <w:u w:val="single"/>
    </w:rPr>
  </w:style>
  <w:style w:type="character" w:customStyle="1" w:styleId="username">
    <w:name w:val="username"/>
    <w:basedOn w:val="DefaultParagraphFont"/>
    <w:rsid w:val="004A7D9D"/>
  </w:style>
  <w:style w:type="paragraph" w:styleId="BalloonText">
    <w:name w:val="Balloon Text"/>
    <w:basedOn w:val="Normal"/>
    <w:link w:val="BalloonTextChar"/>
    <w:uiPriority w:val="99"/>
    <w:semiHidden/>
    <w:unhideWhenUsed/>
    <w:rsid w:val="004A7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D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628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573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printObject('postview.php?f=17127&amp;view=995146&amp;discussion=362626&amp;print=1')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opal.openu.ac.il/mod/forum/post.php?reply=995146&amp;page=0" TargetMode="External"/><Relationship Id="rId11" Type="http://schemas.openxmlformats.org/officeDocument/2006/relationships/hyperlink" Target="javascript:void(change_flag(995146,362626,'imgflag995146_box',1))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://opal.openu.ac.il/user/view.php?id=19082&amp;course=26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2012-09-23T18:45:00Z</dcterms:created>
  <dcterms:modified xsi:type="dcterms:W3CDTF">2012-09-23T18:46:00Z</dcterms:modified>
</cp:coreProperties>
</file>