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82" w:rsidRDefault="0048140B" w:rsidP="0048140B">
      <w:pPr>
        <w:pStyle w:val="Title"/>
        <w:rPr>
          <w:rtl/>
        </w:rPr>
      </w:pPr>
      <w:proofErr w:type="spellStart"/>
      <w:r>
        <w:rPr>
          <w:rFonts w:hint="cs"/>
          <w:rtl/>
        </w:rPr>
        <w:t>ממ"ן</w:t>
      </w:r>
      <w:proofErr w:type="spellEnd"/>
      <w:r>
        <w:rPr>
          <w:rFonts w:hint="cs"/>
          <w:rtl/>
        </w:rPr>
        <w:t xml:space="preserve"> 11</w:t>
      </w:r>
    </w:p>
    <w:p w:rsidR="0048140B" w:rsidRDefault="0048140B" w:rsidP="0048140B">
      <w:pPr>
        <w:pStyle w:val="Heading1"/>
        <w:rPr>
          <w:rtl/>
        </w:rPr>
      </w:pPr>
      <w:r>
        <w:rPr>
          <w:rFonts w:hint="cs"/>
          <w:rtl/>
        </w:rPr>
        <w:t>שאלה 1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630"/>
        <w:gridCol w:w="720"/>
        <w:gridCol w:w="920"/>
        <w:gridCol w:w="1122"/>
        <w:gridCol w:w="1222"/>
        <w:gridCol w:w="1322"/>
        <w:gridCol w:w="1460"/>
        <w:gridCol w:w="1460"/>
      </w:tblGrid>
      <w:tr w:rsidR="00091F08" w:rsidTr="00C7429C">
        <w:trPr>
          <w:jc w:val="right"/>
        </w:trPr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5102" w:rsidRDefault="009C5102" w:rsidP="009E1990">
            <w:pPr>
              <w:bidi/>
              <w:jc w:val="center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9C5102" w:rsidRDefault="009E1990" w:rsidP="009E1990">
            <w:pPr>
              <w:bidi/>
              <w:jc w:val="center"/>
            </w:pPr>
            <w:r>
              <w:rPr>
                <w:rFonts w:hint="cs"/>
                <w:rtl/>
              </w:rPr>
              <w:t>1 שניה</w:t>
            </w:r>
          </w:p>
        </w:tc>
        <w:tc>
          <w:tcPr>
            <w:tcW w:w="920" w:type="dxa"/>
          </w:tcPr>
          <w:p w:rsidR="009C5102" w:rsidRDefault="009E1990" w:rsidP="009E1990">
            <w:pPr>
              <w:bidi/>
              <w:jc w:val="center"/>
            </w:pPr>
            <w:r>
              <w:rPr>
                <w:rFonts w:hint="cs"/>
                <w:rtl/>
              </w:rPr>
              <w:t>1 דקה</w:t>
            </w:r>
          </w:p>
        </w:tc>
        <w:tc>
          <w:tcPr>
            <w:tcW w:w="1122" w:type="dxa"/>
          </w:tcPr>
          <w:p w:rsidR="009C5102" w:rsidRDefault="009E1990" w:rsidP="009E1990">
            <w:pPr>
              <w:bidi/>
              <w:jc w:val="center"/>
            </w:pPr>
            <w:r>
              <w:rPr>
                <w:rFonts w:hint="cs"/>
                <w:rtl/>
              </w:rPr>
              <w:t>1 שעה</w:t>
            </w:r>
          </w:p>
        </w:tc>
        <w:tc>
          <w:tcPr>
            <w:tcW w:w="1222" w:type="dxa"/>
          </w:tcPr>
          <w:p w:rsidR="009C5102" w:rsidRDefault="009E1990" w:rsidP="009E1990">
            <w:pPr>
              <w:bidi/>
              <w:jc w:val="center"/>
            </w:pPr>
            <w:r>
              <w:rPr>
                <w:rFonts w:hint="cs"/>
                <w:rtl/>
              </w:rPr>
              <w:t>1 יום</w:t>
            </w:r>
          </w:p>
        </w:tc>
        <w:tc>
          <w:tcPr>
            <w:tcW w:w="1322" w:type="dxa"/>
          </w:tcPr>
          <w:p w:rsidR="009C5102" w:rsidRDefault="009E1990" w:rsidP="009E1990">
            <w:pPr>
              <w:bidi/>
              <w:jc w:val="center"/>
            </w:pPr>
            <w:r>
              <w:rPr>
                <w:rFonts w:hint="cs"/>
                <w:rtl/>
              </w:rPr>
              <w:t>1 חודש</w:t>
            </w:r>
          </w:p>
        </w:tc>
        <w:tc>
          <w:tcPr>
            <w:tcW w:w="1460" w:type="dxa"/>
          </w:tcPr>
          <w:p w:rsidR="009C5102" w:rsidRDefault="009E1990" w:rsidP="009E199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 שנה</w:t>
            </w:r>
          </w:p>
        </w:tc>
        <w:tc>
          <w:tcPr>
            <w:tcW w:w="1460" w:type="dxa"/>
          </w:tcPr>
          <w:p w:rsidR="009C5102" w:rsidRDefault="009E1990" w:rsidP="009E1990">
            <w:pPr>
              <w:bidi/>
              <w:jc w:val="center"/>
            </w:pPr>
            <w:r>
              <w:rPr>
                <w:rFonts w:hint="cs"/>
                <w:rtl/>
              </w:rPr>
              <w:t>1 מאה</w:t>
            </w:r>
          </w:p>
        </w:tc>
      </w:tr>
      <w:tr w:rsidR="00091F08" w:rsidTr="00C7429C">
        <w:trPr>
          <w:jc w:val="right"/>
        </w:trPr>
        <w:tc>
          <w:tcPr>
            <w:tcW w:w="630" w:type="dxa"/>
            <w:tcBorders>
              <w:top w:val="single" w:sz="4" w:space="0" w:color="auto"/>
            </w:tcBorders>
          </w:tcPr>
          <w:p w:rsidR="009C5102" w:rsidRDefault="00CD5F7F" w:rsidP="009E1990">
            <w:pPr>
              <w:bidi/>
              <w:rPr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720" w:type="dxa"/>
          </w:tcPr>
          <w:p w:rsidR="009C5102" w:rsidRDefault="00CD5F7F" w:rsidP="006571DC">
            <w:pPr>
              <w:bidi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20" w:type="dxa"/>
          </w:tcPr>
          <w:p w:rsidR="009C5102" w:rsidRPr="009E1990" w:rsidRDefault="00CD5F7F" w:rsidP="006571DC">
            <w:pPr>
              <w:bidi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6̇∙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22" w:type="dxa"/>
          </w:tcPr>
          <w:p w:rsidR="009C5102" w:rsidRDefault="00CD5F7F" w:rsidP="006571DC">
            <w:pPr>
              <w:bidi/>
              <w:jc w:val="center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36̇∙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222" w:type="dxa"/>
          </w:tcPr>
          <w:p w:rsidR="009C5102" w:rsidRDefault="00CD5F7F" w:rsidP="006571DC">
            <w:pPr>
              <w:bidi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864∙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22" w:type="dxa"/>
          </w:tcPr>
          <w:p w:rsidR="009C5102" w:rsidRDefault="00CD5F7F" w:rsidP="006571DC">
            <w:pPr>
              <w:bidi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2592∙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60" w:type="dxa"/>
          </w:tcPr>
          <w:p w:rsidR="009C5102" w:rsidRDefault="00CD5F7F" w:rsidP="006571DC">
            <w:pPr>
              <w:bidi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31104∙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60" w:type="dxa"/>
          </w:tcPr>
          <w:p w:rsidR="009C5102" w:rsidRDefault="00CD5F7F" w:rsidP="006571DC">
            <w:pPr>
              <w:bidi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31104∙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</m:sup>
                </m:sSup>
              </m:oMath>
            </m:oMathPara>
          </w:p>
        </w:tc>
      </w:tr>
      <w:tr w:rsidR="00091F08" w:rsidTr="00332F5A">
        <w:trPr>
          <w:jc w:val="right"/>
        </w:trPr>
        <w:tc>
          <w:tcPr>
            <w:tcW w:w="630" w:type="dxa"/>
          </w:tcPr>
          <w:p w:rsidR="00BE5E1D" w:rsidRPr="009E1990" w:rsidRDefault="00CD5F7F" w:rsidP="009E1990">
            <w:pPr>
              <w:bidi/>
              <w:rPr>
                <w:i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720" w:type="dxa"/>
          </w:tcPr>
          <w:p w:rsidR="00BE5E1D" w:rsidRPr="006571DC" w:rsidRDefault="00CD5F7F" w:rsidP="006571DC">
            <w:pPr>
              <w:bidi/>
              <w:jc w:val="center"/>
              <w:rPr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20" w:type="dxa"/>
          </w:tcPr>
          <w:p w:rsidR="00BE5E1D" w:rsidRPr="00492AC4" w:rsidRDefault="00BE5E1D" w:rsidP="006571DC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122" w:type="dxa"/>
          </w:tcPr>
          <w:p w:rsidR="00BE5E1D" w:rsidRPr="00492AC4" w:rsidRDefault="00BE5E1D" w:rsidP="006571DC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1296∙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222" w:type="dxa"/>
          </w:tcPr>
          <w:p w:rsidR="00BE5E1D" w:rsidRPr="00BE5E1D" w:rsidRDefault="00BE5E1D" w:rsidP="00BE5E1D">
            <w:pPr>
              <w:bidi/>
              <w:jc w:val="center"/>
              <w:rPr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7.46496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322" w:type="dxa"/>
          </w:tcPr>
          <w:p w:rsidR="00BE5E1D" w:rsidRPr="00BE5E1D" w:rsidRDefault="00BE5E1D" w:rsidP="00BE5E1D">
            <w:pPr>
              <w:bidi/>
              <w:jc w:val="center"/>
              <w:rPr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6.718464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:rsidR="00BE5E1D" w:rsidRPr="00BE5E1D" w:rsidRDefault="00BE5E1D" w:rsidP="00BE5E1D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8.950673664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29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:rsidR="00BE5E1D" w:rsidRPr="00BE5E1D" w:rsidRDefault="00BE5E1D" w:rsidP="00BE5E1D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8.950673664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091F08" w:rsidTr="00332F5A">
        <w:trPr>
          <w:jc w:val="right"/>
        </w:trPr>
        <w:tc>
          <w:tcPr>
            <w:tcW w:w="630" w:type="dxa"/>
          </w:tcPr>
          <w:p w:rsidR="00BE5E1D" w:rsidRPr="009E1990" w:rsidRDefault="00BE5E1D" w:rsidP="009E1990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720" w:type="dxa"/>
          </w:tcPr>
          <w:p w:rsidR="00BE5E1D" w:rsidRDefault="00CD5F7F" w:rsidP="00284D1A">
            <w:pPr>
              <w:bidi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20" w:type="dxa"/>
          </w:tcPr>
          <w:p w:rsidR="00BE5E1D" w:rsidRPr="00284D1A" w:rsidRDefault="00284D1A" w:rsidP="00284D1A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22" w:type="dxa"/>
          </w:tcPr>
          <w:p w:rsidR="00BE5E1D" w:rsidRPr="00284D1A" w:rsidRDefault="00284D1A" w:rsidP="00284D1A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222" w:type="dxa"/>
          </w:tcPr>
          <w:p w:rsidR="00BE5E1D" w:rsidRPr="00284D1A" w:rsidRDefault="00284D1A" w:rsidP="00284D1A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</m:t>
                </m:r>
                <m:r>
                  <w:rPr>
                    <w:rFonts w:ascii="Cambria Math" w:hAnsi="Cambria Math"/>
                  </w:rPr>
                  <m:t>64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322" w:type="dxa"/>
          </w:tcPr>
          <w:p w:rsidR="00BE5E1D" w:rsidRPr="007662D6" w:rsidRDefault="007662D6" w:rsidP="007662D6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2.592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:rsidR="00BE5E1D" w:rsidRDefault="007662D6" w:rsidP="007662D6">
            <w:pPr>
              <w:bidi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9.4608∙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:rsidR="00BE5E1D" w:rsidRPr="007662D6" w:rsidRDefault="007662D6" w:rsidP="007662D6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9.4608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</m:oMath>
            </m:oMathPara>
          </w:p>
        </w:tc>
      </w:tr>
      <w:tr w:rsidR="00091F08" w:rsidTr="00332F5A">
        <w:trPr>
          <w:jc w:val="right"/>
        </w:trPr>
        <w:tc>
          <w:tcPr>
            <w:tcW w:w="630" w:type="dxa"/>
          </w:tcPr>
          <w:p w:rsidR="00BE5E1D" w:rsidRDefault="00BE5E1D" w:rsidP="009E1990">
            <w:pPr>
              <w:bidi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720" w:type="dxa"/>
          </w:tcPr>
          <w:p w:rsidR="00BE5E1D" w:rsidRPr="00106C55" w:rsidRDefault="00106C55" w:rsidP="00106C55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62</m:t>
                </m:r>
                <m:r>
                  <w:rPr>
                    <w:rFonts w:ascii="Cambria Math" w:hAnsi="Cambria Math"/>
                  </w:rPr>
                  <m:t>746</m:t>
                </m:r>
              </m:oMath>
            </m:oMathPara>
          </w:p>
        </w:tc>
        <w:tc>
          <w:tcPr>
            <w:tcW w:w="920" w:type="dxa"/>
          </w:tcPr>
          <w:p w:rsidR="00BE5E1D" w:rsidRPr="00106C55" w:rsidRDefault="00106C55" w:rsidP="00106C55">
            <w:pPr>
              <w:bidi/>
              <w:jc w:val="center"/>
              <w:rPr>
                <w:rFonts w:ascii="Cambria Math" w:hAnsi="Cambria Math"/>
              </w:rPr>
            </w:pPr>
            <w:r w:rsidRPr="00106C55">
              <w:rPr>
                <w:rFonts w:ascii="Cambria Math" w:hAnsi="Cambria Math"/>
              </w:rPr>
              <w:t>2801417</w:t>
            </w:r>
          </w:p>
        </w:tc>
        <w:tc>
          <w:tcPr>
            <w:tcW w:w="1122" w:type="dxa"/>
          </w:tcPr>
          <w:p w:rsidR="00BE5E1D" w:rsidRPr="00106C55" w:rsidRDefault="00106C55" w:rsidP="00106C55">
            <w:pPr>
              <w:bidi/>
              <w:jc w:val="center"/>
              <w:rPr>
                <w:rFonts w:ascii="Cambria Math" w:hAnsi="Cambria Math"/>
              </w:rPr>
            </w:pPr>
            <w:r w:rsidRPr="00106C55">
              <w:rPr>
                <w:rFonts w:ascii="Cambria Math" w:hAnsi="Cambria Math"/>
              </w:rPr>
              <w:t>133378058</w:t>
            </w:r>
          </w:p>
        </w:tc>
        <w:tc>
          <w:tcPr>
            <w:tcW w:w="1222" w:type="dxa"/>
          </w:tcPr>
          <w:p w:rsidR="00BE5E1D" w:rsidRPr="00106C55" w:rsidRDefault="00106C55" w:rsidP="00106C55">
            <w:pPr>
              <w:bidi/>
              <w:jc w:val="center"/>
              <w:rPr>
                <w:rFonts w:ascii="Cambria Math" w:hAnsi="Cambria Math"/>
              </w:rPr>
            </w:pPr>
            <w:r w:rsidRPr="00106C55">
              <w:rPr>
                <w:rFonts w:ascii="Cambria Math" w:hAnsi="Cambria Math"/>
              </w:rPr>
              <w:t>2755147513</w:t>
            </w:r>
          </w:p>
        </w:tc>
        <w:tc>
          <w:tcPr>
            <w:tcW w:w="1322" w:type="dxa"/>
          </w:tcPr>
          <w:p w:rsidR="00BE5E1D" w:rsidRPr="00106C55" w:rsidRDefault="00106C55" w:rsidP="00106C55">
            <w:pPr>
              <w:bidi/>
              <w:jc w:val="center"/>
              <w:rPr>
                <w:rFonts w:ascii="Cambria Math" w:hAnsi="Cambria Math"/>
              </w:rPr>
            </w:pPr>
            <w:r w:rsidRPr="00106C55">
              <w:rPr>
                <w:rFonts w:ascii="Cambria Math" w:hAnsi="Cambria Math"/>
              </w:rPr>
              <w:t>71870856404</w:t>
            </w:r>
          </w:p>
        </w:tc>
        <w:tc>
          <w:tcPr>
            <w:tcW w:w="1460" w:type="dxa"/>
          </w:tcPr>
          <w:p w:rsidR="00BE5E1D" w:rsidRPr="00106C55" w:rsidRDefault="00106C55" w:rsidP="00106C55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2.13656797368∙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460" w:type="dxa"/>
          </w:tcPr>
          <w:p w:rsidR="00BE5E1D" w:rsidRPr="00106C55" w:rsidRDefault="00106C55" w:rsidP="00106C55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1.86500189751∙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091F08" w:rsidTr="00332F5A">
        <w:trPr>
          <w:jc w:val="right"/>
        </w:trPr>
        <w:tc>
          <w:tcPr>
            <w:tcW w:w="630" w:type="dxa"/>
          </w:tcPr>
          <w:p w:rsidR="00332F5A" w:rsidRDefault="00CD5F7F" w:rsidP="009E1990">
            <w:pPr>
              <w:bidi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332F5A" w:rsidRPr="00332F5A" w:rsidRDefault="00332F5A" w:rsidP="00332F5A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1000</m:t>
                </m:r>
              </m:oMath>
            </m:oMathPara>
          </w:p>
        </w:tc>
        <w:tc>
          <w:tcPr>
            <w:tcW w:w="920" w:type="dxa"/>
          </w:tcPr>
          <w:p w:rsidR="00332F5A" w:rsidRPr="00332F5A" w:rsidRDefault="00332F5A" w:rsidP="00332F5A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7745</m:t>
                </m:r>
              </m:oMath>
            </m:oMathPara>
          </w:p>
        </w:tc>
        <w:tc>
          <w:tcPr>
            <w:tcW w:w="1122" w:type="dxa"/>
          </w:tcPr>
          <w:p w:rsidR="00332F5A" w:rsidRPr="00332F5A" w:rsidRDefault="00332F5A" w:rsidP="00332F5A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60000</m:t>
                </m:r>
              </m:oMath>
            </m:oMathPara>
          </w:p>
        </w:tc>
        <w:tc>
          <w:tcPr>
            <w:tcW w:w="1222" w:type="dxa"/>
          </w:tcPr>
          <w:p w:rsidR="00332F5A" w:rsidRPr="00332F5A" w:rsidRDefault="00332F5A" w:rsidP="00332F5A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293938</m:t>
                </m:r>
              </m:oMath>
            </m:oMathPara>
          </w:p>
        </w:tc>
        <w:tc>
          <w:tcPr>
            <w:tcW w:w="1322" w:type="dxa"/>
          </w:tcPr>
          <w:p w:rsidR="00332F5A" w:rsidRPr="00332F5A" w:rsidRDefault="00332F5A" w:rsidP="00332F5A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720000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460" w:type="dxa"/>
          </w:tcPr>
          <w:p w:rsidR="00332F5A" w:rsidRPr="00332F5A" w:rsidRDefault="00332F5A" w:rsidP="00332F5A">
            <w:pPr>
              <w:bidi/>
              <w:jc w:val="center"/>
              <w:rPr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3.6∙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73</m:t>
                    </m:r>
                  </m:e>
                </m:rad>
              </m:oMath>
            </m:oMathPara>
          </w:p>
        </w:tc>
        <w:tc>
          <w:tcPr>
            <w:tcW w:w="1460" w:type="dxa"/>
          </w:tcPr>
          <w:p w:rsidR="00332F5A" w:rsidRPr="00332F5A" w:rsidRDefault="00332F5A" w:rsidP="00332F5A">
            <w:pPr>
              <w:bidi/>
              <w:jc w:val="center"/>
              <w:rPr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3.6∙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73</m:t>
                    </m:r>
                  </m:e>
                </m:rad>
              </m:oMath>
            </m:oMathPara>
          </w:p>
        </w:tc>
      </w:tr>
      <w:tr w:rsidR="00091F08" w:rsidTr="00332F5A">
        <w:trPr>
          <w:jc w:val="right"/>
        </w:trPr>
        <w:tc>
          <w:tcPr>
            <w:tcW w:w="630" w:type="dxa"/>
          </w:tcPr>
          <w:p w:rsidR="00E045BF" w:rsidRDefault="00CD5F7F" w:rsidP="009E1990">
            <w:pPr>
              <w:bidi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E045BF" w:rsidRDefault="00E045BF" w:rsidP="00332F5A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920" w:type="dxa"/>
          </w:tcPr>
          <w:p w:rsidR="00E045BF" w:rsidRPr="00091F08" w:rsidRDefault="00E045BF" w:rsidP="00E045BF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391</m:t>
                </m:r>
              </m:oMath>
            </m:oMathPara>
          </w:p>
        </w:tc>
        <w:tc>
          <w:tcPr>
            <w:tcW w:w="1122" w:type="dxa"/>
          </w:tcPr>
          <w:p w:rsidR="00E045BF" w:rsidRPr="00E045BF" w:rsidRDefault="00E045BF" w:rsidP="00E045BF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1532</m:t>
                </m:r>
              </m:oMath>
            </m:oMathPara>
          </w:p>
        </w:tc>
        <w:tc>
          <w:tcPr>
            <w:tcW w:w="1222" w:type="dxa"/>
          </w:tcPr>
          <w:p w:rsidR="00E045BF" w:rsidRDefault="00E045BF" w:rsidP="00E045BF">
            <w:pPr>
              <w:bidi/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4420</m:t>
                </m:r>
              </m:oMath>
            </m:oMathPara>
          </w:p>
        </w:tc>
        <w:tc>
          <w:tcPr>
            <w:tcW w:w="1322" w:type="dxa"/>
          </w:tcPr>
          <w:p w:rsidR="00E045BF" w:rsidRDefault="00CD5F7F" w:rsidP="00E045BF">
            <w:pPr>
              <w:bidi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rtl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rtl/>
                      </w:rPr>
                      <m:t>0</m:t>
                    </m:r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den>
                    </m:f>
                  </m:sup>
                </m:sSup>
                <m:rad>
                  <m:radPr>
                    <m:ctrlPr>
                      <w:rPr>
                        <w:rFonts w:ascii="Cambria Math" w:hAnsi="Cambria Math" w:cs="Cambria Math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460" w:type="dxa"/>
          </w:tcPr>
          <w:p w:rsidR="00E045BF" w:rsidRDefault="00CD5F7F" w:rsidP="00EA0865">
            <w:pPr>
              <w:bidi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rtl/>
                      </w:rPr>
                      <m:t>60000</m:t>
                    </m:r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den>
                    </m:f>
                  </m:sup>
                </m:sSup>
                <m:rad>
                  <m:radPr>
                    <m:ctrlPr>
                      <w:rPr>
                        <w:rFonts w:ascii="Cambria Math" w:hAnsi="Cambria Math" w:cs="Cambria Math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 w:cs="Arial"/>
                      </w:rPr>
                      <m:t>1095</m:t>
                    </m:r>
                  </m:e>
                </m:rad>
              </m:oMath>
            </m:oMathPara>
          </w:p>
        </w:tc>
        <w:tc>
          <w:tcPr>
            <w:tcW w:w="1460" w:type="dxa"/>
          </w:tcPr>
          <w:p w:rsidR="00E045BF" w:rsidRPr="00EA0865" w:rsidRDefault="00E045BF" w:rsidP="00EA0865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rtl/>
                  </w:rPr>
                  <m:t>60000</m:t>
                </m:r>
                <m:rad>
                  <m:radPr>
                    <m:ctrlPr>
                      <w:rPr>
                        <w:rFonts w:ascii="Cambria Math" w:hAnsi="Cambria Math" w:cs="Cambria Math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 w:cs="Arial"/>
                      </w:rPr>
                      <m:t>438</m:t>
                    </m:r>
                  </m:e>
                </m:rad>
              </m:oMath>
            </m:oMathPara>
          </w:p>
        </w:tc>
      </w:tr>
      <w:tr w:rsidR="00091F08" w:rsidTr="00332F5A">
        <w:trPr>
          <w:jc w:val="right"/>
        </w:trPr>
        <w:tc>
          <w:tcPr>
            <w:tcW w:w="630" w:type="dxa"/>
          </w:tcPr>
          <w:p w:rsidR="00E045BF" w:rsidRPr="009E1990" w:rsidRDefault="00CD5F7F" w:rsidP="009E1990">
            <w:pPr>
              <w:bidi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E045BF" w:rsidRPr="00091F08" w:rsidRDefault="00091F08" w:rsidP="00091F08">
            <w:pPr>
              <w:bidi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920" w:type="dxa"/>
          </w:tcPr>
          <w:p w:rsidR="00E045BF" w:rsidRDefault="00091F08" w:rsidP="00091F08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1122" w:type="dxa"/>
          </w:tcPr>
          <w:p w:rsidR="00E045BF" w:rsidRDefault="00091F08" w:rsidP="00091F08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1222" w:type="dxa"/>
          </w:tcPr>
          <w:p w:rsidR="00E045BF" w:rsidRDefault="00091F08" w:rsidP="00091F08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  <w:tc>
          <w:tcPr>
            <w:tcW w:w="1322" w:type="dxa"/>
          </w:tcPr>
          <w:p w:rsidR="00E045BF" w:rsidRPr="00091F08" w:rsidRDefault="00091F08" w:rsidP="00091F08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41</m:t>
                </m:r>
              </m:oMath>
            </m:oMathPara>
          </w:p>
        </w:tc>
        <w:tc>
          <w:tcPr>
            <w:tcW w:w="1460" w:type="dxa"/>
          </w:tcPr>
          <w:p w:rsidR="00E045BF" w:rsidRPr="00091F08" w:rsidRDefault="00091F08" w:rsidP="00091F08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49</m:t>
                </m:r>
              </m:oMath>
            </m:oMathPara>
          </w:p>
        </w:tc>
        <w:tc>
          <w:tcPr>
            <w:tcW w:w="1460" w:type="dxa"/>
          </w:tcPr>
          <w:p w:rsidR="00E045BF" w:rsidRPr="00091F08" w:rsidRDefault="00091F08" w:rsidP="00091F08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56</m:t>
                </m:r>
              </m:oMath>
            </m:oMathPara>
          </w:p>
        </w:tc>
      </w:tr>
      <w:tr w:rsidR="00091F08" w:rsidTr="00332F5A">
        <w:trPr>
          <w:jc w:val="right"/>
        </w:trPr>
        <w:tc>
          <w:tcPr>
            <w:tcW w:w="630" w:type="dxa"/>
          </w:tcPr>
          <w:p w:rsidR="00E045BF" w:rsidRDefault="00E045BF" w:rsidP="009E1990">
            <w:pPr>
              <w:bidi/>
            </w:pPr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  <w:tc>
          <w:tcPr>
            <w:tcW w:w="720" w:type="dxa"/>
          </w:tcPr>
          <w:p w:rsidR="00E045BF" w:rsidRPr="00091F08" w:rsidRDefault="00091F08" w:rsidP="00091F08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920" w:type="dxa"/>
          </w:tcPr>
          <w:p w:rsidR="00E045BF" w:rsidRDefault="00091F08" w:rsidP="00091F08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122" w:type="dxa"/>
          </w:tcPr>
          <w:p w:rsidR="00E045BF" w:rsidRDefault="00091F08" w:rsidP="00091F08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1222" w:type="dxa"/>
          </w:tcPr>
          <w:p w:rsidR="00E045BF" w:rsidRDefault="00091F08" w:rsidP="00091F08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1322" w:type="dxa"/>
          </w:tcPr>
          <w:p w:rsidR="00E045BF" w:rsidRPr="00091F08" w:rsidRDefault="00091F08" w:rsidP="00091F08">
            <w:pPr>
              <w:bidi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460" w:type="dxa"/>
          </w:tcPr>
          <w:p w:rsidR="00E045BF" w:rsidRDefault="00091F08" w:rsidP="00091F08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1460" w:type="dxa"/>
          </w:tcPr>
          <w:p w:rsidR="00E045BF" w:rsidRDefault="00091F08" w:rsidP="00091F08">
            <w:pPr>
              <w:bidi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</w:tr>
    </w:tbl>
    <w:p w:rsidR="009C5102" w:rsidRDefault="009C5102" w:rsidP="009C5102"/>
    <w:p w:rsidR="00AB1482" w:rsidRDefault="009E1990" w:rsidP="00106C55">
      <w:pPr>
        <w:bidi/>
        <w:rPr>
          <w:rFonts w:eastAsiaTheme="minorEastAsia"/>
          <w:rtl/>
        </w:rPr>
      </w:pPr>
      <w:r w:rsidRPr="009E1990">
        <w:rPr>
          <w:rFonts w:hint="cs"/>
          <w:b/>
          <w:bCs/>
          <w:rtl/>
        </w:rPr>
        <w:t>צורת חישוב</w:t>
      </w:r>
      <w:r w:rsidR="00E013C5">
        <w:rPr>
          <w:rFonts w:hint="cs"/>
          <w:b/>
          <w:bCs/>
          <w:rtl/>
        </w:rPr>
        <w:t xml:space="preserve">: </w:t>
      </w:r>
      <w:r w:rsidR="00106C55">
        <w:rPr>
          <w:rFonts w:eastAsiaTheme="minorEastAsia" w:hint="cs"/>
          <w:rtl/>
        </w:rPr>
        <w:t xml:space="preserve">על פי הנתון </w:t>
      </w:r>
      <w:r>
        <w:rPr>
          <w:rFonts w:eastAsiaTheme="minorEastAsia" w:hint="cs"/>
          <w:rtl/>
        </w:rPr>
        <w:t xml:space="preserve">מתבצעות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</w:t>
      </w:r>
      <w:r w:rsidR="00106C55">
        <w:rPr>
          <w:rFonts w:eastAsiaTheme="minorEastAsia" w:hint="cs"/>
          <w:rtl/>
        </w:rPr>
        <w:t xml:space="preserve"> פעולות </w:t>
      </w:r>
      <w:proofErr w:type="spellStart"/>
      <w:r w:rsidR="00106C55">
        <w:rPr>
          <w:rFonts w:eastAsiaTheme="minorEastAsia" w:hint="cs"/>
          <w:rtl/>
        </w:rPr>
        <w:t>בשניה</w:t>
      </w:r>
      <w:proofErr w:type="spellEnd"/>
      <w:r w:rsidR="00106C55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לכן </w:t>
      </w:r>
      <w:r w:rsidR="00106C55">
        <w:rPr>
          <w:rFonts w:eastAsiaTheme="minorEastAsia" w:hint="cs"/>
          <w:rtl/>
        </w:rPr>
        <w:t xml:space="preserve">לדוגמא </w:t>
      </w:r>
      <w:r>
        <w:rPr>
          <w:rFonts w:eastAsiaTheme="minorEastAsia" w:hint="cs"/>
          <w:rtl/>
        </w:rPr>
        <w:t>החישוב</w:t>
      </w:r>
      <w:r w:rsidR="00106C55">
        <w:rPr>
          <w:rFonts w:eastAsiaTheme="minorEastAsia" w:hint="cs"/>
          <w:rtl/>
        </w:rPr>
        <w:t xml:space="preserve"> עבור השורה הראשונה</w:t>
      </w:r>
      <w:r>
        <w:rPr>
          <w:rFonts w:eastAsiaTheme="minorEastAsia" w:hint="cs"/>
          <w:rtl/>
        </w:rPr>
        <w:t xml:space="preserve"> עבור שניה הוא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func>
        <m:r>
          <w:rPr>
            <w:rFonts w:ascii="Cambria Math" w:eastAsiaTheme="minorEastAsia" w:hAnsi="Cambria Math"/>
          </w:rPr>
          <m:t>→n=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sup>
        </m:sSup>
      </m:oMath>
      <w:r w:rsidR="00E013C5">
        <w:rPr>
          <w:rFonts w:eastAsiaTheme="minorEastAsia" w:hint="cs"/>
          <w:rtl/>
        </w:rPr>
        <w:t xml:space="preserve">. </w:t>
      </w:r>
      <w:r w:rsidR="00E013C5">
        <w:rPr>
          <w:rFonts w:hint="cs"/>
          <w:rtl/>
        </w:rPr>
        <w:t xml:space="preserve">בכל פעם שנעלה יחידת זמן נהפוך אותה לשניות ונחשב את </w:t>
      </w:r>
      <w:r w:rsidR="00E013C5">
        <w:t>n</w:t>
      </w:r>
      <w:r w:rsidR="00E013C5">
        <w:rPr>
          <w:rFonts w:hint="cs"/>
          <w:rtl/>
        </w:rPr>
        <w:t xml:space="preserve">. לדוגמא עבור דקה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n=60∙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func>
      </m:oMath>
      <w:r w:rsidR="00E013C5">
        <w:rPr>
          <w:rFonts w:eastAsiaTheme="minorEastAsia" w:hint="cs"/>
          <w:rtl/>
        </w:rPr>
        <w:t xml:space="preserve"> וכו'...</w:t>
      </w:r>
    </w:p>
    <w:p w:rsidR="009E1990" w:rsidRDefault="00E013C5" w:rsidP="00AB1482">
      <w:pPr>
        <w:bidi/>
        <w:rPr>
          <w:rFonts w:eastAsiaTheme="minorEastAsia"/>
          <w:b/>
          <w:bCs/>
        </w:rPr>
      </w:pPr>
      <w:r>
        <w:rPr>
          <w:rFonts w:eastAsiaTheme="minorEastAsia" w:hint="cs"/>
          <w:rtl/>
        </w:rPr>
        <w:t>(</w:t>
      </w:r>
      <w:r w:rsidR="00AB1482">
        <w:rPr>
          <w:rFonts w:eastAsiaTheme="minorEastAsia" w:hint="cs"/>
          <w:rtl/>
        </w:rPr>
        <w:t xml:space="preserve">קנה מידה לחישובי לשניות, דקה = 60 שניות, </w:t>
      </w:r>
      <w:r>
        <w:rPr>
          <w:rFonts w:eastAsiaTheme="minorEastAsia" w:hint="cs"/>
          <w:rtl/>
        </w:rPr>
        <w:t>שעה = 60 דקות, יום = 24 שעות, חודש = 30 יום, שנה = 12 חודשים, מאה = 100 שנה).</w:t>
      </w:r>
    </w:p>
    <w:p w:rsidR="0048140B" w:rsidRDefault="0048140B" w:rsidP="0048140B">
      <w:pPr>
        <w:pStyle w:val="Heading1"/>
        <w:rPr>
          <w:rtl/>
        </w:rPr>
      </w:pPr>
      <w:r>
        <w:rPr>
          <w:rFonts w:hint="cs"/>
          <w:rtl/>
        </w:rPr>
        <w:t>שאלה 2</w:t>
      </w:r>
    </w:p>
    <w:p w:rsidR="00E72C1A" w:rsidRDefault="0048140B" w:rsidP="00E72C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כדי להוכיח את נכונות האלגוריתם נוכיח את שמורת הלולאה</w:t>
      </w:r>
      <w:r w:rsidR="006E722A">
        <w:rPr>
          <w:rFonts w:hint="cs"/>
          <w:rtl/>
        </w:rPr>
        <w:t>:</w:t>
      </w:r>
      <w:r>
        <w:rPr>
          <w:rFonts w:hint="cs"/>
          <w:rtl/>
        </w:rPr>
        <w:t xml:space="preserve"> בתחילת כל </w:t>
      </w:r>
      <w:proofErr w:type="spellStart"/>
      <w:r>
        <w:rPr>
          <w:rFonts w:hint="cs"/>
          <w:rtl/>
        </w:rPr>
        <w:t>איטריצה</w:t>
      </w:r>
      <w:proofErr w:type="spellEnd"/>
      <w:r>
        <w:rPr>
          <w:rFonts w:hint="cs"/>
          <w:rtl/>
        </w:rPr>
        <w:t xml:space="preserve"> של הלולאה </w:t>
      </w:r>
      <w:r>
        <w:t>while</w:t>
      </w:r>
      <w:r>
        <w:rPr>
          <w:rFonts w:hint="cs"/>
          <w:rtl/>
        </w:rPr>
        <w:t xml:space="preserve"> תת המערך </w:t>
      </w:r>
      <w:r>
        <w:t>A[1..i-1]</w:t>
      </w:r>
      <w:r>
        <w:rPr>
          <w:rFonts w:hint="cs"/>
          <w:rtl/>
        </w:rPr>
        <w:t xml:space="preserve"> לא מכיל את </w:t>
      </w:r>
      <w:r>
        <w:t>v</w:t>
      </w:r>
      <w:r>
        <w:rPr>
          <w:rFonts w:hint="cs"/>
          <w:rtl/>
        </w:rPr>
        <w:t>.</w:t>
      </w:r>
    </w:p>
    <w:p w:rsidR="0048140B" w:rsidRDefault="0048140B" w:rsidP="00E72C1A">
      <w:pPr>
        <w:bidi/>
        <w:ind w:firstLine="720"/>
        <w:rPr>
          <w:rtl/>
        </w:rPr>
      </w:pPr>
      <w:r w:rsidRPr="00E72C1A">
        <w:rPr>
          <w:rFonts w:hint="cs"/>
          <w:b/>
          <w:bCs/>
          <w:rtl/>
        </w:rPr>
        <w:t>אתחול:</w:t>
      </w:r>
      <w:r>
        <w:rPr>
          <w:rFonts w:hint="cs"/>
          <w:rtl/>
        </w:rPr>
        <w:t xml:space="preserve"> כאשר </w:t>
      </w:r>
      <w:proofErr w:type="spellStart"/>
      <w:r>
        <w:t>i</w:t>
      </w:r>
      <w:proofErr w:type="spellEnd"/>
      <w:r>
        <w:t>=1</w:t>
      </w:r>
      <w:r>
        <w:rPr>
          <w:rFonts w:hint="cs"/>
          <w:rtl/>
        </w:rPr>
        <w:t xml:space="preserve"> התת מערך </w:t>
      </w:r>
      <w:r>
        <w:t>A[1..</w:t>
      </w:r>
      <w:proofErr w:type="gramStart"/>
      <w:r>
        <w:t>0]</w:t>
      </w:r>
      <w:r>
        <w:rPr>
          <w:rFonts w:hint="cs"/>
          <w:rtl/>
        </w:rPr>
        <w:t xml:space="preserve"> הוא מערך ריק ולכן בוודאות </w:t>
      </w:r>
      <w:r>
        <w:t>v</w:t>
      </w:r>
      <w:r>
        <w:rPr>
          <w:rFonts w:hint="cs"/>
          <w:rtl/>
        </w:rPr>
        <w:t xml:space="preserve"> אין מוכל בו.</w:t>
      </w:r>
      <w:proofErr w:type="gramEnd"/>
    </w:p>
    <w:p w:rsidR="0048140B" w:rsidRDefault="0048140B" w:rsidP="00E72C1A">
      <w:pPr>
        <w:bidi/>
        <w:ind w:left="720"/>
        <w:rPr>
          <w:rtl/>
        </w:rPr>
      </w:pPr>
      <w:r w:rsidRPr="00E72C1A">
        <w:rPr>
          <w:rFonts w:hint="cs"/>
          <w:b/>
          <w:bCs/>
          <w:rtl/>
        </w:rPr>
        <w:t>תחזוקה:</w:t>
      </w:r>
      <w:r>
        <w:rPr>
          <w:rFonts w:hint="cs"/>
          <w:rtl/>
        </w:rPr>
        <w:t xml:space="preserve"> </w:t>
      </w:r>
      <w:r w:rsidR="00E72C1A">
        <w:rPr>
          <w:rFonts w:hint="cs"/>
          <w:rtl/>
        </w:rPr>
        <w:t xml:space="preserve">נניח ששומרת הלולאה מתקיימת עבור </w:t>
      </w:r>
      <w:proofErr w:type="spellStart"/>
      <w:r w:rsidR="00E72C1A">
        <w:t>i</w:t>
      </w:r>
      <w:proofErr w:type="spellEnd"/>
      <w:r w:rsidR="00E72C1A">
        <w:t>=k-1</w:t>
      </w:r>
      <w:r w:rsidR="00E72C1A">
        <w:rPr>
          <w:rFonts w:hint="cs"/>
          <w:rtl/>
        </w:rPr>
        <w:t>, זאת אומרת ש</w:t>
      </w:r>
      <w:r w:rsidR="00E72C1A">
        <w:t>v</w:t>
      </w:r>
      <w:r w:rsidR="00E72C1A">
        <w:rPr>
          <w:rFonts w:hint="cs"/>
          <w:rtl/>
        </w:rPr>
        <w:t xml:space="preserve"> אין מוכל ב</w:t>
      </w:r>
      <w:r w:rsidR="00E72C1A">
        <w:t>A[1..k-1</w:t>
      </w:r>
      <w:proofErr w:type="gramStart"/>
      <w:r w:rsidR="00E72C1A">
        <w:t xml:space="preserve">] </w:t>
      </w:r>
      <w:r w:rsidR="00E72C1A">
        <w:rPr>
          <w:rFonts w:hint="cs"/>
          <w:rtl/>
        </w:rPr>
        <w:t>,</w:t>
      </w:r>
      <w:proofErr w:type="gramEnd"/>
      <w:r w:rsidR="00E72C1A">
        <w:rPr>
          <w:rFonts w:hint="cs"/>
          <w:rtl/>
        </w:rPr>
        <w:t xml:space="preserve"> כעת נבדוק אם האיבר ה</w:t>
      </w:r>
      <w:r w:rsidR="00E72C1A">
        <w:t>A[k]</w:t>
      </w:r>
      <w:r w:rsidR="00E72C1A">
        <w:rPr>
          <w:rFonts w:hint="cs"/>
          <w:rtl/>
        </w:rPr>
        <w:t xml:space="preserve"> הוא </w:t>
      </w:r>
      <w:r w:rsidR="00E72C1A">
        <w:t>v</w:t>
      </w:r>
      <w:r w:rsidR="00E72C1A">
        <w:rPr>
          <w:rFonts w:hint="cs"/>
          <w:rtl/>
        </w:rPr>
        <w:t xml:space="preserve"> במידה ולא מתקיים נמשיך ונבדוק את </w:t>
      </w:r>
      <w:proofErr w:type="spellStart"/>
      <w:r w:rsidR="00E72C1A">
        <w:rPr>
          <w:rFonts w:hint="cs"/>
          <w:rtl/>
        </w:rPr>
        <w:t>באיטרציה</w:t>
      </w:r>
      <w:proofErr w:type="spellEnd"/>
      <w:r w:rsidR="00E72C1A">
        <w:rPr>
          <w:rFonts w:hint="cs"/>
          <w:rtl/>
        </w:rPr>
        <w:t xml:space="preserve"> הבאה.</w:t>
      </w:r>
    </w:p>
    <w:p w:rsidR="00E72C1A" w:rsidRDefault="00E72C1A" w:rsidP="00E72C1A">
      <w:pPr>
        <w:bidi/>
        <w:ind w:left="720"/>
        <w:rPr>
          <w:rtl/>
        </w:rPr>
      </w:pPr>
      <w:r w:rsidRPr="00E72C1A">
        <w:rPr>
          <w:rFonts w:hint="cs"/>
          <w:b/>
          <w:bCs/>
          <w:rtl/>
        </w:rPr>
        <w:t>סיום:</w:t>
      </w:r>
      <w:r>
        <w:rPr>
          <w:rFonts w:hint="cs"/>
          <w:rtl/>
        </w:rPr>
        <w:t xml:space="preserve"> בהנחה ששמורת הלולאה התקיימה ואנחנו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i</w:t>
      </w:r>
      <w:proofErr w:type="spellEnd"/>
      <w:r>
        <w:t>=length[A]+1</w:t>
      </w:r>
      <w:r>
        <w:rPr>
          <w:rFonts w:hint="cs"/>
          <w:rtl/>
        </w:rPr>
        <w:t xml:space="preserve">, ניתן להסיק כי </w:t>
      </w:r>
      <w:r>
        <w:t>v</w:t>
      </w:r>
      <w:r>
        <w:rPr>
          <w:rFonts w:hint="cs"/>
          <w:rtl/>
        </w:rPr>
        <w:t xml:space="preserve"> אין מוכל במערך </w:t>
      </w:r>
      <w:r>
        <w:rPr>
          <w:rFonts w:hint="cs"/>
        </w:rPr>
        <w:t>A</w:t>
      </w:r>
      <w:r>
        <w:rPr>
          <w:rFonts w:hint="cs"/>
          <w:rtl/>
        </w:rPr>
        <w:t xml:space="preserve"> לאחר שעברנו על כל איבר בו.</w:t>
      </w:r>
    </w:p>
    <w:p w:rsidR="00E72C1A" w:rsidRDefault="00C729D4" w:rsidP="00E72C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</w:t>
      </w:r>
      <w:r w:rsidR="00E72C1A">
        <w:rPr>
          <w:rFonts w:hint="cs"/>
          <w:rtl/>
        </w:rPr>
        <w:t xml:space="preserve">תנאי </w:t>
      </w:r>
      <w:r>
        <w:rPr>
          <w:rFonts w:hint="cs"/>
          <w:rtl/>
        </w:rPr>
        <w:t>ב</w:t>
      </w:r>
      <w:r w:rsidR="00E72C1A">
        <w:rPr>
          <w:rFonts w:hint="cs"/>
          <w:rtl/>
        </w:rPr>
        <w:t xml:space="preserve">לולאה </w:t>
      </w:r>
      <w:r w:rsidR="00E72C1A">
        <w:t>while</w:t>
      </w:r>
      <w:r w:rsidR="00E72C1A">
        <w:rPr>
          <w:rFonts w:hint="cs"/>
          <w:rtl/>
        </w:rPr>
        <w:t xml:space="preserve"> הוא תנאי וגם,</w:t>
      </w:r>
      <w:r w:rsidR="00E72C1A">
        <w:rPr>
          <w:rFonts w:eastAsiaTheme="minorEastAsia" w:hint="cs"/>
          <w:rtl/>
        </w:rPr>
        <w:t xml:space="preserve"> לכן שני התנאים ירוצו </w:t>
      </w:r>
      <w:r w:rsidR="00E72C1A">
        <w:rPr>
          <w:rFonts w:eastAsiaTheme="minorEastAsia"/>
        </w:rPr>
        <w:t>n</w:t>
      </w:r>
      <w:r w:rsidR="00E72C1A">
        <w:rPr>
          <w:rFonts w:eastAsiaTheme="minorEastAsia" w:hint="cs"/>
          <w:rtl/>
        </w:rPr>
        <w:t xml:space="preserve"> פעמים והתנאי הראשון של הלולאה ירוץ פעם אחת נוספת, בגלל שתנאי הראשון לא </w:t>
      </w:r>
      <w:r>
        <w:rPr>
          <w:rFonts w:eastAsiaTheme="minorEastAsia" w:hint="cs"/>
          <w:rtl/>
        </w:rPr>
        <w:t xml:space="preserve">יתקיים </w:t>
      </w:r>
      <w:proofErr w:type="spellStart"/>
      <w:r>
        <w:rPr>
          <w:rFonts w:eastAsiaTheme="minorEastAsia" w:hint="cs"/>
          <w:rtl/>
        </w:rPr>
        <w:t>באיטרציה</w:t>
      </w:r>
      <w:proofErr w:type="spellEnd"/>
      <w:r>
        <w:rPr>
          <w:rFonts w:eastAsiaTheme="minorEastAsia" w:hint="cs"/>
          <w:rtl/>
        </w:rPr>
        <w:t xml:space="preserve"> ה</w:t>
      </w:r>
      <w:r>
        <w:rPr>
          <w:rFonts w:eastAsiaTheme="minorEastAsia"/>
        </w:rPr>
        <w:t>n+1</w:t>
      </w:r>
      <w:r w:rsidR="00E72C1A">
        <w:rPr>
          <w:rFonts w:eastAsiaTheme="minorEastAsia" w:hint="cs"/>
          <w:rtl/>
        </w:rPr>
        <w:t xml:space="preserve"> לא תתבצע השוואה </w:t>
      </w:r>
      <w:r>
        <w:rPr>
          <w:rFonts w:eastAsiaTheme="minorEastAsia" w:hint="cs"/>
          <w:rtl/>
        </w:rPr>
        <w:t>בתנאי השני לכן</w:t>
      </w:r>
      <w:r w:rsidR="00E72C1A">
        <w:rPr>
          <w:rFonts w:eastAsiaTheme="minorEastAsia" w:hint="cs"/>
          <w:rtl/>
        </w:rPr>
        <w:t xml:space="preserve"> סה"כ </w:t>
      </w:r>
      <w:r w:rsidR="00E72C1A">
        <w:rPr>
          <w:rFonts w:eastAsiaTheme="minorEastAsia"/>
        </w:rPr>
        <w:t>2n+1</w:t>
      </w:r>
      <w:r w:rsidR="00E72C1A">
        <w:rPr>
          <w:rFonts w:eastAsiaTheme="minorEastAsia" w:hint="cs"/>
          <w:rtl/>
        </w:rPr>
        <w:t xml:space="preserve"> פעמים.</w:t>
      </w:r>
      <w:r>
        <w:rPr>
          <w:rFonts w:hint="cs"/>
          <w:rtl/>
        </w:rPr>
        <w:t xml:space="preserve"> </w:t>
      </w:r>
    </w:p>
    <w:p w:rsidR="00C729D4" w:rsidRDefault="00C729D4" w:rsidP="00C729D4">
      <w:pPr>
        <w:pStyle w:val="ListParagraph"/>
        <w:bidi/>
        <w:rPr>
          <w:rtl/>
        </w:rPr>
      </w:pPr>
      <w:r>
        <w:rPr>
          <w:rFonts w:hint="cs"/>
          <w:rtl/>
        </w:rPr>
        <w:t>לאחר מכן ישנה עוד השוואה ולכן סה"כ יש</w:t>
      </w:r>
      <w:r>
        <w:t xml:space="preserve"> </w:t>
      </w:r>
      <w:r>
        <w:rPr>
          <w:rFonts w:hint="cs"/>
          <w:rtl/>
        </w:rPr>
        <w:t xml:space="preserve"> </w:t>
      </w:r>
      <w:r>
        <w:t>2n+2</w:t>
      </w:r>
      <w:r>
        <w:rPr>
          <w:rFonts w:hint="cs"/>
          <w:rtl/>
        </w:rPr>
        <w:t xml:space="preserve"> השוואות.</w:t>
      </w:r>
    </w:p>
    <w:p w:rsidR="00C729D4" w:rsidRDefault="00C729D4" w:rsidP="00C729D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נכתוב אלגוריתם משופר לביצוע חיפוש לינארי, הרעיון הוא להוסיף לסוף המערך את האיבר אותו אנו מחפשים ובכך בעצם ניתן להיפטר מהשוואה</w:t>
      </w:r>
      <w:r w:rsidR="006E722A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i≤length[A]</m:t>
        </m:r>
      </m:oMath>
      <w:r>
        <w:rPr>
          <w:rFonts w:hint="cs"/>
          <w:rtl/>
        </w:rPr>
        <w:t xml:space="preserve"> </w:t>
      </w:r>
      <w:r w:rsidR="006E722A">
        <w:rPr>
          <w:rFonts w:hint="cs"/>
          <w:rtl/>
        </w:rPr>
        <w:t xml:space="preserve">משום שבסוף הלולאה </w:t>
      </w:r>
      <w:r w:rsidR="006E722A">
        <w:rPr>
          <w:rFonts w:hint="cs"/>
          <w:rtl/>
        </w:rPr>
        <w:lastRenderedPageBreak/>
        <w:t xml:space="preserve">בוודאות התנאי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≠v</m:t>
        </m:r>
      </m:oMath>
      <w:r w:rsidR="006E722A">
        <w:rPr>
          <w:rFonts w:eastAsiaTheme="minorEastAsia" w:hint="cs"/>
          <w:rtl/>
        </w:rPr>
        <w:t xml:space="preserve"> יתקיים. בסוף נבצע בדיקה אם </w:t>
      </w:r>
      <w:proofErr w:type="spellStart"/>
      <w:r w:rsidR="006E722A">
        <w:rPr>
          <w:rFonts w:eastAsiaTheme="minorEastAsia"/>
        </w:rPr>
        <w:t>i</w:t>
      </w:r>
      <w:proofErr w:type="spellEnd"/>
      <w:r w:rsidR="006E722A">
        <w:rPr>
          <w:rFonts w:eastAsiaTheme="minorEastAsia" w:hint="cs"/>
          <w:rtl/>
        </w:rPr>
        <w:t xml:space="preserve"> </w:t>
      </w:r>
      <w:r w:rsidR="006E722A">
        <w:rPr>
          <w:rFonts w:hint="cs"/>
          <w:rtl/>
        </w:rPr>
        <w:t>נמצא על האיבר האחרון</w:t>
      </w:r>
      <w:r w:rsidR="009E1895">
        <w:rPr>
          <w:rFonts w:hint="cs"/>
          <w:rtl/>
        </w:rPr>
        <w:t>, במידה וכן סימן שהאיבר לא נמצא במערך ונחזיר בהתאם שהאיבר לא נמצא במערך.</w:t>
      </w:r>
    </w:p>
    <w:p w:rsidR="006E722A" w:rsidRDefault="006E722A" w:rsidP="006E722A">
      <w:pPr>
        <w:pStyle w:val="ListParagraph"/>
        <w:bidi/>
        <w:rPr>
          <w:rtl/>
        </w:rPr>
      </w:pPr>
      <w:r>
        <w:rPr>
          <w:rFonts w:hint="cs"/>
          <w:rtl/>
        </w:rPr>
        <w:t xml:space="preserve">האלגוריתם </w:t>
      </w:r>
      <w:proofErr w:type="spellStart"/>
      <w:r>
        <w:rPr>
          <w:rFonts w:hint="cs"/>
          <w:rtl/>
        </w:rPr>
        <w:t>בפסדו</w:t>
      </w:r>
      <w:proofErr w:type="spellEnd"/>
      <w:r>
        <w:rPr>
          <w:rFonts w:hint="cs"/>
          <w:rtl/>
        </w:rPr>
        <w:t>-קוד:</w:t>
      </w:r>
    </w:p>
    <w:p w:rsidR="006E722A" w:rsidRDefault="006E722A" w:rsidP="006E722A">
      <w:r>
        <w:t>LINEAR-</w:t>
      </w:r>
      <w:proofErr w:type="gramStart"/>
      <w:r>
        <w:t>SEACH(</w:t>
      </w:r>
      <w:proofErr w:type="spellStart"/>
      <w:proofErr w:type="gramEnd"/>
      <w:r>
        <w:t>A,v</w:t>
      </w:r>
      <w:proofErr w:type="spellEnd"/>
      <w:r>
        <w:t>)</w:t>
      </w:r>
    </w:p>
    <w:p w:rsidR="006E722A" w:rsidRPr="006E722A" w:rsidRDefault="006E722A" w:rsidP="006E722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i←1</m:t>
        </m:r>
      </m:oMath>
    </w:p>
    <w:p w:rsidR="006E722A" w:rsidRPr="006E722A" w:rsidRDefault="006E722A" w:rsidP="006E722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length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←v</m:t>
        </m:r>
      </m:oMath>
    </w:p>
    <w:p w:rsidR="006E722A" w:rsidRPr="006E722A" w:rsidRDefault="006E722A" w:rsidP="006E722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while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≠v</m:t>
        </m:r>
      </m:oMath>
    </w:p>
    <w:p w:rsidR="006E722A" w:rsidRPr="006E722A" w:rsidRDefault="006E722A" w:rsidP="006E722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do i←i+1</m:t>
        </m:r>
      </m:oMath>
    </w:p>
    <w:p w:rsidR="006E722A" w:rsidRPr="006E722A" w:rsidRDefault="006E722A" w:rsidP="006E722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i=length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6E722A" w:rsidRPr="006E722A" w:rsidRDefault="006E722A" w:rsidP="006E722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then return NIL</m:t>
        </m:r>
      </m:oMath>
    </w:p>
    <w:p w:rsidR="006E722A" w:rsidRPr="006E722A" w:rsidRDefault="006E722A" w:rsidP="006E722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else return i</m:t>
        </m:r>
      </m:oMath>
    </w:p>
    <w:p w:rsidR="006E722A" w:rsidRDefault="006E722A" w:rsidP="006E722A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את נכונות האלגוריתם, ההוכחה תהיה זהה </w:t>
      </w:r>
      <w:proofErr w:type="spellStart"/>
      <w:r>
        <w:rPr>
          <w:rFonts w:eastAsiaTheme="minorEastAsia" w:hint="cs"/>
          <w:rtl/>
        </w:rPr>
        <w:t>לגרסא</w:t>
      </w:r>
      <w:proofErr w:type="spellEnd"/>
      <w:r>
        <w:rPr>
          <w:rFonts w:eastAsiaTheme="minorEastAsia" w:hint="cs"/>
          <w:rtl/>
        </w:rPr>
        <w:t xml:space="preserve"> הקודמת של האלגוריתם חוץ מהסיום.</w:t>
      </w:r>
    </w:p>
    <w:p w:rsidR="00412EAD" w:rsidRDefault="00412EAD" w:rsidP="00412EAD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שמורת הלולאה: </w:t>
      </w:r>
      <w:r>
        <w:rPr>
          <w:rFonts w:hint="cs"/>
          <w:rtl/>
        </w:rPr>
        <w:t xml:space="preserve">בתחילת כל </w:t>
      </w:r>
      <w:proofErr w:type="spellStart"/>
      <w:r>
        <w:rPr>
          <w:rFonts w:hint="cs"/>
          <w:rtl/>
        </w:rPr>
        <w:t>איטריצה</w:t>
      </w:r>
      <w:proofErr w:type="spellEnd"/>
      <w:r>
        <w:rPr>
          <w:rFonts w:hint="cs"/>
          <w:rtl/>
        </w:rPr>
        <w:t xml:space="preserve"> של הלולאה </w:t>
      </w:r>
      <w:r>
        <w:t>while</w:t>
      </w:r>
      <w:r>
        <w:rPr>
          <w:rFonts w:hint="cs"/>
          <w:rtl/>
        </w:rPr>
        <w:t xml:space="preserve"> תת המערך </w:t>
      </w:r>
      <w:r>
        <w:t>A[1..</w:t>
      </w:r>
      <w:proofErr w:type="gramStart"/>
      <w:r>
        <w:t>i-1]</w:t>
      </w:r>
      <w:r>
        <w:rPr>
          <w:rFonts w:hint="cs"/>
          <w:rtl/>
        </w:rPr>
        <w:t xml:space="preserve"> לא מכיל את </w:t>
      </w:r>
      <w:r>
        <w:t>v</w:t>
      </w:r>
      <w:r>
        <w:rPr>
          <w:rFonts w:hint="cs"/>
          <w:rtl/>
        </w:rPr>
        <w:t>.</w:t>
      </w:r>
      <w:proofErr w:type="gramEnd"/>
    </w:p>
    <w:p w:rsidR="00412EAD" w:rsidRDefault="00412EAD" w:rsidP="00412EAD">
      <w:pPr>
        <w:bidi/>
        <w:ind w:firstLine="720"/>
        <w:rPr>
          <w:rtl/>
        </w:rPr>
      </w:pPr>
      <w:r w:rsidRPr="00E72C1A">
        <w:rPr>
          <w:rFonts w:hint="cs"/>
          <w:b/>
          <w:bCs/>
          <w:rtl/>
        </w:rPr>
        <w:t>אתחול:</w:t>
      </w:r>
      <w:r>
        <w:rPr>
          <w:rFonts w:hint="cs"/>
          <w:rtl/>
        </w:rPr>
        <w:t xml:space="preserve"> כאשר </w:t>
      </w:r>
      <w:proofErr w:type="spellStart"/>
      <w:r>
        <w:t>i</w:t>
      </w:r>
      <w:proofErr w:type="spellEnd"/>
      <w:r>
        <w:t>=1</w:t>
      </w:r>
      <w:r>
        <w:rPr>
          <w:rFonts w:hint="cs"/>
          <w:rtl/>
        </w:rPr>
        <w:t xml:space="preserve"> התת מערך </w:t>
      </w:r>
      <w:r>
        <w:t>A[1..</w:t>
      </w:r>
      <w:proofErr w:type="gramStart"/>
      <w:r>
        <w:t>0]</w:t>
      </w:r>
      <w:r>
        <w:rPr>
          <w:rFonts w:hint="cs"/>
          <w:rtl/>
        </w:rPr>
        <w:t xml:space="preserve"> הוא מערך ריק ולכן בוודאות </w:t>
      </w:r>
      <w:r>
        <w:t>v</w:t>
      </w:r>
      <w:r>
        <w:rPr>
          <w:rFonts w:hint="cs"/>
          <w:rtl/>
        </w:rPr>
        <w:t xml:space="preserve"> אין מוכל בו.</w:t>
      </w:r>
      <w:proofErr w:type="gramEnd"/>
    </w:p>
    <w:p w:rsidR="00412EAD" w:rsidRDefault="00412EAD" w:rsidP="00412EAD">
      <w:pPr>
        <w:bidi/>
        <w:ind w:left="720"/>
        <w:rPr>
          <w:rtl/>
        </w:rPr>
      </w:pPr>
      <w:r w:rsidRPr="00E72C1A">
        <w:rPr>
          <w:rFonts w:hint="cs"/>
          <w:b/>
          <w:bCs/>
          <w:rtl/>
        </w:rPr>
        <w:t>תחזוקה:</w:t>
      </w:r>
      <w:r>
        <w:rPr>
          <w:rFonts w:hint="cs"/>
          <w:rtl/>
        </w:rPr>
        <w:t xml:space="preserve"> נניח ששומרת הלולאה מתקיימת עבור </w:t>
      </w:r>
      <w:proofErr w:type="spellStart"/>
      <w:r>
        <w:t>i</w:t>
      </w:r>
      <w:proofErr w:type="spellEnd"/>
      <w:r>
        <w:t>=k-1</w:t>
      </w:r>
      <w:r>
        <w:rPr>
          <w:rFonts w:hint="cs"/>
          <w:rtl/>
        </w:rPr>
        <w:t>, זאת אומרת ש</w:t>
      </w:r>
      <w:r>
        <w:t>v</w:t>
      </w:r>
      <w:r>
        <w:rPr>
          <w:rFonts w:hint="cs"/>
          <w:rtl/>
        </w:rPr>
        <w:t xml:space="preserve"> אין מוכל ב</w:t>
      </w:r>
      <w:r>
        <w:t>A[1..k-1</w:t>
      </w:r>
      <w:proofErr w:type="gramStart"/>
      <w:r>
        <w:t xml:space="preserve">] 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כעת נבדוק אם האיבר ה</w:t>
      </w:r>
      <w:r>
        <w:t>A[k]</w:t>
      </w:r>
      <w:r>
        <w:rPr>
          <w:rFonts w:hint="cs"/>
          <w:rtl/>
        </w:rPr>
        <w:t xml:space="preserve"> הוא </w:t>
      </w:r>
      <w:r>
        <w:t>v</w:t>
      </w:r>
      <w:r>
        <w:rPr>
          <w:rFonts w:hint="cs"/>
          <w:rtl/>
        </w:rPr>
        <w:t xml:space="preserve"> במידה ולא מתקיים נמשיך ונבדוק את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הבאה.</w:t>
      </w:r>
    </w:p>
    <w:p w:rsidR="00412EAD" w:rsidRDefault="00412EAD" w:rsidP="009E1895">
      <w:pPr>
        <w:bidi/>
        <w:ind w:left="720"/>
        <w:rPr>
          <w:rtl/>
        </w:rPr>
      </w:pPr>
      <w:r w:rsidRPr="00E72C1A">
        <w:rPr>
          <w:rFonts w:hint="cs"/>
          <w:b/>
          <w:bCs/>
          <w:rtl/>
        </w:rPr>
        <w:t>סיום:</w:t>
      </w:r>
      <w:r>
        <w:rPr>
          <w:rFonts w:hint="cs"/>
          <w:rtl/>
        </w:rPr>
        <w:t xml:space="preserve"> בהנחה ששמורת הלולאה התקיימה</w:t>
      </w:r>
      <w:r w:rsidR="009E1895">
        <w:rPr>
          <w:rFonts w:hint="cs"/>
          <w:rtl/>
        </w:rPr>
        <w:t xml:space="preserve">, </w:t>
      </w:r>
      <w:r w:rsidR="003165EC">
        <w:t>v</w:t>
      </w:r>
      <w:r w:rsidR="003165EC">
        <w:rPr>
          <w:rFonts w:hint="cs"/>
          <w:rtl/>
        </w:rPr>
        <w:t xml:space="preserve"> לא נמצא ב</w:t>
      </w:r>
      <w:r w:rsidR="003165EC">
        <w:rPr>
          <w:rFonts w:hint="cs"/>
        </w:rPr>
        <w:t>A</w:t>
      </w:r>
      <w:r w:rsidR="003165EC">
        <w:t>[1…</w:t>
      </w:r>
      <w:r w:rsidR="009E1895">
        <w:t>n-1]</w:t>
      </w:r>
      <w:r w:rsidR="009E1895">
        <w:rPr>
          <w:rFonts w:hint="cs"/>
          <w:rtl/>
        </w:rPr>
        <w:t xml:space="preserve">, בגלל שהצבנו את הזקיף בסוף המערך התנאי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≠v</m:t>
        </m:r>
      </m:oMath>
      <w:r w:rsidR="009E1895">
        <w:rPr>
          <w:rFonts w:hint="cs"/>
          <w:rtl/>
        </w:rPr>
        <w:t xml:space="preserve"> חייב לא להתקיים ובכך בעצם לצאת מהלולאה. כעת עלינו לבדוק אם האינקס הוא בסוף המערך החדש או לפני כדי לדעת אם נמצא האיבר או לא.</w:t>
      </w:r>
    </w:p>
    <w:p w:rsidR="00412EAD" w:rsidRDefault="00412EAD" w:rsidP="00412EAD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מספר ההשוואות שיבצע האלגוריתם הוא </w:t>
      </w:r>
      <w:r>
        <w:rPr>
          <w:rFonts w:eastAsiaTheme="minorEastAsia"/>
        </w:rPr>
        <w:t>n+1</w:t>
      </w:r>
      <w:r>
        <w:rPr>
          <w:rFonts w:eastAsiaTheme="minorEastAsia" w:hint="cs"/>
          <w:rtl/>
        </w:rPr>
        <w:t xml:space="preserve"> פעמים בגלל שיש רק תנאי אחד בלולאת ה</w:t>
      </w:r>
      <w:r>
        <w:rPr>
          <w:rFonts w:eastAsiaTheme="minorEastAsia"/>
        </w:rPr>
        <w:t>while</w:t>
      </w:r>
      <w:r>
        <w:rPr>
          <w:rFonts w:eastAsiaTheme="minorEastAsia" w:hint="cs"/>
          <w:rtl/>
        </w:rPr>
        <w:t xml:space="preserve">, בניגוד ל2 באלגוריתם הקודם, ועוד ההשוואה מחוץ ללולאה לכן סה"כ </w:t>
      </w:r>
      <w:r>
        <w:rPr>
          <w:rFonts w:eastAsiaTheme="minorEastAsia"/>
        </w:rPr>
        <w:t>n+2</w:t>
      </w:r>
      <w:r>
        <w:rPr>
          <w:rFonts w:eastAsiaTheme="minorEastAsia" w:hint="cs"/>
          <w:rtl/>
        </w:rPr>
        <w:t xml:space="preserve"> פעמים וזה כמחצית מכמות ההשוואות באלגוריתם המקורי.</w:t>
      </w:r>
    </w:p>
    <w:p w:rsidR="00412EAD" w:rsidRDefault="004476BD" w:rsidP="00412EAD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נבדוק את כל המקרים </w:t>
      </w:r>
      <w:proofErr w:type="spellStart"/>
      <w:r>
        <w:rPr>
          <w:rFonts w:eastAsiaTheme="minorEastAsia" w:hint="cs"/>
          <w:rtl/>
        </w:rPr>
        <w:t>האפשרים</w:t>
      </w:r>
      <w:proofErr w:type="spellEnd"/>
      <w:r>
        <w:rPr>
          <w:rFonts w:eastAsiaTheme="minorEastAsia" w:hint="cs"/>
          <w:rtl/>
        </w:rPr>
        <w:t xml:space="preserve"> נחבר ונמצא את המקרה </w:t>
      </w:r>
      <w:proofErr w:type="spellStart"/>
      <w:r>
        <w:rPr>
          <w:rFonts w:eastAsiaTheme="minorEastAsia" w:hint="cs"/>
          <w:rtl/>
        </w:rPr>
        <w:t>הממומצע</w:t>
      </w:r>
      <w:proofErr w:type="spellEnd"/>
      <w:r>
        <w:rPr>
          <w:rFonts w:eastAsiaTheme="minorEastAsia" w:hint="cs"/>
          <w:rtl/>
        </w:rPr>
        <w:t>, במידה והאיבר נמצא במקום ה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</m:oMath>
      <w:r>
        <w:rPr>
          <w:rFonts w:eastAsiaTheme="minorEastAsia" w:hint="cs"/>
          <w:rtl/>
        </w:rPr>
        <w:t xml:space="preserve"> יתבצעו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. סך </w:t>
      </w:r>
      <w:proofErr w:type="spellStart"/>
      <w:r>
        <w:rPr>
          <w:rFonts w:eastAsiaTheme="minorEastAsia" w:hint="cs"/>
          <w:rtl/>
        </w:rPr>
        <w:t>הכל</w:t>
      </w:r>
      <w:proofErr w:type="spellEnd"/>
      <w:r>
        <w:rPr>
          <w:rFonts w:eastAsiaTheme="minorEastAsia" w:hint="cs"/>
          <w:rtl/>
        </w:rPr>
        <w:t xml:space="preserve"> אם נחבר את כל המקרים האפשריים ונחסר במספר האיברים נקבל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1+2+…+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B0100">
        <w:rPr>
          <w:rFonts w:eastAsiaTheme="minorEastAsia"/>
        </w:rPr>
        <w:t xml:space="preserve"> </w:t>
      </w:r>
      <w:r w:rsidR="00685D43">
        <w:rPr>
          <w:rFonts w:eastAsiaTheme="minorEastAsia" w:hint="cs"/>
          <w:rtl/>
        </w:rPr>
        <w:t xml:space="preserve">, </w:t>
      </w:r>
      <w:r w:rsidR="00EB0100">
        <w:rPr>
          <w:rFonts w:eastAsiaTheme="minorEastAsia" w:hint="cs"/>
          <w:rtl/>
        </w:rPr>
        <w:t xml:space="preserve">משוואה לינארית לכן במקרה הממוצע זמן היעילות הוא </w:t>
      </w:r>
      <w:r w:rsidR="00EB0100">
        <w:rPr>
          <w:rStyle w:val="mi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Θ</w:t>
      </w:r>
      <w:r w:rsidR="00EB0100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EB0100"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EB0100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EB0100">
        <w:rPr>
          <w:rFonts w:eastAsiaTheme="minorEastAsia" w:hint="cs"/>
          <w:rtl/>
        </w:rPr>
        <w:t xml:space="preserve">. במקרה הגרוע ביותר, במקרה והאיבר נמצא כאיבר האחרון או בכלל לא במערך נרוץ </w:t>
      </w:r>
      <w:r w:rsidR="00EB0100">
        <w:rPr>
          <w:rFonts w:eastAsiaTheme="minorEastAsia"/>
        </w:rPr>
        <w:t>n</w:t>
      </w:r>
      <w:r w:rsidR="00EB0100">
        <w:rPr>
          <w:rFonts w:eastAsiaTheme="minorEastAsia" w:hint="cs"/>
          <w:rtl/>
        </w:rPr>
        <w:t xml:space="preserve"> פעמים ולכן גם כאן זמן הריצה הוא </w:t>
      </w:r>
      <w:r w:rsidR="00EB0100">
        <w:rPr>
          <w:rStyle w:val="mi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Θ</w:t>
      </w:r>
      <w:r w:rsidR="00EB0100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EB0100"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EB0100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EB0100">
        <w:rPr>
          <w:rFonts w:eastAsiaTheme="minorEastAsia" w:hint="cs"/>
          <w:rtl/>
        </w:rPr>
        <w:t xml:space="preserve">. בשני המקרים זמני הריצה הם </w:t>
      </w:r>
      <w:r w:rsidR="00EB0100">
        <w:rPr>
          <w:rStyle w:val="mi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Θ</w:t>
      </w:r>
      <w:r w:rsidR="00EB0100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EB0100"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EB0100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EB0100">
        <w:rPr>
          <w:rStyle w:val="mo"/>
          <w:rFonts w:ascii="MathJax_Main" w:hAnsi="MathJax_Main" w:cs="Helvetica" w:hint="cs"/>
          <w:color w:val="333333"/>
          <w:sz w:val="25"/>
          <w:szCs w:val="25"/>
          <w:bdr w:val="none" w:sz="0" w:space="0" w:color="auto" w:frame="1"/>
          <w:shd w:val="clear" w:color="auto" w:fill="FFFFFF"/>
          <w:rtl/>
        </w:rPr>
        <w:t>.</w:t>
      </w:r>
    </w:p>
    <w:p w:rsidR="00DE3012" w:rsidRDefault="00DE3012" w:rsidP="00DE3012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שאלה 3</w:t>
      </w:r>
    </w:p>
    <w:p w:rsidR="00C50370" w:rsidRPr="00C50370" w:rsidRDefault="00AE29D1" w:rsidP="00AE29D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ננתח את סיבוכיות הזמן: </w:t>
      </w:r>
      <w:r w:rsidR="00C50370">
        <w:rPr>
          <w:rFonts w:hint="cs"/>
          <w:rtl/>
        </w:rPr>
        <w:t xml:space="preserve">על פי הספר עמוד 25 סיבוכיות הזמן של </w:t>
      </w:r>
      <w:r>
        <w:rPr>
          <w:rFonts w:hint="cs"/>
          <w:rtl/>
        </w:rPr>
        <w:t>שגרת המיזוג</w:t>
      </w:r>
      <w:r w:rsidR="0092699D">
        <w:rPr>
          <w:rFonts w:hint="cs"/>
          <w:rtl/>
        </w:rPr>
        <w:t xml:space="preserve"> על</w:t>
      </w:r>
      <w:r>
        <w:rPr>
          <w:rFonts w:hint="cs"/>
          <w:rtl/>
        </w:rPr>
        <w:t xml:space="preserve"> </w:t>
      </w:r>
      <w:r w:rsidR="00C50370">
        <w:rPr>
          <w:rFonts w:hint="cs"/>
          <w:rtl/>
        </w:rPr>
        <w:t xml:space="preserve"> 2 מערכים </w:t>
      </w:r>
      <w:r>
        <w:rPr>
          <w:rFonts w:hint="cs"/>
          <w:rtl/>
        </w:rPr>
        <w:t xml:space="preserve">ממיונים </w:t>
      </w:r>
      <w:r w:rsidR="00C50370">
        <w:rPr>
          <w:rFonts w:hint="cs"/>
          <w:rtl/>
        </w:rPr>
        <w:t xml:space="preserve">באורך </w:t>
      </w:r>
      <w:r w:rsidR="00C50370">
        <w:t xml:space="preserve">m </w:t>
      </w:r>
      <w:r w:rsidR="00C50370">
        <w:rPr>
          <w:rFonts w:hint="cs"/>
          <w:rtl/>
        </w:rPr>
        <w:t xml:space="preserve"> ה</w:t>
      </w:r>
      <w:r>
        <w:rPr>
          <w:rFonts w:hint="cs"/>
          <w:rtl/>
        </w:rPr>
        <w:t>ו</w:t>
      </w:r>
      <w:r w:rsidR="00C50370">
        <w:rPr>
          <w:rFonts w:hint="cs"/>
          <w:rtl/>
        </w:rPr>
        <w:t xml:space="preserve">א </w:t>
      </w:r>
      <m:oMath>
        <m:r>
          <w:rPr>
            <w:rFonts w:ascii="Cambria Math" w:hAnsi="Cambria Math"/>
          </w:rPr>
          <m:t>θ(2m)</m:t>
        </m:r>
      </m:oMath>
      <w:r w:rsidR="00C50370">
        <w:rPr>
          <w:rFonts w:eastAsiaTheme="minorEastAsia" w:hint="cs"/>
          <w:rtl/>
        </w:rPr>
        <w:t xml:space="preserve">(עוברים בצורה לינארית על </w:t>
      </w:r>
      <w:r w:rsidR="0092699D">
        <w:rPr>
          <w:rFonts w:eastAsiaTheme="minorEastAsia" w:hint="cs"/>
          <w:rtl/>
        </w:rPr>
        <w:t>שתי המערכים</w:t>
      </w:r>
      <w:r>
        <w:rPr>
          <w:rFonts w:eastAsiaTheme="minorEastAsia" w:hint="cs"/>
          <w:rtl/>
        </w:rPr>
        <w:t>).</w:t>
      </w:r>
    </w:p>
    <w:p w:rsidR="00A35AE2" w:rsidRDefault="004917A5" w:rsidP="004917A5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מכן </w:t>
      </w:r>
      <w:r w:rsidR="00CC081D">
        <w:rPr>
          <w:rFonts w:eastAsiaTheme="minorEastAsia" w:hint="cs"/>
          <w:rtl/>
        </w:rPr>
        <w:t xml:space="preserve">אנו ממזגים מערך בגודל </w:t>
      </w:r>
      <w:r w:rsidR="00CC081D">
        <w:rPr>
          <w:rFonts w:eastAsiaTheme="minorEastAsia"/>
        </w:rPr>
        <w:t>2m</w:t>
      </w:r>
      <w:r w:rsidR="00CC081D">
        <w:rPr>
          <w:rFonts w:eastAsiaTheme="minorEastAsia" w:hint="cs"/>
          <w:rtl/>
        </w:rPr>
        <w:t xml:space="preserve"> עם מערך בגודל </w:t>
      </w:r>
      <w:r w:rsidR="00CC081D">
        <w:rPr>
          <w:rFonts w:eastAsiaTheme="minorEastAsia"/>
        </w:rPr>
        <w:t>m</w:t>
      </w:r>
      <w:r w:rsidR="00CC081D">
        <w:rPr>
          <w:rFonts w:eastAsiaTheme="minorEastAsia" w:hint="cs"/>
          <w:rtl/>
        </w:rPr>
        <w:t xml:space="preserve">, לפעולה הזאת בלבד סיבוכיות זמן של </w:t>
      </w:r>
      <m:oMath>
        <m:r>
          <w:rPr>
            <w:rFonts w:ascii="Cambria Math" w:eastAsiaTheme="minorEastAsia" w:hAnsi="Cambria Math"/>
          </w:rPr>
          <m:t>θ(3m)</m:t>
        </m:r>
      </m:oMath>
      <w:r w:rsidR="00CC081D">
        <w:rPr>
          <w:rFonts w:eastAsiaTheme="minorEastAsia" w:hint="cs"/>
          <w:rtl/>
        </w:rPr>
        <w:t xml:space="preserve">. נבצע את הפעולה </w:t>
      </w:r>
      <w:r w:rsidR="00CC081D">
        <w:rPr>
          <w:rFonts w:eastAsiaTheme="minorEastAsia"/>
        </w:rPr>
        <w:t>k</w:t>
      </w:r>
      <w:r w:rsidR="00CC081D">
        <w:rPr>
          <w:rFonts w:eastAsiaTheme="minorEastAsia" w:hint="cs"/>
          <w:rtl/>
        </w:rPr>
        <w:t xml:space="preserve"> פעמים ונחבר את </w:t>
      </w:r>
      <w:proofErr w:type="spellStart"/>
      <w:r w:rsidR="00CC081D">
        <w:rPr>
          <w:rFonts w:eastAsiaTheme="minorEastAsia" w:hint="cs"/>
          <w:rtl/>
        </w:rPr>
        <w:t>הכל</w:t>
      </w:r>
      <w:proofErr w:type="spellEnd"/>
      <w:r w:rsidR="00CC081D">
        <w:rPr>
          <w:rFonts w:eastAsiaTheme="minorEastAsia" w:hint="cs"/>
          <w:rtl/>
        </w:rPr>
        <w:t xml:space="preserve"> ונקבל</w:t>
      </w:r>
      <w:r w:rsidR="00AE29D1">
        <w:rPr>
          <w:rFonts w:eastAsiaTheme="minorEastAsia" w:hint="cs"/>
          <w:rtl/>
        </w:rPr>
        <w:t xml:space="preserve"> את המשוואה הבאה</w:t>
      </w:r>
      <w:r w:rsidR="00CC081D">
        <w:rPr>
          <w:rFonts w:eastAsiaTheme="minorEastAsia" w:hint="cs"/>
          <w:rtl/>
        </w:rPr>
        <w:t>:</w:t>
      </w:r>
    </w:p>
    <w:p w:rsidR="00CC081D" w:rsidRPr="00CC081D" w:rsidRDefault="00CC081D" w:rsidP="00CC081D">
      <w:pPr>
        <w:pStyle w:val="ListParagraph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3m</m:t>
              </m:r>
            </m:e>
          </m:d>
          <m:r>
            <w:rPr>
              <w:rFonts w:ascii="Cambria Math" w:eastAsiaTheme="minorEastAsia" w:hAnsi="Cambria Math"/>
            </w:rPr>
            <m:t>+…+θ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CC081D" w:rsidRDefault="00AE29D1" w:rsidP="00AE29D1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ננתח את סיבוכיות המקום: התוצאה בסוף היא מערך ממוין אחד באורך </w:t>
      </w:r>
      <w:proofErr w:type="spellStart"/>
      <w:r>
        <w:rPr>
          <w:rFonts w:eastAsiaTheme="minorEastAsia"/>
          <w:i/>
        </w:rPr>
        <w:t>mk</w:t>
      </w:r>
      <w:proofErr w:type="spellEnd"/>
      <w:r>
        <w:rPr>
          <w:rFonts w:eastAsiaTheme="minorEastAsia" w:hint="cs"/>
          <w:i/>
          <w:rtl/>
        </w:rPr>
        <w:t xml:space="preserve">. נצא מנקודת הנחה כי בתחילת האלגוריתם הגדרנו את המערך בגודל </w:t>
      </w:r>
      <w:r w:rsidR="0092699D">
        <w:rPr>
          <w:rFonts w:eastAsiaTheme="minorEastAsia" w:hint="cs"/>
          <w:i/>
          <w:rtl/>
        </w:rPr>
        <w:t>הנדרש</w:t>
      </w:r>
      <w:r>
        <w:rPr>
          <w:rFonts w:eastAsiaTheme="minorEastAsia" w:hint="cs"/>
          <w:i/>
          <w:rtl/>
        </w:rPr>
        <w:t xml:space="preserve"> ואנו פועלים עליו. לכן במקרה זה סיבוכיות המקום היא </w:t>
      </w:r>
      <m:oMath>
        <m:r>
          <w:rPr>
            <w:rFonts w:ascii="Cambria Math" w:eastAsiaTheme="minorEastAsia" w:hAnsi="Cambria Math"/>
          </w:rPr>
          <m:t>θ(mk)</m:t>
        </m:r>
      </m:oMath>
    </w:p>
    <w:p w:rsidR="002166A4" w:rsidRDefault="002166A4" w:rsidP="002166A4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אתאר </w:t>
      </w:r>
      <w:r w:rsidR="004404C8">
        <w:rPr>
          <w:rFonts w:eastAsiaTheme="minorEastAsia" w:hint="cs"/>
          <w:i/>
          <w:rtl/>
        </w:rPr>
        <w:t>אלגוריתם מיזוג יעיל יותר הפותר את הבעיה</w:t>
      </w:r>
      <w:r>
        <w:rPr>
          <w:rFonts w:eastAsiaTheme="minorEastAsia" w:hint="cs"/>
          <w:i/>
          <w:rtl/>
        </w:rPr>
        <w:t xml:space="preserve"> בעזרת שיטת הפרד ומשול. הרעיון הוא לחלק את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המערכים </w:t>
      </w:r>
      <w:r>
        <w:rPr>
          <w:rFonts w:eastAsiaTheme="minorEastAsia" w:hint="cs"/>
          <w:rtl/>
        </w:rPr>
        <w:t xml:space="preserve">לזוגות ולבצע בין הזוגות את המיזוג, לחזור על הפעולה שוב ושוב עד שנקבל מערך ממוין אחד באורך </w:t>
      </w:r>
      <m:oMath>
        <m:r>
          <w:rPr>
            <w:rFonts w:ascii="Cambria Math" w:eastAsiaTheme="minorEastAsia" w:hAnsi="Cambria Math"/>
          </w:rPr>
          <m:t>mk</m:t>
        </m:r>
      </m:oMath>
      <w:r>
        <w:rPr>
          <w:rFonts w:eastAsiaTheme="minorEastAsia" w:hint="cs"/>
          <w:rtl/>
        </w:rPr>
        <w:t xml:space="preserve"> כנדרש. כך בעצם הורדנו את מספר פעולות המיזוג מ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lgk</m:t>
        </m:r>
      </m:oMath>
      <w:r w:rsidR="0092699D">
        <w:rPr>
          <w:rFonts w:eastAsiaTheme="minorEastAsia" w:hint="cs"/>
          <w:rtl/>
        </w:rPr>
        <w:t xml:space="preserve">(מספר הפעמים אשר ניתן בכל פעם לפצל את </w:t>
      </w:r>
      <w:r w:rsidR="0092699D">
        <w:rPr>
          <w:rFonts w:eastAsiaTheme="minorEastAsia"/>
        </w:rPr>
        <w:t>k</w:t>
      </w:r>
      <w:r w:rsidR="0092699D">
        <w:rPr>
          <w:rFonts w:eastAsiaTheme="minorEastAsia" w:hint="cs"/>
          <w:rtl/>
        </w:rPr>
        <w:t xml:space="preserve"> לזוגות)</w:t>
      </w:r>
      <w:r>
        <w:rPr>
          <w:rFonts w:eastAsiaTheme="minorEastAsia" w:hint="cs"/>
          <w:rtl/>
        </w:rPr>
        <w:t>.</w:t>
      </w:r>
    </w:p>
    <w:p w:rsidR="002166A4" w:rsidRDefault="002166A4" w:rsidP="002166A4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ננתח את סיבוכיות הזמן: בשלב הראשון יהיו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מערכים</w:t>
      </w:r>
      <w:r w:rsidR="0092699D">
        <w:rPr>
          <w:rFonts w:eastAsiaTheme="minorEastAsia" w:hint="cs"/>
          <w:rtl/>
        </w:rPr>
        <w:t xml:space="preserve"> כאשר סיבוכיות זמן שיגרת ה</w:t>
      </w:r>
      <w:r>
        <w:rPr>
          <w:rFonts w:eastAsiaTheme="minorEastAsia" w:hint="cs"/>
          <w:rtl/>
        </w:rPr>
        <w:t>מיזוג ה</w:t>
      </w:r>
      <w:r w:rsidR="0092699D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א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(2m)</m:t>
        </m:r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i/>
          <w:rtl/>
        </w:rPr>
        <w:t xml:space="preserve">בשלב השני יהיו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i/>
          <w:rtl/>
        </w:rPr>
        <w:t xml:space="preserve"> מערכים כאשר סיבוכיות הזמן של </w:t>
      </w:r>
      <w:r w:rsidR="0092699D">
        <w:rPr>
          <w:rFonts w:eastAsiaTheme="minorEastAsia" w:hint="cs"/>
          <w:i/>
          <w:rtl/>
        </w:rPr>
        <w:t xml:space="preserve">שגירת </w:t>
      </w:r>
      <w:r>
        <w:rPr>
          <w:rFonts w:eastAsiaTheme="minorEastAsia" w:hint="cs"/>
          <w:i/>
          <w:rtl/>
        </w:rPr>
        <w:t xml:space="preserve">המיזוג שלהם </w:t>
      </w:r>
      <w:r w:rsidR="0092699D">
        <w:rPr>
          <w:rFonts w:eastAsiaTheme="minorEastAsia" w:hint="cs"/>
          <w:i/>
          <w:rtl/>
        </w:rPr>
        <w:t>תהיה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4m</m:t>
            </m:r>
          </m:e>
        </m:d>
      </m:oMath>
      <w:r>
        <w:rPr>
          <w:rFonts w:eastAsiaTheme="minorEastAsia" w:hint="cs"/>
          <w:i/>
          <w:rtl/>
        </w:rPr>
        <w:t>. נמשיך את הפעולה</w:t>
      </w:r>
      <w:r w:rsidR="0092699D">
        <w:rPr>
          <w:rFonts w:eastAsiaTheme="minorEastAsia" w:hint="cs"/>
          <w:i/>
          <w:rtl/>
        </w:rPr>
        <w:t xml:space="preserve"> עד שנבצע</w:t>
      </w:r>
      <w:r>
        <w:rPr>
          <w:rFonts w:eastAsiaTheme="minorEastAsia" w:hint="cs"/>
          <w:i/>
          <w:rtl/>
        </w:rPr>
        <w:t xml:space="preserve"> </w:t>
      </w:r>
      <w:proofErr w:type="spellStart"/>
      <w:r w:rsidR="0092699D">
        <w:rPr>
          <w:rFonts w:eastAsiaTheme="minorEastAsia" w:hint="cs"/>
          <w:i/>
          <w:rtl/>
        </w:rPr>
        <w:t>ישארו</w:t>
      </w:r>
      <w:proofErr w:type="spellEnd"/>
      <w:r w:rsidR="0092699D">
        <w:rPr>
          <w:rFonts w:eastAsiaTheme="minorEastAsia" w:hint="cs"/>
          <w:i/>
          <w:rtl/>
        </w:rPr>
        <w:t xml:space="preserve"> זוג מערכים באורך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2699D">
        <w:rPr>
          <w:rFonts w:eastAsiaTheme="minorEastAsia"/>
          <w:i/>
        </w:rPr>
        <w:t xml:space="preserve"> </w:t>
      </w:r>
      <w:r w:rsidR="0092699D">
        <w:rPr>
          <w:rFonts w:eastAsiaTheme="minorEastAsia" w:hint="cs"/>
          <w:i/>
          <w:rtl/>
        </w:rPr>
        <w:t>כל אחד</w:t>
      </w:r>
      <w:r w:rsidR="00045CFC">
        <w:rPr>
          <w:rFonts w:eastAsiaTheme="minorEastAsia" w:hint="cs"/>
          <w:i/>
          <w:rtl/>
        </w:rPr>
        <w:t>.</w:t>
      </w:r>
      <w:r w:rsidR="0092699D">
        <w:rPr>
          <w:rFonts w:eastAsiaTheme="minorEastAsia" w:hint="cs"/>
          <w:i/>
          <w:rtl/>
        </w:rPr>
        <w:t xml:space="preserve"> בסופו של דבר </w:t>
      </w:r>
      <w:r>
        <w:rPr>
          <w:rFonts w:eastAsiaTheme="minorEastAsia" w:hint="cs"/>
          <w:i/>
          <w:rtl/>
        </w:rPr>
        <w:t>נקבל את הנוסחה:</w:t>
      </w:r>
    </w:p>
    <w:p w:rsidR="002166A4" w:rsidRPr="00045CFC" w:rsidRDefault="00CD5F7F" w:rsidP="002166A4">
      <w:pPr>
        <w:pStyle w:val="ListParagraph"/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+…+2θ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mk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func>
            </m:e>
          </m:d>
        </m:oMath>
      </m:oMathPara>
    </w:p>
    <w:p w:rsidR="00045CFC" w:rsidRDefault="00045CFC" w:rsidP="00045CFC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סיבוכיות המקום של אלגוריתם זה נישאר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(mk)</m:t>
        </m:r>
      </m:oMath>
      <w:r>
        <w:rPr>
          <w:rFonts w:eastAsiaTheme="minorEastAsia" w:hint="cs"/>
          <w:i/>
          <w:rtl/>
        </w:rPr>
        <w:t>, ניצור מערך חדש באורך הנתון ונפעל עליו.</w:t>
      </w:r>
    </w:p>
    <w:p w:rsidR="0042271B" w:rsidRDefault="0042271B" w:rsidP="0042271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שאלה 4</w:t>
      </w:r>
    </w:p>
    <w:p w:rsidR="00CC081D" w:rsidRPr="007E7CC4" w:rsidRDefault="00AE07B3" w:rsidP="002E6A7A">
      <w:pPr>
        <w:pStyle w:val="ListParagraph"/>
        <w:numPr>
          <w:ilvl w:val="0"/>
          <w:numId w:val="8"/>
        </w:numPr>
        <w:bidi/>
        <w:rPr>
          <w:b/>
          <w:bCs/>
        </w:rPr>
      </w:pPr>
      <w:r w:rsidRPr="007E7CC4">
        <w:rPr>
          <w:rFonts w:hint="cs"/>
          <w:b/>
          <w:bCs/>
          <w:rtl/>
        </w:rPr>
        <w:t>הטענה נכונה.</w:t>
      </w:r>
    </w:p>
    <w:p w:rsidR="009B5ED5" w:rsidRDefault="009B5ED5" w:rsidP="009B5ED5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לנו כי:</w:t>
      </w:r>
    </w:p>
    <w:p w:rsidR="009B5ED5" w:rsidRPr="009B5ED5" w:rsidRDefault="00CD5F7F" w:rsidP="009B5ED5">
      <w:pPr>
        <w:pStyle w:val="ListParagraph"/>
        <w:bidi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 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g(n)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</w:rPr>
            <m:t>=0→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g(n)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f(n)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9B5ED5" w:rsidRDefault="009B5ED5" w:rsidP="009B5ED5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מהנתון אפשר להסיק כי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גדול יותר מ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 w:hint="cs"/>
          <w:rtl/>
        </w:rPr>
        <w:t xml:space="preserve"> משום שצריך לעלות את </w:t>
      </w:r>
      <m:oMath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 w:hint="cs"/>
          <w:rtl/>
        </w:rPr>
        <w:t xml:space="preserve"> בחזקת 0 על מנת לקבל את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 w:hint="cs"/>
          <w:rtl/>
        </w:rPr>
        <w:t>. לכן מתקיים:</w:t>
      </w:r>
    </w:p>
    <w:p w:rsidR="009B5ED5" w:rsidRPr="009B5ED5" w:rsidRDefault="00CD5F7F" w:rsidP="009B5ED5">
      <w:pPr>
        <w:pStyle w:val="ListParagraph"/>
        <w:bidi/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e>
          </m:func>
          <m: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2E6A7A" w:rsidRPr="00D57342" w:rsidRDefault="002E6A7A" w:rsidP="009B5ED5">
      <w:pPr>
        <w:pStyle w:val="ListParagraph"/>
        <w:numPr>
          <w:ilvl w:val="0"/>
          <w:numId w:val="8"/>
        </w:numPr>
        <w:bidi/>
        <w:rPr>
          <w:rFonts w:eastAsiaTheme="minorEastAsia"/>
          <w:b/>
          <w:bCs/>
        </w:rPr>
      </w:pPr>
      <w:r w:rsidRPr="00D57342">
        <w:rPr>
          <w:rFonts w:eastAsiaTheme="minorEastAsia" w:hint="cs"/>
          <w:b/>
          <w:bCs/>
          <w:rtl/>
        </w:rPr>
        <w:t>הטענה לא נכונה</w:t>
      </w:r>
      <w:r w:rsidR="000E41BF">
        <w:rPr>
          <w:rFonts w:eastAsiaTheme="minorEastAsia" w:hint="cs"/>
          <w:b/>
          <w:bCs/>
          <w:rtl/>
        </w:rPr>
        <w:t>.</w:t>
      </w:r>
    </w:p>
    <w:p w:rsidR="002E6A7A" w:rsidRDefault="002E6A7A" w:rsidP="002E6A7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לדוגמא את הפונקציות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הפונקציות אכן מקיימות כך שלכל 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n&lt;c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.</w:t>
      </w:r>
    </w:p>
    <w:p w:rsidR="002E6A7A" w:rsidRDefault="002E6A7A" w:rsidP="002E6A7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אך הביטוי לא גורר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</m:oMath>
    </w:p>
    <w:p w:rsidR="002E6A7A" w:rsidRDefault="002E6A7A" w:rsidP="002E6A7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לדוגמא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2E6A7A" w:rsidRPr="000E41BF" w:rsidRDefault="002E6A7A" w:rsidP="002E6A7A">
      <w:pPr>
        <w:pStyle w:val="ListParagraph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logn&lt;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logn&lt;2∙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logn→logn&lt;logn</m:t>
          </m:r>
        </m:oMath>
      </m:oMathPara>
    </w:p>
    <w:p w:rsidR="00D57342" w:rsidRDefault="00D57342" w:rsidP="00D57342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סתירה. לכן הטענה לא נכונה.</w:t>
      </w:r>
    </w:p>
    <w:p w:rsidR="00D57342" w:rsidRDefault="009B5ED5" w:rsidP="00D57342">
      <w:pPr>
        <w:pStyle w:val="ListParagraph"/>
        <w:numPr>
          <w:ilvl w:val="0"/>
          <w:numId w:val="8"/>
        </w:numPr>
        <w:bidi/>
        <w:rPr>
          <w:rFonts w:eastAsiaTheme="minorEastAsia"/>
          <w:b/>
          <w:bCs/>
          <w:i/>
        </w:rPr>
      </w:pPr>
      <w:r w:rsidRPr="009B5ED5">
        <w:rPr>
          <w:rFonts w:eastAsiaTheme="minorEastAsia" w:hint="cs"/>
          <w:b/>
          <w:bCs/>
          <w:i/>
          <w:rtl/>
        </w:rPr>
        <w:t>הטענה נכונה.</w:t>
      </w:r>
    </w:p>
    <w:p w:rsidR="009B5ED5" w:rsidRDefault="009B5ED5" w:rsidP="009B5ED5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ניתן להסיק כי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&lt;g(n)</m:t>
        </m:r>
      </m:oMath>
      <w:r>
        <w:rPr>
          <w:rFonts w:eastAsiaTheme="minorEastAsia" w:hint="cs"/>
          <w:i/>
          <w:rtl/>
        </w:rPr>
        <w:t>(אינטואטיבית).</w:t>
      </w:r>
    </w:p>
    <w:p w:rsidR="009B5ED5" w:rsidRPr="00BA7B0B" w:rsidRDefault="00BA7B0B" w:rsidP="009B5ED5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צריך להוכיח כי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=0</m:t>
            </m:r>
          </m:e>
        </m:func>
      </m:oMath>
    </w:p>
    <w:p w:rsidR="00BA7B0B" w:rsidRPr="00D061ED" w:rsidRDefault="00CD5F7F" w:rsidP="00BA7B0B">
      <w:pPr>
        <w:pStyle w:val="ListParagraph"/>
        <w:bidi/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func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BA7B0B" w:rsidRDefault="00AB64DE" w:rsidP="00BA7B0B">
      <w:pPr>
        <w:pStyle w:val="ListParagraph"/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*מהנתון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&lt;g(n)</m:t>
        </m:r>
      </m:oMath>
      <w:r>
        <w:rPr>
          <w:rFonts w:eastAsiaTheme="minorEastAsia"/>
          <w:i/>
        </w:rPr>
        <w:t xml:space="preserve"> </w:t>
      </w:r>
      <w:r w:rsidR="00D061ED">
        <w:rPr>
          <w:rFonts w:eastAsiaTheme="minorEastAsia" w:hint="cs"/>
          <w:i/>
          <w:rtl/>
        </w:rPr>
        <w:t>.</w:t>
      </w:r>
    </w:p>
    <w:p w:rsidR="000E41BF" w:rsidRDefault="000E41BF" w:rsidP="000E41BF">
      <w:pPr>
        <w:pStyle w:val="ListParagraph"/>
        <w:numPr>
          <w:ilvl w:val="0"/>
          <w:numId w:val="8"/>
        </w:numPr>
        <w:bidi/>
        <w:rPr>
          <w:rFonts w:eastAsiaTheme="minorEastAsia"/>
          <w:b/>
          <w:bCs/>
          <w:i/>
        </w:rPr>
      </w:pPr>
      <w:r w:rsidRPr="000E41BF">
        <w:rPr>
          <w:rFonts w:eastAsiaTheme="minorEastAsia" w:hint="cs"/>
          <w:b/>
          <w:bCs/>
          <w:i/>
          <w:rtl/>
        </w:rPr>
        <w:t>הטענה לא נכונה</w:t>
      </w:r>
      <w:r>
        <w:rPr>
          <w:rFonts w:eastAsiaTheme="minorEastAsia" w:hint="cs"/>
          <w:b/>
          <w:bCs/>
          <w:i/>
          <w:rtl/>
        </w:rPr>
        <w:t>.</w:t>
      </w:r>
    </w:p>
    <w:p w:rsidR="000E41BF" w:rsidRDefault="000E41BF" w:rsidP="000E41BF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ניקח לדוגמא את הפונקציות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FA5712">
        <w:rPr>
          <w:rFonts w:eastAsiaTheme="minorEastAsia" w:hint="cs"/>
          <w:i/>
          <w:rtl/>
        </w:rPr>
        <w:t xml:space="preserve">, ניראה כי הפונקציות אכן מקיימות כך שלכל </w:t>
      </w:r>
      <w:r w:rsidR="00FA5712">
        <w:rPr>
          <w:rFonts w:eastAsiaTheme="minorEastAsia"/>
          <w:i/>
        </w:rPr>
        <w:t>c</w:t>
      </w:r>
      <w:r w:rsidR="00FA5712">
        <w:rPr>
          <w:rFonts w:eastAsiaTheme="minorEastAsia" w:hint="cs"/>
          <w:i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5712">
        <w:rPr>
          <w:rFonts w:eastAsiaTheme="minorEastAsia"/>
          <w:i/>
        </w:rPr>
        <w:t xml:space="preserve"> </w:t>
      </w:r>
      <w:r w:rsidR="00FA5712">
        <w:rPr>
          <w:rFonts w:eastAsiaTheme="minorEastAsia" w:hint="cs"/>
          <w:i/>
          <w:rtl/>
        </w:rPr>
        <w:t xml:space="preserve"> המקיים:</w:t>
      </w:r>
    </w:p>
    <w:p w:rsidR="00FA5712" w:rsidRPr="00FA5712" w:rsidRDefault="00CD5F7F" w:rsidP="00FA5712">
      <w:pPr>
        <w:pStyle w:val="ListParagraph"/>
        <w:bidi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&lt;c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n&lt;c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A5712" w:rsidRPr="00D06736" w:rsidRDefault="00FA5712" w:rsidP="00D06736">
      <w:pPr>
        <w:pStyle w:val="ListParagraph"/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אך לא הביטוי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=o(2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06736">
        <w:rPr>
          <w:rFonts w:eastAsiaTheme="minorEastAsia" w:hint="cs"/>
          <w:i/>
          <w:rtl/>
        </w:rPr>
        <w:t xml:space="preserve"> לא מתקיים לכל </w:t>
      </w:r>
      <w:r w:rsidR="00D06736">
        <w:rPr>
          <w:rFonts w:eastAsiaTheme="minorEastAsia"/>
          <w:i/>
        </w:rPr>
        <w:t>c</w:t>
      </w:r>
      <w:r w:rsidR="00D06736">
        <w:rPr>
          <w:rFonts w:eastAsiaTheme="minorEastAsia" w:hint="cs"/>
          <w:i/>
          <w:rtl/>
        </w:rPr>
        <w:t xml:space="preserve">. </w:t>
      </w:r>
      <w:bookmarkStart w:id="0" w:name="_GoBack"/>
      <w:bookmarkEnd w:id="0"/>
      <w:r w:rsidR="00CD5F7F" w:rsidRPr="00D06736">
        <w:rPr>
          <w:rFonts w:eastAsiaTheme="minorEastAsia" w:hint="cs"/>
          <w:i/>
          <w:rtl/>
        </w:rPr>
        <w:t xml:space="preserve">לדוגמא </w:t>
      </w:r>
      <w:r w:rsidRPr="00D06736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06736">
        <w:rPr>
          <w:rFonts w:eastAsiaTheme="minorEastAsia" w:hint="cs"/>
          <w:i/>
          <w:rtl/>
        </w:rPr>
        <w:t xml:space="preserve"> נקבל סתירה</w:t>
      </w:r>
      <w:r w:rsidR="00CD5F7F" w:rsidRPr="00D06736">
        <w:rPr>
          <w:rFonts w:eastAsiaTheme="minorEastAsia" w:hint="cs"/>
          <w:i/>
          <w:rtl/>
        </w:rPr>
        <w:t>:</w:t>
      </w:r>
    </w:p>
    <w:p w:rsidR="00FA5712" w:rsidRPr="00CD5F7F" w:rsidRDefault="00CD5F7F" w:rsidP="00CD5F7F">
      <w:pPr>
        <w:pStyle w:val="ListParagraph"/>
        <w:bidi/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 xml:space="preserve">n </m:t>
              </m:r>
            </m:e>
          </m:func>
        </m:oMath>
      </m:oMathPara>
    </w:p>
    <w:p w:rsidR="00CD5F7F" w:rsidRPr="00FA5712" w:rsidRDefault="00CD5F7F" w:rsidP="00CD5F7F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הטענה לא נכונה.</w:t>
      </w:r>
    </w:p>
    <w:sectPr w:rsidR="00CD5F7F" w:rsidRPr="00FA57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43D39"/>
    <w:multiLevelType w:val="hybridMultilevel"/>
    <w:tmpl w:val="CAEC4AAA"/>
    <w:lvl w:ilvl="0" w:tplc="5C42D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666F38"/>
    <w:multiLevelType w:val="hybridMultilevel"/>
    <w:tmpl w:val="6EBC92AE"/>
    <w:lvl w:ilvl="0" w:tplc="8910CB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566AE"/>
    <w:multiLevelType w:val="hybridMultilevel"/>
    <w:tmpl w:val="7A1C0C6A"/>
    <w:lvl w:ilvl="0" w:tplc="34A02F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60447"/>
    <w:multiLevelType w:val="hybridMultilevel"/>
    <w:tmpl w:val="19AC47EA"/>
    <w:lvl w:ilvl="0" w:tplc="906870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943D2"/>
    <w:multiLevelType w:val="hybridMultilevel"/>
    <w:tmpl w:val="C796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908B3"/>
    <w:multiLevelType w:val="hybridMultilevel"/>
    <w:tmpl w:val="AF7E2AF2"/>
    <w:lvl w:ilvl="0" w:tplc="B0A66F3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C340F"/>
    <w:multiLevelType w:val="hybridMultilevel"/>
    <w:tmpl w:val="7522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F14B4"/>
    <w:multiLevelType w:val="hybridMultilevel"/>
    <w:tmpl w:val="E5DA8D10"/>
    <w:lvl w:ilvl="0" w:tplc="AC98BA98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09"/>
    <w:rsid w:val="00005F44"/>
    <w:rsid w:val="0002244E"/>
    <w:rsid w:val="00036784"/>
    <w:rsid w:val="00045CFC"/>
    <w:rsid w:val="00091F08"/>
    <w:rsid w:val="000E41BF"/>
    <w:rsid w:val="00106C55"/>
    <w:rsid w:val="00176278"/>
    <w:rsid w:val="002166A4"/>
    <w:rsid w:val="002259A0"/>
    <w:rsid w:val="00284D1A"/>
    <w:rsid w:val="002E6A7A"/>
    <w:rsid w:val="00304600"/>
    <w:rsid w:val="003165EC"/>
    <w:rsid w:val="00332F5A"/>
    <w:rsid w:val="003F6D0C"/>
    <w:rsid w:val="00412EAD"/>
    <w:rsid w:val="0042271B"/>
    <w:rsid w:val="004404C8"/>
    <w:rsid w:val="004476BD"/>
    <w:rsid w:val="0048140B"/>
    <w:rsid w:val="004917A5"/>
    <w:rsid w:val="00492AC4"/>
    <w:rsid w:val="004A3739"/>
    <w:rsid w:val="00594A40"/>
    <w:rsid w:val="0060057A"/>
    <w:rsid w:val="006571DC"/>
    <w:rsid w:val="00677220"/>
    <w:rsid w:val="00685D43"/>
    <w:rsid w:val="006A5EA1"/>
    <w:rsid w:val="006D1E4A"/>
    <w:rsid w:val="006E722A"/>
    <w:rsid w:val="007662D6"/>
    <w:rsid w:val="007B4A3D"/>
    <w:rsid w:val="007E7CC4"/>
    <w:rsid w:val="00842109"/>
    <w:rsid w:val="0092104D"/>
    <w:rsid w:val="0092699D"/>
    <w:rsid w:val="0094289C"/>
    <w:rsid w:val="0096305A"/>
    <w:rsid w:val="009B5ED5"/>
    <w:rsid w:val="009C5102"/>
    <w:rsid w:val="009E1895"/>
    <w:rsid w:val="009E1990"/>
    <w:rsid w:val="00A35AE2"/>
    <w:rsid w:val="00A9571C"/>
    <w:rsid w:val="00AB1482"/>
    <w:rsid w:val="00AB64DE"/>
    <w:rsid w:val="00AE07B3"/>
    <w:rsid w:val="00AE29D1"/>
    <w:rsid w:val="00B17DB9"/>
    <w:rsid w:val="00BA7B0B"/>
    <w:rsid w:val="00BE5E1D"/>
    <w:rsid w:val="00C50370"/>
    <w:rsid w:val="00C56E27"/>
    <w:rsid w:val="00C729D4"/>
    <w:rsid w:val="00C7429C"/>
    <w:rsid w:val="00CC081D"/>
    <w:rsid w:val="00CD5F7F"/>
    <w:rsid w:val="00D01D2C"/>
    <w:rsid w:val="00D02747"/>
    <w:rsid w:val="00D061ED"/>
    <w:rsid w:val="00D06736"/>
    <w:rsid w:val="00D36E85"/>
    <w:rsid w:val="00D57342"/>
    <w:rsid w:val="00DE3012"/>
    <w:rsid w:val="00E013C5"/>
    <w:rsid w:val="00E045BF"/>
    <w:rsid w:val="00E4750D"/>
    <w:rsid w:val="00E72C1A"/>
    <w:rsid w:val="00EA0865"/>
    <w:rsid w:val="00EB0100"/>
    <w:rsid w:val="00ED1E84"/>
    <w:rsid w:val="00FA5712"/>
    <w:rsid w:val="00F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39"/>
    <w:pPr>
      <w:keepNext/>
      <w:keepLines/>
      <w:bidi/>
      <w:spacing w:before="480" w:after="0" w:line="276" w:lineRule="auto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316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16E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3739"/>
    <w:pPr>
      <w:pBdr>
        <w:bottom w:val="single" w:sz="8" w:space="4" w:color="4472C4" w:themeColor="accent1"/>
      </w:pBdr>
      <w:bidi/>
      <w:spacing w:after="300" w:line="240" w:lineRule="auto"/>
      <w:contextualSpacing/>
    </w:pPr>
    <w:rPr>
      <w:rFonts w:asciiTheme="majorHAnsi" w:eastAsiaTheme="majorEastAsia" w:hAnsi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739"/>
    <w:rPr>
      <w:rFonts w:asciiTheme="majorHAnsi" w:eastAsiaTheme="majorEastAsia" w:hAnsi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739"/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4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2C1A"/>
    <w:rPr>
      <w:color w:val="808080"/>
    </w:rPr>
  </w:style>
  <w:style w:type="table" w:styleId="TableGrid">
    <w:name w:val="Table Grid"/>
    <w:basedOn w:val="TableNormal"/>
    <w:uiPriority w:val="39"/>
    <w:rsid w:val="009C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EB0100"/>
  </w:style>
  <w:style w:type="character" w:customStyle="1" w:styleId="mo">
    <w:name w:val="mo"/>
    <w:basedOn w:val="DefaultParagraphFont"/>
    <w:rsid w:val="00EB0100"/>
  </w:style>
  <w:style w:type="paragraph" w:styleId="BalloonText">
    <w:name w:val="Balloon Text"/>
    <w:basedOn w:val="Normal"/>
    <w:link w:val="BalloonTextChar"/>
    <w:uiPriority w:val="99"/>
    <w:semiHidden/>
    <w:unhideWhenUsed/>
    <w:rsid w:val="0022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C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C55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39"/>
    <w:pPr>
      <w:keepNext/>
      <w:keepLines/>
      <w:bidi/>
      <w:spacing w:before="480" w:after="0" w:line="276" w:lineRule="auto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316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16E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3739"/>
    <w:pPr>
      <w:pBdr>
        <w:bottom w:val="single" w:sz="8" w:space="4" w:color="4472C4" w:themeColor="accent1"/>
      </w:pBdr>
      <w:bidi/>
      <w:spacing w:after="300" w:line="240" w:lineRule="auto"/>
      <w:contextualSpacing/>
    </w:pPr>
    <w:rPr>
      <w:rFonts w:asciiTheme="majorHAnsi" w:eastAsiaTheme="majorEastAsia" w:hAnsi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739"/>
    <w:rPr>
      <w:rFonts w:asciiTheme="majorHAnsi" w:eastAsiaTheme="majorEastAsia" w:hAnsi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739"/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4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2C1A"/>
    <w:rPr>
      <w:color w:val="808080"/>
    </w:rPr>
  </w:style>
  <w:style w:type="table" w:styleId="TableGrid">
    <w:name w:val="Table Grid"/>
    <w:basedOn w:val="TableNormal"/>
    <w:uiPriority w:val="39"/>
    <w:rsid w:val="009C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EB0100"/>
  </w:style>
  <w:style w:type="character" w:customStyle="1" w:styleId="mo">
    <w:name w:val="mo"/>
    <w:basedOn w:val="DefaultParagraphFont"/>
    <w:rsid w:val="00EB0100"/>
  </w:style>
  <w:style w:type="paragraph" w:styleId="BalloonText">
    <w:name w:val="Balloon Text"/>
    <w:basedOn w:val="Normal"/>
    <w:link w:val="BalloonTextChar"/>
    <w:uiPriority w:val="99"/>
    <w:semiHidden/>
    <w:unhideWhenUsed/>
    <w:rsid w:val="0022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C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C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997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KARON26</dc:creator>
  <cp:lastModifiedBy>User</cp:lastModifiedBy>
  <cp:revision>51</cp:revision>
  <cp:lastPrinted>2018-04-01T07:04:00Z</cp:lastPrinted>
  <dcterms:created xsi:type="dcterms:W3CDTF">2018-03-24T08:49:00Z</dcterms:created>
  <dcterms:modified xsi:type="dcterms:W3CDTF">2018-04-01T07:04:00Z</dcterms:modified>
</cp:coreProperties>
</file>