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7ECE" w14:textId="77777777" w:rsidR="00893FE5" w:rsidRPr="00893FE5" w:rsidRDefault="00893FE5" w:rsidP="00893FE5">
      <w:pPr>
        <w:shd w:val="clear" w:color="auto" w:fill="FFFFFF"/>
        <w:bidi/>
        <w:spacing w:before="300" w:after="150" w:line="240" w:lineRule="auto"/>
        <w:outlineLvl w:val="1"/>
        <w:rPr>
          <w:rFonts w:ascii="Arial" w:eastAsia="Times New Roman" w:hAnsi="Arial" w:cs="Arial"/>
          <w:color w:val="018388"/>
          <w:sz w:val="36"/>
          <w:szCs w:val="36"/>
        </w:rPr>
      </w:pPr>
      <w:r w:rsidRPr="00893FE5">
        <w:rPr>
          <w:rFonts w:ascii="Arial" w:eastAsia="Times New Roman" w:hAnsi="Arial" w:cs="Arial"/>
          <w:color w:val="018388"/>
          <w:sz w:val="36"/>
          <w:szCs w:val="36"/>
          <w:rtl/>
        </w:rPr>
        <w:t>תשובות לשאלות נפוצות בעוצמות אינסופיות</w:t>
      </w:r>
    </w:p>
    <w:p w14:paraId="68975E3B" w14:textId="0F0D33BF" w:rsidR="00893FE5" w:rsidRPr="00893FE5" w:rsidRDefault="00893FE5" w:rsidP="00893FE5">
      <w:pPr>
        <w:shd w:val="clear" w:color="auto" w:fill="FFFFFF"/>
        <w:bidi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18388"/>
          <w:sz w:val="30"/>
          <w:szCs w:val="30"/>
        </w:rPr>
      </w:pPr>
      <w:r>
        <w:rPr>
          <w:rFonts w:ascii="Arial" w:eastAsia="Times New Roman" w:hAnsi="Arial" w:cs="Arial" w:hint="cs"/>
          <w:b/>
          <w:bCs/>
          <w:color w:val="018388"/>
          <w:sz w:val="30"/>
          <w:szCs w:val="30"/>
          <w:rtl/>
        </w:rPr>
        <w:t>1.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 xml:space="preserve"> 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  <w:rtl/>
        </w:rPr>
        <w:t>איך מראים שקבוצה היא אינסופית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>?</w:t>
      </w:r>
    </w:p>
    <w:p w14:paraId="1206DC85" w14:textId="77777777" w:rsidR="00893FE5" w:rsidRP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הנה כמה דרכים בהן ניתן להראות שקבוצה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היא אינסופית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2C46A10D" w14:textId="77777777" w:rsidR="00893FE5" w:rsidRP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א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להראות שכמות האברים ב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גדולה מכל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טבעי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כי מכאן יוצא שכמות האברים ב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אינה מספר טבעי כלומר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אינה סופית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).</w:t>
      </w:r>
    </w:p>
    <w:p w14:paraId="2C9D352F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ב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להראות שלכל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n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ט</w:t>
      </w:r>
      <w:bookmarkStart w:id="0" w:name="_GoBack"/>
      <w:bookmarkEnd w:id="0"/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בעי יש 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תת-קבוצה בגודל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n (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כי זה אומר שאומר שכמות האברים ב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גדולה/שווה לכל מספר טבעי.  זה אומר שהעוצמה של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אינה מספר טבעי, כי אין מספר טבעי שגדול/שווה לכל המספרים הטבעיים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). </w:t>
      </w:r>
    </w:p>
    <w:p w14:paraId="260E0E2A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ג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להראות ש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מכילה קבוצה שעוצמתה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.</w:t>
      </w:r>
    </w:p>
    <w:p w14:paraId="04421CAE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ד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</w:rPr>
        <w:t>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להראות פונקציה חד-חד-ערכית של קבוצה שעוצמתה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לתוך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 (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לאו דווקא על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A).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בדרכים א, ב אנו מראים ש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-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אינה סופית ומכאן שהיא אינסופית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7752F442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בדרכים ג, ד אנו מראים שעוצמת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היא לפחות אלף-0, ולכן היא אינסופית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. </w:t>
      </w:r>
    </w:p>
    <w:p w14:paraId="447178E5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037B8D7" w14:textId="42981C1A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 w:hint="cs"/>
          <w:color w:val="018388"/>
          <w:sz w:val="27"/>
          <w:szCs w:val="27"/>
          <w:rtl/>
        </w:rPr>
        <w:t>2.</w:t>
      </w:r>
      <w:r w:rsidRPr="00893FE5">
        <w:rPr>
          <w:rFonts w:ascii="Arial" w:eastAsia="Times New Roman" w:hAnsi="Arial" w:cs="Arial"/>
          <w:color w:val="018388"/>
          <w:sz w:val="27"/>
          <w:szCs w:val="27"/>
        </w:rPr>
        <w:t xml:space="preserve"> </w:t>
      </w:r>
      <w:r w:rsidRPr="00893FE5">
        <w:rPr>
          <w:rFonts w:ascii="Arial" w:eastAsia="Times New Roman" w:hAnsi="Arial" w:cs="Arial"/>
          <w:color w:val="018388"/>
          <w:sz w:val="27"/>
          <w:szCs w:val="27"/>
          <w:rtl/>
        </w:rPr>
        <w:t>האם</w:t>
      </w:r>
      <w:r w:rsidRPr="00893FE5">
        <w:rPr>
          <w:rFonts w:ascii="Arial" w:eastAsia="Times New Roman" w:hAnsi="Arial" w:cs="Arial"/>
          <w:b/>
          <w:bCs/>
          <w:color w:val="018388"/>
          <w:sz w:val="27"/>
          <w:szCs w:val="27"/>
          <w:rtl/>
        </w:rPr>
        <w:t> </w:t>
      </w:r>
      <w:r w:rsidRPr="00893FE5">
        <w:rPr>
          <w:rFonts w:ascii="Arial" w:eastAsia="Times New Roman" w:hAnsi="Arial" w:cs="Arial"/>
          <w:color w:val="018388"/>
          <w:sz w:val="27"/>
          <w:szCs w:val="27"/>
          <w:rtl/>
        </w:rPr>
        <w:t>הוא האינסוף הקטן ביותר? אם כן, איך מראים זאת</w:t>
      </w:r>
      <w:r w:rsidRPr="00893FE5">
        <w:rPr>
          <w:rFonts w:ascii="Arial" w:eastAsia="Times New Roman" w:hAnsi="Arial" w:cs="Arial"/>
          <w:color w:val="018388"/>
          <w:sz w:val="27"/>
          <w:szCs w:val="27"/>
        </w:rPr>
        <w:t>?</w:t>
      </w:r>
    </w:p>
    <w:p w14:paraId="04BAED2C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תהי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k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עוצמה אינסופית כלשהי, נראה שהיא גדולה/שווה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.  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תהי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 A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קבוצה שעוצמתה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k (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מדוע יש כזו ראו בחוברת "פרק 5" בהערה שלפני משפט 5.2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).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בעמ' 121 בספר הלימוד, בתחילת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ההוכחה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של משפט 4.4 מוכיחים את טענת-העזר הבאה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: 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לכל קבוצה אינסופית יש קבוצה חלקית בת-מניה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.  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לפיכך 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- A 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יש קבוצה חלקית בת-מניה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 xml:space="preserve">מכאן לפי שאלה 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5.1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 בחוברת "פרק 5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" ,   .</w:t>
      </w:r>
    </w:p>
    <w:p w14:paraId="12295507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6AFAF2E" w14:textId="77777777" w:rsidR="00893FE5" w:rsidRPr="00893FE5" w:rsidRDefault="00893FE5" w:rsidP="00893FE5">
      <w:pPr>
        <w:shd w:val="clear" w:color="auto" w:fill="FFFFFF"/>
        <w:bidi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018388"/>
          <w:sz w:val="30"/>
          <w:szCs w:val="30"/>
        </w:rPr>
      </w:pP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 xml:space="preserve">3. 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  <w:rtl/>
        </w:rPr>
        <w:t>מהן הדרכים להראות שלשתי קבוצות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 xml:space="preserve"> </w:t>
      </w:r>
      <w:proofErr w:type="gramStart"/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>A,B</w:t>
      </w:r>
      <w:proofErr w:type="gramEnd"/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 xml:space="preserve"> 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  <w:rtl/>
        </w:rPr>
        <w:t>אותה עוצמה</w:t>
      </w:r>
      <w:r w:rsidRPr="00893FE5">
        <w:rPr>
          <w:rFonts w:ascii="Arial" w:eastAsia="Times New Roman" w:hAnsi="Arial" w:cs="Arial"/>
          <w:b/>
          <w:bCs/>
          <w:color w:val="018388"/>
          <w:sz w:val="30"/>
          <w:szCs w:val="30"/>
        </w:rPr>
        <w:t>?</w:t>
      </w:r>
    </w:p>
    <w:p w14:paraId="2CE0560C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דרך ראשונה היא לפי ההגדרה:  מראים שקיימת פונקציה 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חד-חד-ערכית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 של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A </w:t>
      </w:r>
      <w:r w:rsidRPr="00893FE5">
        <w:rPr>
          <w:rFonts w:ascii="Arial" w:eastAsia="Times New Roman" w:hAnsi="Arial" w:cs="Arial"/>
          <w:b/>
          <w:bCs/>
          <w:color w:val="333333"/>
          <w:sz w:val="21"/>
          <w:szCs w:val="21"/>
          <w:rtl/>
        </w:rPr>
        <w:t>על 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B .</w:t>
      </w:r>
    </w:p>
    <w:p w14:paraId="3551D823" w14:textId="77777777" w:rsidR="00893FE5" w:rsidRPr="00893FE5" w:rsidRDefault="00893FE5" w:rsidP="00893FE5">
      <w:pPr>
        <w:shd w:val="clear" w:color="auto" w:fill="FFFFFF"/>
        <w:bidi/>
        <w:spacing w:after="1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בפרק 5 לומדים דרך שניה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: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מראים שמצד אחד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     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ומצד שני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 xml:space="preserve">  . </w:t>
      </w: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לפי משפט 5.4 (קנטור-ברנשטיין) משני האי-שוויונים יחד נובע</w:t>
      </w:r>
      <w:r w:rsidRPr="00893FE5">
        <w:rPr>
          <w:rFonts w:ascii="Arial" w:eastAsia="Times New Roman" w:hAnsi="Arial" w:cs="Arial"/>
          <w:color w:val="333333"/>
          <w:sz w:val="21"/>
          <w:szCs w:val="21"/>
        </w:rPr>
        <w:t>  .</w:t>
      </w:r>
    </w:p>
    <w:p w14:paraId="40F50712" w14:textId="77777777" w:rsid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5D89DC3F" w14:textId="77777777" w:rsid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F5A1E90" w14:textId="77777777" w:rsid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5D10765" w14:textId="77777777" w:rsid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1FDD7F06" w14:textId="5F5332CF" w:rsidR="00893FE5" w:rsidRPr="00893FE5" w:rsidRDefault="00893FE5" w:rsidP="00893FE5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93FE5">
        <w:rPr>
          <w:rFonts w:ascii="Arial" w:eastAsia="Times New Roman" w:hAnsi="Arial" w:cs="Arial"/>
          <w:color w:val="333333"/>
          <w:sz w:val="21"/>
          <w:szCs w:val="21"/>
          <w:rtl/>
        </w:rPr>
        <w:t>שינוי אחרון: 5/09/2018, 10:14</w:t>
      </w:r>
    </w:p>
    <w:p w14:paraId="0F5EC786" w14:textId="77777777" w:rsidR="00E15C7E" w:rsidRDefault="00E15C7E" w:rsidP="00893FE5">
      <w:pPr>
        <w:bidi/>
      </w:pPr>
    </w:p>
    <w:sectPr w:rsidR="00E15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E5"/>
    <w:rsid w:val="00893FE5"/>
    <w:rsid w:val="00E1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6C96"/>
  <w15:chartTrackingRefBased/>
  <w15:docId w15:val="{20D46D5B-489F-4CE8-9F3D-C9536504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3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93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3F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93FE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38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s</dc:creator>
  <cp:keywords/>
  <dc:description/>
  <cp:lastModifiedBy>e s</cp:lastModifiedBy>
  <cp:revision>1</cp:revision>
  <dcterms:created xsi:type="dcterms:W3CDTF">2019-02-12T18:45:00Z</dcterms:created>
  <dcterms:modified xsi:type="dcterms:W3CDTF">2019-02-12T18:45:00Z</dcterms:modified>
</cp:coreProperties>
</file>