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Progress Meeting No. 2 -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KVL-CGC-100-MM-G-0002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IS - Issued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 March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Meeting date</w:t>
            </w:r>
          </w:p>
        </w:tc>
        <w:tc>
          <w:tcPr>
            <w:tcW w:type="dxa" w:w="4320"/>
          </w:tcPr>
          <w:p>
            <w:r>
              <w:t>20 March 2025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Castlegate site office, Kestrel Valley</w:t>
            </w:r>
          </w:p>
        </w:tc>
      </w:tr>
      <w:tr>
        <w:tc>
          <w:tcPr>
            <w:tcW w:type="dxa" w:w="4320"/>
          </w:tcPr>
          <w:p>
            <w:r>
              <w:t>Chair</w:t>
            </w:r>
          </w:p>
        </w:tc>
        <w:tc>
          <w:tcPr>
            <w:tcW w:type="dxa" w:w="4320"/>
          </w:tcPr>
          <w:p>
            <w:r>
              <w:t>Mark Bellamy, Project Manager, Castlegate Civils Ltd</w:t>
            </w:r>
          </w:p>
        </w:tc>
      </w:tr>
      <w:tr>
        <w:tc>
          <w:tcPr>
            <w:tcW w:type="dxa" w:w="4320"/>
          </w:tcPr>
          <w:p>
            <w:r>
              <w:t>Present</w:t>
            </w:r>
          </w:p>
        </w:tc>
        <w:tc>
          <w:tcPr>
            <w:tcW w:type="dxa" w:w="4320"/>
          </w:tcPr>
          <w:p>
            <w:r>
              <w:t>Mark Bellamy, Project Manager, Castlegate Civils Ltd; Jo Kimani, Site Engineer, Castlegate Civils Ltd; Helen Marsh, Project Manager, Northvale County Council; Tom Reddy, Highways Engineer, Northvale County Council; David Okafor, Project Engineer, Arden Moss Consulting Engineers; Rachel Ames, Senior Ecologist, Arden Moss Consulting Engineers</w:t>
            </w:r>
          </w:p>
        </w:tc>
      </w:tr>
      <w:tr>
        <w:tc>
          <w:tcPr>
            <w:tcW w:type="dxa" w:w="4320"/>
          </w:tcPr>
          <w:p>
            <w:r>
              <w:t>Apologies</w:t>
            </w:r>
          </w:p>
        </w:tc>
        <w:tc>
          <w:tcPr>
            <w:tcW w:type="dxa" w:w="4320"/>
          </w:tcPr>
          <w:p>
            <w:r>
              <w:t>Kate Sorensen, Health and Safety Advisor, Castlegate Civils Ltd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1440"/>
          </w:tcPr>
          <w:p>
            <w:r>
              <w:t>2.1</w:t>
            </w:r>
          </w:p>
        </w:tc>
        <w:tc>
          <w:tcPr>
            <w:tcW w:type="dxa" w:w="1440"/>
          </w:tcPr>
          <w:p>
            <w:r>
              <w:t>Health and safety</w:t>
            </w:r>
          </w:p>
        </w:tc>
        <w:tc>
          <w:tcPr>
            <w:tcW w:type="dxa" w:w="1440"/>
          </w:tcPr>
          <w:p>
            <w:r>
              <w:t>No incidents.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2.2</w:t>
            </w:r>
          </w:p>
        </w:tc>
        <w:tc>
          <w:tcPr>
            <w:tcW w:type="dxa" w:w="1440"/>
          </w:tcPr>
          <w:p>
            <w:r>
              <w:t>Vegetation clearance</w:t>
            </w:r>
          </w:p>
        </w:tc>
        <w:tc>
          <w:tcPr>
            <w:tcW w:type="dxa" w:w="1440"/>
          </w:tcPr>
          <w:p>
            <w:r>
              <w:t>Method statement accepted on 12 March. Clearance to finish by 31 March, outside the bird nesting season. Tree T31 on Mill Lane is retained.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2.3</w:t>
            </w:r>
          </w:p>
        </w:tc>
        <w:tc>
          <w:tcPr>
            <w:tcW w:type="dxa" w:w="1440"/>
          </w:tcPr>
          <w:p>
            <w:r>
              <w:t>Ecology</w:t>
            </w:r>
          </w:p>
        </w:tc>
        <w:tc>
          <w:tcPr>
            <w:tcW w:type="dxa" w:w="1440"/>
          </w:tcPr>
          <w:p>
            <w:r>
              <w:t>Amphibian fencing near field pond FP1 installed; trapping under way.</w:t>
            </w:r>
          </w:p>
        </w:tc>
        <w:tc>
          <w:tcPr>
            <w:tcW w:type="dxa" w:w="1440"/>
          </w:tcPr>
          <w:p>
            <w:r>
              <w:t>Confirm completion of newt trapping</w:t>
            </w:r>
          </w:p>
        </w:tc>
        <w:tc>
          <w:tcPr>
            <w:tcW w:type="dxa" w:w="1440"/>
          </w:tcPr>
          <w:p>
            <w:r>
              <w:t>RA</w:t>
            </w:r>
          </w:p>
        </w:tc>
        <w:tc>
          <w:tcPr>
            <w:tcW w:type="dxa" w:w="1440"/>
          </w:tcPr>
          <w:p>
            <w:r>
              <w:t>03/04/2025</w:t>
            </w:r>
          </w:p>
        </w:tc>
      </w:tr>
    </w:tbl>
    <w:p/>
    <w:p>
      <w:r>
        <w:t>Initials: MB = Mark Bellamy; JK = Jo Kimani; HM = Helen Marsh; TR = Tom Reddy; DO = David Okafor; RA = Rachel Ames; KS = Kate Sorensen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KVL-CGC-100-MM-G-0002 P01 Progress Meeting No. 2 Minutes</dc:title>
  <dc:subject>Kestrel Valley Link Road</dc:subject>
  <dc:creator>Mark Bellamy</dc:creator>
  <cp:keywords/>
  <dc:description>generated by python-docx</dc:description>
  <cp:lastModifiedBy>Mark Bellamy</cp:lastModifiedBy>
  <cp:revision>1</cp:revision>
  <dcterms:created xsi:type="dcterms:W3CDTF">2025-03-20T09:00:00Z</dcterms:created>
  <dcterms:modified xsi:type="dcterms:W3CDTF">2025-03-20T09:00:00Z</dcterms:modified>
  <cp:category/>
</cp:coreProperties>
</file>