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r>
        <w:t>Nadia Hussain</w:t>
        <w:br/>
        <w:t>Highways Engineer</w:t>
        <w:br/>
        <w:t>Arden Moss Consulting Engineers</w:t>
      </w:r>
    </w:p>
    <w:p>
      <w:r>
        <w:t>Our ref: KVL-CGC-510-LT-C-0022</w:t>
        <w:br/>
        <w:t>Date: 2 July 2025</w:t>
      </w:r>
    </w:p>
    <w:p>
      <w:r>
        <w:t>Dear Nadia,</w:t>
      </w:r>
    </w:p>
    <w:p>
      <w:r>
        <w:rPr>
          <w:b/>
        </w:rPr>
        <w:t>Eastern Roundabout - proposed alternative surface course</w:t>
      </w:r>
    </w:p>
    <w:p>
      <w:r>
        <w:t>Our aggregate supplier has advised that PSV 68 aggregate for the Eastern Roundabout surface course cannot be delivered before November 2025.</w:t>
      </w:r>
    </w:p>
    <w:p>
      <w:r>
        <w:t>We propose SMA 10 using PSV 65 aggregate from Ridgeway Quarry, which is available now. A formal submittal will follow. Please advise whether this is acceptable in principle.</w:t>
      </w:r>
    </w:p>
    <w:p>
      <w:r>
        <w:t>Yours sincerely,</w:t>
      </w:r>
    </w:p>
    <w:p>
      <w:r>
        <w:t>Mark Bellamy, Project Manager, Castlegate Civils Ltd</w:t>
      </w:r>
    </w:p>
    <w:p>
      <w:r>
        <w:t>cc: Helen Marsh, Project Manager, Northvale County Council; Chris Moran, Commercial Manager, Castlegate Civils Ltd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KVL-CGC-510-LT-C-0022 P01 Eastern Roundabout - Proposed Alternative Surface Course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2025-07-02T09:00:00Z</dcterms:created>
  <dcterms:modified xsi:type="dcterms:W3CDTF">2025-07-02T09:00:00Z</dcterms:modified>
  <cp:category/>
</cp:coreProperties>
</file>