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E01" w:rsidRDefault="006A4E01" w:rsidP="004C25A1">
      <w:pPr>
        <w:shd w:val="clear" w:color="auto" w:fill="FFFFFF" w:themeFill="background1"/>
        <w:jc w:val="center"/>
        <w:rPr>
          <w:rFonts w:ascii="Times New Roman" w:hAnsi="Times New Roman" w:cs="Times New Roman"/>
          <w:sz w:val="24"/>
          <w:szCs w:val="24"/>
        </w:rPr>
      </w:pPr>
    </w:p>
    <w:p w:rsidR="006A4E01" w:rsidRDefault="006A4E01" w:rsidP="004C25A1">
      <w:pPr>
        <w:shd w:val="clear" w:color="auto" w:fill="FFFFFF" w:themeFill="background1"/>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23EA9F0">
            <wp:extent cx="5852795" cy="5066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795" cy="5066030"/>
                    </a:xfrm>
                    <a:prstGeom prst="rect">
                      <a:avLst/>
                    </a:prstGeom>
                    <a:noFill/>
                  </pic:spPr>
                </pic:pic>
              </a:graphicData>
            </a:graphic>
          </wp:inline>
        </w:drawing>
      </w:r>
    </w:p>
    <w:p w:rsidR="006A4E01" w:rsidRDefault="006A4E01" w:rsidP="004C25A1">
      <w:pPr>
        <w:shd w:val="clear" w:color="auto" w:fill="FFFFFF" w:themeFill="background1"/>
        <w:jc w:val="center"/>
        <w:rPr>
          <w:rFonts w:ascii="Times New Roman" w:hAnsi="Times New Roman" w:cs="Times New Roman"/>
          <w:sz w:val="24"/>
          <w:szCs w:val="24"/>
        </w:rPr>
      </w:pPr>
    </w:p>
    <w:p w:rsidR="006A4E01" w:rsidRDefault="006A4E01" w:rsidP="004C25A1">
      <w:pPr>
        <w:shd w:val="clear" w:color="auto" w:fill="FFFFFF" w:themeFill="background1"/>
        <w:jc w:val="center"/>
        <w:rPr>
          <w:rFonts w:ascii="Times New Roman" w:hAnsi="Times New Roman" w:cs="Times New Roman"/>
          <w:sz w:val="24"/>
          <w:szCs w:val="24"/>
        </w:rPr>
      </w:pPr>
    </w:p>
    <w:p w:rsidR="006A4E01" w:rsidRDefault="006A4E01" w:rsidP="004C25A1">
      <w:pPr>
        <w:shd w:val="clear" w:color="auto" w:fill="FFFFFF" w:themeFill="background1"/>
        <w:jc w:val="center"/>
        <w:rPr>
          <w:rFonts w:ascii="Times New Roman" w:hAnsi="Times New Roman" w:cs="Times New Roman"/>
          <w:sz w:val="24"/>
          <w:szCs w:val="24"/>
        </w:rPr>
      </w:pPr>
    </w:p>
    <w:p w:rsidR="006A4E01" w:rsidRDefault="006A4E01" w:rsidP="004C25A1">
      <w:pPr>
        <w:shd w:val="clear" w:color="auto" w:fill="FFFFFF" w:themeFill="background1"/>
        <w:jc w:val="center"/>
        <w:rPr>
          <w:rFonts w:ascii="Times New Roman" w:hAnsi="Times New Roman" w:cs="Times New Roman"/>
          <w:sz w:val="24"/>
          <w:szCs w:val="24"/>
        </w:rPr>
      </w:pPr>
    </w:p>
    <w:p w:rsidR="006A4E01" w:rsidRDefault="006A4E01" w:rsidP="004C25A1">
      <w:pPr>
        <w:shd w:val="clear" w:color="auto" w:fill="FFFFFF" w:themeFill="background1"/>
        <w:jc w:val="center"/>
        <w:rPr>
          <w:rFonts w:ascii="Times New Roman" w:hAnsi="Times New Roman" w:cs="Times New Roman"/>
          <w:sz w:val="24"/>
          <w:szCs w:val="24"/>
        </w:rPr>
      </w:pPr>
    </w:p>
    <w:p w:rsidR="006A4E01" w:rsidRPr="006A4E01" w:rsidRDefault="006A4E01" w:rsidP="005B4025">
      <w:pPr>
        <w:shd w:val="clear" w:color="auto" w:fill="FFFFFF" w:themeFill="background1"/>
        <w:jc w:val="center"/>
        <w:rPr>
          <w:rFonts w:ascii="Times New Roman" w:hAnsi="Times New Roman" w:cs="Times New Roman"/>
          <w:sz w:val="24"/>
          <w:szCs w:val="24"/>
        </w:rPr>
      </w:pPr>
      <w:r w:rsidRPr="006A4E01">
        <w:rPr>
          <w:rFonts w:ascii="Times New Roman" w:hAnsi="Times New Roman" w:cs="Times New Roman"/>
          <w:sz w:val="24"/>
          <w:szCs w:val="24"/>
        </w:rPr>
        <w:t>INVITATION</w:t>
      </w:r>
    </w:p>
    <w:p w:rsidR="006A4E01" w:rsidRPr="006A4E01" w:rsidRDefault="006A4E01" w:rsidP="005B4025">
      <w:pPr>
        <w:shd w:val="clear" w:color="auto" w:fill="FFFFFF" w:themeFill="background1"/>
        <w:jc w:val="center"/>
        <w:rPr>
          <w:rFonts w:ascii="Times New Roman" w:hAnsi="Times New Roman" w:cs="Times New Roman"/>
          <w:sz w:val="24"/>
          <w:szCs w:val="24"/>
        </w:rPr>
      </w:pPr>
      <w:r w:rsidRPr="006A4E01">
        <w:rPr>
          <w:rFonts w:ascii="Times New Roman" w:hAnsi="Times New Roman" w:cs="Times New Roman"/>
          <w:sz w:val="24"/>
          <w:szCs w:val="24"/>
        </w:rPr>
        <w:t>ANNUAL GENERAL MEETING OF SHAREHOLDERS</w:t>
      </w:r>
      <w:r w:rsidR="008F0C89">
        <w:rPr>
          <w:rFonts w:ascii="Times New Roman" w:hAnsi="Times New Roman" w:cs="Times New Roman"/>
          <w:sz w:val="24"/>
          <w:szCs w:val="24"/>
        </w:rPr>
        <w:t xml:space="preserve"> and</w:t>
      </w:r>
      <w:r w:rsidR="008F0C89" w:rsidRPr="008F0C89">
        <w:rPr>
          <w:rFonts w:ascii="Times New Roman" w:hAnsi="Times New Roman" w:cs="Times New Roman"/>
          <w:sz w:val="24"/>
          <w:szCs w:val="24"/>
        </w:rPr>
        <w:t xml:space="preserve"> EXTRAORDINARY GENERAL MEETING OF SHAREHOLDERS</w:t>
      </w:r>
    </w:p>
    <w:p w:rsidR="006A4E01" w:rsidRDefault="006A4E01" w:rsidP="005B4025">
      <w:pPr>
        <w:shd w:val="clear" w:color="auto" w:fill="FFFFFF" w:themeFill="background1"/>
        <w:jc w:val="center"/>
        <w:rPr>
          <w:rFonts w:ascii="Times New Roman" w:hAnsi="Times New Roman" w:cs="Times New Roman"/>
          <w:sz w:val="24"/>
          <w:szCs w:val="24"/>
        </w:rPr>
      </w:pPr>
      <w:r w:rsidRPr="006A4E01">
        <w:rPr>
          <w:rFonts w:ascii="Times New Roman" w:hAnsi="Times New Roman" w:cs="Times New Roman"/>
          <w:sz w:val="24"/>
          <w:szCs w:val="24"/>
        </w:rPr>
        <w:t>Charoen Pokphand Indonesia Ltd.</w:t>
      </w:r>
    </w:p>
    <w:p w:rsidR="006A4E01" w:rsidRDefault="006A4E01" w:rsidP="004C25A1">
      <w:pPr>
        <w:shd w:val="clear" w:color="auto" w:fill="FFFFFF" w:themeFill="background1"/>
        <w:jc w:val="center"/>
        <w:rPr>
          <w:rFonts w:ascii="Times New Roman" w:hAnsi="Times New Roman" w:cs="Times New Roman"/>
          <w:sz w:val="24"/>
          <w:szCs w:val="24"/>
        </w:rPr>
      </w:pPr>
    </w:p>
    <w:p w:rsidR="006A4E01" w:rsidRDefault="006A4E01" w:rsidP="004C25A1">
      <w:pPr>
        <w:shd w:val="clear" w:color="auto" w:fill="FFFFFF" w:themeFill="background1"/>
        <w:jc w:val="center"/>
        <w:rPr>
          <w:rFonts w:ascii="Times New Roman" w:hAnsi="Times New Roman" w:cs="Times New Roman"/>
          <w:sz w:val="24"/>
          <w:szCs w:val="24"/>
        </w:rPr>
      </w:pPr>
    </w:p>
    <w:p w:rsidR="006A4E01" w:rsidRDefault="006A4E01" w:rsidP="004C25A1">
      <w:pPr>
        <w:shd w:val="clear" w:color="auto" w:fill="FFFFFF" w:themeFill="background1"/>
        <w:jc w:val="center"/>
        <w:rPr>
          <w:rFonts w:ascii="Times New Roman" w:hAnsi="Times New Roman" w:cs="Times New Roman"/>
          <w:sz w:val="24"/>
          <w:szCs w:val="24"/>
        </w:rPr>
      </w:pPr>
    </w:p>
    <w:p w:rsidR="006A4E01" w:rsidRDefault="006A4E01" w:rsidP="004C25A1">
      <w:pPr>
        <w:shd w:val="clear" w:color="auto" w:fill="FFFFFF" w:themeFill="background1"/>
        <w:jc w:val="center"/>
        <w:rPr>
          <w:rFonts w:ascii="Times New Roman" w:hAnsi="Times New Roman" w:cs="Times New Roman"/>
          <w:sz w:val="24"/>
          <w:szCs w:val="24"/>
        </w:rPr>
      </w:pPr>
    </w:p>
    <w:p w:rsidR="006A4E01" w:rsidRDefault="006A4E01" w:rsidP="004C25A1">
      <w:pPr>
        <w:shd w:val="clear" w:color="auto" w:fill="FFFFFF" w:themeFill="background1"/>
        <w:jc w:val="center"/>
        <w:rPr>
          <w:rFonts w:ascii="Times New Roman" w:hAnsi="Times New Roman" w:cs="Times New Roman"/>
          <w:sz w:val="24"/>
          <w:szCs w:val="24"/>
        </w:rPr>
      </w:pPr>
    </w:p>
    <w:p w:rsidR="006A4E01" w:rsidRDefault="006A4E01" w:rsidP="006A4E01">
      <w:pPr>
        <w:shd w:val="clear" w:color="auto" w:fill="FFFFFF" w:themeFill="background1"/>
        <w:rPr>
          <w:rFonts w:ascii="Times New Roman" w:hAnsi="Times New Roman" w:cs="Times New Roman"/>
          <w:sz w:val="24"/>
          <w:szCs w:val="24"/>
        </w:rPr>
      </w:pPr>
    </w:p>
    <w:p w:rsidR="002C58DB" w:rsidRDefault="002C58DB" w:rsidP="005B4025">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INVITATION</w:t>
      </w:r>
    </w:p>
    <w:p w:rsidR="002C58DB" w:rsidRPr="002C58DB" w:rsidRDefault="002C58DB" w:rsidP="005B4025">
      <w:pPr>
        <w:shd w:val="clear" w:color="auto" w:fill="FFFFFF" w:themeFill="background1"/>
        <w:rPr>
          <w:rFonts w:ascii="Times New Roman" w:hAnsi="Times New Roman" w:cs="Times New Roman"/>
          <w:sz w:val="24"/>
          <w:szCs w:val="24"/>
        </w:rPr>
      </w:pPr>
      <w:r w:rsidRPr="002C58DB">
        <w:rPr>
          <w:rFonts w:ascii="Times New Roman" w:hAnsi="Times New Roman" w:cs="Times New Roman"/>
          <w:sz w:val="24"/>
          <w:szCs w:val="24"/>
        </w:rPr>
        <w:t>ANNUAL GENERAL MEETING OF SHAREHOLDERS</w:t>
      </w:r>
      <w:r w:rsidR="008F0C89">
        <w:rPr>
          <w:rFonts w:ascii="Times New Roman" w:hAnsi="Times New Roman" w:cs="Times New Roman"/>
          <w:sz w:val="24"/>
          <w:szCs w:val="24"/>
        </w:rPr>
        <w:t xml:space="preserve"> and</w:t>
      </w:r>
      <w:r w:rsidR="008F0C89" w:rsidRPr="008F0C89">
        <w:rPr>
          <w:rFonts w:ascii="Times New Roman" w:hAnsi="Times New Roman" w:cs="Times New Roman"/>
          <w:sz w:val="24"/>
          <w:szCs w:val="24"/>
        </w:rPr>
        <w:t xml:space="preserve"> EXTRAORDINARY GENERAL MEETING OF SHAREHOLDERS</w:t>
      </w:r>
    </w:p>
    <w:p w:rsidR="000650D6" w:rsidRDefault="00ED1133" w:rsidP="005B4025">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Charoen Pokphand Indonesia Ltd.</w:t>
      </w:r>
    </w:p>
    <w:p w:rsidR="009B2B2B" w:rsidRDefault="009B2B2B" w:rsidP="004C25A1">
      <w:pPr>
        <w:shd w:val="clear" w:color="auto" w:fill="FFFFFF" w:themeFill="background1"/>
        <w:rPr>
          <w:rFonts w:ascii="Times New Roman" w:hAnsi="Times New Roman" w:cs="Times New Roman"/>
          <w:sz w:val="24"/>
          <w:szCs w:val="24"/>
        </w:rPr>
      </w:pPr>
    </w:p>
    <w:p w:rsidR="00C91814" w:rsidRDefault="00C91814" w:rsidP="004C25A1">
      <w:pPr>
        <w:shd w:val="clear" w:color="auto" w:fill="FFFFFF" w:themeFill="background1"/>
        <w:rPr>
          <w:rFonts w:ascii="Times New Roman" w:hAnsi="Times New Roman" w:cs="Times New Roman"/>
          <w:sz w:val="24"/>
          <w:szCs w:val="24"/>
        </w:rPr>
      </w:pPr>
    </w:p>
    <w:p w:rsidR="00C91814" w:rsidRDefault="00C91814" w:rsidP="004C25A1">
      <w:pPr>
        <w:shd w:val="clear" w:color="auto" w:fill="FFFFFF" w:themeFill="background1"/>
        <w:rPr>
          <w:rFonts w:ascii="Times New Roman" w:hAnsi="Times New Roman" w:cs="Times New Roman"/>
          <w:sz w:val="24"/>
          <w:szCs w:val="24"/>
        </w:rPr>
      </w:pPr>
    </w:p>
    <w:p w:rsidR="00D864D0" w:rsidRDefault="009B2B2B" w:rsidP="00D864D0">
      <w:pPr>
        <w:shd w:val="clear" w:color="auto" w:fill="FFFFFF" w:themeFill="background1"/>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371600" cy="1190625"/>
            <wp:effectExtent l="0" t="0" r="0" b="9525"/>
            <wp:docPr id="1" name="Picture 1" descr="C:\Users\HP\AppData\Local\Microsoft\Windows\INetCache\Content.Word\WhatsApp Image 2019-12-07 at 13.23.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Word\WhatsApp Image 2019-12-07 at 13.23.26.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190625"/>
                    </a:xfrm>
                    <a:prstGeom prst="rect">
                      <a:avLst/>
                    </a:prstGeom>
                    <a:noFill/>
                    <a:ln>
                      <a:noFill/>
                    </a:ln>
                  </pic:spPr>
                </pic:pic>
              </a:graphicData>
            </a:graphic>
          </wp:inline>
        </w:drawing>
      </w:r>
    </w:p>
    <w:p w:rsidR="00D864D0" w:rsidRDefault="00D864D0" w:rsidP="00D864D0">
      <w:pPr>
        <w:shd w:val="clear" w:color="auto" w:fill="FFFFFF" w:themeFill="background1"/>
        <w:jc w:val="center"/>
        <w:rPr>
          <w:rFonts w:ascii="Times New Roman" w:hAnsi="Times New Roman" w:cs="Times New Roman"/>
          <w:sz w:val="24"/>
          <w:szCs w:val="24"/>
        </w:rPr>
      </w:pPr>
    </w:p>
    <w:p w:rsidR="00D864D0" w:rsidRDefault="00D864D0" w:rsidP="00D864D0">
      <w:pPr>
        <w:shd w:val="clear" w:color="auto" w:fill="FFFFFF" w:themeFill="background1"/>
        <w:rPr>
          <w:rFonts w:ascii="Times New Roman" w:hAnsi="Times New Roman" w:cs="Times New Roman"/>
          <w:sz w:val="24"/>
          <w:szCs w:val="24"/>
        </w:rPr>
      </w:pPr>
      <w:r w:rsidRPr="00D864D0">
        <w:rPr>
          <w:rFonts w:ascii="Times New Roman" w:hAnsi="Times New Roman" w:cs="Times New Roman"/>
          <w:sz w:val="24"/>
          <w:szCs w:val="24"/>
        </w:rPr>
        <w:t>Attachment</w:t>
      </w:r>
      <w:r>
        <w:rPr>
          <w:rFonts w:ascii="Times New Roman" w:hAnsi="Times New Roman" w:cs="Times New Roman"/>
          <w:sz w:val="24"/>
          <w:szCs w:val="24"/>
        </w:rPr>
        <w:t>:</w:t>
      </w:r>
    </w:p>
    <w:p w:rsidR="00D864D0" w:rsidRPr="00D864D0" w:rsidRDefault="00D864D0" w:rsidP="00D864D0">
      <w:pPr>
        <w:pStyle w:val="ListParagraph"/>
        <w:numPr>
          <w:ilvl w:val="0"/>
          <w:numId w:val="16"/>
        </w:numPr>
        <w:shd w:val="clear" w:color="auto" w:fill="FFFFFF" w:themeFill="background1"/>
        <w:rPr>
          <w:rFonts w:ascii="Times New Roman" w:hAnsi="Times New Roman" w:cs="Times New Roman"/>
          <w:sz w:val="24"/>
          <w:szCs w:val="24"/>
        </w:rPr>
      </w:pPr>
      <w:r w:rsidRPr="00D864D0">
        <w:rPr>
          <w:rFonts w:ascii="Times New Roman" w:hAnsi="Times New Roman" w:cs="Times New Roman"/>
          <w:sz w:val="24"/>
          <w:szCs w:val="24"/>
        </w:rPr>
        <w:t>Dividend Payment History</w:t>
      </w:r>
    </w:p>
    <w:p w:rsidR="00D864D0" w:rsidRPr="00D864D0" w:rsidRDefault="00D864D0" w:rsidP="00D864D0">
      <w:pPr>
        <w:pStyle w:val="ListParagraph"/>
        <w:numPr>
          <w:ilvl w:val="0"/>
          <w:numId w:val="16"/>
        </w:numPr>
        <w:rPr>
          <w:rFonts w:ascii="Times New Roman" w:hAnsi="Times New Roman" w:cs="Times New Roman"/>
          <w:sz w:val="24"/>
          <w:szCs w:val="24"/>
        </w:rPr>
      </w:pPr>
      <w:r w:rsidRPr="00D864D0">
        <w:rPr>
          <w:rFonts w:ascii="Times New Roman" w:hAnsi="Times New Roman" w:cs="Times New Roman"/>
          <w:sz w:val="24"/>
          <w:szCs w:val="24"/>
        </w:rPr>
        <w:t>Summary O</w:t>
      </w:r>
      <w:r>
        <w:rPr>
          <w:rFonts w:ascii="Times New Roman" w:hAnsi="Times New Roman" w:cs="Times New Roman"/>
          <w:sz w:val="24"/>
          <w:szCs w:val="24"/>
        </w:rPr>
        <w:t>f</w:t>
      </w:r>
      <w:r w:rsidRPr="00D864D0">
        <w:rPr>
          <w:rFonts w:ascii="Times New Roman" w:hAnsi="Times New Roman" w:cs="Times New Roman"/>
          <w:sz w:val="24"/>
          <w:szCs w:val="24"/>
        </w:rPr>
        <w:t xml:space="preserve"> I</w:t>
      </w:r>
      <w:r>
        <w:rPr>
          <w:rFonts w:ascii="Times New Roman" w:hAnsi="Times New Roman" w:cs="Times New Roman"/>
          <w:sz w:val="24"/>
          <w:szCs w:val="24"/>
        </w:rPr>
        <w:t>mportant</w:t>
      </w:r>
      <w:r w:rsidRPr="00D864D0">
        <w:rPr>
          <w:rFonts w:ascii="Times New Roman" w:hAnsi="Times New Roman" w:cs="Times New Roman"/>
          <w:sz w:val="24"/>
          <w:szCs w:val="24"/>
        </w:rPr>
        <w:t xml:space="preserve"> </w:t>
      </w:r>
      <w:r>
        <w:rPr>
          <w:rFonts w:ascii="Times New Roman" w:hAnsi="Times New Roman" w:cs="Times New Roman"/>
          <w:sz w:val="24"/>
          <w:szCs w:val="24"/>
        </w:rPr>
        <w:t>Financial</w:t>
      </w:r>
      <w:r w:rsidRPr="00D864D0">
        <w:rPr>
          <w:rFonts w:ascii="Times New Roman" w:hAnsi="Times New Roman" w:cs="Times New Roman"/>
          <w:sz w:val="24"/>
          <w:szCs w:val="24"/>
        </w:rPr>
        <w:t xml:space="preserve"> D</w:t>
      </w:r>
      <w:r>
        <w:rPr>
          <w:rFonts w:ascii="Times New Roman" w:hAnsi="Times New Roman" w:cs="Times New Roman"/>
          <w:sz w:val="24"/>
          <w:szCs w:val="24"/>
        </w:rPr>
        <w:t>ata</w:t>
      </w:r>
    </w:p>
    <w:p w:rsidR="00D864D0" w:rsidRPr="00D864D0" w:rsidRDefault="00D864D0" w:rsidP="00D864D0">
      <w:pPr>
        <w:pStyle w:val="ListParagraph"/>
        <w:numPr>
          <w:ilvl w:val="0"/>
          <w:numId w:val="16"/>
        </w:numPr>
        <w:rPr>
          <w:rFonts w:ascii="Times New Roman" w:hAnsi="Times New Roman" w:cs="Times New Roman"/>
          <w:sz w:val="24"/>
          <w:szCs w:val="24"/>
        </w:rPr>
      </w:pPr>
      <w:r w:rsidRPr="00D864D0">
        <w:rPr>
          <w:rFonts w:ascii="Times New Roman" w:hAnsi="Times New Roman" w:cs="Times New Roman"/>
          <w:sz w:val="24"/>
          <w:szCs w:val="24"/>
        </w:rPr>
        <w:t>Demands for employee salary increases</w:t>
      </w:r>
    </w:p>
    <w:p w:rsidR="005B4025" w:rsidRDefault="005B4025" w:rsidP="004C25A1">
      <w:pPr>
        <w:shd w:val="clear" w:color="auto" w:fill="FFFFFF" w:themeFill="background1"/>
        <w:rPr>
          <w:rFonts w:ascii="Times New Roman" w:hAnsi="Times New Roman" w:cs="Times New Roman"/>
          <w:sz w:val="24"/>
          <w:szCs w:val="24"/>
        </w:rPr>
      </w:pPr>
    </w:p>
    <w:p w:rsidR="002C58DB" w:rsidRDefault="00ED1133" w:rsidP="004C25A1">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The Directors of  Charoen Pokphand Indonesia Ltd.</w:t>
      </w:r>
      <w:r w:rsidR="002C58DB" w:rsidRPr="002C58DB">
        <w:rPr>
          <w:rFonts w:ascii="Times New Roman" w:hAnsi="Times New Roman" w:cs="Times New Roman"/>
          <w:sz w:val="24"/>
          <w:szCs w:val="24"/>
        </w:rPr>
        <w:t xml:space="preserve"> ("the Company") hereby invite the Company's shareholders</w:t>
      </w:r>
      <w:r w:rsidR="00430C96">
        <w:rPr>
          <w:rFonts w:ascii="Times New Roman" w:hAnsi="Times New Roman" w:cs="Times New Roman"/>
          <w:sz w:val="24"/>
          <w:szCs w:val="24"/>
        </w:rPr>
        <w:t xml:space="preserve"> </w:t>
      </w:r>
      <w:r w:rsidR="00430C96" w:rsidRPr="00430C96">
        <w:rPr>
          <w:rFonts w:ascii="Times New Roman" w:hAnsi="Times New Roman" w:cs="Times New Roman"/>
          <w:sz w:val="24"/>
          <w:szCs w:val="24"/>
        </w:rPr>
        <w:t>according to article 12 paragraph 3</w:t>
      </w:r>
      <w:r w:rsidR="002C58DB" w:rsidRPr="002C58DB">
        <w:rPr>
          <w:rFonts w:ascii="Times New Roman" w:hAnsi="Times New Roman" w:cs="Times New Roman"/>
          <w:sz w:val="24"/>
          <w:szCs w:val="24"/>
        </w:rPr>
        <w:t xml:space="preserve"> to attend the Annual General Meeting of Shareholders ("Meetings") which will be held at:</w:t>
      </w:r>
    </w:p>
    <w:p w:rsidR="002C58DB" w:rsidRDefault="002C58DB" w:rsidP="004C25A1">
      <w:pPr>
        <w:shd w:val="clear" w:color="auto" w:fill="FFFFFF" w:themeFill="background1"/>
        <w:spacing w:line="240" w:lineRule="auto"/>
        <w:rPr>
          <w:rFonts w:ascii="Times New Roman" w:hAnsi="Times New Roman" w:cs="Times New Roman"/>
          <w:sz w:val="24"/>
          <w:szCs w:val="24"/>
        </w:rPr>
      </w:pPr>
    </w:p>
    <w:p w:rsidR="009E276D" w:rsidRDefault="009E276D" w:rsidP="004C25A1">
      <w:pPr>
        <w:shd w:val="clear" w:color="auto" w:fill="FFFFFF" w:themeFill="background1"/>
        <w:spacing w:line="240" w:lineRule="auto"/>
        <w:rPr>
          <w:rFonts w:ascii="Times New Roman" w:hAnsi="Times New Roman" w:cs="Times New Roman"/>
          <w:sz w:val="24"/>
          <w:szCs w:val="24"/>
        </w:rPr>
      </w:pPr>
      <w:r w:rsidRPr="009E276D">
        <w:rPr>
          <w:rFonts w:ascii="Times New Roman" w:hAnsi="Times New Roman" w:cs="Times New Roman"/>
          <w:sz w:val="24"/>
          <w:szCs w:val="24"/>
        </w:rPr>
        <w:t>Day / Date</w:t>
      </w:r>
      <w:r>
        <w:rPr>
          <w:rFonts w:ascii="Times New Roman" w:hAnsi="Times New Roman" w:cs="Times New Roman"/>
          <w:sz w:val="24"/>
          <w:szCs w:val="24"/>
        </w:rPr>
        <w:tab/>
        <w:t xml:space="preserve">: </w:t>
      </w:r>
      <w:r w:rsidR="00822EF5">
        <w:rPr>
          <w:rFonts w:ascii="Times New Roman" w:hAnsi="Times New Roman" w:cs="Times New Roman"/>
          <w:sz w:val="24"/>
          <w:szCs w:val="24"/>
        </w:rPr>
        <w:t xml:space="preserve"> </w:t>
      </w:r>
      <w:r w:rsidR="002656EC">
        <w:rPr>
          <w:rFonts w:ascii="Times New Roman" w:hAnsi="Times New Roman" w:cs="Times New Roman"/>
          <w:sz w:val="24"/>
          <w:szCs w:val="24"/>
        </w:rPr>
        <w:t>Thursday, May</w:t>
      </w:r>
      <w:r>
        <w:rPr>
          <w:rFonts w:ascii="Times New Roman" w:hAnsi="Times New Roman" w:cs="Times New Roman"/>
          <w:sz w:val="24"/>
          <w:szCs w:val="24"/>
        </w:rPr>
        <w:t xml:space="preserve"> 26</w:t>
      </w:r>
      <w:r w:rsidRPr="009E276D">
        <w:rPr>
          <w:rFonts w:ascii="Times New Roman" w:hAnsi="Times New Roman" w:cs="Times New Roman"/>
          <w:sz w:val="24"/>
          <w:szCs w:val="24"/>
        </w:rPr>
        <w:t>, 2019</w:t>
      </w:r>
    </w:p>
    <w:p w:rsidR="002C58DB" w:rsidRPr="002C58DB" w:rsidRDefault="009E276D" w:rsidP="004C25A1">
      <w:pPr>
        <w:shd w:val="clear" w:color="auto" w:fill="FFFFFF" w:themeFill="background1"/>
        <w:spacing w:line="240" w:lineRule="auto"/>
        <w:rPr>
          <w:rFonts w:ascii="Times New Roman" w:hAnsi="Times New Roman" w:cs="Times New Roman"/>
          <w:sz w:val="24"/>
          <w:szCs w:val="24"/>
        </w:rPr>
      </w:pPr>
      <w:r>
        <w:rPr>
          <w:rFonts w:ascii="Times New Roman" w:hAnsi="Times New Roman" w:cs="Times New Roman"/>
          <w:sz w:val="24"/>
          <w:szCs w:val="24"/>
        </w:rPr>
        <w:t>Time</w:t>
      </w:r>
      <w:r w:rsidR="002C58DB" w:rsidRPr="002C58DB">
        <w:rPr>
          <w:rFonts w:ascii="Times New Roman" w:hAnsi="Times New Roman" w:cs="Times New Roman"/>
          <w:sz w:val="24"/>
          <w:szCs w:val="24"/>
        </w:rPr>
        <w:tab/>
      </w:r>
      <w:r w:rsidR="002C58DB">
        <w:rPr>
          <w:rFonts w:ascii="Times New Roman" w:hAnsi="Times New Roman" w:cs="Times New Roman"/>
          <w:sz w:val="24"/>
          <w:szCs w:val="24"/>
        </w:rPr>
        <w:tab/>
      </w:r>
      <w:r>
        <w:rPr>
          <w:rFonts w:ascii="Times New Roman" w:hAnsi="Times New Roman" w:cs="Times New Roman"/>
          <w:sz w:val="24"/>
          <w:szCs w:val="24"/>
        </w:rPr>
        <w:t>:  14.00 WIB until finish</w:t>
      </w:r>
    </w:p>
    <w:p w:rsidR="00430C96" w:rsidRPr="00430C96" w:rsidRDefault="009E276D" w:rsidP="004C25A1">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t xml:space="preserve">:  </w:t>
      </w:r>
      <w:r w:rsidR="00430C96" w:rsidRPr="00430C96">
        <w:rPr>
          <w:rFonts w:ascii="Times New Roman" w:hAnsi="Times New Roman" w:cs="Times New Roman"/>
          <w:sz w:val="24"/>
          <w:szCs w:val="24"/>
        </w:rPr>
        <w:t>Gerbera Room, Mezzanine floor,</w:t>
      </w:r>
    </w:p>
    <w:p w:rsidR="00430C96" w:rsidRPr="00430C96" w:rsidRDefault="00430C96" w:rsidP="004C25A1">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0C96">
        <w:rPr>
          <w:rFonts w:ascii="Times New Roman" w:hAnsi="Times New Roman" w:cs="Times New Roman"/>
          <w:sz w:val="24"/>
          <w:szCs w:val="24"/>
        </w:rPr>
        <w:t>Hotel Mulia Senayan Jakarta,</w:t>
      </w:r>
    </w:p>
    <w:p w:rsidR="001C5E30" w:rsidRDefault="00430C96" w:rsidP="004C25A1">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0C96">
        <w:rPr>
          <w:rFonts w:ascii="Times New Roman" w:hAnsi="Times New Roman" w:cs="Times New Roman"/>
          <w:sz w:val="24"/>
          <w:szCs w:val="24"/>
        </w:rPr>
        <w:t>Jl. Asia Afrika Senayan, Jakarta 10270</w:t>
      </w:r>
    </w:p>
    <w:p w:rsidR="002C58DB" w:rsidRDefault="002C58DB" w:rsidP="004C25A1">
      <w:pPr>
        <w:shd w:val="clear" w:color="auto" w:fill="FFFFFF" w:themeFill="background1"/>
        <w:spacing w:after="0" w:line="240" w:lineRule="auto"/>
        <w:rPr>
          <w:rFonts w:ascii="Times New Roman" w:hAnsi="Times New Roman" w:cs="Times New Roman"/>
          <w:sz w:val="24"/>
          <w:szCs w:val="24"/>
        </w:rPr>
      </w:pPr>
    </w:p>
    <w:p w:rsidR="002C58DB" w:rsidRPr="002C58DB" w:rsidRDefault="002C58DB" w:rsidP="004C25A1">
      <w:pPr>
        <w:shd w:val="clear" w:color="auto" w:fill="FFFFFF" w:themeFill="background1"/>
        <w:spacing w:line="240" w:lineRule="auto"/>
        <w:rPr>
          <w:rFonts w:ascii="Times New Roman" w:hAnsi="Times New Roman" w:cs="Times New Roman"/>
          <w:sz w:val="24"/>
          <w:szCs w:val="24"/>
        </w:rPr>
      </w:pPr>
      <w:r w:rsidRPr="002C58DB">
        <w:rPr>
          <w:rFonts w:ascii="Times New Roman" w:hAnsi="Times New Roman" w:cs="Times New Roman"/>
          <w:sz w:val="24"/>
          <w:szCs w:val="24"/>
        </w:rPr>
        <w:t>Meeting Agenda:</w:t>
      </w:r>
    </w:p>
    <w:p w:rsidR="002C58DB" w:rsidRPr="002C58DB" w:rsidRDefault="002C58DB" w:rsidP="004C25A1">
      <w:pPr>
        <w:pStyle w:val="ListParagraph"/>
        <w:numPr>
          <w:ilvl w:val="0"/>
          <w:numId w:val="1"/>
        </w:numPr>
        <w:shd w:val="clear" w:color="auto" w:fill="FFFFFF" w:themeFill="background1"/>
        <w:spacing w:line="240" w:lineRule="auto"/>
        <w:rPr>
          <w:rFonts w:ascii="Times New Roman" w:hAnsi="Times New Roman" w:cs="Times New Roman"/>
          <w:sz w:val="24"/>
          <w:szCs w:val="24"/>
        </w:rPr>
      </w:pPr>
      <w:r w:rsidRPr="002C58DB">
        <w:rPr>
          <w:rFonts w:ascii="Times New Roman" w:hAnsi="Times New Roman" w:cs="Times New Roman"/>
          <w:sz w:val="24"/>
          <w:szCs w:val="24"/>
        </w:rPr>
        <w:t>Approval of the Comp</w:t>
      </w:r>
      <w:r w:rsidR="001C5E30">
        <w:rPr>
          <w:rFonts w:ascii="Times New Roman" w:hAnsi="Times New Roman" w:cs="Times New Roman"/>
          <w:sz w:val="24"/>
          <w:szCs w:val="24"/>
        </w:rPr>
        <w:t>any's Annual Report for the 2019</w:t>
      </w:r>
      <w:r w:rsidRPr="002C58DB">
        <w:rPr>
          <w:rFonts w:ascii="Times New Roman" w:hAnsi="Times New Roman" w:cs="Times New Roman"/>
          <w:sz w:val="24"/>
          <w:szCs w:val="24"/>
        </w:rPr>
        <w:t xml:space="preserve"> fiscal year and approval of the Company's F</w:t>
      </w:r>
      <w:r w:rsidR="001C5E30">
        <w:rPr>
          <w:rFonts w:ascii="Times New Roman" w:hAnsi="Times New Roman" w:cs="Times New Roman"/>
          <w:sz w:val="24"/>
          <w:szCs w:val="24"/>
        </w:rPr>
        <w:t>inancial Statements for the 2019</w:t>
      </w:r>
      <w:r w:rsidRPr="002C58DB">
        <w:rPr>
          <w:rFonts w:ascii="Times New Roman" w:hAnsi="Times New Roman" w:cs="Times New Roman"/>
          <w:sz w:val="24"/>
          <w:szCs w:val="24"/>
        </w:rPr>
        <w:t xml:space="preserve"> fiscal year.</w:t>
      </w:r>
    </w:p>
    <w:p w:rsidR="002C58DB" w:rsidRPr="002C58DB" w:rsidRDefault="002C58DB" w:rsidP="004C25A1">
      <w:pPr>
        <w:pStyle w:val="ListParagraph"/>
        <w:numPr>
          <w:ilvl w:val="0"/>
          <w:numId w:val="1"/>
        </w:numPr>
        <w:shd w:val="clear" w:color="auto" w:fill="FFFFFF" w:themeFill="background1"/>
        <w:spacing w:line="240" w:lineRule="auto"/>
        <w:rPr>
          <w:rFonts w:ascii="Times New Roman" w:hAnsi="Times New Roman" w:cs="Times New Roman"/>
          <w:sz w:val="24"/>
          <w:szCs w:val="24"/>
        </w:rPr>
      </w:pPr>
      <w:r w:rsidRPr="002C58DB">
        <w:rPr>
          <w:rFonts w:ascii="Times New Roman" w:hAnsi="Times New Roman" w:cs="Times New Roman"/>
          <w:sz w:val="24"/>
          <w:szCs w:val="24"/>
        </w:rPr>
        <w:t>Approval of the determination of the use of th</w:t>
      </w:r>
      <w:r w:rsidR="001C5E30">
        <w:rPr>
          <w:rFonts w:ascii="Times New Roman" w:hAnsi="Times New Roman" w:cs="Times New Roman"/>
          <w:sz w:val="24"/>
          <w:szCs w:val="24"/>
        </w:rPr>
        <w:t>e Company's profits for the 2019</w:t>
      </w:r>
      <w:r w:rsidRPr="002C58DB">
        <w:rPr>
          <w:rFonts w:ascii="Times New Roman" w:hAnsi="Times New Roman" w:cs="Times New Roman"/>
          <w:sz w:val="24"/>
          <w:szCs w:val="24"/>
        </w:rPr>
        <w:t xml:space="preserve"> fiscal year.</w:t>
      </w:r>
    </w:p>
    <w:p w:rsidR="002C58DB" w:rsidRPr="002C58DB" w:rsidRDefault="002C58DB" w:rsidP="004C25A1">
      <w:pPr>
        <w:pStyle w:val="ListParagraph"/>
        <w:numPr>
          <w:ilvl w:val="0"/>
          <w:numId w:val="1"/>
        </w:numPr>
        <w:shd w:val="clear" w:color="auto" w:fill="FFFFFF" w:themeFill="background1"/>
        <w:spacing w:line="240" w:lineRule="auto"/>
        <w:rPr>
          <w:rFonts w:ascii="Times New Roman" w:hAnsi="Times New Roman" w:cs="Times New Roman"/>
          <w:sz w:val="24"/>
          <w:szCs w:val="24"/>
        </w:rPr>
      </w:pPr>
      <w:r w:rsidRPr="002C58DB">
        <w:rPr>
          <w:rFonts w:ascii="Times New Roman" w:hAnsi="Times New Roman" w:cs="Times New Roman"/>
          <w:sz w:val="24"/>
          <w:szCs w:val="24"/>
        </w:rPr>
        <w:lastRenderedPageBreak/>
        <w:t>Approval of the appointment of a Public Accountant to audit the Company's Financial Statements for fiscal year 2019.</w:t>
      </w:r>
    </w:p>
    <w:p w:rsidR="002E3094" w:rsidRDefault="002C58DB" w:rsidP="002E3094">
      <w:pPr>
        <w:pStyle w:val="ListParagraph"/>
        <w:numPr>
          <w:ilvl w:val="0"/>
          <w:numId w:val="1"/>
        </w:numPr>
        <w:shd w:val="clear" w:color="auto" w:fill="FFFFFF" w:themeFill="background1"/>
        <w:spacing w:line="240" w:lineRule="auto"/>
        <w:rPr>
          <w:rFonts w:ascii="Times New Roman" w:hAnsi="Times New Roman" w:cs="Times New Roman"/>
          <w:sz w:val="24"/>
          <w:szCs w:val="24"/>
        </w:rPr>
      </w:pPr>
      <w:r w:rsidRPr="002C58DB">
        <w:rPr>
          <w:rFonts w:ascii="Times New Roman" w:hAnsi="Times New Roman" w:cs="Times New Roman"/>
          <w:sz w:val="24"/>
          <w:szCs w:val="24"/>
        </w:rPr>
        <w:t>Approval of amendments to the Company's Articles of Association.</w:t>
      </w:r>
    </w:p>
    <w:p w:rsidR="00D864D0" w:rsidRDefault="002E3094" w:rsidP="002E3094">
      <w:pPr>
        <w:pStyle w:val="ListParagraph"/>
        <w:numPr>
          <w:ilvl w:val="0"/>
          <w:numId w:val="1"/>
        </w:numPr>
        <w:shd w:val="clear" w:color="auto" w:fill="FFFFFF" w:themeFill="background1"/>
        <w:spacing w:line="240" w:lineRule="auto"/>
        <w:rPr>
          <w:rFonts w:ascii="Times New Roman" w:hAnsi="Times New Roman" w:cs="Times New Roman"/>
          <w:sz w:val="24"/>
          <w:szCs w:val="24"/>
        </w:rPr>
      </w:pPr>
      <w:r>
        <w:rPr>
          <w:rFonts w:ascii="Times New Roman" w:hAnsi="Times New Roman" w:cs="Times New Roman"/>
          <w:sz w:val="24"/>
          <w:szCs w:val="24"/>
        </w:rPr>
        <w:t>D</w:t>
      </w:r>
      <w:r w:rsidR="00D864D0" w:rsidRPr="002E3094">
        <w:rPr>
          <w:rFonts w:ascii="Times New Roman" w:hAnsi="Times New Roman" w:cs="Times New Roman"/>
          <w:sz w:val="24"/>
          <w:szCs w:val="24"/>
        </w:rPr>
        <w:t>iscuss</w:t>
      </w:r>
      <w:r>
        <w:rPr>
          <w:rFonts w:ascii="Times New Roman" w:hAnsi="Times New Roman" w:cs="Times New Roman"/>
          <w:sz w:val="24"/>
          <w:szCs w:val="24"/>
        </w:rPr>
        <w:t xml:space="preserve"> </w:t>
      </w:r>
      <w:r w:rsidRPr="002E3094">
        <w:rPr>
          <w:rFonts w:ascii="Times New Roman" w:hAnsi="Times New Roman" w:cs="Times New Roman"/>
          <w:sz w:val="24"/>
          <w:szCs w:val="24"/>
        </w:rPr>
        <w:t>to shareholders</w:t>
      </w:r>
      <w:r>
        <w:rPr>
          <w:rFonts w:ascii="Times New Roman" w:hAnsi="Times New Roman" w:cs="Times New Roman"/>
          <w:sz w:val="24"/>
          <w:szCs w:val="24"/>
        </w:rPr>
        <w:t xml:space="preserve"> about</w:t>
      </w:r>
      <w:r w:rsidR="00D864D0" w:rsidRPr="002E3094">
        <w:rPr>
          <w:rFonts w:ascii="Times New Roman" w:hAnsi="Times New Roman" w:cs="Times New Roman"/>
          <w:sz w:val="24"/>
          <w:szCs w:val="24"/>
        </w:rPr>
        <w:t xml:space="preserve"> employee salary increases</w:t>
      </w:r>
      <w:r>
        <w:rPr>
          <w:rFonts w:ascii="Times New Roman" w:hAnsi="Times New Roman" w:cs="Times New Roman"/>
          <w:sz w:val="24"/>
          <w:szCs w:val="24"/>
        </w:rPr>
        <w:t xml:space="preserve"> </w:t>
      </w:r>
      <w:r w:rsidRPr="002E3094">
        <w:rPr>
          <w:rFonts w:ascii="Times New Roman" w:hAnsi="Times New Roman" w:cs="Times New Roman"/>
          <w:sz w:val="24"/>
          <w:szCs w:val="24"/>
        </w:rPr>
        <w:t>as attached</w:t>
      </w:r>
      <w:r>
        <w:rPr>
          <w:rFonts w:ascii="Times New Roman" w:hAnsi="Times New Roman" w:cs="Times New Roman"/>
          <w:sz w:val="24"/>
          <w:szCs w:val="24"/>
        </w:rPr>
        <w:t>.</w:t>
      </w:r>
    </w:p>
    <w:p w:rsidR="002E3094" w:rsidRDefault="002E3094" w:rsidP="002E3094">
      <w:pPr>
        <w:pStyle w:val="ListParagraph"/>
        <w:numPr>
          <w:ilvl w:val="0"/>
          <w:numId w:val="1"/>
        </w:numPr>
        <w:shd w:val="clear" w:color="auto" w:fill="FFFFFF" w:themeFill="background1"/>
        <w:spacing w:line="240" w:lineRule="auto"/>
        <w:rPr>
          <w:rFonts w:ascii="Times New Roman" w:hAnsi="Times New Roman" w:cs="Times New Roman"/>
          <w:sz w:val="24"/>
          <w:szCs w:val="24"/>
        </w:rPr>
      </w:pPr>
      <w:r>
        <w:rPr>
          <w:rFonts w:ascii="Times New Roman" w:hAnsi="Times New Roman" w:cs="Times New Roman"/>
          <w:sz w:val="24"/>
          <w:szCs w:val="24"/>
        </w:rPr>
        <w:t>D</w:t>
      </w:r>
      <w:r w:rsidRPr="002E3094">
        <w:rPr>
          <w:rFonts w:ascii="Times New Roman" w:hAnsi="Times New Roman" w:cs="Times New Roman"/>
          <w:sz w:val="24"/>
          <w:szCs w:val="24"/>
        </w:rPr>
        <w:t>ismiss or extend the director's position to be discussed at an extraordinary general meeting of shareholders</w:t>
      </w:r>
      <w:r w:rsidR="0032382E">
        <w:rPr>
          <w:rFonts w:ascii="Times New Roman" w:hAnsi="Times New Roman" w:cs="Times New Roman"/>
          <w:sz w:val="24"/>
          <w:szCs w:val="24"/>
        </w:rPr>
        <w:t>.</w:t>
      </w:r>
    </w:p>
    <w:p w:rsidR="0032382E" w:rsidRPr="002E3094" w:rsidRDefault="0032382E" w:rsidP="002E3094">
      <w:pPr>
        <w:pStyle w:val="ListParagraph"/>
        <w:numPr>
          <w:ilvl w:val="0"/>
          <w:numId w:val="1"/>
        </w:numPr>
        <w:shd w:val="clear" w:color="auto" w:fill="FFFFFF" w:themeFill="background1"/>
        <w:spacing w:line="240" w:lineRule="auto"/>
        <w:rPr>
          <w:rFonts w:ascii="Times New Roman" w:hAnsi="Times New Roman" w:cs="Times New Roman"/>
          <w:sz w:val="24"/>
          <w:szCs w:val="24"/>
        </w:rPr>
      </w:pPr>
      <w:r>
        <w:rPr>
          <w:rFonts w:ascii="Times New Roman" w:hAnsi="Times New Roman" w:cs="Times New Roman"/>
          <w:sz w:val="24"/>
          <w:szCs w:val="24"/>
        </w:rPr>
        <w:t>Approval of MoU joint venture the company with Mulya Kencana Ltd.</w:t>
      </w:r>
      <w:bookmarkStart w:id="0" w:name="_GoBack"/>
      <w:bookmarkEnd w:id="0"/>
    </w:p>
    <w:p w:rsidR="0073257A" w:rsidRDefault="00430C96" w:rsidP="004C25A1">
      <w:pPr>
        <w:shd w:val="clear" w:color="auto" w:fill="FFFFFF" w:themeFill="background1"/>
        <w:spacing w:line="240" w:lineRule="auto"/>
        <w:rPr>
          <w:rFonts w:ascii="Times New Roman" w:hAnsi="Times New Roman" w:cs="Times New Roman"/>
          <w:sz w:val="24"/>
          <w:szCs w:val="24"/>
        </w:rPr>
      </w:pPr>
      <w:r w:rsidRPr="00430C96">
        <w:rPr>
          <w:rFonts w:ascii="Times New Roman" w:hAnsi="Times New Roman" w:cs="Times New Roman"/>
          <w:sz w:val="24"/>
          <w:szCs w:val="24"/>
        </w:rPr>
        <w:t>With the explanation as follows:</w:t>
      </w:r>
    </w:p>
    <w:p w:rsidR="00430C96" w:rsidRDefault="005D2842" w:rsidP="004C25A1">
      <w:pPr>
        <w:pStyle w:val="ListParagraph"/>
        <w:numPr>
          <w:ilvl w:val="0"/>
          <w:numId w:val="12"/>
        </w:numPr>
        <w:shd w:val="clear" w:color="auto" w:fill="FFFFFF" w:themeFill="background1"/>
        <w:spacing w:line="240" w:lineRule="auto"/>
        <w:rPr>
          <w:rFonts w:ascii="Times New Roman" w:hAnsi="Times New Roman" w:cs="Times New Roman"/>
          <w:sz w:val="24"/>
          <w:szCs w:val="24"/>
        </w:rPr>
      </w:pPr>
      <w:r w:rsidRPr="005D2842">
        <w:rPr>
          <w:rFonts w:ascii="Times New Roman" w:hAnsi="Times New Roman" w:cs="Times New Roman"/>
          <w:sz w:val="24"/>
          <w:szCs w:val="24"/>
        </w:rPr>
        <w:t>The first agenda to the third Meeting is a routine agenda held at the Annual General Meeting of Shareholders, in accordance with the provisions of the Company's Articles of Association</w:t>
      </w:r>
      <w:r>
        <w:rPr>
          <w:rFonts w:ascii="Times New Roman" w:hAnsi="Times New Roman" w:cs="Times New Roman"/>
          <w:sz w:val="24"/>
          <w:szCs w:val="24"/>
        </w:rPr>
        <w:t xml:space="preserve"> according to article 11 paragraph 7</w:t>
      </w:r>
      <w:r w:rsidRPr="005D2842">
        <w:rPr>
          <w:rFonts w:ascii="Times New Roman" w:hAnsi="Times New Roman" w:cs="Times New Roman"/>
          <w:sz w:val="24"/>
          <w:szCs w:val="24"/>
        </w:rPr>
        <w:t>, Law No</w:t>
      </w:r>
      <w:r>
        <w:rPr>
          <w:rFonts w:ascii="Times New Roman" w:hAnsi="Times New Roman" w:cs="Times New Roman"/>
          <w:sz w:val="24"/>
          <w:szCs w:val="24"/>
        </w:rPr>
        <w:t>.40 of 2007 and OJK Regulations.</w:t>
      </w:r>
    </w:p>
    <w:p w:rsidR="00430C96" w:rsidRDefault="005D2842" w:rsidP="004C25A1">
      <w:pPr>
        <w:pStyle w:val="ListParagraph"/>
        <w:numPr>
          <w:ilvl w:val="0"/>
          <w:numId w:val="12"/>
        </w:numPr>
        <w:shd w:val="clear" w:color="auto" w:fill="FFFFFF" w:themeFill="background1"/>
        <w:spacing w:line="240" w:lineRule="auto"/>
        <w:rPr>
          <w:rFonts w:ascii="Times New Roman" w:hAnsi="Times New Roman" w:cs="Times New Roman"/>
          <w:sz w:val="24"/>
          <w:szCs w:val="24"/>
        </w:rPr>
      </w:pPr>
      <w:r w:rsidRPr="005D2842">
        <w:rPr>
          <w:rFonts w:ascii="Times New Roman" w:hAnsi="Times New Roman" w:cs="Times New Roman"/>
          <w:sz w:val="24"/>
          <w:szCs w:val="24"/>
        </w:rPr>
        <w:t>The fourth agenda item of the Meeting was held, among others, to comply with the provisions of the Government Regulation of the Republic of Indonesia No. 24 of 2018 concerni</w:t>
      </w:r>
      <w:r w:rsidR="00D864D0">
        <w:rPr>
          <w:rFonts w:ascii="Times New Roman" w:hAnsi="Times New Roman" w:cs="Times New Roman"/>
          <w:sz w:val="24"/>
          <w:szCs w:val="24"/>
        </w:rPr>
        <w:t xml:space="preserve">ng Electronic Business </w:t>
      </w:r>
      <w:r w:rsidRPr="005D2842">
        <w:rPr>
          <w:rFonts w:ascii="Times New Roman" w:hAnsi="Times New Roman" w:cs="Times New Roman"/>
          <w:sz w:val="24"/>
          <w:szCs w:val="24"/>
        </w:rPr>
        <w:t xml:space="preserve"> Licensing Services in order to adjust the Company's Articles of Association with the Head of Statistic Agency Regulation No. 19 of 2017 concerning Amendments to the Head of the Central Statistics Agency No. 95 of 2015 concerning the Standard Classification of Indonesian Business Fields.</w:t>
      </w:r>
    </w:p>
    <w:p w:rsidR="002E3094" w:rsidRDefault="002E3094" w:rsidP="002E3094">
      <w:pPr>
        <w:pStyle w:val="ListParagraph"/>
        <w:numPr>
          <w:ilvl w:val="0"/>
          <w:numId w:val="12"/>
        </w:numPr>
        <w:shd w:val="clear" w:color="auto" w:fill="FFFFFF" w:themeFill="background1"/>
        <w:spacing w:line="240" w:lineRule="auto"/>
        <w:rPr>
          <w:rFonts w:ascii="Times New Roman" w:hAnsi="Times New Roman" w:cs="Times New Roman"/>
          <w:sz w:val="24"/>
          <w:szCs w:val="24"/>
        </w:rPr>
      </w:pPr>
      <w:r w:rsidRPr="002E3094">
        <w:rPr>
          <w:rFonts w:ascii="Times New Roman" w:hAnsi="Times New Roman" w:cs="Times New Roman"/>
          <w:sz w:val="24"/>
          <w:szCs w:val="24"/>
        </w:rPr>
        <w:t>The</w:t>
      </w:r>
      <w:r>
        <w:rPr>
          <w:rFonts w:ascii="Times New Roman" w:hAnsi="Times New Roman" w:cs="Times New Roman"/>
          <w:sz w:val="24"/>
          <w:szCs w:val="24"/>
        </w:rPr>
        <w:t xml:space="preserve"> fifth agenda item of the</w:t>
      </w:r>
      <w:r w:rsidR="008B5EEA">
        <w:rPr>
          <w:rFonts w:ascii="Times New Roman" w:hAnsi="Times New Roman" w:cs="Times New Roman"/>
          <w:sz w:val="24"/>
          <w:szCs w:val="24"/>
        </w:rPr>
        <w:t xml:space="preserve"> meeting</w:t>
      </w:r>
      <w:r w:rsidRPr="002E3094">
        <w:rPr>
          <w:rFonts w:ascii="Times New Roman" w:hAnsi="Times New Roman" w:cs="Times New Roman"/>
          <w:sz w:val="24"/>
          <w:szCs w:val="24"/>
        </w:rPr>
        <w:t xml:space="preserve"> to discuss salary increases according to the demands as attached</w:t>
      </w:r>
      <w:r>
        <w:rPr>
          <w:rFonts w:ascii="Times New Roman" w:hAnsi="Times New Roman" w:cs="Times New Roman"/>
          <w:sz w:val="24"/>
          <w:szCs w:val="24"/>
        </w:rPr>
        <w:t>.</w:t>
      </w:r>
    </w:p>
    <w:p w:rsidR="0032382E" w:rsidRPr="0032382E" w:rsidRDefault="002E3094" w:rsidP="0032382E">
      <w:pPr>
        <w:pStyle w:val="ListParagraph"/>
        <w:numPr>
          <w:ilvl w:val="0"/>
          <w:numId w:val="12"/>
        </w:numPr>
        <w:shd w:val="clear" w:color="auto" w:fill="FFFFFF" w:themeFill="background1"/>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8B5EEA">
        <w:rPr>
          <w:rFonts w:ascii="Times New Roman" w:hAnsi="Times New Roman" w:cs="Times New Roman"/>
          <w:sz w:val="24"/>
          <w:szCs w:val="24"/>
        </w:rPr>
        <w:t xml:space="preserve">sixth agenda </w:t>
      </w:r>
      <w:r w:rsidR="0032382E">
        <w:rPr>
          <w:rFonts w:ascii="Times New Roman" w:hAnsi="Times New Roman" w:cs="Times New Roman"/>
          <w:sz w:val="24"/>
          <w:szCs w:val="24"/>
        </w:rPr>
        <w:t>to the seven item M</w:t>
      </w:r>
      <w:r w:rsidR="008B5EEA">
        <w:rPr>
          <w:rFonts w:ascii="Times New Roman" w:hAnsi="Times New Roman" w:cs="Times New Roman"/>
          <w:sz w:val="24"/>
          <w:szCs w:val="24"/>
        </w:rPr>
        <w:t xml:space="preserve">eeting about </w:t>
      </w:r>
      <w:r w:rsidR="008B5EEA" w:rsidRPr="008B5EEA">
        <w:rPr>
          <w:rFonts w:ascii="Times New Roman" w:hAnsi="Times New Roman" w:cs="Times New Roman"/>
          <w:sz w:val="24"/>
          <w:szCs w:val="24"/>
        </w:rPr>
        <w:t>dismiss or extend the director's position held by Mr. suprapto (fake name)</w:t>
      </w:r>
      <w:r w:rsidR="0032382E">
        <w:rPr>
          <w:rFonts w:ascii="Times New Roman" w:hAnsi="Times New Roman" w:cs="Times New Roman"/>
          <w:sz w:val="24"/>
          <w:szCs w:val="24"/>
        </w:rPr>
        <w:t xml:space="preserve"> and approval MoU joint venture about raw material</w:t>
      </w:r>
      <w:r w:rsidR="008B5EEA" w:rsidRPr="008B5EEA">
        <w:rPr>
          <w:rFonts w:ascii="Times New Roman" w:hAnsi="Times New Roman" w:cs="Times New Roman"/>
          <w:sz w:val="24"/>
          <w:szCs w:val="24"/>
        </w:rPr>
        <w:t xml:space="preserve"> which will be discussed at an extraordinary general meeting of shareholders</w:t>
      </w:r>
      <w:r w:rsidR="0032382E">
        <w:rPr>
          <w:rFonts w:ascii="Times New Roman" w:hAnsi="Times New Roman" w:cs="Times New Roman"/>
          <w:sz w:val="24"/>
          <w:szCs w:val="24"/>
        </w:rPr>
        <w:t>.</w:t>
      </w:r>
    </w:p>
    <w:p w:rsidR="00B61BCE" w:rsidRPr="00B61BCE" w:rsidRDefault="00B61BCE" w:rsidP="004C25A1">
      <w:pPr>
        <w:shd w:val="clear" w:color="auto" w:fill="FFFFFF" w:themeFill="background1"/>
        <w:spacing w:line="240" w:lineRule="auto"/>
        <w:rPr>
          <w:rFonts w:ascii="Times New Roman" w:hAnsi="Times New Roman" w:cs="Times New Roman"/>
          <w:sz w:val="24"/>
          <w:szCs w:val="24"/>
        </w:rPr>
      </w:pPr>
      <w:r w:rsidRPr="00B61BCE">
        <w:rPr>
          <w:rFonts w:ascii="Times New Roman" w:hAnsi="Times New Roman" w:cs="Times New Roman"/>
          <w:sz w:val="24"/>
          <w:szCs w:val="24"/>
        </w:rPr>
        <w:t>Note:</w:t>
      </w:r>
    </w:p>
    <w:p w:rsidR="00B61BCE" w:rsidRDefault="00B61BCE" w:rsidP="004C25A1">
      <w:pPr>
        <w:pStyle w:val="ListParagraph"/>
        <w:numPr>
          <w:ilvl w:val="0"/>
          <w:numId w:val="10"/>
        </w:numPr>
        <w:shd w:val="clear" w:color="auto" w:fill="FFFFFF" w:themeFill="background1"/>
        <w:spacing w:line="240" w:lineRule="auto"/>
        <w:rPr>
          <w:rFonts w:ascii="Times New Roman" w:hAnsi="Times New Roman" w:cs="Times New Roman"/>
          <w:sz w:val="24"/>
          <w:szCs w:val="24"/>
        </w:rPr>
      </w:pPr>
      <w:r w:rsidRPr="00B61BCE">
        <w:rPr>
          <w:rFonts w:ascii="Times New Roman" w:hAnsi="Times New Roman" w:cs="Times New Roman"/>
          <w:sz w:val="24"/>
          <w:szCs w:val="24"/>
        </w:rPr>
        <w:t>The Company does not send separate invitations to the shareholders of the Company because the advertisement of this Calling is considered an official invitation in accordance with Article 12 of the Company's Articles of Association.</w:t>
      </w:r>
    </w:p>
    <w:p w:rsidR="00B61BCE" w:rsidRDefault="00B61BCE" w:rsidP="004C25A1">
      <w:pPr>
        <w:pStyle w:val="ListParagraph"/>
        <w:numPr>
          <w:ilvl w:val="0"/>
          <w:numId w:val="10"/>
        </w:numPr>
        <w:shd w:val="clear" w:color="auto" w:fill="FFFFFF" w:themeFill="background1"/>
        <w:spacing w:line="240" w:lineRule="auto"/>
        <w:rPr>
          <w:rFonts w:ascii="Times New Roman" w:hAnsi="Times New Roman" w:cs="Times New Roman"/>
          <w:sz w:val="24"/>
          <w:szCs w:val="24"/>
        </w:rPr>
      </w:pPr>
      <w:r w:rsidRPr="00B61BCE">
        <w:rPr>
          <w:rFonts w:ascii="Times New Roman" w:hAnsi="Times New Roman" w:cs="Times New Roman"/>
          <w:sz w:val="24"/>
          <w:szCs w:val="24"/>
        </w:rPr>
        <w:t>Pursuant to Article 12 of the Company's Articles of Association, those entitled to attend / represent and vote at the Meeting are the Company's shareholders whose names are registered in the Register of Shareholders of the Company or holders of securities account balances at the Collective Custody of PT Kustodian Se</w:t>
      </w:r>
      <w:r w:rsidR="001C5E30">
        <w:rPr>
          <w:rFonts w:ascii="Times New Roman" w:hAnsi="Times New Roman" w:cs="Times New Roman"/>
          <w:sz w:val="24"/>
          <w:szCs w:val="24"/>
        </w:rPr>
        <w:t>ntral Efek Indonesia on December 26</w:t>
      </w:r>
      <w:r w:rsidRPr="00B61BCE">
        <w:rPr>
          <w:rFonts w:ascii="Times New Roman" w:hAnsi="Times New Roman" w:cs="Times New Roman"/>
          <w:sz w:val="24"/>
          <w:szCs w:val="24"/>
        </w:rPr>
        <w:t>, 2019, at 16:15 WIB.</w:t>
      </w:r>
    </w:p>
    <w:p w:rsidR="00B61BCE" w:rsidRDefault="00B61BCE" w:rsidP="004C25A1">
      <w:pPr>
        <w:pStyle w:val="ListParagraph"/>
        <w:numPr>
          <w:ilvl w:val="0"/>
          <w:numId w:val="10"/>
        </w:numPr>
        <w:shd w:val="clear" w:color="auto" w:fill="FFFFFF" w:themeFill="background1"/>
        <w:spacing w:line="240" w:lineRule="auto"/>
        <w:ind w:left="709" w:hanging="349"/>
        <w:rPr>
          <w:rFonts w:ascii="Times New Roman" w:hAnsi="Times New Roman" w:cs="Times New Roman"/>
          <w:sz w:val="24"/>
          <w:szCs w:val="24"/>
        </w:rPr>
      </w:pPr>
      <w:r>
        <w:rPr>
          <w:rFonts w:ascii="Times New Roman" w:hAnsi="Times New Roman" w:cs="Times New Roman"/>
          <w:sz w:val="24"/>
          <w:szCs w:val="24"/>
        </w:rPr>
        <w:t xml:space="preserve">(1) </w:t>
      </w:r>
      <w:r w:rsidRPr="00B61BCE">
        <w:rPr>
          <w:rFonts w:ascii="Times New Roman" w:hAnsi="Times New Roman" w:cs="Times New Roman"/>
          <w:sz w:val="24"/>
          <w:szCs w:val="24"/>
        </w:rPr>
        <w:t xml:space="preserve">Shareholders who are absent can be represented by their attorneys at the          </w:t>
      </w:r>
      <w:r>
        <w:rPr>
          <w:rFonts w:ascii="Times New Roman" w:hAnsi="Times New Roman" w:cs="Times New Roman"/>
          <w:sz w:val="24"/>
          <w:szCs w:val="24"/>
        </w:rPr>
        <w:t xml:space="preserve">   </w:t>
      </w:r>
      <w:r w:rsidRPr="00B61BCE">
        <w:rPr>
          <w:rFonts w:ascii="Times New Roman" w:hAnsi="Times New Roman" w:cs="Times New Roman"/>
          <w:sz w:val="24"/>
          <w:szCs w:val="24"/>
        </w:rPr>
        <w:t>Meeting by bringing a Power of Attorney, provided that members of the Board of Directors, members of the Board of Commissioners, and employees of the Company can act as the power of shareholders at this Meeting, but the votes they c</w:t>
      </w:r>
      <w:r>
        <w:rPr>
          <w:rFonts w:ascii="Times New Roman" w:hAnsi="Times New Roman" w:cs="Times New Roman"/>
          <w:sz w:val="24"/>
          <w:szCs w:val="24"/>
        </w:rPr>
        <w:t>ast are not counted in the vote.</w:t>
      </w:r>
    </w:p>
    <w:p w:rsidR="00B61BCE" w:rsidRPr="00B61BCE" w:rsidRDefault="00B61BCE" w:rsidP="004C25A1">
      <w:pPr>
        <w:pStyle w:val="ListParagraph"/>
        <w:shd w:val="clear" w:color="auto" w:fill="FFFFFF" w:themeFill="background1"/>
        <w:spacing w:line="240" w:lineRule="auto"/>
        <w:ind w:left="709"/>
        <w:rPr>
          <w:rFonts w:ascii="Times New Roman" w:hAnsi="Times New Roman" w:cs="Times New Roman"/>
          <w:sz w:val="24"/>
          <w:szCs w:val="24"/>
        </w:rPr>
      </w:pPr>
      <w:r>
        <w:rPr>
          <w:rFonts w:ascii="Times New Roman" w:hAnsi="Times New Roman" w:cs="Times New Roman"/>
          <w:sz w:val="24"/>
          <w:szCs w:val="24"/>
        </w:rPr>
        <w:t xml:space="preserve">(2) </w:t>
      </w:r>
      <w:r w:rsidRPr="00B61BCE">
        <w:rPr>
          <w:rFonts w:ascii="Times New Roman" w:hAnsi="Times New Roman" w:cs="Times New Roman"/>
          <w:sz w:val="24"/>
          <w:szCs w:val="24"/>
        </w:rPr>
        <w:t>The Power of Attorney form can be obtained during business hours at the following addresses:</w:t>
      </w:r>
    </w:p>
    <w:p w:rsidR="00B61BCE" w:rsidRPr="00B61BCE" w:rsidRDefault="00B61BCE" w:rsidP="004C25A1">
      <w:pPr>
        <w:pStyle w:val="ListParagraph"/>
        <w:numPr>
          <w:ilvl w:val="0"/>
          <w:numId w:val="11"/>
        </w:numPr>
        <w:shd w:val="clear" w:color="auto" w:fill="FFFFFF" w:themeFill="background1"/>
        <w:spacing w:line="240" w:lineRule="auto"/>
        <w:rPr>
          <w:rFonts w:ascii="Times New Roman" w:hAnsi="Times New Roman" w:cs="Times New Roman"/>
          <w:sz w:val="24"/>
          <w:szCs w:val="24"/>
        </w:rPr>
      </w:pPr>
      <w:r w:rsidRPr="00B61BCE">
        <w:rPr>
          <w:rFonts w:ascii="Times New Roman" w:hAnsi="Times New Roman" w:cs="Times New Roman"/>
          <w:sz w:val="24"/>
          <w:szCs w:val="24"/>
        </w:rPr>
        <w:t>PT Adimitra Jasa Korpora (Company's Securities Administration Bureau) Rukan Kirana Boutique Office, Jl. Kirana Avenue III Blok F3 No. 5, Kelapa Gading, North Jakarta 14250.</w:t>
      </w:r>
    </w:p>
    <w:p w:rsidR="00B61BCE" w:rsidRDefault="00B61BCE" w:rsidP="004C25A1">
      <w:pPr>
        <w:pStyle w:val="ListParagraph"/>
        <w:numPr>
          <w:ilvl w:val="0"/>
          <w:numId w:val="11"/>
        </w:numPr>
        <w:shd w:val="clear" w:color="auto" w:fill="FFFFFF" w:themeFill="background1"/>
        <w:spacing w:line="240" w:lineRule="auto"/>
        <w:rPr>
          <w:rFonts w:ascii="Times New Roman" w:hAnsi="Times New Roman" w:cs="Times New Roman"/>
          <w:sz w:val="24"/>
          <w:szCs w:val="24"/>
        </w:rPr>
      </w:pPr>
      <w:r w:rsidRPr="00B61BCE">
        <w:rPr>
          <w:rFonts w:ascii="Times New Roman" w:hAnsi="Times New Roman" w:cs="Times New Roman"/>
          <w:sz w:val="24"/>
          <w:szCs w:val="24"/>
        </w:rPr>
        <w:t>The Company's Head Office Jl. Ancol VIII / 1, North Jakarta 14430</w:t>
      </w:r>
    </w:p>
    <w:p w:rsidR="00B61BCE" w:rsidRDefault="00B61BCE" w:rsidP="004C25A1">
      <w:pPr>
        <w:pStyle w:val="ListParagraph"/>
        <w:numPr>
          <w:ilvl w:val="0"/>
          <w:numId w:val="10"/>
        </w:numPr>
        <w:shd w:val="clear" w:color="auto" w:fill="FFFFFF" w:themeFill="background1"/>
        <w:spacing w:line="240" w:lineRule="auto"/>
        <w:rPr>
          <w:rFonts w:ascii="Times New Roman" w:hAnsi="Times New Roman" w:cs="Times New Roman"/>
          <w:sz w:val="24"/>
          <w:szCs w:val="24"/>
        </w:rPr>
      </w:pPr>
      <w:r w:rsidRPr="00B61BCE">
        <w:rPr>
          <w:rFonts w:ascii="Times New Roman" w:hAnsi="Times New Roman" w:cs="Times New Roman"/>
          <w:sz w:val="24"/>
          <w:szCs w:val="24"/>
        </w:rPr>
        <w:t>Shareholders or their proxies who will attend the Meeting are requested to bring and submit a photocopy of valid identification to the registration officer before entering the meeting room. Shareholders in Collective Custody must show Written Confirmation for Meetings ("KTUR") which can be obtained through Exchange Members or Custodian Banks.</w:t>
      </w:r>
    </w:p>
    <w:p w:rsidR="00B61BCE" w:rsidRDefault="009E276D" w:rsidP="004C25A1">
      <w:pPr>
        <w:pStyle w:val="ListParagraph"/>
        <w:numPr>
          <w:ilvl w:val="0"/>
          <w:numId w:val="10"/>
        </w:numPr>
        <w:shd w:val="clear" w:color="auto" w:fill="FFFFFF" w:themeFill="background1"/>
        <w:spacing w:line="240" w:lineRule="auto"/>
        <w:rPr>
          <w:rFonts w:ascii="Times New Roman" w:hAnsi="Times New Roman" w:cs="Times New Roman"/>
          <w:sz w:val="24"/>
          <w:szCs w:val="24"/>
        </w:rPr>
      </w:pPr>
      <w:r w:rsidRPr="009E276D">
        <w:rPr>
          <w:rFonts w:ascii="Times New Roman" w:hAnsi="Times New Roman" w:cs="Times New Roman"/>
          <w:sz w:val="24"/>
          <w:szCs w:val="24"/>
        </w:rPr>
        <w:lastRenderedPageBreak/>
        <w:t>For shareholders in the form of Legal Entities, are requested to bring a complete photocopy of their Articles of Association and the latest composition of the management.</w:t>
      </w:r>
    </w:p>
    <w:p w:rsidR="009E276D" w:rsidRDefault="009E276D" w:rsidP="004C25A1">
      <w:pPr>
        <w:pStyle w:val="ListParagraph"/>
        <w:numPr>
          <w:ilvl w:val="0"/>
          <w:numId w:val="10"/>
        </w:numPr>
        <w:shd w:val="clear" w:color="auto" w:fill="FFFFFF" w:themeFill="background1"/>
        <w:spacing w:line="240" w:lineRule="auto"/>
        <w:rPr>
          <w:rFonts w:ascii="Times New Roman" w:hAnsi="Times New Roman" w:cs="Times New Roman"/>
          <w:sz w:val="24"/>
          <w:szCs w:val="24"/>
        </w:rPr>
      </w:pPr>
      <w:r w:rsidRPr="009E276D">
        <w:rPr>
          <w:rFonts w:ascii="Times New Roman" w:hAnsi="Times New Roman" w:cs="Times New Roman"/>
          <w:sz w:val="24"/>
          <w:szCs w:val="24"/>
        </w:rPr>
        <w:t>In accordance with Article 15 of OJK Regulation No. 32 / POJK.04 / 2014 dated 8 December 2014 concerning the Plans and Organization of General Meeting of Shareholders of Public Companies, as amended by OJK Re</w:t>
      </w:r>
      <w:r w:rsidR="0075794C">
        <w:rPr>
          <w:rFonts w:ascii="Times New Roman" w:hAnsi="Times New Roman" w:cs="Times New Roman"/>
          <w:sz w:val="24"/>
          <w:szCs w:val="24"/>
        </w:rPr>
        <w:t>gulation No. 10 / POJK.04 / 2018</w:t>
      </w:r>
      <w:r w:rsidRPr="009E276D">
        <w:rPr>
          <w:rFonts w:ascii="Times New Roman" w:hAnsi="Times New Roman" w:cs="Times New Roman"/>
          <w:sz w:val="24"/>
          <w:szCs w:val="24"/>
        </w:rPr>
        <w:t xml:space="preserve"> dated March 14,</w:t>
      </w:r>
      <w:r w:rsidR="0075794C">
        <w:rPr>
          <w:rFonts w:ascii="Times New Roman" w:hAnsi="Times New Roman" w:cs="Times New Roman"/>
          <w:sz w:val="24"/>
          <w:szCs w:val="24"/>
        </w:rPr>
        <w:t xml:space="preserve"> 2019</w:t>
      </w:r>
      <w:r w:rsidRPr="009E276D">
        <w:rPr>
          <w:rFonts w:ascii="Times New Roman" w:hAnsi="Times New Roman" w:cs="Times New Roman"/>
          <w:sz w:val="24"/>
          <w:szCs w:val="24"/>
        </w:rPr>
        <w:t>, the Meeting agenda material in the form of a copy of electronic documents has been available on the site www.cp.co.id from the date of the summons to the holding of the Meeting. Meeting agenda material in the form of copies of physical documents can be obtained at the Company's Head Office during Company hours if requested by the shareholders in writing.</w:t>
      </w:r>
    </w:p>
    <w:p w:rsidR="00C91814" w:rsidRPr="00D864D0" w:rsidRDefault="009E276D" w:rsidP="00D864D0">
      <w:pPr>
        <w:pStyle w:val="ListParagraph"/>
        <w:numPr>
          <w:ilvl w:val="0"/>
          <w:numId w:val="10"/>
        </w:numPr>
        <w:shd w:val="clear" w:color="auto" w:fill="FFFFFF" w:themeFill="background1"/>
        <w:spacing w:line="240" w:lineRule="auto"/>
        <w:rPr>
          <w:rFonts w:ascii="Times New Roman" w:hAnsi="Times New Roman" w:cs="Times New Roman"/>
          <w:sz w:val="24"/>
          <w:szCs w:val="24"/>
        </w:rPr>
      </w:pPr>
      <w:r w:rsidRPr="009E276D">
        <w:rPr>
          <w:rFonts w:ascii="Times New Roman" w:hAnsi="Times New Roman" w:cs="Times New Roman"/>
          <w:sz w:val="24"/>
          <w:szCs w:val="24"/>
        </w:rPr>
        <w:t>To facilitate the organization and order of the Meeting, shareholders or their proxies are requested to be present at the Meeting venue 30 (thirty) minutes before the Meeting begins.</w:t>
      </w:r>
    </w:p>
    <w:p w:rsidR="005D2842" w:rsidRDefault="005D2842" w:rsidP="004C25A1">
      <w:pPr>
        <w:pStyle w:val="ListParagraph"/>
        <w:shd w:val="clear" w:color="auto" w:fill="FFFFFF" w:themeFill="background1"/>
        <w:spacing w:line="240" w:lineRule="auto"/>
        <w:rPr>
          <w:rFonts w:ascii="Times New Roman" w:hAnsi="Times New Roman" w:cs="Times New Roman"/>
          <w:sz w:val="24"/>
          <w:szCs w:val="24"/>
        </w:rPr>
      </w:pPr>
    </w:p>
    <w:p w:rsidR="005D2842" w:rsidRDefault="005D2842" w:rsidP="004C25A1">
      <w:pPr>
        <w:pStyle w:val="ListParagraph"/>
        <w:shd w:val="clear" w:color="auto" w:fill="FFFFFF" w:themeFill="background1"/>
        <w:spacing w:line="240" w:lineRule="auto"/>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B4025" w:rsidRDefault="005B4025" w:rsidP="00485A4E">
      <w:pPr>
        <w:shd w:val="clear" w:color="auto" w:fill="FFFFFF" w:themeFill="background1"/>
        <w:spacing w:line="240" w:lineRule="auto"/>
        <w:jc w:val="center"/>
        <w:rPr>
          <w:rFonts w:ascii="Times New Roman" w:hAnsi="Times New Roman" w:cs="Times New Roman"/>
          <w:sz w:val="24"/>
          <w:szCs w:val="24"/>
        </w:rPr>
      </w:pPr>
    </w:p>
    <w:p w:rsidR="005D2842" w:rsidRPr="00485A4E" w:rsidRDefault="008B5EEA" w:rsidP="00C91814">
      <w:pPr>
        <w:shd w:val="clear" w:color="auto" w:fill="FFFFFF" w:themeFill="background1"/>
        <w:spacing w:line="240" w:lineRule="auto"/>
        <w:jc w:val="center"/>
        <w:rPr>
          <w:rFonts w:ascii="Times New Roman" w:hAnsi="Times New Roman" w:cs="Times New Roman"/>
          <w:sz w:val="24"/>
          <w:szCs w:val="24"/>
        </w:rPr>
      </w:pPr>
      <w:r>
        <w:rPr>
          <w:rFonts w:ascii="Times New Roman" w:hAnsi="Times New Roman" w:cs="Times New Roman"/>
          <w:sz w:val="24"/>
          <w:szCs w:val="24"/>
        </w:rPr>
        <w:t>Jakarta, May 3,</w:t>
      </w:r>
      <w:r w:rsidR="005D2842" w:rsidRPr="00485A4E">
        <w:rPr>
          <w:rFonts w:ascii="Times New Roman" w:hAnsi="Times New Roman" w:cs="Times New Roman"/>
          <w:sz w:val="24"/>
          <w:szCs w:val="24"/>
        </w:rPr>
        <w:t xml:space="preserve"> 2019</w:t>
      </w:r>
    </w:p>
    <w:p w:rsidR="005D2842" w:rsidRPr="009E276D" w:rsidRDefault="005D2842" w:rsidP="004C25A1">
      <w:pPr>
        <w:pStyle w:val="ListParagraph"/>
        <w:shd w:val="clear" w:color="auto" w:fill="FFFFFF" w:themeFill="background1"/>
        <w:spacing w:line="240" w:lineRule="auto"/>
        <w:ind w:left="0"/>
        <w:jc w:val="center"/>
        <w:rPr>
          <w:rFonts w:ascii="Times New Roman" w:hAnsi="Times New Roman" w:cs="Times New Roman"/>
          <w:sz w:val="24"/>
          <w:szCs w:val="24"/>
        </w:rPr>
      </w:pPr>
      <w:r w:rsidRPr="005D2842">
        <w:rPr>
          <w:rFonts w:ascii="Times New Roman" w:hAnsi="Times New Roman" w:cs="Times New Roman"/>
          <w:sz w:val="24"/>
          <w:szCs w:val="24"/>
        </w:rPr>
        <w:t>The Directors of P</w:t>
      </w:r>
      <w:r>
        <w:rPr>
          <w:rFonts w:ascii="Times New Roman" w:hAnsi="Times New Roman" w:cs="Times New Roman"/>
          <w:sz w:val="24"/>
          <w:szCs w:val="24"/>
        </w:rPr>
        <w:t>T</w:t>
      </w:r>
      <w:r w:rsidR="00ED1133">
        <w:rPr>
          <w:rFonts w:ascii="Times New Roman" w:hAnsi="Times New Roman" w:cs="Times New Roman"/>
          <w:sz w:val="24"/>
          <w:szCs w:val="24"/>
        </w:rPr>
        <w:t xml:space="preserve"> Charoen Pokphand Indonesia Ltd.</w:t>
      </w:r>
    </w:p>
    <w:sectPr w:rsidR="005D2842" w:rsidRPr="009E2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5803"/>
    <w:multiLevelType w:val="hybridMultilevel"/>
    <w:tmpl w:val="14DA5B38"/>
    <w:lvl w:ilvl="0" w:tplc="853A9E36">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4525C93"/>
    <w:multiLevelType w:val="hybridMultilevel"/>
    <w:tmpl w:val="56904C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DD54DAA"/>
    <w:multiLevelType w:val="hybridMultilevel"/>
    <w:tmpl w:val="7C3ED2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C2440B4"/>
    <w:multiLevelType w:val="hybridMultilevel"/>
    <w:tmpl w:val="39967FAC"/>
    <w:lvl w:ilvl="0" w:tplc="DB2E1984">
      <w:start w:val="1"/>
      <w:numFmt w:val="decimal"/>
      <w:lvlText w:val="%1."/>
      <w:lvlJc w:val="left"/>
      <w:pPr>
        <w:ind w:left="720" w:hanging="360"/>
      </w:pPr>
      <w:rPr>
        <w:rFonts w:hint="default"/>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034217F"/>
    <w:multiLevelType w:val="hybridMultilevel"/>
    <w:tmpl w:val="799E1C88"/>
    <w:lvl w:ilvl="0" w:tplc="9BB84E70">
      <w:start w:val="1"/>
      <w:numFmt w:val="decimal"/>
      <w:lvlText w:val="%1."/>
      <w:lvlJc w:val="left"/>
      <w:pPr>
        <w:ind w:left="1080" w:hanging="360"/>
      </w:pPr>
      <w:rPr>
        <w:rFonts w:hint="default"/>
        <w:sz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8C7056B"/>
    <w:multiLevelType w:val="hybridMultilevel"/>
    <w:tmpl w:val="7F44E068"/>
    <w:lvl w:ilvl="0" w:tplc="0409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5534C8"/>
    <w:multiLevelType w:val="hybridMultilevel"/>
    <w:tmpl w:val="A3B62F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2CC6BA1"/>
    <w:multiLevelType w:val="hybridMultilevel"/>
    <w:tmpl w:val="F84ABA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7DC3A6A"/>
    <w:multiLevelType w:val="hybridMultilevel"/>
    <w:tmpl w:val="427E4E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F2662FB"/>
    <w:multiLevelType w:val="hybridMultilevel"/>
    <w:tmpl w:val="E6BC66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9F86207"/>
    <w:multiLevelType w:val="hybridMultilevel"/>
    <w:tmpl w:val="2B62C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AA43F4E"/>
    <w:multiLevelType w:val="hybridMultilevel"/>
    <w:tmpl w:val="B7F60C8C"/>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BCC7B57"/>
    <w:multiLevelType w:val="hybridMultilevel"/>
    <w:tmpl w:val="C070377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nsid w:val="5D6953C0"/>
    <w:multiLevelType w:val="hybridMultilevel"/>
    <w:tmpl w:val="7DC69D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63F441CF"/>
    <w:multiLevelType w:val="hybridMultilevel"/>
    <w:tmpl w:val="E9B09A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625753E"/>
    <w:multiLevelType w:val="hybridMultilevel"/>
    <w:tmpl w:val="2892E89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9"/>
  </w:num>
  <w:num w:numId="2">
    <w:abstractNumId w:val="7"/>
  </w:num>
  <w:num w:numId="3">
    <w:abstractNumId w:val="2"/>
  </w:num>
  <w:num w:numId="4">
    <w:abstractNumId w:val="13"/>
  </w:num>
  <w:num w:numId="5">
    <w:abstractNumId w:val="11"/>
  </w:num>
  <w:num w:numId="6">
    <w:abstractNumId w:val="1"/>
  </w:num>
  <w:num w:numId="7">
    <w:abstractNumId w:val="0"/>
  </w:num>
  <w:num w:numId="8">
    <w:abstractNumId w:val="15"/>
  </w:num>
  <w:num w:numId="9">
    <w:abstractNumId w:val="14"/>
  </w:num>
  <w:num w:numId="10">
    <w:abstractNumId w:val="5"/>
  </w:num>
  <w:num w:numId="11">
    <w:abstractNumId w:val="12"/>
  </w:num>
  <w:num w:numId="12">
    <w:abstractNumId w:val="6"/>
  </w:num>
  <w:num w:numId="13">
    <w:abstractNumId w:val="10"/>
  </w:num>
  <w:num w:numId="14">
    <w:abstractNumId w:val="3"/>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DB"/>
    <w:rsid w:val="00016F83"/>
    <w:rsid w:val="000650D6"/>
    <w:rsid w:val="001C5E30"/>
    <w:rsid w:val="002656EC"/>
    <w:rsid w:val="002C58DB"/>
    <w:rsid w:val="002E3094"/>
    <w:rsid w:val="0032382E"/>
    <w:rsid w:val="0034742A"/>
    <w:rsid w:val="00430C96"/>
    <w:rsid w:val="00485A4E"/>
    <w:rsid w:val="004C25A1"/>
    <w:rsid w:val="005B4025"/>
    <w:rsid w:val="005D2842"/>
    <w:rsid w:val="006A4E01"/>
    <w:rsid w:val="0073257A"/>
    <w:rsid w:val="0075794C"/>
    <w:rsid w:val="00822EF5"/>
    <w:rsid w:val="008B5EEA"/>
    <w:rsid w:val="008F0C89"/>
    <w:rsid w:val="009B2B2B"/>
    <w:rsid w:val="009E276D"/>
    <w:rsid w:val="00B61BCE"/>
    <w:rsid w:val="00BD142E"/>
    <w:rsid w:val="00C22B2D"/>
    <w:rsid w:val="00C24691"/>
    <w:rsid w:val="00C91814"/>
    <w:rsid w:val="00D864D0"/>
    <w:rsid w:val="00ED11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60193-F542-4434-9F5B-EC180A84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BF921-D033-48B4-908A-DDDDE7CB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2019-12-07T06:16:00Z</dcterms:created>
  <dcterms:modified xsi:type="dcterms:W3CDTF">2019-12-09T14:13:00Z</dcterms:modified>
</cp:coreProperties>
</file>