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Pitch Deck Outline (10 Slides)</w:t>
      </w:r>
    </w:p>
    <w:p>
      <w:pPr>
        <w:pStyle w:val="Heading3"/>
        <w:bidi w:val="0"/>
        <w:jc w:val="left"/>
        <w:rPr/>
      </w:pPr>
      <w:r>
        <w:rPr/>
        <w:t>Slide 1 — Title</w:t>
      </w:r>
    </w:p>
    <w:p>
      <w:pPr>
        <w:pStyle w:val="BodyText"/>
        <w:bidi w:val="0"/>
        <w:jc w:val="left"/>
        <w:rPr/>
      </w:pPr>
      <w:r>
        <w:rPr>
          <w:rStyle w:val="Strong"/>
        </w:rPr>
        <w:t>ClimateFunds Watch Mauritius</w:t>
      </w:r>
      <w:r>
        <w:rPr/>
        <w:br/>
        <w:t>“Making every climate adaptation rupee traceable, accountable, and community-verified.”</w:t>
      </w:r>
    </w:p>
    <w:p>
      <w:pPr>
        <w:pStyle w:val="Heading3"/>
        <w:bidi w:val="0"/>
        <w:jc w:val="left"/>
        <w:rPr/>
      </w:pPr>
      <w:r>
        <w:rPr/>
        <w:t>Slide 2 — The Problem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Rising floods/cyclone impacts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Big adaptation financing needs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Low transparency after funds are allocated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Delays, weak oversight, limited citizen voice </w:t>
      </w:r>
    </w:p>
    <w:p>
      <w:pPr>
        <w:pStyle w:val="Heading3"/>
        <w:bidi w:val="0"/>
        <w:jc w:val="left"/>
        <w:rPr/>
      </w:pPr>
      <w:r>
        <w:rPr/>
        <w:t>Slide 3 — Why Current Systems Fail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Fragmented reporting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 single source of truth for projects + budgets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Weak local-national coordination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Limited digital monitoring and integrity channels </w:t>
      </w:r>
    </w:p>
    <w:p>
      <w:pPr>
        <w:pStyle w:val="Heading3"/>
        <w:bidi w:val="0"/>
        <w:jc w:val="left"/>
        <w:rPr/>
      </w:pPr>
      <w:r>
        <w:rPr/>
        <w:t>Slide 4 — The Solution</w:t>
      </w:r>
    </w:p>
    <w:p>
      <w:pPr>
        <w:pStyle w:val="BodyText"/>
        <w:bidi w:val="0"/>
        <w:jc w:val="left"/>
        <w:rPr/>
      </w:pPr>
      <w:r>
        <w:rPr/>
        <w:t>Platform with 5 modules: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Public project/budget tracker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Community reporting + geotagged evidence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Whistleblower-safe case channel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Local authority operational dashboards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Transparency scorecards and alerts </w:t>
      </w:r>
    </w:p>
    <w:p>
      <w:pPr>
        <w:pStyle w:val="Heading3"/>
        <w:bidi w:val="0"/>
        <w:jc w:val="left"/>
        <w:rPr/>
      </w:pPr>
      <w:r>
        <w:rPr/>
        <w:t>Slide 5 — How It Works (User Flow)</w:t>
      </w:r>
    </w:p>
    <w:p>
      <w:pPr>
        <w:pStyle w:val="BodyText"/>
        <w:bidi w:val="0"/>
        <w:jc w:val="left"/>
        <w:rPr/>
      </w:pPr>
      <w:r>
        <w:rPr/>
        <w:t>Fund approved → project listed → milestones tracked → citizens submit field evidence → flagged issues escalated → status publicly updated.</w:t>
      </w:r>
    </w:p>
    <w:p>
      <w:pPr>
        <w:pStyle w:val="Heading3"/>
        <w:bidi w:val="0"/>
        <w:jc w:val="left"/>
        <w:rPr/>
      </w:pPr>
      <w:r>
        <w:rPr/>
        <w:t>Slide 6 — Pilot Plan (12 Months)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2 pilot councils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Inception, build, rollout, optimize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Government + councils + CSOs + technical partner implementation model </w:t>
      </w:r>
    </w:p>
    <w:p>
      <w:pPr>
        <w:pStyle w:val="Heading3"/>
        <w:bidi w:val="0"/>
        <w:jc w:val="left"/>
        <w:rPr/>
      </w:pPr>
      <w:r>
        <w:rPr/>
        <w:t>Slide 7 — Impact Metrics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% projects publicly listed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% budget traceability </w:t>
      </w:r>
    </w:p>
    <w:p>
      <w:pPr>
        <w:pStyle w:val="Heading1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issues reported/resolved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response time reduction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% delayed projects escalated on time </w:t>
      </w:r>
    </w:p>
    <w:p>
      <w:pPr>
        <w:pStyle w:val="Heading3"/>
        <w:bidi w:val="0"/>
        <w:jc w:val="left"/>
        <w:rPr/>
      </w:pPr>
      <w:r>
        <w:rPr/>
        <w:t>Slide 8 — Budget &amp; Use of Funds</w:t>
      </w:r>
    </w:p>
    <w:p>
      <w:pPr>
        <w:pStyle w:val="BodyText"/>
        <w:bidi w:val="0"/>
        <w:jc w:val="left"/>
        <w:rPr/>
      </w:pPr>
      <w:r>
        <w:rPr>
          <w:rStyle w:val="Strong"/>
        </w:rPr>
        <w:t>USD 550K total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Product build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Security/integration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Training &amp; adoption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Pilot operations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MEL and PM </w:t>
      </w:r>
    </w:p>
    <w:p>
      <w:pPr>
        <w:pStyle w:val="Heading3"/>
        <w:bidi w:val="0"/>
        <w:jc w:val="left"/>
        <w:rPr/>
      </w:pPr>
      <w:r>
        <w:rPr/>
        <w:t>Slide 9 — Sustainability &amp; Scale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Institutional ownership in Mauritius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Integration into routine council/national workflows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Replicable model for SIDS (Indian Ocean, Caribbean, Pacific) </w:t>
      </w:r>
    </w:p>
    <w:p>
      <w:pPr>
        <w:pStyle w:val="Heading3"/>
        <w:bidi w:val="0"/>
        <w:jc w:val="left"/>
        <w:rPr/>
      </w:pPr>
      <w:r>
        <w:rPr/>
        <w:t>Slide 10 — Ask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Funding commitment (USD 550K)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Pilot implementation partnerships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Data-sharing and governance support from ministries/councils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Joint steering mechanism for national scale-up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LibreOffice_project/3346a99e6b841765b75a9b29714a5b95c6761ce3</Application>
  <AppVersion>15.0000</AppVersion>
  <Pages>2</Pages>
  <Words>267</Words>
  <Characters>1533</Characters>
  <CharactersWithSpaces>1761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2026-07-19T10:21:39Z</dcterms:created>
  <dc:creator/>
  <dc:description/>
  <dc:language>en-ZA</dc:language>
  <cp:lastModifiedBy/>
  <dcterms:modified xsi:type="dcterms:W3CDTF">2026-07-19T10:22:44Z</dcterms:modified>
  <cp:revision>1</cp:revision>
  <dc:subject/>
  <dc:title/>
</cp:coreProperties>
</file>