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2D0" w14:textId="77777777" w:rsidR="00BE655C" w:rsidRDefault="00BE655C">
      <w:pPr>
        <w:spacing w:before="9" w:after="1"/>
        <w:rPr>
          <w:rFonts w:ascii="Times New Roman"/>
          <w:sz w:val="23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2"/>
        <w:gridCol w:w="814"/>
        <w:gridCol w:w="814"/>
        <w:gridCol w:w="1657"/>
        <w:gridCol w:w="2446"/>
        <w:gridCol w:w="2187"/>
        <w:gridCol w:w="540"/>
        <w:gridCol w:w="540"/>
        <w:gridCol w:w="1063"/>
      </w:tblGrid>
      <w:tr w:rsidR="00BE655C" w14:paraId="6CABA2D2" w14:textId="77777777" w:rsidTr="00C57C8A">
        <w:trPr>
          <w:trHeight w:val="462"/>
        </w:trPr>
        <w:tc>
          <w:tcPr>
            <w:tcW w:w="10773" w:type="dxa"/>
            <w:gridSpan w:val="9"/>
          </w:tcPr>
          <w:p w14:paraId="6CABA2D1" w14:textId="2B9133A6" w:rsidR="00BE655C" w:rsidRDefault="0060042F" w:rsidP="00C57C8A">
            <w:pPr>
              <w:pStyle w:val="TableParagraph"/>
              <w:spacing w:before="119" w:line="323" w:lineRule="exact"/>
              <w:jc w:val="center"/>
              <w:rPr>
                <w:rFonts w:ascii="Carlito" w:hAnsi="Carlito"/>
                <w:b/>
                <w:sz w:val="28"/>
              </w:rPr>
            </w:pPr>
            <w:r>
              <w:rPr>
                <w:rFonts w:ascii="Carlito" w:hAnsi="Carlito"/>
                <w:b/>
                <w:w w:val="105"/>
                <w:sz w:val="28"/>
              </w:rPr>
              <w:t xml:space="preserve">APR </w:t>
            </w:r>
            <w:r>
              <w:rPr>
                <w:rFonts w:ascii="Trebuchet MS" w:hAnsi="Trebuchet MS"/>
                <w:b/>
                <w:w w:val="105"/>
                <w:sz w:val="28"/>
              </w:rPr>
              <w:t xml:space="preserve">– </w:t>
            </w:r>
            <w:r>
              <w:rPr>
                <w:rFonts w:ascii="Carlito" w:hAnsi="Carlito"/>
                <w:b/>
                <w:w w:val="105"/>
                <w:sz w:val="28"/>
              </w:rPr>
              <w:t>FERRAMENTAS ELÉTRICAS</w:t>
            </w:r>
          </w:p>
        </w:tc>
      </w:tr>
      <w:tr w:rsidR="00BE655C" w14:paraId="6CABA2D6" w14:textId="77777777" w:rsidTr="00C57C8A">
        <w:trPr>
          <w:trHeight w:val="395"/>
        </w:trPr>
        <w:tc>
          <w:tcPr>
            <w:tcW w:w="8630" w:type="dxa"/>
            <w:gridSpan w:val="6"/>
            <w:shd w:val="clear" w:color="auto" w:fill="D9D9D9"/>
          </w:tcPr>
          <w:p w14:paraId="6CABA2D3" w14:textId="77777777" w:rsidR="00BE655C" w:rsidRDefault="0060042F">
            <w:pPr>
              <w:pStyle w:val="TableParagraph"/>
              <w:spacing w:before="115" w:line="260" w:lineRule="exact"/>
              <w:ind w:left="2504" w:right="25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A SER EXECUTADO</w:t>
            </w:r>
          </w:p>
        </w:tc>
        <w:tc>
          <w:tcPr>
            <w:tcW w:w="1080" w:type="dxa"/>
            <w:gridSpan w:val="2"/>
            <w:shd w:val="clear" w:color="auto" w:fill="D9D9D9"/>
          </w:tcPr>
          <w:p w14:paraId="6CABA2D4" w14:textId="77777777" w:rsidR="00BE655C" w:rsidRDefault="0060042F">
            <w:pPr>
              <w:pStyle w:val="TableParagraph"/>
              <w:spacing w:before="127" w:line="249" w:lineRule="exact"/>
              <w:ind w:left="109"/>
              <w:rPr>
                <w:b/>
              </w:rPr>
            </w:pPr>
            <w:r>
              <w:rPr>
                <w:b/>
              </w:rPr>
              <w:t>DATA:</w:t>
            </w:r>
          </w:p>
        </w:tc>
        <w:tc>
          <w:tcPr>
            <w:tcW w:w="1063" w:type="dxa"/>
          </w:tcPr>
          <w:p w14:paraId="6CABA2D5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2DA" w14:textId="77777777" w:rsidTr="00C57C8A">
        <w:trPr>
          <w:trHeight w:val="625"/>
        </w:trPr>
        <w:tc>
          <w:tcPr>
            <w:tcW w:w="8630" w:type="dxa"/>
            <w:gridSpan w:val="6"/>
            <w:vMerge w:val="restart"/>
          </w:tcPr>
          <w:p w14:paraId="6CABA2D7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gridSpan w:val="2"/>
            <w:shd w:val="clear" w:color="auto" w:fill="D9D9D9"/>
          </w:tcPr>
          <w:p w14:paraId="6CABA2D8" w14:textId="77777777" w:rsidR="00BE655C" w:rsidRDefault="0060042F">
            <w:pPr>
              <w:pStyle w:val="TableParagraph"/>
              <w:spacing w:before="120" w:line="252" w:lineRule="exact"/>
              <w:ind w:left="109" w:right="96"/>
              <w:rPr>
                <w:b/>
              </w:rPr>
            </w:pPr>
            <w:r>
              <w:rPr>
                <w:b/>
              </w:rPr>
              <w:t>Casa de oração</w:t>
            </w:r>
          </w:p>
        </w:tc>
        <w:tc>
          <w:tcPr>
            <w:tcW w:w="1063" w:type="dxa"/>
          </w:tcPr>
          <w:p w14:paraId="6CABA2D9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2DE" w14:textId="77777777" w:rsidTr="00C57C8A">
        <w:trPr>
          <w:trHeight w:val="395"/>
        </w:trPr>
        <w:tc>
          <w:tcPr>
            <w:tcW w:w="8630" w:type="dxa"/>
            <w:gridSpan w:val="6"/>
            <w:vMerge/>
            <w:tcBorders>
              <w:top w:val="nil"/>
            </w:tcBorders>
          </w:tcPr>
          <w:p w14:paraId="6CABA2DB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shd w:val="clear" w:color="auto" w:fill="D9D9D9"/>
          </w:tcPr>
          <w:p w14:paraId="6CABA2DC" w14:textId="77777777" w:rsidR="00BE655C" w:rsidRDefault="0060042F">
            <w:pPr>
              <w:pStyle w:val="TableParagraph"/>
              <w:spacing w:before="127" w:line="249" w:lineRule="exact"/>
              <w:ind w:left="109"/>
              <w:rPr>
                <w:b/>
              </w:rPr>
            </w:pPr>
            <w:r>
              <w:rPr>
                <w:b/>
              </w:rPr>
              <w:t>RESP.:</w:t>
            </w:r>
          </w:p>
        </w:tc>
        <w:tc>
          <w:tcPr>
            <w:tcW w:w="1063" w:type="dxa"/>
          </w:tcPr>
          <w:p w14:paraId="6CABA2DD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2EA" w14:textId="77777777" w:rsidTr="00C57C8A">
        <w:trPr>
          <w:trHeight w:val="534"/>
        </w:trPr>
        <w:tc>
          <w:tcPr>
            <w:tcW w:w="712" w:type="dxa"/>
            <w:shd w:val="clear" w:color="auto" w:fill="D9D9D9"/>
          </w:tcPr>
          <w:p w14:paraId="6CABA2DF" w14:textId="77777777" w:rsidR="00BE655C" w:rsidRDefault="00BE655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CABA2E0" w14:textId="77777777" w:rsidR="00BE655C" w:rsidRDefault="0060042F">
            <w:pPr>
              <w:pStyle w:val="TableParagraph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1628" w:type="dxa"/>
            <w:gridSpan w:val="2"/>
            <w:shd w:val="clear" w:color="auto" w:fill="D9D9D9"/>
          </w:tcPr>
          <w:p w14:paraId="6CABA2E1" w14:textId="77777777" w:rsidR="00BE655C" w:rsidRDefault="0060042F">
            <w:pPr>
              <w:pStyle w:val="TableParagraph"/>
              <w:spacing w:before="118" w:line="206" w:lineRule="exact"/>
              <w:ind w:left="289" w:right="194" w:hanging="77"/>
              <w:rPr>
                <w:b/>
                <w:sz w:val="18"/>
              </w:rPr>
            </w:pPr>
            <w:r>
              <w:rPr>
                <w:b/>
                <w:sz w:val="18"/>
              </w:rPr>
              <w:t>Detalhamento da atividade</w:t>
            </w:r>
          </w:p>
        </w:tc>
        <w:tc>
          <w:tcPr>
            <w:tcW w:w="1657" w:type="dxa"/>
            <w:shd w:val="clear" w:color="auto" w:fill="D9D9D9"/>
          </w:tcPr>
          <w:p w14:paraId="6CABA2E2" w14:textId="77777777" w:rsidR="00BE655C" w:rsidRDefault="00BE655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CABA2E3" w14:textId="77777777" w:rsidR="00BE655C" w:rsidRDefault="0060042F">
            <w:pPr>
              <w:pStyle w:val="TableParagraph"/>
              <w:ind w:left="198"/>
              <w:rPr>
                <w:b/>
                <w:sz w:val="18"/>
              </w:rPr>
            </w:pPr>
            <w:r>
              <w:rPr>
                <w:b/>
                <w:sz w:val="18"/>
              </w:rPr>
              <w:t>Perigo e Risco</w:t>
            </w:r>
          </w:p>
        </w:tc>
        <w:tc>
          <w:tcPr>
            <w:tcW w:w="4633" w:type="dxa"/>
            <w:gridSpan w:val="2"/>
            <w:shd w:val="clear" w:color="auto" w:fill="D9D9D9"/>
          </w:tcPr>
          <w:p w14:paraId="6CABA2E4" w14:textId="77777777" w:rsidR="00BE655C" w:rsidRDefault="00BE655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CABA2E5" w14:textId="77777777" w:rsidR="00BE655C" w:rsidRDefault="0060042F">
            <w:pPr>
              <w:pStyle w:val="TableParagraph"/>
              <w:ind w:left="1430"/>
              <w:rPr>
                <w:b/>
                <w:sz w:val="18"/>
              </w:rPr>
            </w:pPr>
            <w:r>
              <w:rPr>
                <w:b/>
                <w:sz w:val="18"/>
              </w:rPr>
              <w:t>Medidas de Controle</w:t>
            </w:r>
          </w:p>
        </w:tc>
        <w:tc>
          <w:tcPr>
            <w:tcW w:w="1080" w:type="dxa"/>
            <w:gridSpan w:val="2"/>
            <w:shd w:val="clear" w:color="auto" w:fill="D9D9D9"/>
          </w:tcPr>
          <w:p w14:paraId="6CABA2E6" w14:textId="77777777" w:rsidR="00BE655C" w:rsidRDefault="00BE655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CABA2E7" w14:textId="77777777" w:rsidR="00BE655C" w:rsidRDefault="0060042F">
            <w:pPr>
              <w:pStyle w:val="TableParagraph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1063" w:type="dxa"/>
            <w:shd w:val="clear" w:color="auto" w:fill="D9D9D9"/>
          </w:tcPr>
          <w:p w14:paraId="6CABA2E8" w14:textId="77777777" w:rsidR="00BE655C" w:rsidRDefault="00BE655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CABA2E9" w14:textId="77777777" w:rsidR="00BE655C" w:rsidRDefault="0060042F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</w:p>
        </w:tc>
      </w:tr>
      <w:tr w:rsidR="00BE655C" w14:paraId="6CABA2F3" w14:textId="77777777" w:rsidTr="00C57C8A">
        <w:trPr>
          <w:trHeight w:val="402"/>
        </w:trPr>
        <w:tc>
          <w:tcPr>
            <w:tcW w:w="712" w:type="dxa"/>
            <w:tcBorders>
              <w:bottom w:val="nil"/>
            </w:tcBorders>
          </w:tcPr>
          <w:p w14:paraId="6CABA2EB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bottom w:val="nil"/>
            </w:tcBorders>
          </w:tcPr>
          <w:p w14:paraId="6CABA2EC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bottom w:val="nil"/>
            </w:tcBorders>
          </w:tcPr>
          <w:p w14:paraId="6CABA2ED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2EE" w14:textId="77777777" w:rsidR="00BE655C" w:rsidRDefault="00BE655C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14:paraId="6CABA2EF" w14:textId="77777777" w:rsidR="00BE655C" w:rsidRDefault="0060042F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1.0.0 – Deve ser realizado DDS conforme a atividade.</w:t>
            </w:r>
          </w:p>
        </w:tc>
        <w:tc>
          <w:tcPr>
            <w:tcW w:w="1080" w:type="dxa"/>
            <w:gridSpan w:val="2"/>
          </w:tcPr>
          <w:p w14:paraId="6CABA2F0" w14:textId="77777777" w:rsidR="00BE655C" w:rsidRDefault="00BE655C" w:rsidP="004167CF">
            <w:pPr>
              <w:pStyle w:val="TableParagraph"/>
              <w:spacing w:before="5"/>
              <w:jc w:val="center"/>
              <w:rPr>
                <w:rFonts w:ascii="Times New Roman"/>
                <w:sz w:val="15"/>
              </w:rPr>
            </w:pPr>
          </w:p>
          <w:p w14:paraId="6CABA2F1" w14:textId="77777777" w:rsidR="00BE655C" w:rsidRDefault="0060042F" w:rsidP="004167CF">
            <w:pPr>
              <w:pStyle w:val="TableParagraph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2F2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2FC" w14:textId="77777777" w:rsidTr="00C57C8A">
        <w:trPr>
          <w:trHeight w:val="695"/>
        </w:trPr>
        <w:tc>
          <w:tcPr>
            <w:tcW w:w="712" w:type="dxa"/>
            <w:tcBorders>
              <w:top w:val="nil"/>
              <w:bottom w:val="nil"/>
            </w:tcBorders>
          </w:tcPr>
          <w:p w14:paraId="6CABA2F4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2F5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2F6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2F7" w14:textId="77777777" w:rsidR="00BE655C" w:rsidRDefault="00BE655C">
            <w:pPr>
              <w:pStyle w:val="TableParagraph"/>
              <w:rPr>
                <w:rFonts w:ascii="Times New Roman"/>
                <w:sz w:val="19"/>
              </w:rPr>
            </w:pPr>
          </w:p>
          <w:p w14:paraId="6CABA2F8" w14:textId="77777777" w:rsidR="00BE655C" w:rsidRDefault="0060042F">
            <w:pPr>
              <w:pStyle w:val="TableParagraph"/>
              <w:spacing w:before="1"/>
              <w:ind w:left="108" w:right="572"/>
              <w:rPr>
                <w:b/>
                <w:sz w:val="16"/>
              </w:rPr>
            </w:pPr>
            <w:r>
              <w:rPr>
                <w:b/>
                <w:sz w:val="16"/>
              </w:rPr>
              <w:t>1.0.1 – Deve ser utilizado ferramentas de qualidade, adequadas ao tipo de trabalho.</w:t>
            </w:r>
          </w:p>
        </w:tc>
        <w:tc>
          <w:tcPr>
            <w:tcW w:w="1080" w:type="dxa"/>
            <w:gridSpan w:val="2"/>
          </w:tcPr>
          <w:p w14:paraId="6CABA2F9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2FA" w14:textId="77777777" w:rsidR="00BE655C" w:rsidRDefault="0060042F" w:rsidP="004167CF">
            <w:pPr>
              <w:pStyle w:val="TableParagraph"/>
              <w:spacing w:before="140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2FB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05" w14:textId="77777777" w:rsidTr="00C57C8A">
        <w:trPr>
          <w:trHeight w:val="693"/>
        </w:trPr>
        <w:tc>
          <w:tcPr>
            <w:tcW w:w="712" w:type="dxa"/>
            <w:tcBorders>
              <w:top w:val="nil"/>
              <w:bottom w:val="nil"/>
            </w:tcBorders>
          </w:tcPr>
          <w:p w14:paraId="6CABA2FD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2FE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2FF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00" w14:textId="77777777" w:rsidR="00BE655C" w:rsidRDefault="00BE655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CABA301" w14:textId="77777777" w:rsidR="00BE655C" w:rsidRDefault="0060042F">
            <w:pPr>
              <w:pStyle w:val="TableParagraph"/>
              <w:ind w:left="108" w:right="376"/>
              <w:rPr>
                <w:b/>
                <w:sz w:val="16"/>
              </w:rPr>
            </w:pPr>
            <w:r>
              <w:rPr>
                <w:b/>
                <w:sz w:val="16"/>
              </w:rPr>
              <w:t>1.0.2 - Os trabalhadores devem estar autorizados para utilização das ferramentas.</w:t>
            </w:r>
          </w:p>
        </w:tc>
        <w:tc>
          <w:tcPr>
            <w:tcW w:w="1080" w:type="dxa"/>
            <w:gridSpan w:val="2"/>
          </w:tcPr>
          <w:p w14:paraId="6CABA302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03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04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0D" w14:textId="77777777" w:rsidTr="00C57C8A">
        <w:trPr>
          <w:trHeight w:val="489"/>
        </w:trPr>
        <w:tc>
          <w:tcPr>
            <w:tcW w:w="712" w:type="dxa"/>
            <w:tcBorders>
              <w:top w:val="nil"/>
              <w:bottom w:val="nil"/>
            </w:tcBorders>
          </w:tcPr>
          <w:p w14:paraId="6CABA306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307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308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09" w14:textId="77777777" w:rsidR="00BE655C" w:rsidRDefault="0060042F">
            <w:pPr>
              <w:pStyle w:val="TableParagraph"/>
              <w:spacing w:before="113" w:line="180" w:lineRule="atLeast"/>
              <w:ind w:left="108" w:right="92"/>
              <w:rPr>
                <w:b/>
                <w:sz w:val="16"/>
              </w:rPr>
            </w:pPr>
            <w:r>
              <w:rPr>
                <w:b/>
                <w:sz w:val="16"/>
              </w:rPr>
              <w:t>1.0.3 - Os operadores devem ser treinados/especializados para a utilização de cada tipo de ferramenta.</w:t>
            </w:r>
          </w:p>
        </w:tc>
        <w:tc>
          <w:tcPr>
            <w:tcW w:w="1080" w:type="dxa"/>
            <w:gridSpan w:val="2"/>
          </w:tcPr>
          <w:p w14:paraId="6CABA30A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9"/>
              </w:rPr>
            </w:pPr>
          </w:p>
          <w:p w14:paraId="6CABA30B" w14:textId="77777777" w:rsidR="00BE655C" w:rsidRDefault="0060042F" w:rsidP="004167CF">
            <w:pPr>
              <w:pStyle w:val="TableParagraph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0C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16" w14:textId="77777777" w:rsidTr="00C57C8A">
        <w:trPr>
          <w:trHeight w:val="693"/>
        </w:trPr>
        <w:tc>
          <w:tcPr>
            <w:tcW w:w="712" w:type="dxa"/>
            <w:tcBorders>
              <w:top w:val="nil"/>
              <w:bottom w:val="nil"/>
            </w:tcBorders>
          </w:tcPr>
          <w:p w14:paraId="6CABA30E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30F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310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11" w14:textId="77777777" w:rsidR="00BE655C" w:rsidRDefault="00BE655C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6CABA312" w14:textId="77777777" w:rsidR="00BE655C" w:rsidRDefault="0060042F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1.0.4 – deve ser utilizada luvas apropriadas à atividade.</w:t>
            </w:r>
          </w:p>
        </w:tc>
        <w:tc>
          <w:tcPr>
            <w:tcW w:w="1080" w:type="dxa"/>
            <w:gridSpan w:val="2"/>
          </w:tcPr>
          <w:p w14:paraId="6CABA313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14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15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22" w14:textId="77777777" w:rsidTr="00C57C8A">
        <w:trPr>
          <w:trHeight w:val="693"/>
        </w:trPr>
        <w:tc>
          <w:tcPr>
            <w:tcW w:w="712" w:type="dxa"/>
            <w:vMerge w:val="restart"/>
            <w:tcBorders>
              <w:top w:val="nil"/>
              <w:bottom w:val="nil"/>
            </w:tcBorders>
          </w:tcPr>
          <w:p w14:paraId="6CABA317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vMerge w:val="restart"/>
            <w:tcBorders>
              <w:top w:val="nil"/>
              <w:bottom w:val="nil"/>
            </w:tcBorders>
          </w:tcPr>
          <w:p w14:paraId="6CABA318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vMerge w:val="restart"/>
            <w:tcBorders>
              <w:top w:val="nil"/>
              <w:bottom w:val="nil"/>
            </w:tcBorders>
          </w:tcPr>
          <w:p w14:paraId="6CABA319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1A" w14:textId="77777777" w:rsidR="00BE655C" w:rsidRDefault="00BE655C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6CABA31B" w14:textId="77777777" w:rsidR="00BE655C" w:rsidRDefault="0060042F">
            <w:pPr>
              <w:pStyle w:val="TableParagraph"/>
              <w:numPr>
                <w:ilvl w:val="1"/>
                <w:numId w:val="3"/>
              </w:numPr>
              <w:tabs>
                <w:tab w:val="left" w:pos="374"/>
              </w:tabs>
              <w:ind w:right="327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- Edemas e cortes nas mãos/outras partes do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corpo</w:t>
            </w:r>
          </w:p>
          <w:p w14:paraId="6CABA31C" w14:textId="77777777" w:rsidR="00BE655C" w:rsidRDefault="0060042F">
            <w:pPr>
              <w:pStyle w:val="TableParagraph"/>
              <w:numPr>
                <w:ilvl w:val="1"/>
                <w:numId w:val="3"/>
              </w:numPr>
              <w:tabs>
                <w:tab w:val="left" w:pos="374"/>
              </w:tabs>
              <w:spacing w:before="119"/>
              <w:ind w:left="374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Quedas</w:t>
            </w:r>
          </w:p>
        </w:tc>
        <w:tc>
          <w:tcPr>
            <w:tcW w:w="4633" w:type="dxa"/>
            <w:gridSpan w:val="2"/>
          </w:tcPr>
          <w:p w14:paraId="6CABA31D" w14:textId="77777777" w:rsidR="00BE655C" w:rsidRDefault="0060042F">
            <w:pPr>
              <w:pStyle w:val="TableParagraph"/>
              <w:spacing w:before="125"/>
              <w:ind w:left="108" w:right="190"/>
              <w:rPr>
                <w:b/>
                <w:sz w:val="16"/>
              </w:rPr>
            </w:pPr>
            <w:r>
              <w:rPr>
                <w:b/>
                <w:sz w:val="16"/>
              </w:rPr>
              <w:t>1.1.0 – deve se manter a área de trabalho isolada, sinalizada, limpa, organizada e desimpedida de entulhos</w:t>
            </w:r>
          </w:p>
          <w:p w14:paraId="6CABA31E" w14:textId="77777777" w:rsidR="00BE655C" w:rsidRDefault="0060042F">
            <w:pPr>
              <w:pStyle w:val="TableParagraph"/>
              <w:spacing w:line="18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e outros.</w:t>
            </w:r>
          </w:p>
        </w:tc>
        <w:tc>
          <w:tcPr>
            <w:tcW w:w="1080" w:type="dxa"/>
            <w:gridSpan w:val="2"/>
          </w:tcPr>
          <w:p w14:paraId="6CABA31F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20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21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2A" w14:textId="77777777" w:rsidTr="00C57C8A">
        <w:trPr>
          <w:trHeight w:val="671"/>
        </w:trPr>
        <w:tc>
          <w:tcPr>
            <w:tcW w:w="712" w:type="dxa"/>
            <w:vMerge/>
            <w:tcBorders>
              <w:top w:val="nil"/>
              <w:bottom w:val="nil"/>
            </w:tcBorders>
          </w:tcPr>
          <w:p w14:paraId="6CABA323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gridSpan w:val="2"/>
            <w:vMerge/>
            <w:tcBorders>
              <w:top w:val="nil"/>
              <w:bottom w:val="nil"/>
            </w:tcBorders>
          </w:tcPr>
          <w:p w14:paraId="6CABA324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</w:tcPr>
          <w:p w14:paraId="6CABA325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2"/>
          </w:tcPr>
          <w:p w14:paraId="6CABA326" w14:textId="77777777" w:rsidR="00BE655C" w:rsidRDefault="0060042F">
            <w:pPr>
              <w:pStyle w:val="TableParagraph"/>
              <w:spacing w:before="113" w:line="180" w:lineRule="atLeast"/>
              <w:ind w:left="108" w:right="92"/>
              <w:rPr>
                <w:b/>
                <w:sz w:val="16"/>
              </w:rPr>
            </w:pPr>
            <w:r>
              <w:rPr>
                <w:b/>
                <w:sz w:val="16"/>
              </w:rPr>
              <w:t>1.1.1 - No final da atividade limpar, recolher, guardar, armazenar os materiais cada um em sua classe de uso e/ou de descarte.</w:t>
            </w:r>
          </w:p>
        </w:tc>
        <w:tc>
          <w:tcPr>
            <w:tcW w:w="1080" w:type="dxa"/>
            <w:gridSpan w:val="2"/>
          </w:tcPr>
          <w:p w14:paraId="6CABA327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28" w14:textId="77777777" w:rsidR="00BE655C" w:rsidRDefault="0060042F" w:rsidP="004167CF">
            <w:pPr>
              <w:pStyle w:val="TableParagraph"/>
              <w:spacing w:before="12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29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31" w14:textId="77777777" w:rsidTr="00C57C8A">
        <w:trPr>
          <w:trHeight w:val="177"/>
        </w:trPr>
        <w:tc>
          <w:tcPr>
            <w:tcW w:w="712" w:type="dxa"/>
            <w:vMerge/>
            <w:tcBorders>
              <w:top w:val="nil"/>
              <w:bottom w:val="nil"/>
            </w:tcBorders>
          </w:tcPr>
          <w:p w14:paraId="6CABA32B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gridSpan w:val="2"/>
            <w:vMerge/>
            <w:tcBorders>
              <w:top w:val="nil"/>
              <w:bottom w:val="nil"/>
            </w:tcBorders>
          </w:tcPr>
          <w:p w14:paraId="6CABA32C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</w:tcPr>
          <w:p w14:paraId="6CABA32D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2"/>
            <w:tcBorders>
              <w:bottom w:val="nil"/>
            </w:tcBorders>
          </w:tcPr>
          <w:p w14:paraId="6CABA32E" w14:textId="77777777" w:rsidR="00BE655C" w:rsidRDefault="00BE655C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gridSpan w:val="2"/>
            <w:tcBorders>
              <w:bottom w:val="nil"/>
            </w:tcBorders>
          </w:tcPr>
          <w:p w14:paraId="6CABA32F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1063" w:type="dxa"/>
            <w:vMerge w:val="restart"/>
            <w:shd w:val="clear" w:color="auto" w:fill="D9D9D9"/>
          </w:tcPr>
          <w:p w14:paraId="6CABA330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41" w14:textId="77777777" w:rsidTr="00C57C8A">
        <w:trPr>
          <w:trHeight w:val="508"/>
        </w:trPr>
        <w:tc>
          <w:tcPr>
            <w:tcW w:w="712" w:type="dxa"/>
            <w:vMerge w:val="restart"/>
            <w:tcBorders>
              <w:top w:val="nil"/>
              <w:bottom w:val="nil"/>
            </w:tcBorders>
          </w:tcPr>
          <w:p w14:paraId="6CABA332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33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34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35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36" w14:textId="77777777" w:rsidR="00BE655C" w:rsidRDefault="0060042F">
            <w:pPr>
              <w:pStyle w:val="TableParagraph"/>
              <w:spacing w:before="132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628" w:type="dxa"/>
            <w:gridSpan w:val="2"/>
            <w:vMerge w:val="restart"/>
            <w:tcBorders>
              <w:top w:val="nil"/>
              <w:bottom w:val="nil"/>
            </w:tcBorders>
          </w:tcPr>
          <w:p w14:paraId="6CABA337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38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39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3A" w14:textId="77777777" w:rsidR="00BE655C" w:rsidRDefault="0060042F">
            <w:pPr>
              <w:pStyle w:val="TableParagraph"/>
              <w:spacing w:before="157"/>
              <w:ind w:left="105" w:right="442"/>
              <w:rPr>
                <w:b/>
                <w:sz w:val="16"/>
              </w:rPr>
            </w:pPr>
            <w:r>
              <w:rPr>
                <w:b/>
                <w:sz w:val="16"/>
              </w:rPr>
              <w:t>Trabalho com Ferramentas Manuais</w:t>
            </w:r>
          </w:p>
        </w:tc>
        <w:tc>
          <w:tcPr>
            <w:tcW w:w="1657" w:type="dxa"/>
            <w:vMerge w:val="restart"/>
            <w:tcBorders>
              <w:top w:val="nil"/>
              <w:bottom w:val="nil"/>
            </w:tcBorders>
          </w:tcPr>
          <w:p w14:paraId="6CABA33B" w14:textId="77777777" w:rsidR="00BE655C" w:rsidRDefault="0060042F">
            <w:pPr>
              <w:pStyle w:val="TableParagraph"/>
              <w:spacing w:before="77"/>
              <w:ind w:left="105" w:right="560"/>
              <w:rPr>
                <w:b/>
                <w:sz w:val="16"/>
              </w:rPr>
            </w:pPr>
            <w:r>
              <w:rPr>
                <w:b/>
                <w:sz w:val="16"/>
              </w:rPr>
              <w:t>1.2- Lesões oculares por projeção de partículas</w:t>
            </w:r>
          </w:p>
          <w:p w14:paraId="6CABA33C" w14:textId="77777777" w:rsidR="00BE655C" w:rsidRDefault="0060042F">
            <w:pPr>
              <w:pStyle w:val="TableParagraph"/>
              <w:numPr>
                <w:ilvl w:val="1"/>
                <w:numId w:val="2"/>
              </w:numPr>
              <w:tabs>
                <w:tab w:val="left" w:pos="374"/>
              </w:tabs>
              <w:spacing w:before="121"/>
              <w:rPr>
                <w:b/>
                <w:sz w:val="16"/>
              </w:rPr>
            </w:pPr>
            <w:r>
              <w:rPr>
                <w:b/>
                <w:sz w:val="16"/>
              </w:rPr>
              <w:t>–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Poeiras</w:t>
            </w:r>
          </w:p>
          <w:p w14:paraId="6CABA33D" w14:textId="77777777" w:rsidR="00BE655C" w:rsidRDefault="0060042F">
            <w:pPr>
              <w:pStyle w:val="TableParagraph"/>
              <w:numPr>
                <w:ilvl w:val="1"/>
                <w:numId w:val="2"/>
              </w:numPr>
              <w:tabs>
                <w:tab w:val="left" w:pos="374"/>
              </w:tabs>
              <w:spacing w:before="118" w:line="170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Ruído</w:t>
            </w:r>
          </w:p>
        </w:tc>
        <w:tc>
          <w:tcPr>
            <w:tcW w:w="4633" w:type="dxa"/>
            <w:gridSpan w:val="2"/>
            <w:tcBorders>
              <w:top w:val="nil"/>
            </w:tcBorders>
          </w:tcPr>
          <w:p w14:paraId="6CABA33E" w14:textId="77777777" w:rsidR="00BE655C" w:rsidRDefault="0060042F">
            <w:pPr>
              <w:pStyle w:val="TableParagraph"/>
              <w:spacing w:before="29"/>
              <w:ind w:left="108" w:right="162"/>
              <w:rPr>
                <w:b/>
                <w:sz w:val="16"/>
              </w:rPr>
            </w:pPr>
            <w:r>
              <w:rPr>
                <w:b/>
                <w:sz w:val="16"/>
              </w:rPr>
              <w:t>1.2.0 – deve ser verificado se as ferramentas apresentam bom estado de conservação.</w:t>
            </w:r>
          </w:p>
        </w:tc>
        <w:tc>
          <w:tcPr>
            <w:tcW w:w="1080" w:type="dxa"/>
            <w:gridSpan w:val="2"/>
            <w:tcBorders>
              <w:top w:val="nil"/>
            </w:tcBorders>
          </w:tcPr>
          <w:p w14:paraId="6CABA33F" w14:textId="77777777" w:rsidR="00BE655C" w:rsidRDefault="0060042F" w:rsidP="004167CF">
            <w:pPr>
              <w:pStyle w:val="TableParagraph"/>
              <w:spacing w:before="136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D9D9D9"/>
          </w:tcPr>
          <w:p w14:paraId="6CABA340" w14:textId="77777777" w:rsidR="00BE655C" w:rsidRDefault="00BE655C">
            <w:pPr>
              <w:rPr>
                <w:sz w:val="2"/>
                <w:szCs w:val="2"/>
              </w:rPr>
            </w:pPr>
          </w:p>
        </w:tc>
      </w:tr>
      <w:tr w:rsidR="00BE655C" w14:paraId="6CABA34A" w14:textId="77777777" w:rsidTr="00C57C8A">
        <w:trPr>
          <w:trHeight w:val="693"/>
        </w:trPr>
        <w:tc>
          <w:tcPr>
            <w:tcW w:w="712" w:type="dxa"/>
            <w:vMerge/>
            <w:tcBorders>
              <w:top w:val="nil"/>
              <w:bottom w:val="nil"/>
            </w:tcBorders>
          </w:tcPr>
          <w:p w14:paraId="6CABA342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gridSpan w:val="2"/>
            <w:vMerge/>
            <w:tcBorders>
              <w:top w:val="nil"/>
              <w:bottom w:val="nil"/>
            </w:tcBorders>
          </w:tcPr>
          <w:p w14:paraId="6CABA343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</w:tcPr>
          <w:p w14:paraId="6CABA344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2"/>
          </w:tcPr>
          <w:p w14:paraId="6CABA345" w14:textId="77777777" w:rsidR="00BE655C" w:rsidRDefault="00BE655C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6CABA346" w14:textId="77777777" w:rsidR="00BE655C" w:rsidRDefault="0060042F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1.2.1 - Segregar ferramentas não apropriadas.</w:t>
            </w:r>
          </w:p>
        </w:tc>
        <w:tc>
          <w:tcPr>
            <w:tcW w:w="1080" w:type="dxa"/>
            <w:gridSpan w:val="2"/>
          </w:tcPr>
          <w:p w14:paraId="6CABA347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48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49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51" w14:textId="77777777" w:rsidTr="00C57C8A">
        <w:trPr>
          <w:trHeight w:val="205"/>
        </w:trPr>
        <w:tc>
          <w:tcPr>
            <w:tcW w:w="712" w:type="dxa"/>
            <w:vMerge/>
            <w:tcBorders>
              <w:top w:val="nil"/>
              <w:bottom w:val="nil"/>
            </w:tcBorders>
          </w:tcPr>
          <w:p w14:paraId="6CABA34B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gridSpan w:val="2"/>
            <w:vMerge/>
            <w:tcBorders>
              <w:top w:val="nil"/>
              <w:bottom w:val="nil"/>
            </w:tcBorders>
          </w:tcPr>
          <w:p w14:paraId="6CABA34C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</w:tcPr>
          <w:p w14:paraId="6CABA34D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2"/>
            <w:tcBorders>
              <w:bottom w:val="nil"/>
            </w:tcBorders>
          </w:tcPr>
          <w:p w14:paraId="6CABA34E" w14:textId="77777777" w:rsidR="00BE655C" w:rsidRDefault="00BE655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  <w:gridSpan w:val="2"/>
            <w:tcBorders>
              <w:bottom w:val="nil"/>
            </w:tcBorders>
          </w:tcPr>
          <w:p w14:paraId="6CABA34F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063" w:type="dxa"/>
            <w:vMerge w:val="restart"/>
            <w:shd w:val="clear" w:color="auto" w:fill="D9D9D9"/>
          </w:tcPr>
          <w:p w14:paraId="6CABA350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59" w14:textId="77777777" w:rsidTr="00C57C8A">
        <w:trPr>
          <w:trHeight w:val="477"/>
        </w:trPr>
        <w:tc>
          <w:tcPr>
            <w:tcW w:w="712" w:type="dxa"/>
            <w:vMerge w:val="restart"/>
            <w:tcBorders>
              <w:top w:val="nil"/>
              <w:bottom w:val="nil"/>
            </w:tcBorders>
          </w:tcPr>
          <w:p w14:paraId="6CABA352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vMerge w:val="restart"/>
            <w:tcBorders>
              <w:top w:val="nil"/>
              <w:bottom w:val="nil"/>
            </w:tcBorders>
          </w:tcPr>
          <w:p w14:paraId="6CABA353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vMerge w:val="restart"/>
            <w:tcBorders>
              <w:top w:val="nil"/>
              <w:bottom w:val="nil"/>
            </w:tcBorders>
          </w:tcPr>
          <w:p w14:paraId="6CABA354" w14:textId="77777777" w:rsidR="00BE655C" w:rsidRDefault="0060042F">
            <w:pPr>
              <w:pStyle w:val="TableParagraph"/>
              <w:numPr>
                <w:ilvl w:val="1"/>
                <w:numId w:val="1"/>
              </w:numPr>
              <w:tabs>
                <w:tab w:val="left" w:pos="374"/>
              </w:tabs>
              <w:spacing w:before="104"/>
              <w:ind w:right="122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- Entorses por movimentos ou esforços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3"/>
                <w:sz w:val="16"/>
              </w:rPr>
              <w:t>violentos</w:t>
            </w:r>
          </w:p>
          <w:p w14:paraId="6CABA355" w14:textId="77777777" w:rsidR="00BE655C" w:rsidRDefault="0060042F">
            <w:pPr>
              <w:pStyle w:val="TableParagraph"/>
              <w:numPr>
                <w:ilvl w:val="1"/>
                <w:numId w:val="1"/>
              </w:numPr>
              <w:tabs>
                <w:tab w:val="left" w:pos="374"/>
              </w:tabs>
              <w:spacing w:before="120"/>
              <w:ind w:right="486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3"/>
                <w:sz w:val="16"/>
              </w:rPr>
              <w:t xml:space="preserve">Choques </w:t>
            </w:r>
            <w:r>
              <w:rPr>
                <w:b/>
                <w:sz w:val="16"/>
              </w:rPr>
              <w:t>elétricos</w:t>
            </w:r>
          </w:p>
        </w:tc>
        <w:tc>
          <w:tcPr>
            <w:tcW w:w="4633" w:type="dxa"/>
            <w:gridSpan w:val="2"/>
            <w:tcBorders>
              <w:top w:val="nil"/>
            </w:tcBorders>
          </w:tcPr>
          <w:p w14:paraId="6CABA356" w14:textId="77777777" w:rsidR="00BE655C" w:rsidRDefault="0060042F">
            <w:pPr>
              <w:pStyle w:val="TableParagraph"/>
              <w:spacing w:before="1"/>
              <w:ind w:left="108" w:right="163"/>
              <w:rPr>
                <w:b/>
                <w:sz w:val="16"/>
              </w:rPr>
            </w:pPr>
            <w:r>
              <w:rPr>
                <w:b/>
                <w:sz w:val="16"/>
              </w:rPr>
              <w:t>1.2.2 – deve ser utilizado Óculos de Proteção ou Protetor Facial.</w:t>
            </w:r>
          </w:p>
        </w:tc>
        <w:tc>
          <w:tcPr>
            <w:tcW w:w="1080" w:type="dxa"/>
            <w:gridSpan w:val="2"/>
            <w:tcBorders>
              <w:top w:val="nil"/>
            </w:tcBorders>
          </w:tcPr>
          <w:p w14:paraId="6CABA357" w14:textId="77777777" w:rsidR="00BE655C" w:rsidRDefault="0060042F" w:rsidP="004167CF">
            <w:pPr>
              <w:pStyle w:val="TableParagraph"/>
              <w:spacing w:before="106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D9D9D9"/>
          </w:tcPr>
          <w:p w14:paraId="6CABA358" w14:textId="77777777" w:rsidR="00BE655C" w:rsidRDefault="00BE655C">
            <w:pPr>
              <w:rPr>
                <w:sz w:val="2"/>
                <w:szCs w:val="2"/>
              </w:rPr>
            </w:pPr>
          </w:p>
        </w:tc>
      </w:tr>
      <w:tr w:rsidR="00BE655C" w14:paraId="6CABA361" w14:textId="77777777" w:rsidTr="00C57C8A">
        <w:trPr>
          <w:trHeight w:val="534"/>
        </w:trPr>
        <w:tc>
          <w:tcPr>
            <w:tcW w:w="712" w:type="dxa"/>
            <w:vMerge/>
            <w:tcBorders>
              <w:top w:val="nil"/>
              <w:bottom w:val="nil"/>
            </w:tcBorders>
          </w:tcPr>
          <w:p w14:paraId="6CABA35A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gridSpan w:val="2"/>
            <w:vMerge/>
            <w:tcBorders>
              <w:top w:val="nil"/>
              <w:bottom w:val="nil"/>
            </w:tcBorders>
          </w:tcPr>
          <w:p w14:paraId="6CABA35B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</w:tcPr>
          <w:p w14:paraId="6CABA35C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2"/>
          </w:tcPr>
          <w:p w14:paraId="6CABA35D" w14:textId="77777777" w:rsidR="00BE655C" w:rsidRDefault="0060042F">
            <w:pPr>
              <w:pStyle w:val="TableParagraph"/>
              <w:spacing w:before="137"/>
              <w:ind w:left="108" w:right="269"/>
              <w:rPr>
                <w:b/>
                <w:sz w:val="16"/>
              </w:rPr>
            </w:pPr>
            <w:r>
              <w:rPr>
                <w:b/>
                <w:sz w:val="16"/>
              </w:rPr>
              <w:t>1.2.3 - Fixar os materiais adequadamente, evitar escapa de peças.</w:t>
            </w:r>
          </w:p>
        </w:tc>
        <w:tc>
          <w:tcPr>
            <w:tcW w:w="1080" w:type="dxa"/>
            <w:gridSpan w:val="2"/>
          </w:tcPr>
          <w:p w14:paraId="6CABA35E" w14:textId="77777777" w:rsidR="00BE655C" w:rsidRDefault="00BE655C" w:rsidP="004167CF">
            <w:pPr>
              <w:pStyle w:val="TableParagraph"/>
              <w:spacing w:before="1"/>
              <w:jc w:val="center"/>
              <w:rPr>
                <w:rFonts w:ascii="Times New Roman"/>
                <w:sz w:val="21"/>
              </w:rPr>
            </w:pPr>
          </w:p>
          <w:p w14:paraId="6CABA35F" w14:textId="77777777" w:rsidR="00BE655C" w:rsidRDefault="0060042F" w:rsidP="004167CF">
            <w:pPr>
              <w:pStyle w:val="TableParagraph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60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68" w14:textId="77777777" w:rsidTr="00C57C8A">
        <w:trPr>
          <w:trHeight w:val="162"/>
        </w:trPr>
        <w:tc>
          <w:tcPr>
            <w:tcW w:w="712" w:type="dxa"/>
            <w:vMerge/>
            <w:tcBorders>
              <w:top w:val="nil"/>
              <w:bottom w:val="nil"/>
            </w:tcBorders>
          </w:tcPr>
          <w:p w14:paraId="6CABA362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gridSpan w:val="2"/>
            <w:vMerge/>
            <w:tcBorders>
              <w:top w:val="nil"/>
              <w:bottom w:val="nil"/>
            </w:tcBorders>
          </w:tcPr>
          <w:p w14:paraId="6CABA363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</w:tcPr>
          <w:p w14:paraId="6CABA364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2"/>
            <w:tcBorders>
              <w:bottom w:val="nil"/>
            </w:tcBorders>
          </w:tcPr>
          <w:p w14:paraId="6CABA365" w14:textId="77777777" w:rsidR="00BE655C" w:rsidRDefault="00BE655C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gridSpan w:val="2"/>
            <w:tcBorders>
              <w:bottom w:val="nil"/>
            </w:tcBorders>
          </w:tcPr>
          <w:p w14:paraId="6CABA366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1063" w:type="dxa"/>
            <w:vMerge w:val="restart"/>
            <w:shd w:val="clear" w:color="auto" w:fill="D9D9D9"/>
          </w:tcPr>
          <w:p w14:paraId="6CABA367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70" w14:textId="77777777" w:rsidTr="00C57C8A">
        <w:trPr>
          <w:trHeight w:val="523"/>
        </w:trPr>
        <w:tc>
          <w:tcPr>
            <w:tcW w:w="712" w:type="dxa"/>
            <w:tcBorders>
              <w:top w:val="nil"/>
              <w:bottom w:val="nil"/>
            </w:tcBorders>
          </w:tcPr>
          <w:p w14:paraId="6CABA369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36A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36B" w14:textId="77777777" w:rsidR="00BE655C" w:rsidRDefault="0060042F">
            <w:pPr>
              <w:pStyle w:val="TableParagraph"/>
              <w:spacing w:before="59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1.7- Incêndio</w:t>
            </w:r>
          </w:p>
        </w:tc>
        <w:tc>
          <w:tcPr>
            <w:tcW w:w="4633" w:type="dxa"/>
            <w:gridSpan w:val="2"/>
            <w:tcBorders>
              <w:top w:val="nil"/>
            </w:tcBorders>
          </w:tcPr>
          <w:p w14:paraId="6CABA36C" w14:textId="77777777" w:rsidR="00BE655C" w:rsidRDefault="0060042F">
            <w:pPr>
              <w:pStyle w:val="TableParagraph"/>
              <w:spacing w:before="47"/>
              <w:ind w:left="108" w:right="403"/>
              <w:rPr>
                <w:b/>
                <w:sz w:val="16"/>
              </w:rPr>
            </w:pPr>
            <w:r>
              <w:rPr>
                <w:b/>
                <w:sz w:val="16"/>
              </w:rPr>
              <w:t>1.3.0 – deve ser utilizado respirador facial descartável para proteção respiratória.</w:t>
            </w:r>
          </w:p>
        </w:tc>
        <w:tc>
          <w:tcPr>
            <w:tcW w:w="1080" w:type="dxa"/>
            <w:gridSpan w:val="2"/>
            <w:tcBorders>
              <w:top w:val="nil"/>
            </w:tcBorders>
          </w:tcPr>
          <w:p w14:paraId="6CABA36D" w14:textId="77777777" w:rsidR="00BE655C" w:rsidRDefault="00BE655C" w:rsidP="004167CF">
            <w:pPr>
              <w:pStyle w:val="TableParagraph"/>
              <w:spacing w:before="2"/>
              <w:jc w:val="center"/>
              <w:rPr>
                <w:rFonts w:ascii="Times New Roman"/>
                <w:sz w:val="13"/>
              </w:rPr>
            </w:pPr>
          </w:p>
          <w:p w14:paraId="6CABA36E" w14:textId="77777777" w:rsidR="00BE655C" w:rsidRDefault="0060042F" w:rsidP="004167CF">
            <w:pPr>
              <w:pStyle w:val="TableParagraph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vMerge/>
            <w:tcBorders>
              <w:top w:val="nil"/>
            </w:tcBorders>
            <w:shd w:val="clear" w:color="auto" w:fill="D9D9D9"/>
          </w:tcPr>
          <w:p w14:paraId="6CABA36F" w14:textId="77777777" w:rsidR="00BE655C" w:rsidRDefault="00BE655C">
            <w:pPr>
              <w:rPr>
                <w:sz w:val="2"/>
                <w:szCs w:val="2"/>
              </w:rPr>
            </w:pPr>
          </w:p>
        </w:tc>
      </w:tr>
      <w:tr w:rsidR="00BE655C" w14:paraId="6CABA379" w14:textId="77777777" w:rsidTr="00C57C8A">
        <w:trPr>
          <w:trHeight w:val="693"/>
        </w:trPr>
        <w:tc>
          <w:tcPr>
            <w:tcW w:w="712" w:type="dxa"/>
            <w:tcBorders>
              <w:top w:val="nil"/>
              <w:bottom w:val="nil"/>
            </w:tcBorders>
          </w:tcPr>
          <w:p w14:paraId="6CABA371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372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373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74" w14:textId="77777777" w:rsidR="00BE655C" w:rsidRDefault="00BE655C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6CABA375" w14:textId="77777777" w:rsidR="00BE655C" w:rsidRDefault="0060042F"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1.4.0 – Deve ser utilizado protetor auricular, se trabalho contínuo acima de 2h.</w:t>
            </w:r>
          </w:p>
        </w:tc>
        <w:tc>
          <w:tcPr>
            <w:tcW w:w="1080" w:type="dxa"/>
            <w:gridSpan w:val="2"/>
          </w:tcPr>
          <w:p w14:paraId="6CABA376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77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78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82" w14:textId="77777777" w:rsidTr="00C57C8A">
        <w:trPr>
          <w:trHeight w:val="693"/>
        </w:trPr>
        <w:tc>
          <w:tcPr>
            <w:tcW w:w="712" w:type="dxa"/>
            <w:tcBorders>
              <w:top w:val="nil"/>
              <w:bottom w:val="nil"/>
            </w:tcBorders>
          </w:tcPr>
          <w:p w14:paraId="6CABA37A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37B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37C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7D" w14:textId="77777777" w:rsidR="00BE655C" w:rsidRDefault="00BE655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CABA37E" w14:textId="77777777" w:rsidR="00BE655C" w:rsidRDefault="0060042F">
            <w:pPr>
              <w:pStyle w:val="TableParagraph"/>
              <w:ind w:left="108" w:right="234"/>
              <w:rPr>
                <w:b/>
                <w:sz w:val="16"/>
              </w:rPr>
            </w:pPr>
            <w:r>
              <w:rPr>
                <w:b/>
                <w:sz w:val="16"/>
              </w:rPr>
              <w:t>1.5.0 - Transportar ferramentas em caixas, bolsas porta- ferramentas ou painéis adequados.</w:t>
            </w:r>
          </w:p>
        </w:tc>
        <w:tc>
          <w:tcPr>
            <w:tcW w:w="1080" w:type="dxa"/>
            <w:gridSpan w:val="2"/>
          </w:tcPr>
          <w:p w14:paraId="6CABA37F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80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81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8B" w14:textId="77777777" w:rsidTr="00C57C8A">
        <w:trPr>
          <w:trHeight w:val="606"/>
        </w:trPr>
        <w:tc>
          <w:tcPr>
            <w:tcW w:w="712" w:type="dxa"/>
            <w:tcBorders>
              <w:top w:val="nil"/>
              <w:bottom w:val="nil"/>
            </w:tcBorders>
          </w:tcPr>
          <w:p w14:paraId="6CABA383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384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385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86" w14:textId="77777777" w:rsidR="00BE655C" w:rsidRDefault="00BE655C">
            <w:pPr>
              <w:pStyle w:val="TableParagraph"/>
              <w:rPr>
                <w:rFonts w:ascii="Times New Roman"/>
                <w:sz w:val="23"/>
              </w:rPr>
            </w:pPr>
          </w:p>
          <w:p w14:paraId="6CABA387" w14:textId="77777777" w:rsidR="00BE655C" w:rsidRDefault="0060042F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1.5.1 - Utilizar a chave apropriada para trocar o acessório.</w:t>
            </w:r>
          </w:p>
        </w:tc>
        <w:tc>
          <w:tcPr>
            <w:tcW w:w="1080" w:type="dxa"/>
            <w:gridSpan w:val="2"/>
          </w:tcPr>
          <w:p w14:paraId="6CABA388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89" w14:textId="77777777" w:rsidR="00BE655C" w:rsidRDefault="0060042F" w:rsidP="004167CF">
            <w:pPr>
              <w:pStyle w:val="TableParagraph"/>
              <w:spacing w:before="95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8A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94" w14:textId="77777777" w:rsidTr="00C57C8A">
        <w:trPr>
          <w:trHeight w:val="693"/>
        </w:trPr>
        <w:tc>
          <w:tcPr>
            <w:tcW w:w="712" w:type="dxa"/>
            <w:tcBorders>
              <w:top w:val="nil"/>
              <w:bottom w:val="nil"/>
            </w:tcBorders>
          </w:tcPr>
          <w:p w14:paraId="6CABA38C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  <w:bottom w:val="nil"/>
            </w:tcBorders>
          </w:tcPr>
          <w:p w14:paraId="6CABA38D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  <w:bottom w:val="nil"/>
            </w:tcBorders>
          </w:tcPr>
          <w:p w14:paraId="6CABA38E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8F" w14:textId="77777777" w:rsidR="00BE655C" w:rsidRDefault="00BE655C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6CABA390" w14:textId="77777777" w:rsidR="00BE655C" w:rsidRDefault="0060042F">
            <w:pPr>
              <w:pStyle w:val="TableParagraph"/>
              <w:spacing w:before="1"/>
              <w:ind w:left="108" w:right="341"/>
              <w:rPr>
                <w:b/>
                <w:sz w:val="16"/>
              </w:rPr>
            </w:pPr>
            <w:r>
              <w:rPr>
                <w:b/>
                <w:sz w:val="16"/>
              </w:rPr>
              <w:t>1.5.2 - Segurar as ferramentas com as duas mãos. Não adotar posturas inadequada.</w:t>
            </w:r>
          </w:p>
        </w:tc>
        <w:tc>
          <w:tcPr>
            <w:tcW w:w="1080" w:type="dxa"/>
            <w:gridSpan w:val="2"/>
          </w:tcPr>
          <w:p w14:paraId="6CABA391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92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93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9D" w14:textId="77777777" w:rsidTr="00C57C8A">
        <w:trPr>
          <w:trHeight w:val="695"/>
        </w:trPr>
        <w:tc>
          <w:tcPr>
            <w:tcW w:w="712" w:type="dxa"/>
            <w:tcBorders>
              <w:top w:val="nil"/>
            </w:tcBorders>
          </w:tcPr>
          <w:p w14:paraId="6CABA395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8" w:type="dxa"/>
            <w:gridSpan w:val="2"/>
            <w:tcBorders>
              <w:top w:val="nil"/>
            </w:tcBorders>
          </w:tcPr>
          <w:p w14:paraId="6CABA396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  <w:tcBorders>
              <w:top w:val="nil"/>
            </w:tcBorders>
          </w:tcPr>
          <w:p w14:paraId="6CABA397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33" w:type="dxa"/>
            <w:gridSpan w:val="2"/>
          </w:tcPr>
          <w:p w14:paraId="6CABA398" w14:textId="77777777" w:rsidR="00BE655C" w:rsidRDefault="00BE655C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6CABA399" w14:textId="77777777" w:rsidR="00BE655C" w:rsidRDefault="0060042F">
            <w:pPr>
              <w:pStyle w:val="TableParagraph"/>
              <w:spacing w:before="1"/>
              <w:ind w:left="108" w:right="305"/>
              <w:rPr>
                <w:b/>
                <w:sz w:val="16"/>
              </w:rPr>
            </w:pPr>
            <w:r>
              <w:rPr>
                <w:b/>
                <w:sz w:val="16"/>
              </w:rPr>
              <w:t>1.6.0 - Não trabalhar próximo à redes energizada sem a proteção devida e sem Permissão de Trabalho.</w:t>
            </w:r>
          </w:p>
        </w:tc>
        <w:tc>
          <w:tcPr>
            <w:tcW w:w="1080" w:type="dxa"/>
            <w:gridSpan w:val="2"/>
          </w:tcPr>
          <w:p w14:paraId="6CABA39A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9B" w14:textId="77777777" w:rsidR="00BE655C" w:rsidRDefault="0060042F" w:rsidP="004167CF">
            <w:pPr>
              <w:pStyle w:val="TableParagraph"/>
              <w:spacing w:before="138"/>
              <w:ind w:left="3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9C" w14:textId="77777777" w:rsidR="00BE655C" w:rsidRDefault="00BE65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E655C" w14:paraId="6CABA3AD" w14:textId="77777777" w:rsidTr="00C57C8A">
        <w:trPr>
          <w:trHeight w:val="1917"/>
        </w:trPr>
        <w:tc>
          <w:tcPr>
            <w:tcW w:w="712" w:type="dxa"/>
            <w:vMerge w:val="restart"/>
          </w:tcPr>
          <w:p w14:paraId="6CABA3A0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gridSpan w:val="2"/>
            <w:vMerge w:val="restart"/>
          </w:tcPr>
          <w:p w14:paraId="6CABA3A1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7" w:type="dxa"/>
            <w:vMerge w:val="restart"/>
          </w:tcPr>
          <w:p w14:paraId="6CABA3A2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33" w:type="dxa"/>
            <w:gridSpan w:val="2"/>
          </w:tcPr>
          <w:p w14:paraId="6CABA3A3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A4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  <w:p w14:paraId="6CABA3A5" w14:textId="77777777" w:rsidR="00BE655C" w:rsidRDefault="0060042F">
            <w:pPr>
              <w:pStyle w:val="TableParagraph"/>
              <w:spacing w:before="139"/>
              <w:ind w:left="106" w:right="245"/>
              <w:rPr>
                <w:b/>
                <w:sz w:val="16"/>
              </w:rPr>
            </w:pPr>
            <w:r>
              <w:rPr>
                <w:b/>
                <w:sz w:val="16"/>
              </w:rPr>
              <w:t>1.6.1 - Verificar o estado do cabo de alimentação (não deve haver fios de cobre descascados; não conectar os cabos diretamente nas tomadas (sem plugues, não usar de improvisos); e não transportar as ferramentas segurando-as pelo cabo de alimentação.</w:t>
            </w:r>
          </w:p>
        </w:tc>
        <w:tc>
          <w:tcPr>
            <w:tcW w:w="1080" w:type="dxa"/>
            <w:gridSpan w:val="2"/>
          </w:tcPr>
          <w:p w14:paraId="6CABA3A6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A7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A8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A9" w14:textId="77777777" w:rsidR="00BE655C" w:rsidRDefault="00BE655C" w:rsidP="004167CF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6CABA3AA" w14:textId="77777777" w:rsidR="00BE655C" w:rsidRDefault="00BE655C" w:rsidP="004167CF">
            <w:pPr>
              <w:pStyle w:val="TableParagraph"/>
              <w:spacing w:before="2"/>
              <w:jc w:val="center"/>
              <w:rPr>
                <w:rFonts w:ascii="Times New Roman"/>
                <w:sz w:val="17"/>
              </w:rPr>
            </w:pPr>
          </w:p>
          <w:p w14:paraId="6CABA3AB" w14:textId="77777777" w:rsidR="00BE655C" w:rsidRDefault="0060042F" w:rsidP="004167CF">
            <w:pPr>
              <w:pStyle w:val="TableParagraph"/>
              <w:ind w:left="2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AC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B6" w14:textId="77777777" w:rsidTr="00C57C8A">
        <w:trPr>
          <w:trHeight w:val="445"/>
        </w:trPr>
        <w:tc>
          <w:tcPr>
            <w:tcW w:w="712" w:type="dxa"/>
            <w:vMerge/>
            <w:tcBorders>
              <w:top w:val="nil"/>
            </w:tcBorders>
          </w:tcPr>
          <w:p w14:paraId="6CABA3AE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gridSpan w:val="2"/>
            <w:vMerge/>
            <w:tcBorders>
              <w:top w:val="nil"/>
            </w:tcBorders>
          </w:tcPr>
          <w:p w14:paraId="6CABA3AF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</w:tcBorders>
          </w:tcPr>
          <w:p w14:paraId="6CABA3B0" w14:textId="77777777" w:rsidR="00BE655C" w:rsidRDefault="00BE655C"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gridSpan w:val="2"/>
          </w:tcPr>
          <w:p w14:paraId="6CABA3B1" w14:textId="77777777" w:rsidR="00BE655C" w:rsidRDefault="00BE655C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6CABA3B2" w14:textId="77777777" w:rsidR="00BE655C" w:rsidRDefault="0060042F">
            <w:pPr>
              <w:pStyle w:val="TableParagraph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1.7.0 - Não trabalhar próximos a elementos combustíveis.</w:t>
            </w:r>
          </w:p>
        </w:tc>
        <w:tc>
          <w:tcPr>
            <w:tcW w:w="1080" w:type="dxa"/>
            <w:gridSpan w:val="2"/>
          </w:tcPr>
          <w:p w14:paraId="6CABA3B3" w14:textId="77777777" w:rsidR="00BE655C" w:rsidRDefault="00BE655C" w:rsidP="004167CF">
            <w:pPr>
              <w:pStyle w:val="TableParagraph"/>
              <w:spacing w:before="4"/>
              <w:jc w:val="center"/>
              <w:rPr>
                <w:rFonts w:ascii="Times New Roman"/>
                <w:sz w:val="17"/>
              </w:rPr>
            </w:pPr>
          </w:p>
          <w:p w14:paraId="6CABA3B4" w14:textId="77777777" w:rsidR="00BE655C" w:rsidRDefault="0060042F" w:rsidP="004167CF">
            <w:pPr>
              <w:pStyle w:val="TableParagraph"/>
              <w:ind w:left="2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063" w:type="dxa"/>
            <w:shd w:val="clear" w:color="auto" w:fill="D9D9D9"/>
          </w:tcPr>
          <w:p w14:paraId="6CABA3B5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B8" w14:textId="77777777" w:rsidTr="00C57C8A">
        <w:trPr>
          <w:trHeight w:val="371"/>
        </w:trPr>
        <w:tc>
          <w:tcPr>
            <w:tcW w:w="10773" w:type="dxa"/>
            <w:gridSpan w:val="9"/>
            <w:shd w:val="clear" w:color="auto" w:fill="D9D9D9"/>
          </w:tcPr>
          <w:p w14:paraId="6CABA3B7" w14:textId="77777777" w:rsidR="00BE655C" w:rsidRDefault="0060042F">
            <w:pPr>
              <w:pStyle w:val="TableParagraph"/>
              <w:tabs>
                <w:tab w:val="left" w:pos="5434"/>
                <w:tab w:val="left" w:pos="6123"/>
                <w:tab w:val="left" w:pos="6435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Após o térmimo do trabalho a área se encontrará segura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BE655C" w14:paraId="6CABA3BA" w14:textId="77777777" w:rsidTr="00C57C8A">
        <w:trPr>
          <w:trHeight w:val="2037"/>
        </w:trPr>
        <w:tc>
          <w:tcPr>
            <w:tcW w:w="10773" w:type="dxa"/>
            <w:gridSpan w:val="9"/>
          </w:tcPr>
          <w:p w14:paraId="6CABA3B9" w14:textId="77777777" w:rsidR="00BE655C" w:rsidRDefault="0060042F">
            <w:pPr>
              <w:pStyle w:val="TableParagraph"/>
              <w:spacing w:before="1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OBSERVAÇÕES:</w:t>
            </w:r>
          </w:p>
        </w:tc>
      </w:tr>
      <w:tr w:rsidR="00BE655C" w14:paraId="6CABA3BC" w14:textId="77777777" w:rsidTr="00C57C8A">
        <w:trPr>
          <w:trHeight w:val="373"/>
        </w:trPr>
        <w:tc>
          <w:tcPr>
            <w:tcW w:w="10773" w:type="dxa"/>
            <w:gridSpan w:val="9"/>
            <w:shd w:val="clear" w:color="auto" w:fill="D9D9D9"/>
          </w:tcPr>
          <w:p w14:paraId="6CABA3BB" w14:textId="77777777" w:rsidR="00BE655C" w:rsidRDefault="0060042F">
            <w:pPr>
              <w:pStyle w:val="TableParagraph"/>
              <w:tabs>
                <w:tab w:val="left" w:pos="2983"/>
                <w:tab w:val="left" w:pos="3672"/>
                <w:tab w:val="left" w:pos="3984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Serviço pode ser executado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 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BE655C" w14:paraId="6CABA3C1" w14:textId="77777777" w:rsidTr="00C57C8A">
        <w:trPr>
          <w:trHeight w:val="395"/>
        </w:trPr>
        <w:tc>
          <w:tcPr>
            <w:tcW w:w="1526" w:type="dxa"/>
            <w:gridSpan w:val="2"/>
          </w:tcPr>
          <w:p w14:paraId="6CABA3BD" w14:textId="77777777" w:rsidR="00BE655C" w:rsidRDefault="0060042F">
            <w:pPr>
              <w:pStyle w:val="TableParagraph"/>
              <w:spacing w:before="115" w:line="260" w:lineRule="exact"/>
              <w:ind w:left="398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4917" w:type="dxa"/>
            <w:gridSpan w:val="3"/>
          </w:tcPr>
          <w:p w14:paraId="6CABA3BE" w14:textId="77777777" w:rsidR="00BE655C" w:rsidRDefault="0060042F">
            <w:pPr>
              <w:pStyle w:val="TableParagraph"/>
              <w:spacing w:before="115" w:line="260" w:lineRule="exact"/>
              <w:ind w:left="1866" w:right="17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  <w:tc>
          <w:tcPr>
            <w:tcW w:w="2727" w:type="dxa"/>
            <w:gridSpan w:val="2"/>
          </w:tcPr>
          <w:p w14:paraId="6CABA3BF" w14:textId="77777777" w:rsidR="00BE655C" w:rsidRDefault="0060042F">
            <w:pPr>
              <w:pStyle w:val="TableParagraph"/>
              <w:spacing w:before="115" w:line="260" w:lineRule="exact"/>
              <w:ind w:left="1031" w:right="9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1603" w:type="dxa"/>
            <w:gridSpan w:val="2"/>
          </w:tcPr>
          <w:p w14:paraId="6CABA3C0" w14:textId="77777777" w:rsidR="00BE655C" w:rsidRDefault="0060042F" w:rsidP="00C57C8A">
            <w:pPr>
              <w:pStyle w:val="TableParagraph"/>
              <w:spacing w:before="115" w:line="260" w:lineRule="exact"/>
              <w:ind w:left="3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</w:tr>
      <w:tr w:rsidR="00BE655C" w14:paraId="6CABA3C6" w14:textId="77777777" w:rsidTr="00C57C8A">
        <w:trPr>
          <w:trHeight w:val="395"/>
        </w:trPr>
        <w:tc>
          <w:tcPr>
            <w:tcW w:w="1526" w:type="dxa"/>
            <w:gridSpan w:val="2"/>
          </w:tcPr>
          <w:p w14:paraId="6CABA3C2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7" w:type="dxa"/>
            <w:gridSpan w:val="3"/>
          </w:tcPr>
          <w:p w14:paraId="6CABA3C3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  <w:gridSpan w:val="2"/>
          </w:tcPr>
          <w:p w14:paraId="6CABA3C4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gridSpan w:val="2"/>
          </w:tcPr>
          <w:p w14:paraId="6CABA3C5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CB" w14:textId="77777777" w:rsidTr="00C57C8A">
        <w:trPr>
          <w:trHeight w:val="395"/>
        </w:trPr>
        <w:tc>
          <w:tcPr>
            <w:tcW w:w="1526" w:type="dxa"/>
            <w:gridSpan w:val="2"/>
          </w:tcPr>
          <w:p w14:paraId="6CABA3C7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7" w:type="dxa"/>
            <w:gridSpan w:val="3"/>
          </w:tcPr>
          <w:p w14:paraId="6CABA3C8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  <w:gridSpan w:val="2"/>
          </w:tcPr>
          <w:p w14:paraId="6CABA3C9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gridSpan w:val="2"/>
          </w:tcPr>
          <w:p w14:paraId="6CABA3CA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D0" w14:textId="77777777" w:rsidTr="00C57C8A">
        <w:trPr>
          <w:trHeight w:val="398"/>
        </w:trPr>
        <w:tc>
          <w:tcPr>
            <w:tcW w:w="1526" w:type="dxa"/>
            <w:gridSpan w:val="2"/>
          </w:tcPr>
          <w:p w14:paraId="6CABA3CC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7" w:type="dxa"/>
            <w:gridSpan w:val="3"/>
          </w:tcPr>
          <w:p w14:paraId="6CABA3CD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  <w:gridSpan w:val="2"/>
          </w:tcPr>
          <w:p w14:paraId="6CABA3CE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gridSpan w:val="2"/>
          </w:tcPr>
          <w:p w14:paraId="6CABA3CF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D5" w14:textId="77777777" w:rsidTr="00C57C8A">
        <w:trPr>
          <w:trHeight w:val="395"/>
        </w:trPr>
        <w:tc>
          <w:tcPr>
            <w:tcW w:w="1526" w:type="dxa"/>
            <w:gridSpan w:val="2"/>
          </w:tcPr>
          <w:p w14:paraId="6CABA3D1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7" w:type="dxa"/>
            <w:gridSpan w:val="3"/>
          </w:tcPr>
          <w:p w14:paraId="6CABA3D2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  <w:gridSpan w:val="2"/>
          </w:tcPr>
          <w:p w14:paraId="6CABA3D3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gridSpan w:val="2"/>
          </w:tcPr>
          <w:p w14:paraId="6CABA3D4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DA" w14:textId="77777777" w:rsidTr="00C57C8A">
        <w:trPr>
          <w:trHeight w:val="395"/>
        </w:trPr>
        <w:tc>
          <w:tcPr>
            <w:tcW w:w="1526" w:type="dxa"/>
            <w:gridSpan w:val="2"/>
          </w:tcPr>
          <w:p w14:paraId="6CABA3D6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7" w:type="dxa"/>
            <w:gridSpan w:val="3"/>
          </w:tcPr>
          <w:p w14:paraId="6CABA3D7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  <w:gridSpan w:val="2"/>
          </w:tcPr>
          <w:p w14:paraId="6CABA3D8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gridSpan w:val="2"/>
          </w:tcPr>
          <w:p w14:paraId="6CABA3D9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DF" w14:textId="77777777" w:rsidTr="00C57C8A">
        <w:trPr>
          <w:trHeight w:val="395"/>
        </w:trPr>
        <w:tc>
          <w:tcPr>
            <w:tcW w:w="1526" w:type="dxa"/>
            <w:gridSpan w:val="2"/>
          </w:tcPr>
          <w:p w14:paraId="6CABA3DB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7" w:type="dxa"/>
            <w:gridSpan w:val="3"/>
          </w:tcPr>
          <w:p w14:paraId="6CABA3DC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  <w:gridSpan w:val="2"/>
          </w:tcPr>
          <w:p w14:paraId="6CABA3DD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gridSpan w:val="2"/>
          </w:tcPr>
          <w:p w14:paraId="6CABA3DE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55C" w14:paraId="6CABA3E4" w14:textId="77777777" w:rsidTr="00C57C8A">
        <w:trPr>
          <w:trHeight w:val="395"/>
        </w:trPr>
        <w:tc>
          <w:tcPr>
            <w:tcW w:w="1526" w:type="dxa"/>
            <w:gridSpan w:val="2"/>
          </w:tcPr>
          <w:p w14:paraId="6CABA3E0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17" w:type="dxa"/>
            <w:gridSpan w:val="3"/>
          </w:tcPr>
          <w:p w14:paraId="6CABA3E1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7" w:type="dxa"/>
            <w:gridSpan w:val="2"/>
          </w:tcPr>
          <w:p w14:paraId="6CABA3E2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3" w:type="dxa"/>
            <w:gridSpan w:val="2"/>
          </w:tcPr>
          <w:p w14:paraId="6CABA3E3" w14:textId="77777777" w:rsidR="00BE655C" w:rsidRDefault="00BE655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ABA3E5" w14:textId="77777777" w:rsidR="0060042F" w:rsidRDefault="0060042F"/>
    <w:sectPr w:rsidR="0060042F" w:rsidSect="00BE655C">
      <w:headerReference w:type="default" r:id="rId7"/>
      <w:footerReference w:type="default" r:id="rId8"/>
      <w:pgSz w:w="11910" w:h="16840"/>
      <w:pgMar w:top="1640" w:right="300" w:bottom="720" w:left="520" w:header="346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BA3E8" w14:textId="77777777" w:rsidR="008946AD" w:rsidRDefault="008946AD" w:rsidP="00BE655C">
      <w:r>
        <w:separator/>
      </w:r>
    </w:p>
  </w:endnote>
  <w:endnote w:type="continuationSeparator" w:id="0">
    <w:p w14:paraId="6CABA3E9" w14:textId="77777777" w:rsidR="008946AD" w:rsidRDefault="008946AD" w:rsidP="00BE6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788"/>
      <w:gridCol w:w="4140"/>
      <w:gridCol w:w="1710"/>
    </w:tblGrid>
    <w:tr w:rsidR="00C57C8A" w:rsidRPr="00187F03" w14:paraId="3262E987" w14:textId="77777777" w:rsidTr="007E069C">
      <w:trPr>
        <w:jc w:val="center"/>
      </w:trPr>
      <w:tc>
        <w:tcPr>
          <w:tcW w:w="478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506DFDB" w14:textId="77777777" w:rsidR="00C57C8A" w:rsidRPr="00187F03" w:rsidRDefault="00C57C8A" w:rsidP="00C57C8A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PREPARADO POR</w:t>
          </w:r>
          <w:r w:rsidRPr="00187F03">
            <w:rPr>
              <w:rFonts w:asciiTheme="minorHAnsi" w:hAnsiTheme="minorHAnsi" w:cstheme="minorHAnsi"/>
              <w:sz w:val="20"/>
            </w:rPr>
            <w:t>: Departamento Saúde Segurança e Meio Ambiente (SSMA) - Brás</w:t>
          </w:r>
        </w:p>
      </w:tc>
      <w:tc>
        <w:tcPr>
          <w:tcW w:w="41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3C6B37E" w14:textId="77777777" w:rsidR="00C57C8A" w:rsidRPr="00187F03" w:rsidRDefault="00C57C8A" w:rsidP="00C57C8A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APROVADO POR: Coordenação SSMA</w:t>
          </w:r>
        </w:p>
      </w:tc>
      <w:tc>
        <w:tcPr>
          <w:tcW w:w="17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08E0C7F0" w14:textId="77777777" w:rsidR="00C57C8A" w:rsidRPr="00187F03" w:rsidRDefault="00C57C8A" w:rsidP="00C57C8A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PAG. NÚMERO:</w:t>
          </w:r>
        </w:p>
      </w:tc>
    </w:tr>
    <w:tr w:rsidR="00C57C8A" w:rsidRPr="00187F03" w14:paraId="5C6DFAB5" w14:textId="77777777" w:rsidTr="007E069C">
      <w:trPr>
        <w:jc w:val="center"/>
      </w:trPr>
      <w:tc>
        <w:tcPr>
          <w:tcW w:w="4788" w:type="dxa"/>
          <w:tcBorders>
            <w:left w:val="single" w:sz="6" w:space="0" w:color="auto"/>
            <w:bottom w:val="single" w:sz="6" w:space="0" w:color="auto"/>
          </w:tcBorders>
        </w:tcPr>
        <w:p w14:paraId="17A5A162" w14:textId="77777777" w:rsidR="00C57C8A" w:rsidRPr="00187F03" w:rsidRDefault="00C57C8A" w:rsidP="00C57C8A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ORIGINAL DE LIBERAÇÃO: </w:t>
          </w:r>
          <w:r w:rsidRPr="00187F03">
            <w:rPr>
              <w:rFonts w:asciiTheme="minorHAnsi" w:hAnsiTheme="minorHAnsi" w:cstheme="minorHAnsi"/>
              <w:sz w:val="20"/>
            </w:rPr>
            <w:t>20/03/2023</w:t>
          </w:r>
        </w:p>
      </w:tc>
      <w:tc>
        <w:tcPr>
          <w:tcW w:w="414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82CEF10" w14:textId="77777777" w:rsidR="00C57C8A" w:rsidRPr="00187F03" w:rsidRDefault="00C57C8A" w:rsidP="00C57C8A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ÚLTIMA REVISÃO: </w:t>
          </w:r>
          <w:r w:rsidRPr="00187F03">
            <w:rPr>
              <w:rFonts w:asciiTheme="minorHAnsi" w:hAnsiTheme="minorHAnsi" w:cstheme="minorHAnsi"/>
              <w:sz w:val="20"/>
            </w:rPr>
            <w:t>25/03/2023</w:t>
          </w:r>
        </w:p>
      </w:tc>
      <w:tc>
        <w:tcPr>
          <w:tcW w:w="1710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7EDC1712" w14:textId="77777777" w:rsidR="00C57C8A" w:rsidRPr="00187F03" w:rsidRDefault="00C57C8A" w:rsidP="00C57C8A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PAGE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1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>
            <w:rPr>
              <w:rFonts w:asciiTheme="minorHAnsi" w:hAnsiTheme="minorHAnsi" w:cstheme="minorHAnsi"/>
              <w:b/>
              <w:sz w:val="20"/>
              <w:lang w:val="pt-BR"/>
            </w:rPr>
            <w:t>/</w:t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NUMPAGES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2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tc>
    </w:tr>
  </w:tbl>
  <w:p w14:paraId="6CABA3ED" w14:textId="04AC2E74" w:rsidR="00BE655C" w:rsidRDefault="00BE655C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BA3E6" w14:textId="77777777" w:rsidR="008946AD" w:rsidRDefault="008946AD" w:rsidP="00BE655C">
      <w:r>
        <w:separator/>
      </w:r>
    </w:p>
  </w:footnote>
  <w:footnote w:type="continuationSeparator" w:id="0">
    <w:p w14:paraId="6CABA3E7" w14:textId="77777777" w:rsidR="008946AD" w:rsidRDefault="008946AD" w:rsidP="00BE6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Layout w:type="fixed"/>
      <w:tblLook w:val="0000" w:firstRow="0" w:lastRow="0" w:firstColumn="0" w:lastColumn="0" w:noHBand="0" w:noVBand="0"/>
    </w:tblPr>
    <w:tblGrid>
      <w:gridCol w:w="2836"/>
      <w:gridCol w:w="4819"/>
      <w:gridCol w:w="3261"/>
    </w:tblGrid>
    <w:tr w:rsidR="00C57C8A" w:rsidRPr="00187F03" w14:paraId="40A41390" w14:textId="77777777" w:rsidTr="007E069C">
      <w:trPr>
        <w:cantSplit/>
        <w:trHeight w:val="552"/>
      </w:trPr>
      <w:tc>
        <w:tcPr>
          <w:tcW w:w="2836" w:type="dxa"/>
          <w:tcBorders>
            <w:top w:val="single" w:sz="6" w:space="0" w:color="auto"/>
            <w:left w:val="single" w:sz="6" w:space="0" w:color="auto"/>
          </w:tcBorders>
        </w:tcPr>
        <w:p w14:paraId="43BC6070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bookmarkStart w:id="0" w:name="_Hlk140863421"/>
          <w:r w:rsidRPr="00187F03">
            <w:rPr>
              <w:rFonts w:asciiTheme="minorHAnsi" w:hAnsiTheme="minorHAnsi" w:cstheme="minorHAnsi"/>
              <w:bCs/>
              <w:noProof/>
              <w:sz w:val="24"/>
              <w:szCs w:val="24"/>
            </w:rPr>
            <w:drawing>
              <wp:inline distT="0" distB="0" distL="0" distR="0" wp14:anchorId="005439EA" wp14:editId="3A3E7F7A">
                <wp:extent cx="902006" cy="457200"/>
                <wp:effectExtent l="0" t="0" r="0" b="0"/>
                <wp:docPr id="5" name="Picture 5" descr="A black rectangular sign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black rectangular sign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0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2CCC6FA5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39E3E74E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772D776B" w14:textId="0A886FE1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 xml:space="preserve"> </w:t>
          </w:r>
          <w:r w:rsidRPr="00C57C8A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APR – FERRAMENTAS ELÉTRICAS</w:t>
          </w:r>
        </w:p>
      </w:tc>
      <w:tc>
        <w:tcPr>
          <w:tcW w:w="3261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264B4D24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DOCUMENTO</w:t>
          </w:r>
        </w:p>
        <w:p w14:paraId="31DB2EED" w14:textId="2DA14444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NÚMERO: CCB SSMA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 024.07</w:t>
          </w:r>
        </w:p>
      </w:tc>
    </w:tr>
    <w:tr w:rsidR="00C57C8A" w:rsidRPr="00187F03" w14:paraId="47075BA9" w14:textId="77777777" w:rsidTr="007E069C">
      <w:trPr>
        <w:cantSplit/>
        <w:trHeight w:val="148"/>
      </w:trPr>
      <w:tc>
        <w:tcPr>
          <w:tcW w:w="2836" w:type="dxa"/>
          <w:tcBorders>
            <w:left w:val="single" w:sz="6" w:space="0" w:color="auto"/>
            <w:bottom w:val="single" w:sz="6" w:space="0" w:color="auto"/>
          </w:tcBorders>
        </w:tcPr>
        <w:p w14:paraId="718F5081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CCB – Congregação Cristã no Brasil</w:t>
          </w:r>
        </w:p>
      </w:tc>
      <w:tc>
        <w:tcPr>
          <w:tcW w:w="481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21052DC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</w:tc>
      <w:tc>
        <w:tcPr>
          <w:tcW w:w="326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67478E46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REVISÃO </w:t>
          </w:r>
        </w:p>
        <w:p w14:paraId="3F29F0CA" w14:textId="77777777" w:rsidR="00C57C8A" w:rsidRPr="00187F03" w:rsidRDefault="00C57C8A" w:rsidP="00C57C8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NÍVEL: 00</w:t>
          </w:r>
        </w:p>
      </w:tc>
    </w:tr>
    <w:bookmarkEnd w:id="0"/>
  </w:tbl>
  <w:p w14:paraId="6CABA3EB" w14:textId="0D46625E" w:rsidR="00BE655C" w:rsidRDefault="00BE655C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F7C87"/>
    <w:multiLevelType w:val="multilevel"/>
    <w:tmpl w:val="C2BA13D2"/>
    <w:lvl w:ilvl="0">
      <w:start w:val="1"/>
      <w:numFmt w:val="decimal"/>
      <w:lvlText w:val="%1"/>
      <w:lvlJc w:val="left"/>
      <w:pPr>
        <w:ind w:left="374" w:hanging="269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374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633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759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886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013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139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266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392" w:hanging="269"/>
      </w:pPr>
      <w:rPr>
        <w:rFonts w:hint="default"/>
        <w:lang w:val="pt-PT" w:eastAsia="en-US" w:bidi="ar-SA"/>
      </w:rPr>
    </w:lvl>
  </w:abstractNum>
  <w:abstractNum w:abstractNumId="1" w15:restartNumberingAfterBreak="0">
    <w:nsid w:val="369F3BAD"/>
    <w:multiLevelType w:val="multilevel"/>
    <w:tmpl w:val="D7CE88C6"/>
    <w:lvl w:ilvl="0">
      <w:start w:val="1"/>
      <w:numFmt w:val="decimal"/>
      <w:lvlText w:val="%1"/>
      <w:lvlJc w:val="left"/>
      <w:pPr>
        <w:ind w:left="105" w:hanging="269"/>
        <w:jc w:val="left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05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409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563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718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73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027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182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336" w:hanging="269"/>
      </w:pPr>
      <w:rPr>
        <w:rFonts w:hint="default"/>
        <w:lang w:val="pt-PT" w:eastAsia="en-US" w:bidi="ar-SA"/>
      </w:rPr>
    </w:lvl>
  </w:abstractNum>
  <w:abstractNum w:abstractNumId="2" w15:restartNumberingAfterBreak="0">
    <w:nsid w:val="58046A02"/>
    <w:multiLevelType w:val="multilevel"/>
    <w:tmpl w:val="87A66914"/>
    <w:lvl w:ilvl="0">
      <w:start w:val="1"/>
      <w:numFmt w:val="decimal"/>
      <w:lvlText w:val="%1"/>
      <w:lvlJc w:val="left"/>
      <w:pPr>
        <w:ind w:left="105" w:hanging="269"/>
        <w:jc w:val="left"/>
      </w:pPr>
      <w:rPr>
        <w:rFonts w:hint="default"/>
        <w:lang w:val="pt-PT" w:eastAsia="en-US" w:bidi="ar-SA"/>
      </w:rPr>
    </w:lvl>
    <w:lvl w:ilvl="1">
      <w:numFmt w:val="decimal"/>
      <w:lvlText w:val="%1.%2"/>
      <w:lvlJc w:val="left"/>
      <w:pPr>
        <w:ind w:left="105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409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563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718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73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027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182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336" w:hanging="269"/>
      </w:pPr>
      <w:rPr>
        <w:rFonts w:hint="default"/>
        <w:lang w:val="pt-PT" w:eastAsia="en-US" w:bidi="ar-SA"/>
      </w:rPr>
    </w:lvl>
  </w:abstractNum>
  <w:num w:numId="1" w16cid:durableId="1030692193">
    <w:abstractNumId w:val="1"/>
  </w:num>
  <w:num w:numId="2" w16cid:durableId="485127950">
    <w:abstractNumId w:val="0"/>
  </w:num>
  <w:num w:numId="3" w16cid:durableId="1494489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5C"/>
    <w:rsid w:val="001943B8"/>
    <w:rsid w:val="004167CF"/>
    <w:rsid w:val="004452FF"/>
    <w:rsid w:val="0060042F"/>
    <w:rsid w:val="007C6C57"/>
    <w:rsid w:val="008946AD"/>
    <w:rsid w:val="00BE655C"/>
    <w:rsid w:val="00C57C8A"/>
    <w:rsid w:val="00FF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ABA2D0"/>
  <w15:docId w15:val="{6158F5E6-F05B-406D-BD2B-2B6656FB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E655C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E655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E655C"/>
  </w:style>
  <w:style w:type="paragraph" w:customStyle="1" w:styleId="TableParagraph">
    <w:name w:val="Table Paragraph"/>
    <w:basedOn w:val="Normal"/>
    <w:uiPriority w:val="1"/>
    <w:qFormat/>
    <w:rsid w:val="00BE655C"/>
  </w:style>
  <w:style w:type="paragraph" w:styleId="Cabealho">
    <w:name w:val="header"/>
    <w:basedOn w:val="Normal"/>
    <w:link w:val="CabealhoChar"/>
    <w:uiPriority w:val="99"/>
    <w:unhideWhenUsed/>
    <w:rsid w:val="004167C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167C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167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167CF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Nereo Marques Junior</dc:creator>
  <cp:lastModifiedBy>Letícia Pawlowicz Martins</cp:lastModifiedBy>
  <cp:revision>3</cp:revision>
  <cp:lastPrinted>2023-07-22T00:09:00Z</cp:lastPrinted>
  <dcterms:created xsi:type="dcterms:W3CDTF">2023-07-22T00:08:00Z</dcterms:created>
  <dcterms:modified xsi:type="dcterms:W3CDTF">2023-07-22T00:09:00Z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2023-06-21T00:00:00Z</vt:filetime>
  </property>
</Properties>
</file>