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BD00" w14:textId="77777777" w:rsidR="00015234" w:rsidRDefault="00015234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7"/>
        <w:gridCol w:w="780"/>
        <w:gridCol w:w="780"/>
        <w:gridCol w:w="1469"/>
        <w:gridCol w:w="2018"/>
        <w:gridCol w:w="1942"/>
        <w:gridCol w:w="578"/>
        <w:gridCol w:w="574"/>
        <w:gridCol w:w="1925"/>
      </w:tblGrid>
      <w:tr w:rsidR="00015234" w14:paraId="5920BD02" w14:textId="77777777" w:rsidTr="00F863FC">
        <w:trPr>
          <w:trHeight w:val="462"/>
        </w:trPr>
        <w:tc>
          <w:tcPr>
            <w:tcW w:w="10773" w:type="dxa"/>
            <w:gridSpan w:val="9"/>
          </w:tcPr>
          <w:p w14:paraId="5920BD01" w14:textId="62509B32" w:rsidR="00015234" w:rsidRDefault="00847D87" w:rsidP="00F863FC">
            <w:pPr>
              <w:pStyle w:val="TableParagraph"/>
              <w:spacing w:before="119" w:line="323" w:lineRule="exact"/>
              <w:jc w:val="center"/>
              <w:rPr>
                <w:rFonts w:ascii="Carlito" w:hAnsi="Carlito"/>
                <w:b/>
                <w:sz w:val="28"/>
              </w:rPr>
            </w:pPr>
            <w:r>
              <w:rPr>
                <w:rFonts w:ascii="Carlito" w:hAnsi="Carlito"/>
                <w:b/>
                <w:w w:val="105"/>
                <w:sz w:val="28"/>
              </w:rPr>
              <w:t xml:space="preserve">APR </w:t>
            </w:r>
            <w:r>
              <w:rPr>
                <w:rFonts w:ascii="Trebuchet MS" w:hAnsi="Trebuchet MS"/>
                <w:b/>
                <w:w w:val="105"/>
                <w:sz w:val="28"/>
              </w:rPr>
              <w:t xml:space="preserve">– </w:t>
            </w:r>
            <w:r>
              <w:rPr>
                <w:rFonts w:ascii="Carlito" w:hAnsi="Carlito"/>
                <w:b/>
                <w:w w:val="105"/>
                <w:sz w:val="28"/>
              </w:rPr>
              <w:t>TROCA DE LÂMPADAS</w:t>
            </w:r>
          </w:p>
        </w:tc>
      </w:tr>
      <w:tr w:rsidR="00015234" w14:paraId="5920BD06" w14:textId="77777777" w:rsidTr="00F863FC">
        <w:trPr>
          <w:trHeight w:val="395"/>
        </w:trPr>
        <w:tc>
          <w:tcPr>
            <w:tcW w:w="7696" w:type="dxa"/>
            <w:gridSpan w:val="6"/>
            <w:shd w:val="clear" w:color="auto" w:fill="D9D9D9"/>
          </w:tcPr>
          <w:p w14:paraId="5920BD03" w14:textId="77777777" w:rsidR="00015234" w:rsidRDefault="00847D87">
            <w:pPr>
              <w:pStyle w:val="TableParagraph"/>
              <w:spacing w:before="115" w:line="260" w:lineRule="exact"/>
              <w:ind w:left="2039" w:right="20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A SER EXECUTADO</w:t>
            </w:r>
          </w:p>
        </w:tc>
        <w:tc>
          <w:tcPr>
            <w:tcW w:w="1152" w:type="dxa"/>
            <w:gridSpan w:val="2"/>
            <w:shd w:val="clear" w:color="auto" w:fill="D9D9D9"/>
          </w:tcPr>
          <w:p w14:paraId="5920BD04" w14:textId="77777777" w:rsidR="00015234" w:rsidRDefault="00847D87">
            <w:pPr>
              <w:pStyle w:val="TableParagraph"/>
              <w:spacing w:before="115" w:line="260" w:lineRule="exact"/>
              <w:ind w:left="32" w:right="2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DATA:</w:t>
            </w:r>
          </w:p>
        </w:tc>
        <w:tc>
          <w:tcPr>
            <w:tcW w:w="1925" w:type="dxa"/>
          </w:tcPr>
          <w:p w14:paraId="5920BD0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0A" w14:textId="77777777" w:rsidTr="00F863FC">
        <w:trPr>
          <w:trHeight w:val="671"/>
        </w:trPr>
        <w:tc>
          <w:tcPr>
            <w:tcW w:w="7696" w:type="dxa"/>
            <w:gridSpan w:val="6"/>
            <w:vMerge w:val="restart"/>
          </w:tcPr>
          <w:p w14:paraId="5920BD0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gridSpan w:val="2"/>
            <w:shd w:val="clear" w:color="auto" w:fill="D9D9D9"/>
          </w:tcPr>
          <w:p w14:paraId="5920BD08" w14:textId="77777777" w:rsidR="00015234" w:rsidRDefault="00847D87">
            <w:pPr>
              <w:pStyle w:val="TableParagraph"/>
              <w:spacing w:before="115" w:line="270" w:lineRule="atLeast"/>
              <w:ind w:left="108" w:right="93"/>
              <w:rPr>
                <w:b/>
                <w:sz w:val="24"/>
              </w:rPr>
            </w:pPr>
            <w:r>
              <w:rPr>
                <w:b/>
                <w:sz w:val="24"/>
              </w:rPr>
              <w:t>Casa de oração</w:t>
            </w:r>
          </w:p>
        </w:tc>
        <w:tc>
          <w:tcPr>
            <w:tcW w:w="1925" w:type="dxa"/>
          </w:tcPr>
          <w:p w14:paraId="5920BD0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0E" w14:textId="77777777" w:rsidTr="00F863FC">
        <w:trPr>
          <w:trHeight w:val="395"/>
        </w:trPr>
        <w:tc>
          <w:tcPr>
            <w:tcW w:w="7696" w:type="dxa"/>
            <w:gridSpan w:val="6"/>
            <w:vMerge/>
            <w:tcBorders>
              <w:top w:val="nil"/>
            </w:tcBorders>
          </w:tcPr>
          <w:p w14:paraId="5920BD0B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gridSpan w:val="2"/>
            <w:shd w:val="clear" w:color="auto" w:fill="D9D9D9"/>
          </w:tcPr>
          <w:p w14:paraId="5920BD0C" w14:textId="77777777" w:rsidR="00015234" w:rsidRDefault="00847D87">
            <w:pPr>
              <w:pStyle w:val="TableParagraph"/>
              <w:spacing w:before="115" w:line="260" w:lineRule="exact"/>
              <w:ind w:left="87" w:right="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RESP.:</w:t>
            </w:r>
          </w:p>
        </w:tc>
        <w:tc>
          <w:tcPr>
            <w:tcW w:w="1925" w:type="dxa"/>
          </w:tcPr>
          <w:p w14:paraId="5920BD0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1A" w14:textId="77777777" w:rsidTr="00F863FC">
        <w:trPr>
          <w:trHeight w:val="534"/>
        </w:trPr>
        <w:tc>
          <w:tcPr>
            <w:tcW w:w="707" w:type="dxa"/>
            <w:shd w:val="clear" w:color="auto" w:fill="D9D9D9"/>
          </w:tcPr>
          <w:p w14:paraId="5920BD0F" w14:textId="77777777" w:rsidR="00015234" w:rsidRDefault="00015234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920BD10" w14:textId="77777777" w:rsidR="00015234" w:rsidRDefault="00847D87">
            <w:pPr>
              <w:pStyle w:val="TableParagraph"/>
              <w:ind w:left="4" w:right="-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560" w:type="dxa"/>
            <w:gridSpan w:val="2"/>
            <w:shd w:val="clear" w:color="auto" w:fill="D9D9D9"/>
          </w:tcPr>
          <w:p w14:paraId="5920BD11" w14:textId="77777777" w:rsidR="00015234" w:rsidRDefault="00847D87">
            <w:pPr>
              <w:pStyle w:val="TableParagraph"/>
              <w:spacing w:before="118" w:line="206" w:lineRule="exact"/>
              <w:ind w:left="258" w:right="158" w:hanging="77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469" w:type="dxa"/>
            <w:shd w:val="clear" w:color="auto" w:fill="D9D9D9"/>
          </w:tcPr>
          <w:p w14:paraId="5920BD12" w14:textId="77777777" w:rsidR="00015234" w:rsidRDefault="00015234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920BD13" w14:textId="77777777" w:rsidR="00015234" w:rsidRDefault="00847D87">
            <w:pPr>
              <w:pStyle w:val="TableParagraph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3960" w:type="dxa"/>
            <w:gridSpan w:val="2"/>
            <w:shd w:val="clear" w:color="auto" w:fill="D9D9D9"/>
          </w:tcPr>
          <w:p w14:paraId="5920BD14" w14:textId="77777777" w:rsidR="00015234" w:rsidRDefault="00015234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920BD15" w14:textId="77777777" w:rsidR="00015234" w:rsidRDefault="00847D87">
            <w:pPr>
              <w:pStyle w:val="TableParagraph"/>
              <w:ind w:left="1094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152" w:type="dxa"/>
            <w:gridSpan w:val="2"/>
            <w:shd w:val="clear" w:color="auto" w:fill="D9D9D9"/>
          </w:tcPr>
          <w:p w14:paraId="5920BD16" w14:textId="77777777" w:rsidR="00015234" w:rsidRDefault="00015234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920BD17" w14:textId="77777777" w:rsidR="00015234" w:rsidRDefault="00847D87">
            <w:pPr>
              <w:pStyle w:val="TableParagraph"/>
              <w:ind w:left="87" w:right="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1925" w:type="dxa"/>
            <w:shd w:val="clear" w:color="auto" w:fill="D9D9D9"/>
          </w:tcPr>
          <w:p w14:paraId="5920BD18" w14:textId="77777777" w:rsidR="00015234" w:rsidRDefault="00015234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920BD19" w14:textId="77777777" w:rsidR="00015234" w:rsidRDefault="00847D87">
            <w:pPr>
              <w:pStyle w:val="TableParagraph"/>
              <w:ind w:left="540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015234" w14:paraId="5920BD22" w14:textId="77777777" w:rsidTr="00F863FC">
        <w:trPr>
          <w:trHeight w:val="544"/>
        </w:trPr>
        <w:tc>
          <w:tcPr>
            <w:tcW w:w="707" w:type="dxa"/>
            <w:tcBorders>
              <w:bottom w:val="nil"/>
            </w:tcBorders>
          </w:tcPr>
          <w:p w14:paraId="5920BD1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bottom w:val="nil"/>
            </w:tcBorders>
          </w:tcPr>
          <w:p w14:paraId="5920BD1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bottom w:val="nil"/>
            </w:tcBorders>
          </w:tcPr>
          <w:p w14:paraId="5920BD1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1E" w14:textId="77777777" w:rsidR="00015234" w:rsidRDefault="00847D87">
            <w:pPr>
              <w:pStyle w:val="TableParagraph"/>
              <w:spacing w:before="142"/>
              <w:ind w:left="108" w:right="593"/>
              <w:rPr>
                <w:b/>
                <w:sz w:val="16"/>
              </w:rPr>
            </w:pPr>
            <w:r>
              <w:rPr>
                <w:b/>
                <w:sz w:val="16"/>
              </w:rPr>
              <w:t>1.0.0 – Deve ser realizado DDS conforme a atividade.</w:t>
            </w:r>
          </w:p>
        </w:tc>
        <w:tc>
          <w:tcPr>
            <w:tcW w:w="1152" w:type="dxa"/>
            <w:gridSpan w:val="2"/>
          </w:tcPr>
          <w:p w14:paraId="5920BD1F" w14:textId="77777777" w:rsidR="00015234" w:rsidRDefault="00015234">
            <w:pPr>
              <w:pStyle w:val="TableParagraph"/>
              <w:spacing w:before="6"/>
              <w:rPr>
                <w:rFonts w:ascii="Times New Roman"/>
                <w:sz w:val="21"/>
              </w:rPr>
            </w:pPr>
          </w:p>
          <w:p w14:paraId="5920BD20" w14:textId="77777777" w:rsidR="00015234" w:rsidRDefault="00847D87">
            <w:pPr>
              <w:pStyle w:val="TableParagraph"/>
              <w:ind w:left="87" w:right="8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2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2B" w14:textId="77777777" w:rsidTr="00F863FC">
        <w:trPr>
          <w:trHeight w:val="503"/>
        </w:trPr>
        <w:tc>
          <w:tcPr>
            <w:tcW w:w="707" w:type="dxa"/>
            <w:tcBorders>
              <w:top w:val="nil"/>
              <w:bottom w:val="nil"/>
            </w:tcBorders>
          </w:tcPr>
          <w:p w14:paraId="5920BD2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2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2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26" w14:textId="77777777" w:rsidR="00015234" w:rsidRDefault="00015234"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 w14:paraId="5920BD27" w14:textId="77777777" w:rsidR="00015234" w:rsidRDefault="00847D87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1.0.1 - Deve ser realizado exame preventivo.</w:t>
            </w:r>
          </w:p>
        </w:tc>
        <w:tc>
          <w:tcPr>
            <w:tcW w:w="1152" w:type="dxa"/>
            <w:gridSpan w:val="2"/>
          </w:tcPr>
          <w:p w14:paraId="5920BD28" w14:textId="77777777" w:rsidR="00015234" w:rsidRDefault="00015234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5920BD29" w14:textId="77777777" w:rsidR="00015234" w:rsidRDefault="00847D87">
            <w:pPr>
              <w:pStyle w:val="TableParagraph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2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36" w14:textId="77777777" w:rsidTr="00F863FC">
        <w:trPr>
          <w:trHeight w:val="1253"/>
        </w:trPr>
        <w:tc>
          <w:tcPr>
            <w:tcW w:w="707" w:type="dxa"/>
            <w:tcBorders>
              <w:top w:val="nil"/>
              <w:bottom w:val="nil"/>
            </w:tcBorders>
          </w:tcPr>
          <w:p w14:paraId="5920BD2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2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2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2F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30" w14:textId="77777777" w:rsidR="00015234" w:rsidRDefault="00847D87">
            <w:pPr>
              <w:pStyle w:val="TableParagraph"/>
              <w:spacing w:before="106"/>
              <w:ind w:left="108" w:right="265"/>
              <w:rPr>
                <w:b/>
                <w:sz w:val="16"/>
              </w:rPr>
            </w:pPr>
            <w:r>
              <w:rPr>
                <w:b/>
                <w:sz w:val="16"/>
              </w:rPr>
              <w:t>1.1.0 – Deve ser realizado a troca de lâmpadas acompanhado de ajudantes tanto para suporte na troca quanto para os testes no quadro de energia.</w:t>
            </w:r>
          </w:p>
        </w:tc>
        <w:tc>
          <w:tcPr>
            <w:tcW w:w="1152" w:type="dxa"/>
            <w:gridSpan w:val="2"/>
          </w:tcPr>
          <w:p w14:paraId="5920BD3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32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33" w14:textId="77777777" w:rsidR="00015234" w:rsidRDefault="00015234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5920BD34" w14:textId="77777777" w:rsidR="00015234" w:rsidRDefault="00847D87">
            <w:pPr>
              <w:pStyle w:val="TableParagraph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3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3F" w14:textId="77777777" w:rsidTr="00F863FC">
        <w:trPr>
          <w:trHeight w:val="585"/>
        </w:trPr>
        <w:tc>
          <w:tcPr>
            <w:tcW w:w="707" w:type="dxa"/>
            <w:tcBorders>
              <w:top w:val="nil"/>
              <w:bottom w:val="nil"/>
            </w:tcBorders>
          </w:tcPr>
          <w:p w14:paraId="5920BD3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3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3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3A" w14:textId="77777777" w:rsidR="00015234" w:rsidRDefault="00015234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14:paraId="5920BD3B" w14:textId="77777777" w:rsidR="00015234" w:rsidRDefault="00847D87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1.1.1 - Certificar a condição de manuseio das lâmpadas a serem substituídas.</w:t>
            </w:r>
          </w:p>
        </w:tc>
        <w:tc>
          <w:tcPr>
            <w:tcW w:w="1152" w:type="dxa"/>
            <w:gridSpan w:val="2"/>
          </w:tcPr>
          <w:p w14:paraId="5920BD3C" w14:textId="77777777" w:rsidR="00015234" w:rsidRDefault="00015234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5920BD3D" w14:textId="77777777" w:rsidR="00015234" w:rsidRDefault="00847D87">
            <w:pPr>
              <w:pStyle w:val="TableParagraph"/>
              <w:spacing w:before="1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3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49" w14:textId="77777777" w:rsidTr="00F863FC">
        <w:trPr>
          <w:trHeight w:val="537"/>
        </w:trPr>
        <w:tc>
          <w:tcPr>
            <w:tcW w:w="707" w:type="dxa"/>
            <w:vMerge w:val="restart"/>
            <w:tcBorders>
              <w:top w:val="nil"/>
              <w:bottom w:val="nil"/>
            </w:tcBorders>
          </w:tcPr>
          <w:p w14:paraId="5920BD40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vMerge w:val="restart"/>
            <w:tcBorders>
              <w:top w:val="nil"/>
              <w:bottom w:val="nil"/>
            </w:tcBorders>
          </w:tcPr>
          <w:p w14:paraId="5920BD4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vMerge w:val="restart"/>
            <w:tcBorders>
              <w:top w:val="nil"/>
              <w:bottom w:val="nil"/>
            </w:tcBorders>
          </w:tcPr>
          <w:p w14:paraId="5920BD42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43" w14:textId="77777777" w:rsidR="00015234" w:rsidRDefault="00015234">
            <w:pPr>
              <w:pStyle w:val="TableParagraph"/>
              <w:spacing w:before="2"/>
              <w:rPr>
                <w:rFonts w:ascii="Times New Roman"/>
                <w:sz w:val="23"/>
              </w:rPr>
            </w:pPr>
          </w:p>
          <w:p w14:paraId="5920BD44" w14:textId="77777777" w:rsidR="00015234" w:rsidRDefault="00847D87">
            <w:pPr>
              <w:pStyle w:val="TableParagraph"/>
              <w:ind w:left="105" w:right="329"/>
              <w:rPr>
                <w:b/>
                <w:sz w:val="16"/>
              </w:rPr>
            </w:pPr>
            <w:r>
              <w:rPr>
                <w:b/>
                <w:sz w:val="16"/>
              </w:rPr>
              <w:t>1.0 - Tontura, Náuseas e Vertigens</w:t>
            </w:r>
          </w:p>
        </w:tc>
        <w:tc>
          <w:tcPr>
            <w:tcW w:w="3960" w:type="dxa"/>
            <w:gridSpan w:val="2"/>
          </w:tcPr>
          <w:p w14:paraId="5920BD45" w14:textId="77777777" w:rsidR="00015234" w:rsidRDefault="00847D87">
            <w:pPr>
              <w:pStyle w:val="TableParagraph"/>
              <w:spacing w:before="140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1.1.2 –Deve ser verificado as condições do equipamentos e ferramentas.</w:t>
            </w:r>
          </w:p>
        </w:tc>
        <w:tc>
          <w:tcPr>
            <w:tcW w:w="1152" w:type="dxa"/>
            <w:gridSpan w:val="2"/>
          </w:tcPr>
          <w:p w14:paraId="5920BD46" w14:textId="77777777" w:rsidR="00015234" w:rsidRDefault="00015234">
            <w:pPr>
              <w:pStyle w:val="TableParagraph"/>
              <w:spacing w:before="3"/>
              <w:rPr>
                <w:rFonts w:ascii="Times New Roman"/>
                <w:sz w:val="21"/>
              </w:rPr>
            </w:pPr>
          </w:p>
          <w:p w14:paraId="5920BD47" w14:textId="77777777" w:rsidR="00015234" w:rsidRDefault="00847D87">
            <w:pPr>
              <w:pStyle w:val="TableParagraph"/>
              <w:spacing w:before="1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4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68" w14:textId="77777777" w:rsidTr="00F863FC">
        <w:trPr>
          <w:trHeight w:val="535"/>
        </w:trPr>
        <w:tc>
          <w:tcPr>
            <w:tcW w:w="707" w:type="dxa"/>
            <w:vMerge/>
            <w:tcBorders>
              <w:top w:val="nil"/>
              <w:bottom w:val="nil"/>
            </w:tcBorders>
          </w:tcPr>
          <w:p w14:paraId="5920BD4A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  <w:bottom w:val="nil"/>
            </w:tcBorders>
          </w:tcPr>
          <w:p w14:paraId="5920BD4B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  <w:bottom w:val="nil"/>
            </w:tcBorders>
          </w:tcPr>
          <w:p w14:paraId="5920BD4C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5920BD4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gridSpan w:val="2"/>
            <w:tcBorders>
              <w:bottom w:val="nil"/>
            </w:tcBorders>
          </w:tcPr>
          <w:p w14:paraId="5920BD4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  <w:vMerge w:val="restart"/>
            <w:shd w:val="clear" w:color="auto" w:fill="D9D9D9"/>
          </w:tcPr>
          <w:p w14:paraId="5920BD4F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0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2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6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5F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60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6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62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6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6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65" w14:textId="77777777" w:rsidR="00015234" w:rsidRDefault="00015234">
            <w:pPr>
              <w:pStyle w:val="TableParagraph"/>
              <w:rPr>
                <w:rFonts w:ascii="Times New Roman"/>
                <w:sz w:val="17"/>
              </w:rPr>
            </w:pPr>
          </w:p>
          <w:p w14:paraId="5920BD66" w14:textId="77777777" w:rsidR="00015234" w:rsidRDefault="00847D87">
            <w:pPr>
              <w:pStyle w:val="TableParagraph"/>
              <w:spacing w:before="1"/>
              <w:ind w:left="108" w:right="98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Nota: Na inconformidade os trabalhos deverão ser suspensos e retomados quando de acordo com a</w:t>
            </w:r>
          </w:p>
          <w:p w14:paraId="5920BD67" w14:textId="77777777" w:rsidR="00015234" w:rsidRDefault="00847D87">
            <w:pPr>
              <w:pStyle w:val="TableParagraph"/>
              <w:spacing w:before="1" w:line="145" w:lineRule="exact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NR-35.</w:t>
            </w:r>
          </w:p>
        </w:tc>
      </w:tr>
      <w:tr w:rsidR="00015234" w14:paraId="5920BD6F" w14:textId="77777777" w:rsidTr="00F863FC">
        <w:trPr>
          <w:trHeight w:val="293"/>
        </w:trPr>
        <w:tc>
          <w:tcPr>
            <w:tcW w:w="707" w:type="dxa"/>
            <w:tcBorders>
              <w:top w:val="nil"/>
              <w:bottom w:val="nil"/>
            </w:tcBorders>
          </w:tcPr>
          <w:p w14:paraId="5920BD6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6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6B" w14:textId="77777777" w:rsidR="00015234" w:rsidRDefault="00847D87">
            <w:pPr>
              <w:pStyle w:val="TableParagraph"/>
              <w:spacing w:before="53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1.1 - Corte</w:t>
            </w:r>
          </w:p>
        </w:tc>
        <w:tc>
          <w:tcPr>
            <w:tcW w:w="3960" w:type="dxa"/>
            <w:gridSpan w:val="2"/>
            <w:tcBorders>
              <w:top w:val="nil"/>
              <w:bottom w:val="nil"/>
            </w:tcBorders>
          </w:tcPr>
          <w:p w14:paraId="5920BD6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gridSpan w:val="2"/>
            <w:tcBorders>
              <w:top w:val="nil"/>
              <w:bottom w:val="nil"/>
            </w:tcBorders>
          </w:tcPr>
          <w:p w14:paraId="5920BD6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  <w:vMerge/>
            <w:tcBorders>
              <w:top w:val="nil"/>
            </w:tcBorders>
            <w:shd w:val="clear" w:color="auto" w:fill="D9D9D9"/>
          </w:tcPr>
          <w:p w14:paraId="5920BD6E" w14:textId="77777777" w:rsidR="00015234" w:rsidRDefault="00015234">
            <w:pPr>
              <w:rPr>
                <w:sz w:val="2"/>
                <w:szCs w:val="2"/>
              </w:rPr>
            </w:pPr>
          </w:p>
        </w:tc>
      </w:tr>
      <w:tr w:rsidR="00015234" w14:paraId="5920BD76" w14:textId="77777777" w:rsidTr="00F863FC">
        <w:trPr>
          <w:trHeight w:val="478"/>
        </w:trPr>
        <w:tc>
          <w:tcPr>
            <w:tcW w:w="707" w:type="dxa"/>
            <w:tcBorders>
              <w:top w:val="nil"/>
              <w:bottom w:val="nil"/>
            </w:tcBorders>
          </w:tcPr>
          <w:p w14:paraId="5920BD70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7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72" w14:textId="77777777" w:rsidR="00015234" w:rsidRDefault="00847D87">
            <w:pPr>
              <w:pStyle w:val="TableParagraph"/>
              <w:spacing w:before="52"/>
              <w:ind w:left="105" w:right="240"/>
              <w:rPr>
                <w:b/>
                <w:sz w:val="16"/>
              </w:rPr>
            </w:pPr>
            <w:r>
              <w:rPr>
                <w:b/>
                <w:sz w:val="16"/>
              </w:rPr>
              <w:t>1.2 - Queda de pessoas</w:t>
            </w:r>
          </w:p>
        </w:tc>
        <w:tc>
          <w:tcPr>
            <w:tcW w:w="3960" w:type="dxa"/>
            <w:gridSpan w:val="2"/>
            <w:tcBorders>
              <w:top w:val="nil"/>
              <w:bottom w:val="nil"/>
            </w:tcBorders>
          </w:tcPr>
          <w:p w14:paraId="5920BD7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gridSpan w:val="2"/>
            <w:tcBorders>
              <w:top w:val="nil"/>
              <w:bottom w:val="nil"/>
            </w:tcBorders>
          </w:tcPr>
          <w:p w14:paraId="5920BD7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  <w:vMerge/>
            <w:tcBorders>
              <w:top w:val="nil"/>
            </w:tcBorders>
            <w:shd w:val="clear" w:color="auto" w:fill="D9D9D9"/>
          </w:tcPr>
          <w:p w14:paraId="5920BD75" w14:textId="77777777" w:rsidR="00015234" w:rsidRDefault="00015234">
            <w:pPr>
              <w:rPr>
                <w:sz w:val="2"/>
                <w:szCs w:val="2"/>
              </w:rPr>
            </w:pPr>
          </w:p>
        </w:tc>
      </w:tr>
      <w:tr w:rsidR="00015234" w14:paraId="5920BD8C" w14:textId="77777777" w:rsidTr="00F863FC">
        <w:trPr>
          <w:trHeight w:val="1496"/>
        </w:trPr>
        <w:tc>
          <w:tcPr>
            <w:tcW w:w="707" w:type="dxa"/>
            <w:tcBorders>
              <w:top w:val="nil"/>
              <w:bottom w:val="nil"/>
            </w:tcBorders>
          </w:tcPr>
          <w:p w14:paraId="5920BD77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78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79" w14:textId="77777777" w:rsidR="00015234" w:rsidRDefault="00847D87">
            <w:pPr>
              <w:pStyle w:val="TableParagraph"/>
              <w:spacing w:before="112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7A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7B" w14:textId="77777777" w:rsidR="00015234" w:rsidRDefault="00015234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5920BD7C" w14:textId="77777777" w:rsidR="00015234" w:rsidRDefault="00847D87">
            <w:pPr>
              <w:pStyle w:val="TableParagraph"/>
              <w:ind w:left="107" w:right="631"/>
              <w:rPr>
                <w:b/>
                <w:sz w:val="16"/>
              </w:rPr>
            </w:pPr>
            <w:r>
              <w:rPr>
                <w:b/>
                <w:sz w:val="16"/>
              </w:rPr>
              <w:t>Troca de Lâmpadas</w:t>
            </w: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7D" w14:textId="77777777" w:rsidR="00015234" w:rsidRDefault="00847D87">
            <w:pPr>
              <w:pStyle w:val="TableParagraph"/>
              <w:numPr>
                <w:ilvl w:val="1"/>
                <w:numId w:val="1"/>
              </w:numPr>
              <w:tabs>
                <w:tab w:val="left" w:pos="374"/>
              </w:tabs>
              <w:spacing w:before="53"/>
              <w:ind w:right="254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Queda </w:t>
            </w:r>
            <w:r>
              <w:rPr>
                <w:b/>
                <w:spacing w:val="-7"/>
                <w:sz w:val="16"/>
              </w:rPr>
              <w:t xml:space="preserve">de </w:t>
            </w:r>
            <w:r>
              <w:rPr>
                <w:b/>
                <w:sz w:val="16"/>
              </w:rPr>
              <w:t>materiais</w:t>
            </w:r>
          </w:p>
          <w:p w14:paraId="5920BD7E" w14:textId="77777777" w:rsidR="00015234" w:rsidRDefault="00847D87">
            <w:pPr>
              <w:pStyle w:val="TableParagraph"/>
              <w:numPr>
                <w:ilvl w:val="1"/>
                <w:numId w:val="1"/>
              </w:numPr>
              <w:tabs>
                <w:tab w:val="left" w:pos="374"/>
              </w:tabs>
              <w:spacing w:before="119"/>
              <w:ind w:right="388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4"/>
                <w:sz w:val="16"/>
              </w:rPr>
              <w:t xml:space="preserve">Choque </w:t>
            </w:r>
            <w:r>
              <w:rPr>
                <w:b/>
                <w:sz w:val="16"/>
              </w:rPr>
              <w:t>elétrico</w:t>
            </w:r>
          </w:p>
          <w:p w14:paraId="5920BD7F" w14:textId="77777777" w:rsidR="00015234" w:rsidRDefault="00847D87">
            <w:pPr>
              <w:pStyle w:val="TableParagraph"/>
              <w:spacing w:before="119"/>
              <w:ind w:left="105" w:right="400"/>
              <w:rPr>
                <w:b/>
                <w:sz w:val="16"/>
              </w:rPr>
            </w:pPr>
            <w:r>
              <w:rPr>
                <w:b/>
                <w:sz w:val="16"/>
              </w:rPr>
              <w:t>1.5 - Queimadura</w:t>
            </w:r>
          </w:p>
        </w:tc>
        <w:tc>
          <w:tcPr>
            <w:tcW w:w="3960" w:type="dxa"/>
            <w:gridSpan w:val="2"/>
            <w:tcBorders>
              <w:top w:val="nil"/>
              <w:bottom w:val="nil"/>
            </w:tcBorders>
          </w:tcPr>
          <w:p w14:paraId="5920BD80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81" w14:textId="77777777" w:rsidR="00015234" w:rsidRDefault="00015234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5920BD82" w14:textId="77777777" w:rsidR="00015234" w:rsidRDefault="00847D87">
            <w:pPr>
              <w:pStyle w:val="TableParagraph"/>
              <w:ind w:left="108" w:right="114"/>
              <w:rPr>
                <w:b/>
                <w:sz w:val="16"/>
              </w:rPr>
            </w:pPr>
            <w:r>
              <w:rPr>
                <w:b/>
                <w:sz w:val="16"/>
              </w:rPr>
              <w:t>1.2.0 - Atividades acima de 2,00 metros, utilizar andaime; e utilizar cinto de segurança tipo paraquedista com trava quedas, talabarte, e mosquetão engatado a cabo auxiliar de segurança, ancorado em estrutura independente</w:t>
            </w:r>
          </w:p>
          <w:p w14:paraId="5920BD83" w14:textId="77777777" w:rsidR="00015234" w:rsidRDefault="00847D87">
            <w:pPr>
              <w:pStyle w:val="TableParagraph"/>
              <w:spacing w:line="179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a um nível mais elevado que a cabeça.</w:t>
            </w:r>
          </w:p>
        </w:tc>
        <w:tc>
          <w:tcPr>
            <w:tcW w:w="1152" w:type="dxa"/>
            <w:gridSpan w:val="2"/>
            <w:tcBorders>
              <w:top w:val="nil"/>
              <w:bottom w:val="nil"/>
            </w:tcBorders>
          </w:tcPr>
          <w:p w14:paraId="5920BD8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8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86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8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8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89" w14:textId="77777777" w:rsidR="00015234" w:rsidRDefault="00015234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14:paraId="5920BD8A" w14:textId="77777777" w:rsidR="00015234" w:rsidRDefault="00847D87">
            <w:pPr>
              <w:pStyle w:val="TableParagraph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vMerge/>
            <w:tcBorders>
              <w:top w:val="nil"/>
            </w:tcBorders>
            <w:shd w:val="clear" w:color="auto" w:fill="D9D9D9"/>
          </w:tcPr>
          <w:p w14:paraId="5920BD8B" w14:textId="77777777" w:rsidR="00015234" w:rsidRDefault="00015234">
            <w:pPr>
              <w:rPr>
                <w:sz w:val="2"/>
                <w:szCs w:val="2"/>
              </w:rPr>
            </w:pPr>
          </w:p>
        </w:tc>
      </w:tr>
      <w:tr w:rsidR="00015234" w14:paraId="5920BD94" w14:textId="77777777" w:rsidTr="00F863FC">
        <w:trPr>
          <w:trHeight w:val="1070"/>
        </w:trPr>
        <w:tc>
          <w:tcPr>
            <w:tcW w:w="707" w:type="dxa"/>
            <w:tcBorders>
              <w:top w:val="nil"/>
              <w:bottom w:val="nil"/>
            </w:tcBorders>
          </w:tcPr>
          <w:p w14:paraId="5920BD8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8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8F" w14:textId="77777777" w:rsidR="00015234" w:rsidRDefault="00847D87">
            <w:pPr>
              <w:pStyle w:val="TableParagraph"/>
              <w:spacing w:before="11"/>
              <w:ind w:left="105" w:right="91"/>
              <w:rPr>
                <w:b/>
                <w:sz w:val="16"/>
              </w:rPr>
            </w:pPr>
            <w:r>
              <w:rPr>
                <w:b/>
                <w:sz w:val="16"/>
              </w:rPr>
              <w:t>1.6 - Substâncias tóxicas, poeira e insetos</w:t>
            </w:r>
          </w:p>
        </w:tc>
        <w:tc>
          <w:tcPr>
            <w:tcW w:w="3960" w:type="dxa"/>
            <w:gridSpan w:val="2"/>
            <w:tcBorders>
              <w:top w:val="nil"/>
              <w:bottom w:val="nil"/>
            </w:tcBorders>
          </w:tcPr>
          <w:p w14:paraId="5920BD90" w14:textId="77777777" w:rsidR="00015234" w:rsidRDefault="00015234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5920BD91" w14:textId="77777777" w:rsidR="00015234" w:rsidRDefault="00847D87">
            <w:pPr>
              <w:pStyle w:val="TableParagraph"/>
              <w:ind w:left="108" w:right="265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Nota</w:t>
            </w:r>
            <w:r>
              <w:rPr>
                <w:b/>
                <w:sz w:val="16"/>
              </w:rPr>
              <w:t>: Aplicar CCB SEG APR - 001 Trabalho em Altura.</w:t>
            </w:r>
          </w:p>
        </w:tc>
        <w:tc>
          <w:tcPr>
            <w:tcW w:w="1152" w:type="dxa"/>
            <w:gridSpan w:val="2"/>
            <w:tcBorders>
              <w:top w:val="nil"/>
              <w:bottom w:val="nil"/>
            </w:tcBorders>
          </w:tcPr>
          <w:p w14:paraId="5920BD92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  <w:vMerge/>
            <w:tcBorders>
              <w:top w:val="nil"/>
            </w:tcBorders>
            <w:shd w:val="clear" w:color="auto" w:fill="D9D9D9"/>
          </w:tcPr>
          <w:p w14:paraId="5920BD93" w14:textId="77777777" w:rsidR="00015234" w:rsidRDefault="00015234">
            <w:pPr>
              <w:rPr>
                <w:sz w:val="2"/>
                <w:szCs w:val="2"/>
              </w:rPr>
            </w:pPr>
          </w:p>
        </w:tc>
      </w:tr>
      <w:tr w:rsidR="00015234" w14:paraId="5920BD9B" w14:textId="77777777" w:rsidTr="00F863FC">
        <w:trPr>
          <w:trHeight w:val="1130"/>
        </w:trPr>
        <w:tc>
          <w:tcPr>
            <w:tcW w:w="707" w:type="dxa"/>
            <w:tcBorders>
              <w:top w:val="nil"/>
              <w:bottom w:val="nil"/>
            </w:tcBorders>
          </w:tcPr>
          <w:p w14:paraId="5920BD9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96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9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  <w:tcBorders>
              <w:top w:val="nil"/>
            </w:tcBorders>
          </w:tcPr>
          <w:p w14:paraId="5920BD9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gridSpan w:val="2"/>
            <w:tcBorders>
              <w:top w:val="nil"/>
            </w:tcBorders>
          </w:tcPr>
          <w:p w14:paraId="5920BD9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5" w:type="dxa"/>
            <w:vMerge/>
            <w:tcBorders>
              <w:top w:val="nil"/>
            </w:tcBorders>
            <w:shd w:val="clear" w:color="auto" w:fill="D9D9D9"/>
          </w:tcPr>
          <w:p w14:paraId="5920BD9A" w14:textId="77777777" w:rsidR="00015234" w:rsidRDefault="00015234">
            <w:pPr>
              <w:rPr>
                <w:sz w:val="2"/>
                <w:szCs w:val="2"/>
              </w:rPr>
            </w:pPr>
          </w:p>
        </w:tc>
      </w:tr>
      <w:tr w:rsidR="00015234" w14:paraId="5920BDA8" w14:textId="77777777" w:rsidTr="00F863FC">
        <w:trPr>
          <w:trHeight w:val="1509"/>
        </w:trPr>
        <w:tc>
          <w:tcPr>
            <w:tcW w:w="707" w:type="dxa"/>
            <w:tcBorders>
              <w:top w:val="nil"/>
              <w:bottom w:val="nil"/>
            </w:tcBorders>
          </w:tcPr>
          <w:p w14:paraId="5920BD9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  <w:bottom w:val="nil"/>
            </w:tcBorders>
          </w:tcPr>
          <w:p w14:paraId="5920BD9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  <w:bottom w:val="nil"/>
            </w:tcBorders>
          </w:tcPr>
          <w:p w14:paraId="5920BD9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9F" w14:textId="77777777" w:rsidR="00015234" w:rsidRDefault="00015234">
            <w:pPr>
              <w:pStyle w:val="TableParagraph"/>
              <w:rPr>
                <w:rFonts w:ascii="Times New Roman"/>
                <w:sz w:val="18"/>
              </w:rPr>
            </w:pPr>
          </w:p>
          <w:p w14:paraId="5920BDA0" w14:textId="77777777" w:rsidR="00015234" w:rsidRDefault="00015234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5920BDA1" w14:textId="77777777" w:rsidR="00015234" w:rsidRDefault="00847D87">
            <w:pPr>
              <w:pStyle w:val="TableParagraph"/>
              <w:ind w:left="108" w:right="78"/>
              <w:rPr>
                <w:b/>
                <w:sz w:val="16"/>
              </w:rPr>
            </w:pPr>
            <w:r>
              <w:rPr>
                <w:b/>
                <w:sz w:val="16"/>
              </w:rPr>
              <w:t>1.2.1 - Atividades acima do solo atentar para as condições do andaime e no caso da utilização de escadas e plataformas estas devem estar travadas e ancoradas em ponto fixo.</w:t>
            </w:r>
          </w:p>
        </w:tc>
        <w:tc>
          <w:tcPr>
            <w:tcW w:w="1152" w:type="dxa"/>
            <w:gridSpan w:val="2"/>
          </w:tcPr>
          <w:p w14:paraId="5920BDA2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A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A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A5" w14:textId="77777777" w:rsidR="00015234" w:rsidRDefault="00015234"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 w14:paraId="5920BDA6" w14:textId="77777777" w:rsidR="00015234" w:rsidRDefault="00847D87">
            <w:pPr>
              <w:pStyle w:val="TableParagraph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A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B0" w14:textId="77777777" w:rsidTr="00F863FC">
        <w:trPr>
          <w:trHeight w:val="693"/>
        </w:trPr>
        <w:tc>
          <w:tcPr>
            <w:tcW w:w="707" w:type="dxa"/>
            <w:tcBorders>
              <w:top w:val="nil"/>
            </w:tcBorders>
          </w:tcPr>
          <w:p w14:paraId="5920BDA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tcBorders>
              <w:top w:val="nil"/>
            </w:tcBorders>
          </w:tcPr>
          <w:p w14:paraId="5920BDA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tcBorders>
              <w:top w:val="nil"/>
            </w:tcBorders>
          </w:tcPr>
          <w:p w14:paraId="5920BDA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AC" w14:textId="77777777" w:rsidR="00015234" w:rsidRDefault="00847D87">
            <w:pPr>
              <w:pStyle w:val="TableParagraph"/>
              <w:spacing w:before="123" w:line="180" w:lineRule="atLeast"/>
              <w:ind w:left="108" w:right="380"/>
              <w:rPr>
                <w:b/>
                <w:sz w:val="16"/>
              </w:rPr>
            </w:pPr>
            <w:r>
              <w:rPr>
                <w:b/>
                <w:sz w:val="16"/>
              </w:rPr>
              <w:t>1.2.2 – O encarregado deve garantir que o trabalho em altura será realizado por pessoal treinado na NR-35.</w:t>
            </w:r>
          </w:p>
        </w:tc>
        <w:tc>
          <w:tcPr>
            <w:tcW w:w="1152" w:type="dxa"/>
            <w:gridSpan w:val="2"/>
          </w:tcPr>
          <w:p w14:paraId="5920BDA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AE" w14:textId="77777777" w:rsidR="00015234" w:rsidRDefault="00847D87">
            <w:pPr>
              <w:pStyle w:val="TableParagraph"/>
              <w:spacing w:before="138"/>
              <w:ind w:left="87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AF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BC" w14:textId="77777777" w:rsidTr="00F863FC">
        <w:trPr>
          <w:trHeight w:val="1021"/>
        </w:trPr>
        <w:tc>
          <w:tcPr>
            <w:tcW w:w="707" w:type="dxa"/>
            <w:vMerge w:val="restart"/>
          </w:tcPr>
          <w:p w14:paraId="5920BDB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  <w:gridSpan w:val="2"/>
            <w:vMerge w:val="restart"/>
          </w:tcPr>
          <w:p w14:paraId="5920BDB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vMerge w:val="restart"/>
          </w:tcPr>
          <w:p w14:paraId="5920BDB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0" w:type="dxa"/>
            <w:gridSpan w:val="2"/>
          </w:tcPr>
          <w:p w14:paraId="5920BDB6" w14:textId="77777777" w:rsidR="00015234" w:rsidRDefault="00015234">
            <w:pPr>
              <w:pStyle w:val="TableParagraph"/>
              <w:spacing w:before="1"/>
              <w:rPr>
                <w:rFonts w:ascii="Times New Roman"/>
                <w:sz w:val="25"/>
              </w:rPr>
            </w:pPr>
          </w:p>
          <w:p w14:paraId="5920BDB7" w14:textId="77777777" w:rsidR="00015234" w:rsidRDefault="00847D87">
            <w:pPr>
              <w:pStyle w:val="TableParagraph"/>
              <w:ind w:left="108" w:right="691"/>
              <w:rPr>
                <w:b/>
                <w:sz w:val="16"/>
              </w:rPr>
            </w:pPr>
            <w:r>
              <w:rPr>
                <w:b/>
                <w:sz w:val="16"/>
              </w:rPr>
              <w:t>1.2.3 – Deve se manter a área de trabalho isolada, sinalizada, limpa, organizada e desimpedida de entulhos e outros.</w:t>
            </w:r>
          </w:p>
        </w:tc>
        <w:tc>
          <w:tcPr>
            <w:tcW w:w="1152" w:type="dxa"/>
            <w:gridSpan w:val="2"/>
          </w:tcPr>
          <w:p w14:paraId="5920BDB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B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BA" w14:textId="77777777" w:rsidR="00015234" w:rsidRDefault="00847D87">
            <w:pPr>
              <w:pStyle w:val="TableParagraph"/>
              <w:spacing w:before="119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B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C5" w14:textId="77777777" w:rsidTr="00F863FC">
        <w:trPr>
          <w:trHeight w:val="671"/>
        </w:trPr>
        <w:tc>
          <w:tcPr>
            <w:tcW w:w="707" w:type="dxa"/>
            <w:vMerge/>
            <w:tcBorders>
              <w:top w:val="nil"/>
            </w:tcBorders>
          </w:tcPr>
          <w:p w14:paraId="5920BDBD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BE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BF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C0" w14:textId="77777777" w:rsidR="00015234" w:rsidRDefault="00847D87">
            <w:pPr>
              <w:pStyle w:val="TableParagraph"/>
              <w:spacing w:before="113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1.3.0 - Para prevenção de queda de ferramentas</w:t>
            </w:r>
          </w:p>
          <w:p w14:paraId="5920BDC1" w14:textId="77777777" w:rsidR="00015234" w:rsidRDefault="00847D87">
            <w:pPr>
              <w:pStyle w:val="TableParagraph"/>
              <w:spacing w:before="6" w:line="182" w:lineRule="exact"/>
              <w:ind w:left="108" w:right="469"/>
              <w:rPr>
                <w:b/>
                <w:sz w:val="16"/>
              </w:rPr>
            </w:pPr>
            <w:r>
              <w:rPr>
                <w:b/>
                <w:sz w:val="16"/>
              </w:rPr>
              <w:t>deve ser utilizada recipiente para colocar as ferramentas de forma adequada e segura.</w:t>
            </w:r>
          </w:p>
        </w:tc>
        <w:tc>
          <w:tcPr>
            <w:tcW w:w="1152" w:type="dxa"/>
            <w:gridSpan w:val="2"/>
          </w:tcPr>
          <w:p w14:paraId="5920BDC2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C3" w14:textId="77777777" w:rsidR="00015234" w:rsidRDefault="00847D87">
            <w:pPr>
              <w:pStyle w:val="TableParagraph"/>
              <w:spacing w:before="128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C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CE" w14:textId="77777777" w:rsidTr="00F863FC">
        <w:trPr>
          <w:trHeight w:val="693"/>
        </w:trPr>
        <w:tc>
          <w:tcPr>
            <w:tcW w:w="707" w:type="dxa"/>
            <w:vMerge/>
            <w:tcBorders>
              <w:top w:val="nil"/>
            </w:tcBorders>
          </w:tcPr>
          <w:p w14:paraId="5920BDC6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C7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C8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C9" w14:textId="77777777" w:rsidR="00015234" w:rsidRDefault="00847D87">
            <w:pPr>
              <w:pStyle w:val="TableParagraph"/>
              <w:spacing w:before="125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1.3.1- No final da atividade limpar, recolher,</w:t>
            </w:r>
          </w:p>
          <w:p w14:paraId="5920BDCA" w14:textId="77777777" w:rsidR="00015234" w:rsidRDefault="00847D87">
            <w:pPr>
              <w:pStyle w:val="TableParagraph"/>
              <w:spacing w:before="6" w:line="182" w:lineRule="exact"/>
              <w:ind w:left="108" w:right="389"/>
              <w:rPr>
                <w:b/>
                <w:sz w:val="16"/>
              </w:rPr>
            </w:pPr>
            <w:r>
              <w:rPr>
                <w:b/>
                <w:sz w:val="16"/>
              </w:rPr>
              <w:t>guardar, armazenar os materiais cada um em sua classe de uso e/ou de descarte.</w:t>
            </w:r>
          </w:p>
        </w:tc>
        <w:tc>
          <w:tcPr>
            <w:tcW w:w="1152" w:type="dxa"/>
            <w:gridSpan w:val="2"/>
          </w:tcPr>
          <w:p w14:paraId="5920BDC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CC" w14:textId="77777777" w:rsidR="00015234" w:rsidRDefault="00847D87">
            <w:pPr>
              <w:pStyle w:val="TableParagraph"/>
              <w:spacing w:before="138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C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D7" w14:textId="77777777" w:rsidTr="00F863FC">
        <w:trPr>
          <w:trHeight w:val="695"/>
        </w:trPr>
        <w:tc>
          <w:tcPr>
            <w:tcW w:w="707" w:type="dxa"/>
            <w:vMerge/>
            <w:tcBorders>
              <w:top w:val="nil"/>
            </w:tcBorders>
          </w:tcPr>
          <w:p w14:paraId="5920BDCF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D0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D1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D2" w14:textId="77777777" w:rsidR="00015234" w:rsidRDefault="00015234">
            <w:pPr>
              <w:pStyle w:val="TableParagraph"/>
              <w:rPr>
                <w:rFonts w:ascii="Times New Roman"/>
                <w:sz w:val="19"/>
              </w:rPr>
            </w:pPr>
          </w:p>
          <w:p w14:paraId="5920BDD3" w14:textId="77777777" w:rsidR="00015234" w:rsidRDefault="00847D87">
            <w:pPr>
              <w:pStyle w:val="TableParagraph"/>
              <w:spacing w:before="1"/>
              <w:ind w:left="108" w:right="593"/>
              <w:rPr>
                <w:b/>
                <w:sz w:val="16"/>
              </w:rPr>
            </w:pPr>
            <w:r>
              <w:rPr>
                <w:b/>
                <w:sz w:val="16"/>
              </w:rPr>
              <w:t>1.4.0 - deve ser desligados disjuntores do quadro de energia.</w:t>
            </w:r>
          </w:p>
        </w:tc>
        <w:tc>
          <w:tcPr>
            <w:tcW w:w="1152" w:type="dxa"/>
            <w:gridSpan w:val="2"/>
          </w:tcPr>
          <w:p w14:paraId="5920BDD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D5" w14:textId="77777777" w:rsidR="00015234" w:rsidRDefault="00847D87">
            <w:pPr>
              <w:pStyle w:val="TableParagraph"/>
              <w:spacing w:before="140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D6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E0" w14:textId="77777777" w:rsidTr="00F863FC">
        <w:trPr>
          <w:trHeight w:val="693"/>
        </w:trPr>
        <w:tc>
          <w:tcPr>
            <w:tcW w:w="707" w:type="dxa"/>
            <w:vMerge/>
            <w:tcBorders>
              <w:top w:val="nil"/>
            </w:tcBorders>
          </w:tcPr>
          <w:p w14:paraId="5920BDD8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D9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DA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DB" w14:textId="77777777" w:rsidR="00015234" w:rsidRDefault="00847D87">
            <w:pPr>
              <w:pStyle w:val="TableParagraph"/>
              <w:spacing w:before="125"/>
              <w:ind w:left="108" w:right="113"/>
              <w:rPr>
                <w:b/>
                <w:sz w:val="16"/>
              </w:rPr>
            </w:pPr>
            <w:r>
              <w:rPr>
                <w:b/>
                <w:sz w:val="16"/>
              </w:rPr>
              <w:t>1.4.1 - Ferramentas elétricas e extensões, devem estar em condições de uso e conectadas por</w:t>
            </w:r>
          </w:p>
          <w:p w14:paraId="5920BDDC" w14:textId="77777777" w:rsidR="00015234" w:rsidRDefault="00847D87">
            <w:pPr>
              <w:pStyle w:val="TableParagraph"/>
              <w:spacing w:line="18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conjunto plugue tomada.</w:t>
            </w:r>
          </w:p>
        </w:tc>
        <w:tc>
          <w:tcPr>
            <w:tcW w:w="1152" w:type="dxa"/>
            <w:gridSpan w:val="2"/>
          </w:tcPr>
          <w:p w14:paraId="5920BDD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DE" w14:textId="77777777" w:rsidR="00015234" w:rsidRDefault="00847D87">
            <w:pPr>
              <w:pStyle w:val="TableParagraph"/>
              <w:spacing w:before="138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DF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EB" w14:textId="77777777" w:rsidTr="00F863FC">
        <w:trPr>
          <w:trHeight w:val="1408"/>
        </w:trPr>
        <w:tc>
          <w:tcPr>
            <w:tcW w:w="707" w:type="dxa"/>
            <w:vMerge/>
            <w:tcBorders>
              <w:top w:val="nil"/>
            </w:tcBorders>
          </w:tcPr>
          <w:p w14:paraId="5920BDE1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E2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E3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E4" w14:textId="77777777" w:rsidR="00015234" w:rsidRDefault="00847D87">
            <w:pPr>
              <w:pStyle w:val="TableParagraph"/>
              <w:spacing w:before="113"/>
              <w:ind w:left="108" w:right="291"/>
              <w:rPr>
                <w:b/>
                <w:sz w:val="16"/>
              </w:rPr>
            </w:pPr>
            <w:r>
              <w:rPr>
                <w:b/>
                <w:sz w:val="16"/>
              </w:rPr>
              <w:t>1.4.2 –deve ser verificado o estado do cabo de alimentação (não deve haver fios de cobre descascados; não conectar os cabos diretamente nas tomadas (sem plugues, não usar de improvisos); e não transportar as</w:t>
            </w:r>
          </w:p>
          <w:p w14:paraId="5920BDE5" w14:textId="77777777" w:rsidR="00015234" w:rsidRDefault="00847D87">
            <w:pPr>
              <w:pStyle w:val="TableParagraph"/>
              <w:spacing w:before="7" w:line="182" w:lineRule="exact"/>
              <w:ind w:left="108" w:right="789"/>
              <w:rPr>
                <w:b/>
                <w:sz w:val="16"/>
              </w:rPr>
            </w:pPr>
            <w:r>
              <w:rPr>
                <w:b/>
                <w:sz w:val="16"/>
              </w:rPr>
              <w:t>ferramentas segurando-as pelo cabo de alimentação.</w:t>
            </w:r>
          </w:p>
        </w:tc>
        <w:tc>
          <w:tcPr>
            <w:tcW w:w="1152" w:type="dxa"/>
            <w:gridSpan w:val="2"/>
          </w:tcPr>
          <w:p w14:paraId="5920BDE6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E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E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E9" w14:textId="77777777" w:rsidR="00015234" w:rsidRDefault="00847D87">
            <w:pPr>
              <w:pStyle w:val="TableParagraph"/>
              <w:spacing w:before="127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E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F4" w14:textId="77777777" w:rsidTr="00F863FC">
        <w:trPr>
          <w:trHeight w:val="417"/>
        </w:trPr>
        <w:tc>
          <w:tcPr>
            <w:tcW w:w="707" w:type="dxa"/>
            <w:vMerge/>
            <w:tcBorders>
              <w:top w:val="nil"/>
            </w:tcBorders>
          </w:tcPr>
          <w:p w14:paraId="5920BDEC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ED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EE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EF" w14:textId="77777777" w:rsidR="00015234" w:rsidRDefault="00015234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5920BDF0" w14:textId="77777777" w:rsidR="00015234" w:rsidRDefault="00847D87"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1.5.0 - Certificar que as lâmpadas estão frias.</w:t>
            </w:r>
          </w:p>
        </w:tc>
        <w:tc>
          <w:tcPr>
            <w:tcW w:w="1152" w:type="dxa"/>
            <w:gridSpan w:val="2"/>
          </w:tcPr>
          <w:p w14:paraId="5920BDF1" w14:textId="77777777" w:rsidR="00015234" w:rsidRDefault="00015234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5920BDF2" w14:textId="77777777" w:rsidR="00015234" w:rsidRDefault="00847D87">
            <w:pPr>
              <w:pStyle w:val="TableParagraph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F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FD" w14:textId="77777777" w:rsidTr="00F863FC">
        <w:trPr>
          <w:trHeight w:val="695"/>
        </w:trPr>
        <w:tc>
          <w:tcPr>
            <w:tcW w:w="707" w:type="dxa"/>
            <w:vMerge/>
            <w:tcBorders>
              <w:top w:val="nil"/>
            </w:tcBorders>
          </w:tcPr>
          <w:p w14:paraId="5920BDF5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5920BDF6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</w:tcPr>
          <w:p w14:paraId="5920BDF7" w14:textId="77777777" w:rsidR="00015234" w:rsidRDefault="00015234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920BDF8" w14:textId="77777777" w:rsidR="00015234" w:rsidRDefault="00015234">
            <w:pPr>
              <w:pStyle w:val="TableParagraph"/>
              <w:spacing w:before="9"/>
              <w:rPr>
                <w:rFonts w:ascii="Times New Roman"/>
                <w:sz w:val="18"/>
              </w:rPr>
            </w:pPr>
          </w:p>
          <w:p w14:paraId="5920BDF9" w14:textId="77777777" w:rsidR="00015234" w:rsidRDefault="00847D87">
            <w:pPr>
              <w:pStyle w:val="TableParagraph"/>
              <w:spacing w:before="1"/>
              <w:ind w:left="108" w:right="104"/>
              <w:rPr>
                <w:b/>
                <w:sz w:val="16"/>
              </w:rPr>
            </w:pPr>
            <w:r>
              <w:rPr>
                <w:b/>
                <w:sz w:val="16"/>
              </w:rPr>
              <w:t>1.5.1 –Deve ser utilizada luvas e respirador facial descartável para proteção respiratória.</w:t>
            </w:r>
          </w:p>
        </w:tc>
        <w:tc>
          <w:tcPr>
            <w:tcW w:w="1152" w:type="dxa"/>
            <w:gridSpan w:val="2"/>
          </w:tcPr>
          <w:p w14:paraId="5920BDF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  <w:p w14:paraId="5920BDFB" w14:textId="77777777" w:rsidR="00015234" w:rsidRDefault="00847D87">
            <w:pPr>
              <w:pStyle w:val="TableParagraph"/>
              <w:spacing w:before="138"/>
              <w:ind w:left="65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925" w:type="dxa"/>
            <w:shd w:val="clear" w:color="auto" w:fill="D9D9D9"/>
          </w:tcPr>
          <w:p w14:paraId="5920BDF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DFF" w14:textId="77777777" w:rsidTr="00F863FC">
        <w:trPr>
          <w:trHeight w:val="371"/>
        </w:trPr>
        <w:tc>
          <w:tcPr>
            <w:tcW w:w="10773" w:type="dxa"/>
            <w:gridSpan w:val="9"/>
            <w:shd w:val="clear" w:color="auto" w:fill="D9D9D9"/>
          </w:tcPr>
          <w:p w14:paraId="5920BDFE" w14:textId="77777777" w:rsidR="00015234" w:rsidRDefault="00847D87">
            <w:pPr>
              <w:pStyle w:val="TableParagraph"/>
              <w:tabs>
                <w:tab w:val="left" w:pos="5434"/>
                <w:tab w:val="left" w:pos="6334"/>
              </w:tabs>
              <w:spacing w:before="135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?</w:t>
            </w:r>
            <w:r>
              <w:rPr>
                <w:b/>
                <w:spacing w:val="49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Sim  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 Não</w:t>
            </w:r>
          </w:p>
        </w:tc>
      </w:tr>
      <w:tr w:rsidR="00015234" w14:paraId="5920BE01" w14:textId="77777777" w:rsidTr="00F863FC">
        <w:trPr>
          <w:trHeight w:val="2037"/>
        </w:trPr>
        <w:tc>
          <w:tcPr>
            <w:tcW w:w="10773" w:type="dxa"/>
            <w:gridSpan w:val="9"/>
          </w:tcPr>
          <w:p w14:paraId="5920BE00" w14:textId="77777777" w:rsidR="00015234" w:rsidRDefault="00847D87">
            <w:pPr>
              <w:pStyle w:val="TableParagraph"/>
              <w:spacing w:before="1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OBSERVAÇÕES:</w:t>
            </w:r>
          </w:p>
        </w:tc>
      </w:tr>
      <w:tr w:rsidR="00015234" w14:paraId="5920BE03" w14:textId="77777777" w:rsidTr="00F863FC">
        <w:trPr>
          <w:trHeight w:val="373"/>
        </w:trPr>
        <w:tc>
          <w:tcPr>
            <w:tcW w:w="10773" w:type="dxa"/>
            <w:gridSpan w:val="9"/>
            <w:shd w:val="clear" w:color="auto" w:fill="D9D9D9"/>
          </w:tcPr>
          <w:p w14:paraId="5920BE02" w14:textId="77777777" w:rsidR="00015234" w:rsidRDefault="00847D87">
            <w:pPr>
              <w:pStyle w:val="TableParagraph"/>
              <w:tabs>
                <w:tab w:val="left" w:pos="3033"/>
                <w:tab w:val="left" w:pos="3723"/>
                <w:tab w:val="left" w:pos="4032"/>
              </w:tabs>
              <w:spacing w:before="138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Serviço pode ser executado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? </w:t>
            </w:r>
            <w:r>
              <w:rPr>
                <w:b/>
                <w:spacing w:val="48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>
              <w:rPr>
                <w:b/>
                <w:sz w:val="18"/>
              </w:rPr>
              <w:tab/>
              <w:t>]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Sim</w:t>
            </w:r>
            <w:r>
              <w:rPr>
                <w:b/>
                <w:sz w:val="18"/>
              </w:rPr>
              <w:tab/>
              <w:t>[</w:t>
            </w:r>
            <w:r>
              <w:rPr>
                <w:b/>
                <w:sz w:val="18"/>
              </w:rPr>
              <w:tab/>
              <w:t>] Não</w:t>
            </w:r>
          </w:p>
        </w:tc>
      </w:tr>
      <w:tr w:rsidR="00015234" w14:paraId="5920BE08" w14:textId="77777777" w:rsidTr="00F863FC">
        <w:trPr>
          <w:trHeight w:val="395"/>
        </w:trPr>
        <w:tc>
          <w:tcPr>
            <w:tcW w:w="1487" w:type="dxa"/>
            <w:gridSpan w:val="2"/>
          </w:tcPr>
          <w:p w14:paraId="5920BE04" w14:textId="77777777" w:rsidR="00015234" w:rsidRDefault="00847D87">
            <w:pPr>
              <w:pStyle w:val="TableParagraph"/>
              <w:spacing w:before="115" w:line="260" w:lineRule="exact"/>
              <w:ind w:left="376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4267" w:type="dxa"/>
            <w:gridSpan w:val="3"/>
          </w:tcPr>
          <w:p w14:paraId="5920BE05" w14:textId="77777777" w:rsidR="00015234" w:rsidRDefault="00847D87">
            <w:pPr>
              <w:pStyle w:val="TableParagraph"/>
              <w:spacing w:before="115" w:line="260" w:lineRule="exact"/>
              <w:ind w:left="1542" w:right="14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  <w:tc>
          <w:tcPr>
            <w:tcW w:w="2520" w:type="dxa"/>
            <w:gridSpan w:val="2"/>
          </w:tcPr>
          <w:p w14:paraId="5920BE06" w14:textId="77777777" w:rsidR="00015234" w:rsidRDefault="00847D87">
            <w:pPr>
              <w:pStyle w:val="TableParagraph"/>
              <w:spacing w:before="115" w:line="260" w:lineRule="exact"/>
              <w:ind w:left="933" w:right="8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NOME</w:t>
            </w:r>
          </w:p>
        </w:tc>
        <w:tc>
          <w:tcPr>
            <w:tcW w:w="2499" w:type="dxa"/>
            <w:gridSpan w:val="2"/>
          </w:tcPr>
          <w:p w14:paraId="5920BE07" w14:textId="77777777" w:rsidR="00015234" w:rsidRDefault="00847D87">
            <w:pPr>
              <w:pStyle w:val="TableParagraph"/>
              <w:spacing w:before="115" w:line="260" w:lineRule="exact"/>
              <w:ind w:left="776"/>
              <w:rPr>
                <w:b/>
                <w:sz w:val="24"/>
              </w:rPr>
            </w:pPr>
            <w:r>
              <w:rPr>
                <w:b/>
                <w:sz w:val="24"/>
              </w:rPr>
              <w:t>Assinatura</w:t>
            </w:r>
          </w:p>
        </w:tc>
      </w:tr>
      <w:tr w:rsidR="00015234" w14:paraId="5920BE0D" w14:textId="77777777" w:rsidTr="00F863FC">
        <w:trPr>
          <w:trHeight w:val="395"/>
        </w:trPr>
        <w:tc>
          <w:tcPr>
            <w:tcW w:w="1487" w:type="dxa"/>
            <w:gridSpan w:val="2"/>
          </w:tcPr>
          <w:p w14:paraId="5920BE0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7" w:type="dxa"/>
            <w:gridSpan w:val="3"/>
          </w:tcPr>
          <w:p w14:paraId="5920BE0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2"/>
          </w:tcPr>
          <w:p w14:paraId="5920BE0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  <w:gridSpan w:val="2"/>
          </w:tcPr>
          <w:p w14:paraId="5920BE0C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E12" w14:textId="77777777" w:rsidTr="00F863FC">
        <w:trPr>
          <w:trHeight w:val="395"/>
        </w:trPr>
        <w:tc>
          <w:tcPr>
            <w:tcW w:w="1487" w:type="dxa"/>
            <w:gridSpan w:val="2"/>
          </w:tcPr>
          <w:p w14:paraId="5920BE0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7" w:type="dxa"/>
            <w:gridSpan w:val="3"/>
          </w:tcPr>
          <w:p w14:paraId="5920BE0F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2"/>
          </w:tcPr>
          <w:p w14:paraId="5920BE10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  <w:gridSpan w:val="2"/>
          </w:tcPr>
          <w:p w14:paraId="5920BE11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E17" w14:textId="77777777" w:rsidTr="00F863FC">
        <w:trPr>
          <w:trHeight w:val="395"/>
        </w:trPr>
        <w:tc>
          <w:tcPr>
            <w:tcW w:w="1487" w:type="dxa"/>
            <w:gridSpan w:val="2"/>
          </w:tcPr>
          <w:p w14:paraId="5920BE13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7" w:type="dxa"/>
            <w:gridSpan w:val="3"/>
          </w:tcPr>
          <w:p w14:paraId="5920BE14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2"/>
          </w:tcPr>
          <w:p w14:paraId="5920BE15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  <w:gridSpan w:val="2"/>
          </w:tcPr>
          <w:p w14:paraId="5920BE16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E1C" w14:textId="77777777" w:rsidTr="00F863FC">
        <w:trPr>
          <w:trHeight w:val="396"/>
        </w:trPr>
        <w:tc>
          <w:tcPr>
            <w:tcW w:w="1487" w:type="dxa"/>
            <w:gridSpan w:val="2"/>
          </w:tcPr>
          <w:p w14:paraId="5920BE1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7" w:type="dxa"/>
            <w:gridSpan w:val="3"/>
          </w:tcPr>
          <w:p w14:paraId="5920BE1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2"/>
          </w:tcPr>
          <w:p w14:paraId="5920BE1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  <w:gridSpan w:val="2"/>
          </w:tcPr>
          <w:p w14:paraId="5920BE1B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E21" w14:textId="77777777" w:rsidTr="00F863FC">
        <w:trPr>
          <w:trHeight w:val="397"/>
        </w:trPr>
        <w:tc>
          <w:tcPr>
            <w:tcW w:w="1487" w:type="dxa"/>
            <w:gridSpan w:val="2"/>
          </w:tcPr>
          <w:p w14:paraId="5920BE1D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7" w:type="dxa"/>
            <w:gridSpan w:val="3"/>
          </w:tcPr>
          <w:p w14:paraId="5920BE1E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2"/>
          </w:tcPr>
          <w:p w14:paraId="5920BE1F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  <w:gridSpan w:val="2"/>
          </w:tcPr>
          <w:p w14:paraId="5920BE20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15234" w14:paraId="5920BE2B" w14:textId="77777777" w:rsidTr="00F863FC">
        <w:trPr>
          <w:trHeight w:val="395"/>
        </w:trPr>
        <w:tc>
          <w:tcPr>
            <w:tcW w:w="1487" w:type="dxa"/>
            <w:gridSpan w:val="2"/>
          </w:tcPr>
          <w:p w14:paraId="5920BE27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67" w:type="dxa"/>
            <w:gridSpan w:val="3"/>
          </w:tcPr>
          <w:p w14:paraId="5920BE28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0" w:type="dxa"/>
            <w:gridSpan w:val="2"/>
          </w:tcPr>
          <w:p w14:paraId="5920BE29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9" w:type="dxa"/>
            <w:gridSpan w:val="2"/>
          </w:tcPr>
          <w:p w14:paraId="5920BE2A" w14:textId="77777777" w:rsidR="00015234" w:rsidRDefault="0001523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920BE2C" w14:textId="77777777" w:rsidR="00847D87" w:rsidRDefault="00847D87"/>
    <w:sectPr w:rsidR="00847D87" w:rsidSect="00015234">
      <w:headerReference w:type="default" r:id="rId7"/>
      <w:footerReference w:type="default" r:id="rId8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0BE2F" w14:textId="77777777" w:rsidR="00847D87" w:rsidRDefault="00847D87" w:rsidP="00015234">
      <w:r>
        <w:separator/>
      </w:r>
    </w:p>
  </w:endnote>
  <w:endnote w:type="continuationSeparator" w:id="0">
    <w:p w14:paraId="5920BE30" w14:textId="77777777" w:rsidR="00847D87" w:rsidRDefault="00847D87" w:rsidP="00015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F863FC" w:rsidRPr="00187F03" w14:paraId="1A3E0C56" w14:textId="77777777" w:rsidTr="007E069C">
      <w:trPr>
        <w:jc w:val="center"/>
      </w:trPr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725EFB48" w14:textId="77777777" w:rsidR="00F863FC" w:rsidRPr="00187F03" w:rsidRDefault="00F863FC" w:rsidP="00F863FC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0DAF649" w14:textId="77777777" w:rsidR="00F863FC" w:rsidRPr="00187F03" w:rsidRDefault="00F863FC" w:rsidP="00F863FC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2B27358C" w14:textId="77777777" w:rsidR="00F863FC" w:rsidRPr="00187F03" w:rsidRDefault="00F863FC" w:rsidP="00F863FC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F863FC" w:rsidRPr="00187F03" w14:paraId="2315E1B6" w14:textId="77777777" w:rsidTr="007E069C">
      <w:trPr>
        <w:jc w:val="center"/>
      </w:trPr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596BF5DD" w14:textId="77777777" w:rsidR="00F863FC" w:rsidRPr="00187F03" w:rsidRDefault="00F863FC" w:rsidP="00F863FC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DC40916" w14:textId="77777777" w:rsidR="00F863FC" w:rsidRPr="00187F03" w:rsidRDefault="00F863FC" w:rsidP="00F863FC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049D56C1" w14:textId="77777777" w:rsidR="00F863FC" w:rsidRPr="00187F03" w:rsidRDefault="00F863FC" w:rsidP="00F863FC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5920BE34" w14:textId="4191E93A" w:rsidR="00015234" w:rsidRPr="00F863FC" w:rsidRDefault="00015234" w:rsidP="00F863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0BE2D" w14:textId="77777777" w:rsidR="00847D87" w:rsidRDefault="00847D87" w:rsidP="00015234">
      <w:r>
        <w:separator/>
      </w:r>
    </w:p>
  </w:footnote>
  <w:footnote w:type="continuationSeparator" w:id="0">
    <w:p w14:paraId="5920BE2E" w14:textId="77777777" w:rsidR="00847D87" w:rsidRDefault="00847D87" w:rsidP="00015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F863FC" w:rsidRPr="00187F03" w14:paraId="5F04337B" w14:textId="77777777" w:rsidTr="007E069C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3CB3C2D7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bookmarkStart w:id="0" w:name="_Hlk140863421"/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69A8A965" wp14:editId="067772C5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57467F95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469949ED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01B5D7ED" w14:textId="09A07C1B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 </w:t>
          </w:r>
          <w:r w:rsidRPr="0064143A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APR </w:t>
          </w:r>
          <w:r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–</w:t>
          </w:r>
          <w:r w:rsidRPr="0064143A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 </w:t>
          </w:r>
          <w:r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Troca de Lâmpadas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382955DF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24D01D63" w14:textId="64BD07D4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024.06</w:t>
          </w:r>
        </w:p>
      </w:tc>
    </w:tr>
    <w:tr w:rsidR="00F863FC" w:rsidRPr="00187F03" w14:paraId="43A3455C" w14:textId="77777777" w:rsidTr="007E069C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3F37F1B1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03FDE61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0D43093B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5FC5D5AD" w14:textId="77777777" w:rsidR="00F863FC" w:rsidRPr="00187F03" w:rsidRDefault="00F863FC" w:rsidP="00F863FC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  <w:bookmarkEnd w:id="0"/>
  </w:tbl>
  <w:p w14:paraId="5920BE32" w14:textId="437A2F9E" w:rsidR="00015234" w:rsidRDefault="00015234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E5892"/>
    <w:multiLevelType w:val="multilevel"/>
    <w:tmpl w:val="8958897C"/>
    <w:lvl w:ilvl="0">
      <w:start w:val="1"/>
      <w:numFmt w:val="decimal"/>
      <w:lvlText w:val="%1"/>
      <w:lvlJc w:val="left"/>
      <w:pPr>
        <w:ind w:left="105" w:hanging="269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5" w:hanging="269"/>
        <w:jc w:val="left"/>
      </w:pPr>
      <w:rPr>
        <w:rFonts w:ascii="Arial" w:eastAsia="Arial" w:hAnsi="Arial" w:cs="Arial" w:hint="default"/>
        <w:b/>
        <w:bCs/>
        <w:spacing w:val="-1"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71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07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43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779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15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051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187" w:hanging="269"/>
      </w:pPr>
      <w:rPr>
        <w:rFonts w:hint="default"/>
        <w:lang w:val="pt-PT" w:eastAsia="en-US" w:bidi="ar-SA"/>
      </w:rPr>
    </w:lvl>
  </w:abstractNum>
  <w:num w:numId="1" w16cid:durableId="161528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34"/>
    <w:rsid w:val="00015234"/>
    <w:rsid w:val="000C5253"/>
    <w:rsid w:val="004008A2"/>
    <w:rsid w:val="00847D87"/>
    <w:rsid w:val="008875E9"/>
    <w:rsid w:val="00F8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0BD00"/>
  <w15:docId w15:val="{6158F5E6-F05B-406D-BD2B-2B6656FB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15234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1523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015234"/>
  </w:style>
  <w:style w:type="paragraph" w:customStyle="1" w:styleId="TableParagraph">
    <w:name w:val="Table Paragraph"/>
    <w:basedOn w:val="Normal"/>
    <w:uiPriority w:val="1"/>
    <w:qFormat/>
    <w:rsid w:val="00015234"/>
  </w:style>
  <w:style w:type="paragraph" w:styleId="Cabealho">
    <w:name w:val="header"/>
    <w:basedOn w:val="Normal"/>
    <w:link w:val="CabealhoChar"/>
    <w:uiPriority w:val="99"/>
    <w:unhideWhenUsed/>
    <w:rsid w:val="000C52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5253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0C52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5253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3</cp:revision>
  <cp:lastPrinted>2023-07-22T00:05:00Z</cp:lastPrinted>
  <dcterms:created xsi:type="dcterms:W3CDTF">2023-07-22T00:04:00Z</dcterms:created>
  <dcterms:modified xsi:type="dcterms:W3CDTF">2023-07-22T00:06:00Z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