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100"/>
        <w:rPr>
          <w:b/>
          <w:bCs/>
        </w:rPr>
      </w:pPr>
      <w:r>
        <w:rPr>
          <w:b/>
          <w:bCs/>
        </w:rPr>
        <w:t>JAVA内存模型</w:t>
      </w:r>
    </w:p>
    <w:p>
      <w:pPr>
        <w:numPr>
          <w:ilvl w:val="0"/>
          <w:numId w:val="1"/>
        </w:numPr>
        <w:ind w:left="0" w:leftChars="0" w:firstLine="420" w:firstLineChars="200"/>
      </w:pPr>
      <w:r>
        <w:t>每个线程都有自己的本地内存空间，多个线程共享主内存，本地内存和主内存数据一致性通过lock，unlock，read，load，assign，use，store，write保证；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变量的创建必须在主存中，变量的修改必须在本地内存；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volatile变量，确保内存可见性，确保指令不会被重排；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synchronized关键字，确保临界资源排他访问，指令重排，内存可见性（代码块结束的时候，刷新cache line，回写主存）；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内存屏障，确保屏障前后代码不被重排，确保屏障之后的代码，在执行前，从主存加载数据；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原始类型double&amp;long，64位，非原子操作，以32位为单位；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before-happen原则，定义两个操作的偏序关系，前序操作产生的影响会被后续操作感知到；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JAVA内存结构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JAVA内存模型5大区域：方法区（线程共享），堆区（线程共享），程序计数器（线程独享），JVM栈（线程独享）和本地方法栈（线程独享）；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方法区：存放类信息，静态变量，常量和运行时常量池；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程序计数器：每个线程独有，保存代码执行的行号；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JVM栈：局部变量表（局部变量，方法参数地址），操作数栈，方法返回地址，动态链接；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本地方法栈：为native方式使用；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堆：共享内存，动态分配，GC主要工作的区域，老年代的回收主要工作在方法区这里；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JAVA垃圾回收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JAVA内存模型五个区域，其中JVM栈，本地方法区和程序计数器都是随着线程而生线程而灭，所以不在GC的范围内。GC的主要范围包括堆和方法区；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堆对应的是年轻代和老年代，方法区对应的是持久代；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如何界定一个对象是可以被回收的，对象不再被引用就可以被回收；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对象不再被引用，有两种判定方法，一种是引用计数法，另一种是可达性分析法；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引用计数法，每个对象创建出来之后，会有一个引用计数器，如果被其他对象引用，计数器加1，不再被其他对象引用，计数器减1，当计数器为0的时候，表示可以被回收了；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引用计数法，存在循环引用的风险，为了规避这个风险，引入弱引用；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可达性分析算法，我们会定义一个对象为GC Root，判断该对象是否被引用，只需要看从该对象有没有一条路径可达GC Root；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哪些对象可以作为GC Root：JVM栈所引用的对象，方法区中静态变量和常量，本地方法栈中所引用的对象；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要判断一个对象死亡，需要经历两个步骤，第一个步骤是可达性分析，第二个步骤是对象的finalize方法中，该对象可能被恢复引用不；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堆内存年轻代分为Eden区，From Survivor区和To Survivor区，他们的比例是8:1:1，可使用的内存是90%，因为有一个10%的区是用来复制对象使用的，在非GC情况下是闲置的；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垃圾回收算法，主要有三种，复制算法，标记清除算法，标记压缩算法；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复制算法，用于年轻代的内存回收，因为，年轻代的对象生命周期较为短暂，短时间内会有大量的可回收的对象存在，采用该算法，可以更加高效，内存碎片也会较少；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标记清除算法，用于老年代的垃圾回收，相对于标记压缩算法，效率会高一些，但是内存碎片会比较多；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标记压缩算法，用于老年代的垃圾回收，内存利用率较高，性能较弱；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年轻代垃圾回收器：Serial，ParNew和Parallel Scavenge;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老年代垃圾回收器：Serial Old，Parallel Old和CMS；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单线程串行回收器组合：Serial + Serial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多线程并行回收器组合：ParNew + CMS + Serial Old和Parallel Scavenge + Parallel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CMS回收器，CPU高度敏感型，采用标记清除算法，产生内存碎片，如果内存用尽，是没办法进行CMS的，这个时候需要STW，采用Serial Old进行内存回收，也就是所谓的FGC；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CMS回收过程，经历几个阶段：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初始标记：GC Root直接关联的对象，需要STW；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并发标记：做GC Root Tracing，多线程并行；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重新标记：对上一个阶段产生的新的可回收对象进行标记，需要STW；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并发清除：并行多线程进行对象清理；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浮动垃圾，我们在并发清理阶段，应为业务线程和GC线程并行执行，导致有些对象从不可达变为可达，在重新标记阶段，通过STW，对上一个阶段不可达对象重新扫描，把上一阶段重新变为可达的对象去掉标记；但是并不对并发清理阶段，漏标记的不可达对象进行额外处理（产生的新的垃圾对象），这部分对象就是所谓的浮动垃圾，需要下次GC才能处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G1垃圾回收器，将堆空间分成若干个Region，每个Region的大小从1M-32M，垃圾回收的最小内存单元是Region；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G1垃圾回收器的Region有四种角色，E，S，O和H；角色会发生变化；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G1垃圾回收器，在Region之间采用的是复制算法；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每个Region由Card Page组成，每个Card Page大小为512 Byte；Card Table是一个字节数组，数组的每个元素为1 Byte，另外一个Region有引用该Region的Card Page的首地址对应的索引编号，address &gt;&gt; 9；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Card Table是Remember Set的一种实现；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JVM常用参数：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-Xmx最大堆内存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-Xms最小堆内存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-Xss虚拟机栈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-XX:PermSize持久代大小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-XX:MaxPermSize最大持久代大小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rPr>
          <w:lang w:eastAsia="zh-CN"/>
        </w:rPr>
        <w:t>-</w:t>
      </w:r>
      <w:r>
        <w:rPr>
          <w:lang w:val="en-US" w:eastAsia="zh-CN"/>
        </w:rPr>
        <w:t>XX:MaxTenuringThreshold</w:t>
      </w:r>
      <w:r>
        <w:rPr>
          <w:lang w:eastAsia="zh-CN"/>
        </w:rPr>
        <w:t>设置垃圾最大年龄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JAVA基础知识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oncurrentHashMap数据结构，在1.8之前，采用的是分段锁，为了提升并发性，每个分段有一个锁保证线程安全，每个分段由若干个HashEntry组成，每个HashEntry由一个链表组成，采用链地址法解决冲突问题；在1.8以及之后，去掉了分段锁，采用Node+CAS的方式保证线程安全，进一步提升并行性，另外当单链表的节点数大于8的时候，会转换成红黑树，提升查找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ArrayList和LinkedList比较，前者为线性表，后者为链表，前者适合查找，时间复杂度为常数，后者适合插入和删除操作；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Vector，线程安全的数组，和ArrayList类似，ArrayList线程不安全；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HashTable和HashMap，前者线程安全，需要锁表；后者线程不安全；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HashMap线程不安全，如果多线程put，get线程可能会导致进入死循环；多线程put非空元素，get得到空值；多线程put，导致元素丢失；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String，StringBuilder和StringBuffer的区别，String是不可变的，意味着每次会生成一个新的对象；StringBuilder是线程不安全的，StringBuffer是线程安全的；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Vector和ArrayList的区别，Vector是线程安全的，ArrayList是线程不安全的，默认情况下，Vector在存储不够的时候是扩展1倍，ArrayList是扩展50%+1个；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HashMap和HashTable的区别，前者是线程不安全的，后者是锁表，线程安全的；前者是继承于AbstractMap，后者继承自Dictionary；前者可以有一个NULL的Key，后者不允许；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线程池，固定数量线程的线程池，无界队列线程池，单个线程的线程池；线程池满的时候，会采取几种抛弃策略，抛出异常，直接忽略，任务提交者线程执行任务，抛弃任务队列中最老的任务；线程池的配置：corePoolSize表示不同排队等待的可并行的最大线程数；maxPoolSize=corePoolSize+队列长度；只有当队列满了之后才会考虑maxPoolSize-队列长度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可以向线程池提交两种任务，一种是Runnable一种是Callable，方法签名不同，后者可以抛出异常和获取返回值；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LinkedHashMap是带一个双向链表的HashMap，可以用它实现LRU，最近访问的节点，修改该节点双向链表的指针，将其至于链表头部，淘汰采用从链表末尾开始删除；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Object对象的wait/notify方法，该对象的两个操作必须在同步块中，比如synchronized(obj){}，调用对象wait方法，让对象放弃所持有的对象锁，并让线程处于等待状态；调用notify方法，之前wait的线程重新被唤醒，可以重新竞争对象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Java原始数据类型的大小分别是，byte是1个字节，short是2个字节，int是4个字节，float是4个字节，double和long是8个字节；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一个对象实例化的过程包括：父类的静态变量，父类的静态代码块，子类的静态变量，子类的静态代码块，父类的非静态变量，父类构造函数，子类的非静态变量，子类的构造函数；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对HashMap的加载因子的理解，用于描述哈希表的散列程度，负载因子越大，表示散列程度越低，查找效率越低；如果负载因子越小，说明散列程度越高，空间换时间，查找效率越高；capacity表示桶数组的大小，initalCapacity表示初始容量，大小为最接近initialCapacity大小的2的幂次方；负载因子默认为0.75，如果超过，需要resize，默认为2倍；在扩容期间，需要rehash，链表的元素会颠倒位置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Class.forName和ClassLoader区别在于，前者会执行静态代码块，后者不会；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动态代理，可以通过JDK动态代理实现，也可以通过CGLIB来实现，区别在于，前者在创建对象期间效率比较高，后者在方法执行期间效率比较高；另外，前者必须要代理类和被代理类实现相同的接口，后者可以不用实现接口；前者采用反射实现，后者采用字节码技术实现ASM，通过创建一个继承类的子类对象，通过字节码技术修改子类来实现；当一个方法没有被aop事务包裹，那么该方法调用一个被事务包裹的aop方法时，该事务失效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JAVA中，private只能在本类可见，protected只能在本类，本包和子类可见，default只能在本包可见，public所有可见；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深拷贝和浅拷贝的区别，后者拷贝的是基础数据类型，引用数据类型只是拷贝了引用；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错误和异常的区别，前者是由虚拟机创建和抛出的，比如栈溢出异常和OOM；异常包括受检查异常和运行时异常，前者，编译器要求必须在方法抛出申明的任何可能的受检查异常，比如FileNotFoundException和EOFException；后者是程序在运行过程中产生的异常，比如数组越界，算数运算，ClassNotFoundException，空指针异常和参数非法异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JAVA泛型解决的问题，是为了解决向下转型的问题，向下转型不能在编译期间发现问题，只有在运行时可能发生错误；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HashSet，实现了Set接口，同时，组合了一个HashMap，所以在保证去重的同时，也可以保证查找效率；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的类加载器，整个加载过程包括加载，链接和初始化三个过程；其中链接包括校验，准备和解析三个阶段；其中校验阶段是指对字节码流进行检查，加载文件格式进行检查等；准备阶段是为静态变量分配内存空间；解析阶段是指将二进制文件符号引用转换为直接引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JAVA的类加载器包括：根类加载器（JDK核心类库），扩展类加载器（lib/ext），系统类加载器（classpath）以及用户类加载器；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所谓的双亲委派模式，当收到加载类的指令后，本类先委托父类去加载该类，如果父类还存在上级，一直递归上去，当父类都加载不了，再由本类去加载，如果还是加载失败，抛出ClassNotFoundException；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线程的几种状态，包括新建，就绪，运行，阻塞和消亡；就绪状态是指任务在队列中尚未获取CPU时间片；阻塞是指线程从运行态进入的状态，调用sleep，wait或者一些IO系统调用等；如果调用sleep，等其结束的时候，重新进入就绪状态；如果调用wait进入阻塞状态，需要有其他线程调用notify/notifyAll之后，才能重新进入就绪状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Lock和synchronized的区别：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前者是接口，后者是关键字；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如果发生异常，前者必须要手动释放锁资源，后者自动释放锁资源；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等待锁的线程可以被中断，等待同步块的线程不能；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锁可以拿到返回值，可以知道是否成功获取锁资源；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读写锁可以提升多线程读取临界资源的效率；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JAVA中的锁的分类：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悲观锁：每次去拿数据都假设数据会被修改，所以只有拿到锁资源才能去获取数据；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乐观锁：每次去那数据的时候都假设数据不会被修改，所以只有在数据真正要被修改之前才会去获取锁资源；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自旋锁：是乐观锁的一种实现，在尝试获取锁的时候使用CAS+while来获取锁资源；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synchronized的锁升级，从偏向锁到轻量级锁再到重型锁；线程进入同步块时，获取偏向锁，在同步块执行完之后，不会自动释放锁；如果没有线程竞争（即单线程）那么就继续走偏向锁，如果有线程竞争，锁升级为轻量级锁（即自旋锁）；如果锁竞争情况非常严重，再次晋级为重型锁，线程被挂起，等待被唤醒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可重入锁：允许一个线程多次获取同一个锁，比如递归调用；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可中断锁，可以响应中断的锁；synchronized是不可中断的，Lock是可中断的；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读写锁：悲观锁，共享读，排他写；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JAVA中的Atomic类型，通过CAS乐观锁来实现的，但是也存在一个问题，CAS无法解决ABA的问题；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JUC包下面的五大并发工具，包括Semaphore, CountDownLatch, CyclicBarrier, Phaser和Exchanger;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CountDownLatch和CyclicBarrier的区别包括：前者计数器递减到0，后者计数器递增到某个值；前者计数器到0不能重置，后者计数器到达某个值可以重置；前者不可重复利用，后者可以重复利用；前者当线程到达某个点是将计数器减1，线程继续运行；后者是当所有线程都达到某个点才继续运行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Phaser阶段同步器：比如做完一件事情分成若干个阶段，每个阶段的开始必须依赖上一个阶段的完成，同CountDownLatch不同的地方是，Phaser支持超过2个阶段，后者其实就是2个阶段；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Exchanger同步器，发生在两个线程之间，达到某个点，线程交换数据继续执行；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线程池停止，有两种方式：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shutdown：不允许再向线程池submit新的task；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shutdowNow：试图停止正在执行的task，返回尚未执行的task的list；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数据库基础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MYSQL的事务四个特性：原子性，一致性，隔离性和持久性；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MYSQL并发问题：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脏读：一个事务读取了另一个未提交的事务数据；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不可重复读：一个事务多次读取，读取到的数据是不一样的，针对update操作；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幻读：一个事务多次读取，读取到的数据是不一样的，针对insert/delete操作；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事务隔离级别：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Read-Uncommitted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Read-Committed：解决脏读；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Repeatable Read：解决脏读和不可重复读；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Serialize：解决脏读，不可重复读和幻读；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MYSQL采用的是聚簇索引，通过主键建立的一颗B+树，叶子节点是数据记录；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MYSQL的innodeDB引擎，辅助索引通过B+树检索到主键，如果是覆盖索引的话，只需要查询一次，如果是非·覆盖索引，需要在主索引通过主键再次检索一次；对于MYSIM采用的是非聚簇索引，所以和数据分离的方式；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MYSQL索引使用：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索引采用最左匹配原则；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索引列上做函数运算，索引失效；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存储引擎，索引条件右边的列是不会使用的，比如where id=1 and age &gt; 5 and sex=1，sex字段不会被使用，age着重排序；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尽量使用覆盖索引，减少一次检索；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不等于导致索引失效；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is null和is not null导致索引失效；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like如果%最前面导致索引失效；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字符串不加单引号导致索引失效；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or导致索引失效；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其他基础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一致性Hash算法要解决的问题，在集群几点扩容和缩容期间，尽可能的减少失效数据回源，导致对底层系统和存储的压力；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一致性HASH算法的原理：构造一个2的32次方的整数环，每一个整数代表一个节点，先计算key的HASH值，然后在顺时针方向找到距离这个HASH值最近的节点，完成映射；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操作系统死锁的四个必要条件，互斥条件，请求保持，不剥夺条件，循环等待；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继承是is-a的关系，聚合是has-a的关系，接口实现是like-a的关系，组合是only-has-a的关系；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IO模型，IO包含两个阶段，数据等待和数据拷贝；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阻塞模型：在等待阶段和拷贝阶段，应用进程都处于阻塞状态；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非阻塞模型：在等待阶段为非阻塞，系统调用返回EWOULDBLOCK错误码，在拷贝阶段处于阻塞状态；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信号驱动IO：数据等待阶段处于非阻塞，不需要轮训查看数据是否准备好，只需要向内核注册一个信号，等数据准备好之后，通过信号的方式通知用户进程；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多路复用：数据等待阶段，select阻塞，支持多文件描述符，当有一个文件描述符准备好，select就返回；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AIO：向内核注册一个信号，在等待阶段和拷贝阶段，都是非阻塞的，当数据拷贝完成，通过信号通知用户进程；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Lock-free的本质是利用copy-on-write技术，修改副本，再利用CAS技术自旋替换正本；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如何解决CAS过程中的ABA的问题：AtomicStampedReference利用版本戳记录了修改历史；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TCP的TIME_WAIT状态，是主动关闭连接方产生的状态，一般配置是2MSL，确保最后一个ACK收到；CLOSE_WAIT状态，是被动关闭连接方产生的状态，在收到FIN请求发出ACK之后，被动关闭处于该状态，直到向对方发送FIN请求；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3PC三阶段提交算法：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Prepare阶段：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提案者会在本地生成一个提案号，是单调递增的；并向集群发送广播消息；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决策者收到提案后，会和本地保存历史最大提案号进行比较，如果大于历史最大提案号，则给提案者发出响应；小于等于则忽略；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Accept阶段：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当接收到Prepare阶段的响应过半，那么提案者正式向集群发送自己的提案；如果未响应过半，那么重新进入Prepare阶段；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决策者收到提案者正式发来的提案之后，会再次和本地的历史最大提案号进行对比，如果大于它，就给予响应，否则忽略；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Commit阶段：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如果收到Accept阶段给到的响应过半，那么提案者会向集群发出指令，要求更新本地的最大提案号；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如果没有过半，则重新进入Prepare阶段；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2PC算法，在3PC的基础上少了Commit阶段；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活锁问题：一直重复的尝试，再次失败，再尝试的过程，提案号一直递增，可能某次尝试就成功了；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PAXOS算法采用2PC，有三种角色，分别是proposer，acceptor和learner；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ZAB算法采用3PC，并且限制同一时间只允许一个进程提交提案，避免活锁问题；有三个角色，分别是leader，follower和observer；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Kafka的ISR如何确保在leader挂了之后，数据不丢，当向ISR中leader写如数据之后，不是马上可以被消费端消费的，而是等到所有replica确认之后，才能让消费端消费；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ES采用ZenDiscovery进行选主，节点进程起来之后，向集群发送ping包，本地建立一个master节点的地址list，先把自己从list中移除，确保一开始就发生脑裂，从list中选择最小节点id作为master节点；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ES的节点有三种角色，分别是主节点，数据节点和分发节点；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主节点负责集群管理，元数据管理，节点的增删管理，分片的增删管理等；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数据节点负责具体的数据操作，一个数据节点可以有多个分片，每个分片是一个lucence的搜索引擎，每个分片可以对应0个或者多个副本；读请求主分片和副本分片负载均衡；写请求只有主分片处理，然后复制到副本分片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分发节点，用于请求分发，ES集群中的任何节点都可以接受请求，如果发现该节点没有目标分片，就会路由到目标分片所在的节点进行处理；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3E3CB"/>
    <w:multiLevelType w:val="singleLevel"/>
    <w:tmpl w:val="5E93E3C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E94031F"/>
    <w:multiLevelType w:val="singleLevel"/>
    <w:tmpl w:val="5E94031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E940586"/>
    <w:multiLevelType w:val="multilevel"/>
    <w:tmpl w:val="5E94058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A14BAF"/>
    <w:multiLevelType w:val="multilevel"/>
    <w:tmpl w:val="5EA14BA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A8F036"/>
    <w:multiLevelType w:val="multilevel"/>
    <w:tmpl w:val="5EA8F03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EA92A63"/>
    <w:multiLevelType w:val="multilevel"/>
    <w:tmpl w:val="5EA92A6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0BFE33C"/>
    <w:rsid w:val="0BB99CC4"/>
    <w:rsid w:val="0F4BD57D"/>
    <w:rsid w:val="0FDF6902"/>
    <w:rsid w:val="17FD72DD"/>
    <w:rsid w:val="1BFEC6D6"/>
    <w:rsid w:val="1F756DBF"/>
    <w:rsid w:val="23FFB74D"/>
    <w:rsid w:val="27FFBB10"/>
    <w:rsid w:val="2BBA4319"/>
    <w:rsid w:val="2EFEC1BC"/>
    <w:rsid w:val="2F673AEB"/>
    <w:rsid w:val="2F7DE923"/>
    <w:rsid w:val="2FF77F72"/>
    <w:rsid w:val="2FFF5F4A"/>
    <w:rsid w:val="31EF7D5F"/>
    <w:rsid w:val="3397CA89"/>
    <w:rsid w:val="339FF7C7"/>
    <w:rsid w:val="33DF8F8C"/>
    <w:rsid w:val="33FF472A"/>
    <w:rsid w:val="35FF1A43"/>
    <w:rsid w:val="365EF208"/>
    <w:rsid w:val="36FF7C14"/>
    <w:rsid w:val="397EE405"/>
    <w:rsid w:val="3AEF5E31"/>
    <w:rsid w:val="3C6E0E69"/>
    <w:rsid w:val="3CFF715F"/>
    <w:rsid w:val="3DFF3753"/>
    <w:rsid w:val="3E7F1B8E"/>
    <w:rsid w:val="3EC32735"/>
    <w:rsid w:val="3EF4BA0B"/>
    <w:rsid w:val="3F73DC63"/>
    <w:rsid w:val="3FAB186B"/>
    <w:rsid w:val="3FBEAD6A"/>
    <w:rsid w:val="47BFAFE5"/>
    <w:rsid w:val="47CD72C5"/>
    <w:rsid w:val="4CBF7986"/>
    <w:rsid w:val="4E57162E"/>
    <w:rsid w:val="4EDDD1E9"/>
    <w:rsid w:val="4F46F996"/>
    <w:rsid w:val="4FFF43B9"/>
    <w:rsid w:val="50DF0DB6"/>
    <w:rsid w:val="55EFCC79"/>
    <w:rsid w:val="57DBC937"/>
    <w:rsid w:val="57FF258D"/>
    <w:rsid w:val="59F63617"/>
    <w:rsid w:val="5A7B8E76"/>
    <w:rsid w:val="5B731A1B"/>
    <w:rsid w:val="5BFF6ECC"/>
    <w:rsid w:val="5CFF23C8"/>
    <w:rsid w:val="5D1C5268"/>
    <w:rsid w:val="5D572EDA"/>
    <w:rsid w:val="5DBDFC54"/>
    <w:rsid w:val="5DFF8887"/>
    <w:rsid w:val="5E3F6228"/>
    <w:rsid w:val="5E50562B"/>
    <w:rsid w:val="5FAE3310"/>
    <w:rsid w:val="5FD57682"/>
    <w:rsid w:val="5FDDB7F1"/>
    <w:rsid w:val="5FE693A0"/>
    <w:rsid w:val="5FF7D5E6"/>
    <w:rsid w:val="67E7FE6C"/>
    <w:rsid w:val="693FD1BB"/>
    <w:rsid w:val="6AAB1466"/>
    <w:rsid w:val="6B75A486"/>
    <w:rsid w:val="6B76CD48"/>
    <w:rsid w:val="6CF757A1"/>
    <w:rsid w:val="6DFC7BF4"/>
    <w:rsid w:val="6F6FE8D1"/>
    <w:rsid w:val="6F7D8556"/>
    <w:rsid w:val="6FEA7E36"/>
    <w:rsid w:val="6FF3AAB3"/>
    <w:rsid w:val="6FF64982"/>
    <w:rsid w:val="71EF86F1"/>
    <w:rsid w:val="736FB915"/>
    <w:rsid w:val="767459BF"/>
    <w:rsid w:val="779AE96E"/>
    <w:rsid w:val="77AFE999"/>
    <w:rsid w:val="77DF4BA4"/>
    <w:rsid w:val="77E594E1"/>
    <w:rsid w:val="77FB977B"/>
    <w:rsid w:val="77FDDACB"/>
    <w:rsid w:val="77FE51D8"/>
    <w:rsid w:val="795F7F7B"/>
    <w:rsid w:val="79BE1537"/>
    <w:rsid w:val="79EB0516"/>
    <w:rsid w:val="79F58E39"/>
    <w:rsid w:val="7A6F6361"/>
    <w:rsid w:val="7A7BC3B3"/>
    <w:rsid w:val="7BA63D67"/>
    <w:rsid w:val="7BDFC7A5"/>
    <w:rsid w:val="7BFBE976"/>
    <w:rsid w:val="7BFCFBF6"/>
    <w:rsid w:val="7D3EBA25"/>
    <w:rsid w:val="7DA62075"/>
    <w:rsid w:val="7DD7BC1D"/>
    <w:rsid w:val="7DDDD93D"/>
    <w:rsid w:val="7DDE9488"/>
    <w:rsid w:val="7DEE8A04"/>
    <w:rsid w:val="7DF990FD"/>
    <w:rsid w:val="7DFDDDE6"/>
    <w:rsid w:val="7E737F44"/>
    <w:rsid w:val="7EED2BFF"/>
    <w:rsid w:val="7EF7F6DA"/>
    <w:rsid w:val="7F374350"/>
    <w:rsid w:val="7F396489"/>
    <w:rsid w:val="7FBB69CA"/>
    <w:rsid w:val="7FEFBAC3"/>
    <w:rsid w:val="7FF28952"/>
    <w:rsid w:val="7FF6A6AB"/>
    <w:rsid w:val="7FF6F619"/>
    <w:rsid w:val="7FFDD55A"/>
    <w:rsid w:val="7FFF29FC"/>
    <w:rsid w:val="7FFF30A8"/>
    <w:rsid w:val="7FFF3681"/>
    <w:rsid w:val="8E6F3D22"/>
    <w:rsid w:val="8EFFBF17"/>
    <w:rsid w:val="8FFD2B73"/>
    <w:rsid w:val="90BFE33C"/>
    <w:rsid w:val="9915C944"/>
    <w:rsid w:val="9A6320CD"/>
    <w:rsid w:val="9D7E3513"/>
    <w:rsid w:val="9EBAF042"/>
    <w:rsid w:val="9F8B6560"/>
    <w:rsid w:val="9FF2E392"/>
    <w:rsid w:val="A76EE37B"/>
    <w:rsid w:val="AF9B0AA4"/>
    <w:rsid w:val="AFBBEBE7"/>
    <w:rsid w:val="B2779113"/>
    <w:rsid w:val="B3BAF2F5"/>
    <w:rsid w:val="B3FD701D"/>
    <w:rsid w:val="B5DAF39C"/>
    <w:rsid w:val="B5F5E034"/>
    <w:rsid w:val="B6DF90B6"/>
    <w:rsid w:val="B7F5790E"/>
    <w:rsid w:val="BAF7D76B"/>
    <w:rsid w:val="BBDF17CD"/>
    <w:rsid w:val="BBEAE0F3"/>
    <w:rsid w:val="BD7C2F3A"/>
    <w:rsid w:val="BD8F24A0"/>
    <w:rsid w:val="BDFFE769"/>
    <w:rsid w:val="BFEA3556"/>
    <w:rsid w:val="BFFC2766"/>
    <w:rsid w:val="BFFF99E5"/>
    <w:rsid w:val="BFFFFF6A"/>
    <w:rsid w:val="C2FDFA06"/>
    <w:rsid w:val="C7D35ACB"/>
    <w:rsid w:val="C7FD7ADB"/>
    <w:rsid w:val="CA5FA7BD"/>
    <w:rsid w:val="CA7CACB8"/>
    <w:rsid w:val="CDF74907"/>
    <w:rsid w:val="CF77AE7A"/>
    <w:rsid w:val="CFDF7DF5"/>
    <w:rsid w:val="D1FF90ED"/>
    <w:rsid w:val="D5BB89A4"/>
    <w:rsid w:val="D7FF0736"/>
    <w:rsid w:val="DB7D05DB"/>
    <w:rsid w:val="DBFB7AA4"/>
    <w:rsid w:val="DBFED379"/>
    <w:rsid w:val="DDAE1711"/>
    <w:rsid w:val="DE6F3517"/>
    <w:rsid w:val="DECFC488"/>
    <w:rsid w:val="DF1BA581"/>
    <w:rsid w:val="DF4B96F4"/>
    <w:rsid w:val="DF5C727A"/>
    <w:rsid w:val="DF73BEB9"/>
    <w:rsid w:val="DFB32DA9"/>
    <w:rsid w:val="DFBC0DDF"/>
    <w:rsid w:val="DFCD7ED1"/>
    <w:rsid w:val="E35D0459"/>
    <w:rsid w:val="E3D36682"/>
    <w:rsid w:val="E3EBAF77"/>
    <w:rsid w:val="E3F68233"/>
    <w:rsid w:val="E4FB7BA5"/>
    <w:rsid w:val="E72B087A"/>
    <w:rsid w:val="EBEF09E6"/>
    <w:rsid w:val="EDFAAF92"/>
    <w:rsid w:val="EDFAD40A"/>
    <w:rsid w:val="EF8FC958"/>
    <w:rsid w:val="EFCD1187"/>
    <w:rsid w:val="EFCFE922"/>
    <w:rsid w:val="EFF3E44E"/>
    <w:rsid w:val="EFF7F0AB"/>
    <w:rsid w:val="EFFEDB0F"/>
    <w:rsid w:val="EFFF8C27"/>
    <w:rsid w:val="F2AF1AC2"/>
    <w:rsid w:val="F3FB4BA2"/>
    <w:rsid w:val="F3FBF21B"/>
    <w:rsid w:val="F451A5B3"/>
    <w:rsid w:val="F57CB402"/>
    <w:rsid w:val="F5AF4AE7"/>
    <w:rsid w:val="F6FCE146"/>
    <w:rsid w:val="F71D0EA1"/>
    <w:rsid w:val="F77F0E7B"/>
    <w:rsid w:val="F7F7A938"/>
    <w:rsid w:val="F986A4ED"/>
    <w:rsid w:val="F9D19AB7"/>
    <w:rsid w:val="F9FFB354"/>
    <w:rsid w:val="FA1F665E"/>
    <w:rsid w:val="FBBED77B"/>
    <w:rsid w:val="FBEF4817"/>
    <w:rsid w:val="FBEFBBA3"/>
    <w:rsid w:val="FBFFE5EB"/>
    <w:rsid w:val="FC7B4966"/>
    <w:rsid w:val="FC98ED09"/>
    <w:rsid w:val="FD2C64A8"/>
    <w:rsid w:val="FDF9D1BF"/>
    <w:rsid w:val="FDFF787A"/>
    <w:rsid w:val="FDFF9B76"/>
    <w:rsid w:val="FDFFC30D"/>
    <w:rsid w:val="FE4EE86E"/>
    <w:rsid w:val="FE7BC7F9"/>
    <w:rsid w:val="FEAB1BB0"/>
    <w:rsid w:val="FEAD16C8"/>
    <w:rsid w:val="FEEF4BF4"/>
    <w:rsid w:val="FEF7A6B2"/>
    <w:rsid w:val="FEFD2E25"/>
    <w:rsid w:val="FF3711AD"/>
    <w:rsid w:val="FF5FEEE7"/>
    <w:rsid w:val="FF6F583F"/>
    <w:rsid w:val="FF6F8977"/>
    <w:rsid w:val="FF7D8BEA"/>
    <w:rsid w:val="FF7F6CA9"/>
    <w:rsid w:val="FFB5C410"/>
    <w:rsid w:val="FFCD25C5"/>
    <w:rsid w:val="FFD62A4A"/>
    <w:rsid w:val="FFD74C5A"/>
    <w:rsid w:val="FFDF189F"/>
    <w:rsid w:val="FFE70D5B"/>
    <w:rsid w:val="FFF7A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2020-04-16T19:57:00Z</dcterms:created>
  <dc:creator>gilbert</dc:creator>
  <cp:lastModifiedBy>gilbert</cp:lastModifiedBy>
  <dcterms:modified xsi:type="dcterms:W3CDTF">2020-05-15T10:09:42Z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