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701"/>
        <w:gridCol w:w="1806"/>
        <w:gridCol w:w="1215"/>
      </w:tblGrid>
      <w:tr w:rsidR="00975E99" w14:paraId="48D55E5D" w14:textId="56108355" w:rsidTr="00975E99">
        <w:tc>
          <w:tcPr>
            <w:tcW w:w="1129" w:type="dxa"/>
          </w:tcPr>
          <w:p w14:paraId="0CC17E22" w14:textId="19F66661" w:rsidR="00975E99" w:rsidRDefault="00975E99">
            <w:r>
              <w:t>% Yterbio</w:t>
            </w:r>
          </w:p>
        </w:tc>
        <w:tc>
          <w:tcPr>
            <w:tcW w:w="1418" w:type="dxa"/>
          </w:tcPr>
          <w:p w14:paraId="761083AA" w14:textId="3AD0BF8A" w:rsidR="00975E99" w:rsidRDefault="00975E99">
            <w:r>
              <w:t>Parametro a (Armstrong)</w:t>
            </w:r>
          </w:p>
        </w:tc>
        <w:tc>
          <w:tcPr>
            <w:tcW w:w="1559" w:type="dxa"/>
          </w:tcPr>
          <w:p w14:paraId="7297FC21" w14:textId="3DFA9080" w:rsidR="00975E99" w:rsidRDefault="00975E99">
            <w:r>
              <w:t>Parametro c (Armstrong)</w:t>
            </w:r>
          </w:p>
        </w:tc>
        <w:tc>
          <w:tcPr>
            <w:tcW w:w="1701" w:type="dxa"/>
          </w:tcPr>
          <w:p w14:paraId="61A26B4B" w14:textId="44BC5811" w:rsidR="00975E99" w:rsidRDefault="00975E99">
            <w:r>
              <w:t>Optical bandgap</w:t>
            </w:r>
          </w:p>
        </w:tc>
        <w:tc>
          <w:tcPr>
            <w:tcW w:w="1806" w:type="dxa"/>
          </w:tcPr>
          <w:p w14:paraId="4BB06311" w14:textId="5119B0DA" w:rsidR="00975E99" w:rsidRDefault="00975E99">
            <w:r>
              <w:t>Tamaño cristalito (nanometros)</w:t>
            </w:r>
          </w:p>
        </w:tc>
        <w:tc>
          <w:tcPr>
            <w:tcW w:w="1215" w:type="dxa"/>
          </w:tcPr>
          <w:p w14:paraId="528B319D" w14:textId="54903589" w:rsidR="00975E99" w:rsidRDefault="00975E99">
            <w:r>
              <w:t>Zn/O</w:t>
            </w:r>
          </w:p>
        </w:tc>
      </w:tr>
      <w:tr w:rsidR="00975E99" w14:paraId="4F1AB606" w14:textId="40FB36CA" w:rsidTr="00975E99">
        <w:tc>
          <w:tcPr>
            <w:tcW w:w="1129" w:type="dxa"/>
          </w:tcPr>
          <w:p w14:paraId="3C91F1CC" w14:textId="1CC253B5" w:rsidR="00975E99" w:rsidRDefault="00975E99">
            <w:r>
              <w:t>0</w:t>
            </w:r>
          </w:p>
        </w:tc>
        <w:tc>
          <w:tcPr>
            <w:tcW w:w="1418" w:type="dxa"/>
          </w:tcPr>
          <w:p w14:paraId="45F5FB0C" w14:textId="657D7049" w:rsidR="00975E99" w:rsidRDefault="00975E99">
            <w:r>
              <w:t>3.272</w:t>
            </w:r>
          </w:p>
        </w:tc>
        <w:tc>
          <w:tcPr>
            <w:tcW w:w="1559" w:type="dxa"/>
          </w:tcPr>
          <w:p w14:paraId="08ACD055" w14:textId="45BF2516" w:rsidR="00975E99" w:rsidRDefault="00975E99">
            <w:r>
              <w:t>5.246</w:t>
            </w:r>
          </w:p>
        </w:tc>
        <w:tc>
          <w:tcPr>
            <w:tcW w:w="1701" w:type="dxa"/>
          </w:tcPr>
          <w:p w14:paraId="6DBF5027" w14:textId="469DC347" w:rsidR="00975E99" w:rsidRDefault="00975E99">
            <w:r>
              <w:t>3.06</w:t>
            </w:r>
          </w:p>
        </w:tc>
        <w:tc>
          <w:tcPr>
            <w:tcW w:w="1806" w:type="dxa"/>
          </w:tcPr>
          <w:p w14:paraId="68C0FF9A" w14:textId="2EFAFCC1" w:rsidR="00975E99" w:rsidRDefault="00975E99">
            <w:r>
              <w:t>20.5</w:t>
            </w:r>
          </w:p>
        </w:tc>
        <w:tc>
          <w:tcPr>
            <w:tcW w:w="1215" w:type="dxa"/>
          </w:tcPr>
          <w:p w14:paraId="0071CCA9" w14:textId="46C715FD" w:rsidR="00975E99" w:rsidRDefault="00975E99">
            <w:r>
              <w:t>1.02</w:t>
            </w:r>
          </w:p>
        </w:tc>
      </w:tr>
      <w:tr w:rsidR="00975E99" w14:paraId="1B6D7F97" w14:textId="28C52ABD" w:rsidTr="00975E99">
        <w:tc>
          <w:tcPr>
            <w:tcW w:w="1129" w:type="dxa"/>
          </w:tcPr>
          <w:p w14:paraId="4EC5E06A" w14:textId="661210A2" w:rsidR="00975E99" w:rsidRDefault="00975E99">
            <w:r>
              <w:t>1</w:t>
            </w:r>
          </w:p>
        </w:tc>
        <w:tc>
          <w:tcPr>
            <w:tcW w:w="1418" w:type="dxa"/>
          </w:tcPr>
          <w:p w14:paraId="183F335A" w14:textId="7E3A652A" w:rsidR="00975E99" w:rsidRDefault="00975E99">
            <w:r>
              <w:t>3.257</w:t>
            </w:r>
          </w:p>
        </w:tc>
        <w:tc>
          <w:tcPr>
            <w:tcW w:w="1559" w:type="dxa"/>
          </w:tcPr>
          <w:p w14:paraId="4BA1CC4D" w14:textId="36859F3D" w:rsidR="00975E99" w:rsidRDefault="00975E99">
            <w:r>
              <w:t>5.212</w:t>
            </w:r>
          </w:p>
        </w:tc>
        <w:tc>
          <w:tcPr>
            <w:tcW w:w="1701" w:type="dxa"/>
          </w:tcPr>
          <w:p w14:paraId="52FF1C3A" w14:textId="18194F14" w:rsidR="00975E99" w:rsidRDefault="00975E99">
            <w:r>
              <w:t>3.07</w:t>
            </w:r>
          </w:p>
        </w:tc>
        <w:tc>
          <w:tcPr>
            <w:tcW w:w="1806" w:type="dxa"/>
          </w:tcPr>
          <w:p w14:paraId="19278030" w14:textId="5F72D26A" w:rsidR="00975E99" w:rsidRDefault="00975E99">
            <w:r>
              <w:t>10.1</w:t>
            </w:r>
          </w:p>
        </w:tc>
        <w:tc>
          <w:tcPr>
            <w:tcW w:w="1215" w:type="dxa"/>
          </w:tcPr>
          <w:p w14:paraId="2F05691B" w14:textId="2654DDD3" w:rsidR="00975E99" w:rsidRDefault="00975E99">
            <w:r>
              <w:t>0.86</w:t>
            </w:r>
          </w:p>
        </w:tc>
      </w:tr>
      <w:tr w:rsidR="00975E99" w14:paraId="46FF4455" w14:textId="7D9E0AFB" w:rsidTr="00975E99">
        <w:tc>
          <w:tcPr>
            <w:tcW w:w="1129" w:type="dxa"/>
          </w:tcPr>
          <w:p w14:paraId="52C488A4" w14:textId="5E14F46F" w:rsidR="00975E99" w:rsidRDefault="00975E99">
            <w:r>
              <w:t>5</w:t>
            </w:r>
          </w:p>
        </w:tc>
        <w:tc>
          <w:tcPr>
            <w:tcW w:w="1418" w:type="dxa"/>
          </w:tcPr>
          <w:p w14:paraId="58BACBAD" w14:textId="5D000038" w:rsidR="00975E99" w:rsidRDefault="00975E99">
            <w:r>
              <w:t>3.252</w:t>
            </w:r>
          </w:p>
        </w:tc>
        <w:tc>
          <w:tcPr>
            <w:tcW w:w="1559" w:type="dxa"/>
          </w:tcPr>
          <w:p w14:paraId="11248C5C" w14:textId="208519BA" w:rsidR="00975E99" w:rsidRDefault="00975E99">
            <w:r>
              <w:t>5.21</w:t>
            </w:r>
          </w:p>
        </w:tc>
        <w:tc>
          <w:tcPr>
            <w:tcW w:w="1701" w:type="dxa"/>
          </w:tcPr>
          <w:p w14:paraId="097805D4" w14:textId="4B9B3A3A" w:rsidR="00975E99" w:rsidRDefault="00975E99">
            <w:r>
              <w:t>3.09</w:t>
            </w:r>
          </w:p>
        </w:tc>
        <w:tc>
          <w:tcPr>
            <w:tcW w:w="1806" w:type="dxa"/>
          </w:tcPr>
          <w:p w14:paraId="42295719" w14:textId="1FEAB03E" w:rsidR="00975E99" w:rsidRDefault="00975E99">
            <w:r>
              <w:t>10</w:t>
            </w:r>
          </w:p>
        </w:tc>
        <w:tc>
          <w:tcPr>
            <w:tcW w:w="1215" w:type="dxa"/>
          </w:tcPr>
          <w:p w14:paraId="33184365" w14:textId="171FCE96" w:rsidR="00975E99" w:rsidRDefault="00975E99">
            <w:r>
              <w:t>0.76</w:t>
            </w:r>
          </w:p>
        </w:tc>
      </w:tr>
      <w:tr w:rsidR="00975E99" w14:paraId="27A39300" w14:textId="44DE53D5" w:rsidTr="00975E99">
        <w:tc>
          <w:tcPr>
            <w:tcW w:w="1129" w:type="dxa"/>
          </w:tcPr>
          <w:p w14:paraId="49ED3A15" w14:textId="3CC7E361" w:rsidR="00975E99" w:rsidRDefault="00975E99">
            <w:r>
              <w:t>10</w:t>
            </w:r>
          </w:p>
        </w:tc>
        <w:tc>
          <w:tcPr>
            <w:tcW w:w="1418" w:type="dxa"/>
          </w:tcPr>
          <w:p w14:paraId="2CDA233A" w14:textId="7E1D82BE" w:rsidR="00975E99" w:rsidRDefault="00975E99">
            <w:r>
              <w:t>3.248</w:t>
            </w:r>
          </w:p>
        </w:tc>
        <w:tc>
          <w:tcPr>
            <w:tcW w:w="1559" w:type="dxa"/>
          </w:tcPr>
          <w:p w14:paraId="47863B9D" w14:textId="26304A25" w:rsidR="00975E99" w:rsidRDefault="00975E99">
            <w:r>
              <w:t>5.196</w:t>
            </w:r>
          </w:p>
        </w:tc>
        <w:tc>
          <w:tcPr>
            <w:tcW w:w="1701" w:type="dxa"/>
          </w:tcPr>
          <w:p w14:paraId="5D2BF41A" w14:textId="25B20CED" w:rsidR="00975E99" w:rsidRDefault="00975E99">
            <w:r>
              <w:t>3.10</w:t>
            </w:r>
          </w:p>
        </w:tc>
        <w:tc>
          <w:tcPr>
            <w:tcW w:w="1806" w:type="dxa"/>
          </w:tcPr>
          <w:p w14:paraId="03A9E42F" w14:textId="5C845E8B" w:rsidR="00975E99" w:rsidRDefault="00975E99">
            <w:r>
              <w:t>11</w:t>
            </w:r>
          </w:p>
        </w:tc>
        <w:tc>
          <w:tcPr>
            <w:tcW w:w="1215" w:type="dxa"/>
          </w:tcPr>
          <w:p w14:paraId="2042D990" w14:textId="286CB583" w:rsidR="00975E99" w:rsidRDefault="00975E99">
            <w:r>
              <w:t>0.81</w:t>
            </w:r>
          </w:p>
        </w:tc>
      </w:tr>
    </w:tbl>
    <w:p w14:paraId="137F6C24" w14:textId="77777777" w:rsidR="00693FFA" w:rsidRDefault="00693FFA"/>
    <w:sectPr w:rsidR="00693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D5"/>
    <w:rsid w:val="00693FFA"/>
    <w:rsid w:val="00975E99"/>
    <w:rsid w:val="00B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6B7D"/>
  <w15:chartTrackingRefBased/>
  <w15:docId w15:val="{17BE7725-8445-4D81-A65F-B171F90B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René López Mena</dc:creator>
  <cp:keywords/>
  <dc:description/>
  <cp:lastModifiedBy>Gildardo Sánchez Ante</cp:lastModifiedBy>
  <cp:revision>2</cp:revision>
  <dcterms:created xsi:type="dcterms:W3CDTF">2021-01-05T17:22:00Z</dcterms:created>
  <dcterms:modified xsi:type="dcterms:W3CDTF">2021-02-19T15:39:00Z</dcterms:modified>
</cp:coreProperties>
</file>