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79CE" w14:textId="5D71A9FC" w:rsidR="00020AFE" w:rsidRDefault="00020AFE" w:rsidP="00DE483C">
      <w:pPr>
        <w:pStyle w:val="Titre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90445C" wp14:editId="6DCE9526">
            <wp:simplePos x="0" y="0"/>
            <wp:positionH relativeFrom="margin">
              <wp:align>center</wp:align>
            </wp:positionH>
            <wp:positionV relativeFrom="paragraph">
              <wp:posOffset>-447675</wp:posOffset>
            </wp:positionV>
            <wp:extent cx="5829300" cy="3171825"/>
            <wp:effectExtent l="0" t="0" r="0" b="9525"/>
            <wp:wrapNone/>
            <wp:docPr id="1691093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3562" name="Image 16910935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34072" w14:textId="77777777" w:rsidR="00020AFE" w:rsidRDefault="00020AFE" w:rsidP="00DE483C">
      <w:pPr>
        <w:pStyle w:val="Titre"/>
        <w:jc w:val="center"/>
      </w:pPr>
    </w:p>
    <w:p w14:paraId="3B9B062D" w14:textId="77777777" w:rsidR="00020AFE" w:rsidRDefault="00020AFE" w:rsidP="00020AFE"/>
    <w:p w14:paraId="1294CBD6" w14:textId="77777777" w:rsidR="00020AFE" w:rsidRDefault="00020AFE" w:rsidP="00020AFE"/>
    <w:p w14:paraId="07E6EBE3" w14:textId="77777777" w:rsidR="00020AFE" w:rsidRDefault="00020AFE" w:rsidP="00020AFE"/>
    <w:p w14:paraId="6EE76FCE" w14:textId="77777777" w:rsidR="00020AFE" w:rsidRDefault="00020AFE" w:rsidP="00020AFE"/>
    <w:p w14:paraId="159E26DD" w14:textId="28EB142C" w:rsidR="00CC1B5D" w:rsidRDefault="00CC1B5D" w:rsidP="00833D90">
      <w:pPr>
        <w:pStyle w:val="Titre"/>
      </w:pPr>
    </w:p>
    <w:p w14:paraId="07EE4AA0" w14:textId="77777777" w:rsidR="00F62D2A" w:rsidRPr="00020AFE" w:rsidRDefault="00F62D2A" w:rsidP="00C97639"/>
    <w:p w14:paraId="1919BA29" w14:textId="36A23CE5" w:rsidR="00CC1B5D" w:rsidRPr="005329AB" w:rsidRDefault="00000000" w:rsidP="005329AB">
      <w:pPr>
        <w:pStyle w:val="Titre"/>
        <w:jc w:val="center"/>
        <w:rPr>
          <w:sz w:val="56"/>
          <w:szCs w:val="56"/>
        </w:rPr>
      </w:pPr>
      <w:r w:rsidRPr="005329AB">
        <w:rPr>
          <w:rFonts w:ascii="Segoe UI Emoji" w:hAnsi="Segoe UI Emoji" w:cs="Segoe UI Emoji"/>
          <w:sz w:val="56"/>
          <w:szCs w:val="56"/>
        </w:rPr>
        <w:t>🐣</w:t>
      </w:r>
      <w:r w:rsidRPr="005329AB">
        <w:rPr>
          <w:sz w:val="56"/>
          <w:szCs w:val="56"/>
        </w:rPr>
        <w:t xml:space="preserve"> Business Plan Global – GICE</w:t>
      </w:r>
      <w:r w:rsidR="007418EB" w:rsidRPr="005329AB">
        <w:rPr>
          <w:sz w:val="56"/>
          <w:szCs w:val="56"/>
        </w:rPr>
        <w:t xml:space="preserve">TECHA </w:t>
      </w:r>
      <w:r w:rsidR="00DE483C" w:rsidRPr="005329AB">
        <w:rPr>
          <w:sz w:val="56"/>
          <w:szCs w:val="56"/>
        </w:rPr>
        <w:br/>
      </w:r>
      <w:r w:rsidRPr="005329AB">
        <w:rPr>
          <w:sz w:val="56"/>
          <w:szCs w:val="56"/>
        </w:rPr>
        <w:t>Agropastoral &amp; Agro-industriel</w:t>
      </w:r>
    </w:p>
    <w:p w14:paraId="2FFF6A55" w14:textId="77777777" w:rsidR="00CC1B5D" w:rsidRPr="00DE483C" w:rsidRDefault="00CC1B5D" w:rsidP="00301602">
      <w:pPr>
        <w:jc w:val="both"/>
        <w:rPr>
          <w:rFonts w:ascii="Times New Roman" w:hAnsi="Times New Roman" w:cs="Times New Roman"/>
          <w:b/>
          <w:bCs/>
        </w:rPr>
      </w:pPr>
    </w:p>
    <w:p w14:paraId="7016B4EB" w14:textId="475F59A8" w:rsidR="00EF2BFD" w:rsidRPr="00167EB8" w:rsidRDefault="00000000" w:rsidP="00CA14B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167EB8">
        <w:rPr>
          <w:rFonts w:ascii="Times New Roman" w:hAnsi="Times New Roman" w:cs="Times New Roman"/>
          <w:b/>
          <w:bCs/>
          <w:sz w:val="32"/>
          <w:szCs w:val="32"/>
          <w:lang w:val="fr-FR"/>
        </w:rPr>
        <w:t>Titre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: Plan d’affaires – Projet </w:t>
      </w:r>
      <w:r w:rsidR="00A028CD" w:rsidRPr="00167EB8">
        <w:rPr>
          <w:rFonts w:ascii="Times New Roman" w:hAnsi="Times New Roman" w:cs="Times New Roman"/>
          <w:sz w:val="32"/>
          <w:szCs w:val="32"/>
          <w:lang w:val="fr-FR"/>
        </w:rPr>
        <w:t>GICETCHA Agropastoral</w:t>
      </w:r>
    </w:p>
    <w:p w14:paraId="32278206" w14:textId="77777777" w:rsidR="00EF2BFD" w:rsidRPr="00167EB8" w:rsidRDefault="00000000" w:rsidP="00CA14B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167EB8">
        <w:rPr>
          <w:rFonts w:ascii="Times New Roman" w:hAnsi="Times New Roman" w:cs="Times New Roman"/>
          <w:b/>
          <w:bCs/>
          <w:sz w:val="32"/>
          <w:szCs w:val="32"/>
          <w:lang w:val="fr-FR"/>
        </w:rPr>
        <w:t>Promoteurs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: Gildas (Développeur) &amp; Cécilia (Étudiante en Économie Sociale et Familiale)</w:t>
      </w:r>
    </w:p>
    <w:p w14:paraId="30B3F453" w14:textId="77777777" w:rsidR="00EF2BFD" w:rsidRPr="00167EB8" w:rsidRDefault="00000000" w:rsidP="00CA14B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167EB8">
        <w:rPr>
          <w:rFonts w:ascii="Times New Roman" w:hAnsi="Times New Roman" w:cs="Times New Roman"/>
          <w:b/>
          <w:bCs/>
          <w:sz w:val="32"/>
          <w:szCs w:val="32"/>
          <w:lang w:val="fr-FR"/>
        </w:rPr>
        <w:t>Localisation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: Cameroun</w:t>
      </w:r>
    </w:p>
    <w:p w14:paraId="02B0ED52" w14:textId="7F7CD79F" w:rsidR="00EF2BFD" w:rsidRPr="00167EB8" w:rsidRDefault="00000000" w:rsidP="00CA14B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167EB8">
        <w:rPr>
          <w:rFonts w:ascii="Times New Roman" w:hAnsi="Times New Roman" w:cs="Times New Roman"/>
          <w:b/>
          <w:bCs/>
          <w:sz w:val="32"/>
          <w:szCs w:val="32"/>
          <w:lang w:val="fr-FR"/>
        </w:rPr>
        <w:t>Date de création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: </w:t>
      </w:r>
      <w:r w:rsidR="00A028CD" w:rsidRPr="00167EB8">
        <w:rPr>
          <w:rFonts w:ascii="Times New Roman" w:hAnsi="Times New Roman" w:cs="Times New Roman"/>
          <w:sz w:val="32"/>
          <w:szCs w:val="32"/>
          <w:lang w:val="fr-FR"/>
        </w:rPr>
        <w:t>22/0</w:t>
      </w:r>
      <w:r w:rsidR="00E12728" w:rsidRPr="00167EB8">
        <w:rPr>
          <w:rFonts w:ascii="Times New Roman" w:hAnsi="Times New Roman" w:cs="Times New Roman"/>
          <w:sz w:val="32"/>
          <w:szCs w:val="32"/>
          <w:lang w:val="fr-FR"/>
        </w:rPr>
        <w:t>5/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>2025</w:t>
      </w:r>
    </w:p>
    <w:p w14:paraId="588D1C1C" w14:textId="7358A794" w:rsidR="00EF2BFD" w:rsidRPr="00167EB8" w:rsidRDefault="00000000" w:rsidP="00CA14B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167EB8">
        <w:rPr>
          <w:rFonts w:ascii="Times New Roman" w:hAnsi="Times New Roman" w:cs="Times New Roman"/>
          <w:b/>
          <w:bCs/>
          <w:sz w:val="32"/>
          <w:szCs w:val="32"/>
          <w:lang w:val="fr-FR"/>
        </w:rPr>
        <w:t>Budget initial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: 15</w:t>
      </w:r>
      <w:r w:rsidR="009E0F57" w:rsidRPr="00167EB8">
        <w:rPr>
          <w:rFonts w:ascii="Times New Roman" w:hAnsi="Times New Roman" w:cs="Times New Roman"/>
          <w:sz w:val="32"/>
          <w:szCs w:val="32"/>
          <w:lang w:val="fr-FR"/>
        </w:rPr>
        <w:t>3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000 FCFA</w:t>
      </w:r>
    </w:p>
    <w:p w14:paraId="387C364A" w14:textId="77777777" w:rsidR="00EF2BFD" w:rsidRPr="00167EB8" w:rsidRDefault="00000000" w:rsidP="00CA14B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167EB8">
        <w:rPr>
          <w:rFonts w:ascii="Times New Roman" w:hAnsi="Times New Roman" w:cs="Times New Roman"/>
          <w:b/>
          <w:bCs/>
          <w:sz w:val="32"/>
          <w:szCs w:val="32"/>
          <w:lang w:val="fr-FR"/>
        </w:rPr>
        <w:t>Objectif</w:t>
      </w:r>
      <w:r w:rsidRPr="00167EB8">
        <w:rPr>
          <w:rFonts w:ascii="Times New Roman" w:hAnsi="Times New Roman" w:cs="Times New Roman"/>
          <w:sz w:val="32"/>
          <w:szCs w:val="32"/>
          <w:lang w:val="fr-FR"/>
        </w:rPr>
        <w:t xml:space="preserve"> : Créer une entreprise agropastorale intégrée et durable sur 10 à 20 ans</w:t>
      </w:r>
    </w:p>
    <w:p w14:paraId="72F86922" w14:textId="77777777" w:rsidR="00601D0E" w:rsidRPr="00301602" w:rsidRDefault="00601D0E" w:rsidP="00301602">
      <w:pPr>
        <w:jc w:val="both"/>
        <w:rPr>
          <w:rFonts w:ascii="Times New Roman" w:hAnsi="Times New Roman" w:cs="Times New Roman"/>
          <w:lang w:val="fr-FR"/>
        </w:rPr>
      </w:pPr>
    </w:p>
    <w:p w14:paraId="103B96BE" w14:textId="53606EFB" w:rsidR="00EF2BFD" w:rsidRDefault="000F1643">
      <w:pPr>
        <w:pStyle w:val="Titre1"/>
        <w:rPr>
          <w:lang w:val="fr-FR"/>
        </w:rPr>
      </w:pPr>
      <w:r>
        <w:rPr>
          <w:lang w:val="fr-FR"/>
        </w:rPr>
        <w:t>1</w:t>
      </w:r>
      <w:r w:rsidRPr="00F43685">
        <w:rPr>
          <w:lang w:val="fr-FR"/>
        </w:rPr>
        <w:t>. Résumé exécutif</w:t>
      </w:r>
    </w:p>
    <w:p w14:paraId="34F5938E" w14:textId="77777777" w:rsidR="0000520C" w:rsidRPr="0000520C" w:rsidRDefault="0000520C" w:rsidP="0000520C">
      <w:pPr>
        <w:rPr>
          <w:lang w:val="fr-FR"/>
        </w:rPr>
      </w:pPr>
    </w:p>
    <w:p w14:paraId="5912B30A" w14:textId="3FE0FF5E" w:rsidR="00EF2BFD" w:rsidRPr="002545A2" w:rsidRDefault="00000000" w:rsidP="0000520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GICE</w:t>
      </w:r>
      <w:r w:rsidR="00E12728" w:rsidRPr="002545A2">
        <w:rPr>
          <w:rFonts w:ascii="Times New Roman" w:hAnsi="Times New Roman" w:cs="Times New Roman"/>
          <w:sz w:val="28"/>
          <w:szCs w:val="28"/>
          <w:lang w:val="fr-FR"/>
        </w:rPr>
        <w:t>TECHA</w:t>
      </w:r>
      <w:r w:rsidRPr="002545A2">
        <w:rPr>
          <w:rFonts w:ascii="Times New Roman" w:hAnsi="Times New Roman" w:cs="Times New Roman"/>
          <w:sz w:val="28"/>
          <w:szCs w:val="28"/>
          <w:lang w:val="fr-FR"/>
        </w:rPr>
        <w:t xml:space="preserve"> est un projet porté par un jeune couple déterminé à devenir de grands entrepreneurs à travers l’élevage, l’agriculture</w:t>
      </w:r>
      <w:r w:rsidR="00CD6989" w:rsidRPr="002545A2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r w:rsidRPr="002545A2">
        <w:rPr>
          <w:rFonts w:ascii="Times New Roman" w:hAnsi="Times New Roman" w:cs="Times New Roman"/>
          <w:sz w:val="28"/>
          <w:szCs w:val="28"/>
          <w:lang w:val="fr-FR"/>
        </w:rPr>
        <w:t>la transformation agroalimentaire</w:t>
      </w:r>
      <w:r w:rsidR="00CD6989" w:rsidRPr="002545A2">
        <w:rPr>
          <w:rFonts w:ascii="Times New Roman" w:hAnsi="Times New Roman" w:cs="Times New Roman"/>
          <w:sz w:val="28"/>
          <w:szCs w:val="28"/>
          <w:lang w:val="fr-FR"/>
        </w:rPr>
        <w:t xml:space="preserve"> et la digitalisation de leur activité</w:t>
      </w:r>
      <w:r w:rsidRPr="002545A2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3D6B736E" w14:textId="3B6C9F0A" w:rsidR="00EF2BFD" w:rsidRPr="002545A2" w:rsidRDefault="00BA52F0" w:rsidP="00301602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Nous débutons le projet avec l’élevage de 60 poulets de 28 jours pour monter progressivement jusqu’à :</w:t>
      </w:r>
    </w:p>
    <w:p w14:paraId="5D218B24" w14:textId="77777777" w:rsidR="001F22DB" w:rsidRPr="002545A2" w:rsidRDefault="00000000" w:rsidP="0030160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La production de 200+ poulets par cycle,</w:t>
      </w:r>
    </w:p>
    <w:p w14:paraId="7DB2123A" w14:textId="77777777" w:rsidR="001F22DB" w:rsidRPr="002545A2" w:rsidRDefault="00000000" w:rsidP="0030160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L’élevage porcin,</w:t>
      </w:r>
    </w:p>
    <w:p w14:paraId="70F0529C" w14:textId="77777777" w:rsidR="001F22DB" w:rsidRPr="002545A2" w:rsidRDefault="00000000" w:rsidP="0030160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La culture de maïs, plantain, manioc, cacao,</w:t>
      </w:r>
    </w:p>
    <w:p w14:paraId="217237D5" w14:textId="77777777" w:rsidR="001F22DB" w:rsidRPr="002545A2" w:rsidRDefault="00000000" w:rsidP="0030160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L'ouverture de restaurants pour valoriser les produits,</w:t>
      </w:r>
    </w:p>
    <w:p w14:paraId="1BF98A80" w14:textId="77777777" w:rsidR="00301602" w:rsidRPr="002545A2" w:rsidRDefault="00000000" w:rsidP="0030160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La création d’un siège agricole et agro-industriel,</w:t>
      </w:r>
    </w:p>
    <w:p w14:paraId="5E3812E8" w14:textId="17330954" w:rsidR="00EF2BFD" w:rsidRPr="002545A2" w:rsidRDefault="00000000" w:rsidP="0030160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545A2">
        <w:rPr>
          <w:rFonts w:ascii="Times New Roman" w:hAnsi="Times New Roman" w:cs="Times New Roman"/>
          <w:sz w:val="28"/>
          <w:szCs w:val="28"/>
          <w:lang w:val="fr-FR"/>
        </w:rPr>
        <w:t>L’établissement d’une école entrepreneuriale agricole à long terme.</w:t>
      </w:r>
    </w:p>
    <w:p w14:paraId="283A4738" w14:textId="48FBFFAA" w:rsidR="00EF2BFD" w:rsidRDefault="00000000" w:rsidP="00C7213C">
      <w:pPr>
        <w:pStyle w:val="Titre1"/>
        <w:numPr>
          <w:ilvl w:val="0"/>
          <w:numId w:val="15"/>
        </w:numPr>
        <w:rPr>
          <w:lang w:val="fr-FR"/>
        </w:rPr>
      </w:pPr>
      <w:r w:rsidRPr="00F43685">
        <w:rPr>
          <w:lang w:val="fr-FR"/>
        </w:rPr>
        <w:t>Planification du premier cycle (60 poulets)</w:t>
      </w:r>
    </w:p>
    <w:p w14:paraId="5131A6CC" w14:textId="77777777" w:rsidR="00A61832" w:rsidRPr="009C363E" w:rsidRDefault="00A61832" w:rsidP="00A61832">
      <w:pPr>
        <w:pStyle w:val="Paragraphedeliste"/>
        <w:rPr>
          <w:rFonts w:ascii="Arial Black" w:hAnsi="Arial Black"/>
          <w:b/>
          <w:bCs/>
          <w:lang w:val="fr-FR"/>
        </w:rPr>
      </w:pPr>
    </w:p>
    <w:p w14:paraId="5ECAE943" w14:textId="6A4992A0" w:rsidR="00EF2BFD" w:rsidRPr="009C363E" w:rsidRDefault="00000000">
      <w:pPr>
        <w:rPr>
          <w:rFonts w:ascii="Arial Black" w:hAnsi="Arial Black"/>
          <w:b/>
          <w:bCs/>
        </w:rPr>
      </w:pPr>
      <w:r w:rsidRPr="009C363E">
        <w:rPr>
          <w:rFonts w:ascii="Segoe UI Emoji" w:hAnsi="Segoe UI Emoji" w:cs="Segoe UI Emoji"/>
          <w:b/>
          <w:bCs/>
        </w:rPr>
        <w:t>✅</w:t>
      </w:r>
      <w:r w:rsidRPr="009C363E">
        <w:rPr>
          <w:rFonts w:ascii="Arial Black" w:hAnsi="Arial Black"/>
          <w:b/>
          <w:bCs/>
        </w:rPr>
        <w:t xml:space="preserve"> Budget de démarrage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2BFD" w:rsidRPr="002545A2" w14:paraId="1810AB24" w14:textId="77777777">
        <w:tc>
          <w:tcPr>
            <w:tcW w:w="4320" w:type="dxa"/>
          </w:tcPr>
          <w:p w14:paraId="296398D7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98851700"/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Poste</w:t>
            </w:r>
          </w:p>
        </w:tc>
        <w:tc>
          <w:tcPr>
            <w:tcW w:w="4320" w:type="dxa"/>
          </w:tcPr>
          <w:p w14:paraId="6CEB405A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Montant (FCFA)</w:t>
            </w:r>
          </w:p>
        </w:tc>
      </w:tr>
      <w:tr w:rsidR="00EF2BFD" w:rsidRPr="002545A2" w14:paraId="2A8D2FD2" w14:textId="77777777">
        <w:tc>
          <w:tcPr>
            <w:tcW w:w="4320" w:type="dxa"/>
          </w:tcPr>
          <w:p w14:paraId="52825407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Achat de 60 poulets (à 1300)</w:t>
            </w:r>
          </w:p>
        </w:tc>
        <w:tc>
          <w:tcPr>
            <w:tcW w:w="4320" w:type="dxa"/>
          </w:tcPr>
          <w:p w14:paraId="6CDE631D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78 000</w:t>
            </w:r>
          </w:p>
        </w:tc>
      </w:tr>
      <w:tr w:rsidR="00EF2BFD" w:rsidRPr="002545A2" w14:paraId="174B65CE" w14:textId="77777777">
        <w:tc>
          <w:tcPr>
            <w:tcW w:w="4320" w:type="dxa"/>
          </w:tcPr>
          <w:p w14:paraId="05704E81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Alimentation</w:t>
            </w:r>
          </w:p>
        </w:tc>
        <w:tc>
          <w:tcPr>
            <w:tcW w:w="4320" w:type="dxa"/>
          </w:tcPr>
          <w:p w14:paraId="40805BB8" w14:textId="011009B5" w:rsidR="00EF2BFD" w:rsidRPr="002545A2" w:rsidRDefault="00133A68">
            <w:pPr>
              <w:rPr>
                <w:rFonts w:ascii="Times New Roman" w:hAnsi="Times New Roman" w:cs="Times New Roman"/>
                <w:sz w:val="28"/>
                <w:szCs w:val="28"/>
                <w:lang w:val="fr-CM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628EC" w:rsidRPr="00254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04C9C" w:rsidRPr="002545A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A628EC" w:rsidRPr="002545A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B04C9C" w:rsidRPr="002545A2">
              <w:rPr>
                <w:rFonts w:ascii="Times New Roman" w:hAnsi="Times New Roman" w:cs="Times New Roman"/>
                <w:sz w:val="28"/>
                <w:szCs w:val="28"/>
              </w:rPr>
              <w:t xml:space="preserve"> =&gt;</w:t>
            </w:r>
            <w:r w:rsidR="007A7A75" w:rsidRPr="002545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B04C9C" w:rsidRPr="002545A2">
              <w:rPr>
                <w:rFonts w:ascii="Times New Roman" w:hAnsi="Times New Roman" w:cs="Times New Roman"/>
                <w:sz w:val="28"/>
                <w:szCs w:val="28"/>
              </w:rPr>
              <w:t> 000/</w:t>
            </w:r>
            <w:r w:rsidR="00B04C9C" w:rsidRPr="002545A2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moi</w:t>
            </w:r>
          </w:p>
        </w:tc>
      </w:tr>
      <w:tr w:rsidR="00176AB9" w:rsidRPr="002545A2" w14:paraId="287D87DD" w14:textId="77777777">
        <w:tc>
          <w:tcPr>
            <w:tcW w:w="4320" w:type="dxa"/>
          </w:tcPr>
          <w:p w14:paraId="3C566167" w14:textId="70BB7950" w:rsidR="00176AB9" w:rsidRPr="002545A2" w:rsidRDefault="00176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Local</w:t>
            </w:r>
          </w:p>
        </w:tc>
        <w:tc>
          <w:tcPr>
            <w:tcW w:w="4320" w:type="dxa"/>
          </w:tcPr>
          <w:p w14:paraId="58E37147" w14:textId="6CA16BC9" w:rsidR="00176AB9" w:rsidRPr="002545A2" w:rsidRDefault="00A62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</w:tr>
      <w:tr w:rsidR="00EF2BFD" w:rsidRPr="002545A2" w14:paraId="2578E2D0" w14:textId="77777777">
        <w:tc>
          <w:tcPr>
            <w:tcW w:w="4320" w:type="dxa"/>
          </w:tcPr>
          <w:p w14:paraId="428D6002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Médicaments &amp; soins</w:t>
            </w:r>
          </w:p>
        </w:tc>
        <w:tc>
          <w:tcPr>
            <w:tcW w:w="4320" w:type="dxa"/>
          </w:tcPr>
          <w:p w14:paraId="44A91434" w14:textId="0CADC29F" w:rsidR="00EF2BFD" w:rsidRPr="002545A2" w:rsidRDefault="007A7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10 000 =&gt; 5 000/</w:t>
            </w:r>
            <w:r w:rsidRPr="002545A2">
              <w:rPr>
                <w:rFonts w:ascii="Times New Roman" w:hAnsi="Times New Roman" w:cs="Times New Roman"/>
                <w:sz w:val="28"/>
                <w:szCs w:val="28"/>
                <w:lang w:val="fr-CM"/>
              </w:rPr>
              <w:t>moi</w:t>
            </w:r>
          </w:p>
        </w:tc>
      </w:tr>
      <w:tr w:rsidR="00EF2BFD" w:rsidRPr="002545A2" w14:paraId="18F01F3D" w14:textId="77777777">
        <w:tc>
          <w:tcPr>
            <w:tcW w:w="4320" w:type="dxa"/>
          </w:tcPr>
          <w:p w14:paraId="29A209D3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Équipements (abreuvoirs, etc.)</w:t>
            </w:r>
          </w:p>
        </w:tc>
        <w:tc>
          <w:tcPr>
            <w:tcW w:w="4320" w:type="dxa"/>
          </w:tcPr>
          <w:p w14:paraId="485FA956" w14:textId="60B8322D" w:rsidR="00EF2BFD" w:rsidRPr="002545A2" w:rsidRDefault="007A7A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E0F57" w:rsidRPr="002545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EF2BFD" w:rsidRPr="002545A2" w14:paraId="0379664F" w14:textId="77777777">
        <w:tc>
          <w:tcPr>
            <w:tcW w:w="4320" w:type="dxa"/>
          </w:tcPr>
          <w:p w14:paraId="4EEB1637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Imprévus</w:t>
            </w:r>
          </w:p>
        </w:tc>
        <w:tc>
          <w:tcPr>
            <w:tcW w:w="4320" w:type="dxa"/>
          </w:tcPr>
          <w:p w14:paraId="2BC01885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</w:tr>
      <w:tr w:rsidR="00EF2BFD" w:rsidRPr="002545A2" w14:paraId="62CBE66D" w14:textId="77777777">
        <w:tc>
          <w:tcPr>
            <w:tcW w:w="4320" w:type="dxa"/>
          </w:tcPr>
          <w:p w14:paraId="63569CD2" w14:textId="77777777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4320" w:type="dxa"/>
          </w:tcPr>
          <w:p w14:paraId="0CCB0001" w14:textId="251868F9" w:rsidR="00EF2BFD" w:rsidRPr="002545A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E0F57" w:rsidRPr="002545A2">
              <w:rPr>
                <w:rFonts w:ascii="Times New Roman" w:hAnsi="Times New Roman" w:cs="Times New Roman"/>
                <w:sz w:val="28"/>
                <w:szCs w:val="28"/>
              </w:rPr>
              <w:t xml:space="preserve">53 </w:t>
            </w:r>
            <w:r w:rsidRPr="002545A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bookmarkEnd w:id="0"/>
    <w:p w14:paraId="4353C90D" w14:textId="77777777" w:rsidR="00EF2BFD" w:rsidRPr="00660159" w:rsidRDefault="00000000" w:rsidP="002545A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F43685">
        <w:rPr>
          <w:lang w:val="fr-FR"/>
        </w:rPr>
        <w:br/>
      </w:r>
      <w:r w:rsidRPr="00660159">
        <w:rPr>
          <w:rFonts w:ascii="Times New Roman" w:hAnsi="Times New Roman" w:cs="Times New Roman"/>
          <w:b/>
          <w:bCs/>
          <w:sz w:val="28"/>
          <w:szCs w:val="28"/>
          <w:lang w:val="fr-FR"/>
        </w:rPr>
        <w:t>Objectif de vente</w:t>
      </w:r>
      <w:r w:rsidRPr="00660159">
        <w:rPr>
          <w:rFonts w:ascii="Times New Roman" w:hAnsi="Times New Roman" w:cs="Times New Roman"/>
          <w:sz w:val="28"/>
          <w:szCs w:val="28"/>
          <w:lang w:val="fr-FR"/>
        </w:rPr>
        <w:t xml:space="preserve"> : 60 poulets x 5 000 FCFA = 300 000 FCFA</w:t>
      </w:r>
    </w:p>
    <w:p w14:paraId="7E4DC705" w14:textId="77777777" w:rsidR="004F584B" w:rsidRPr="00660159" w:rsidRDefault="00000000" w:rsidP="002545A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60159">
        <w:rPr>
          <w:rFonts w:ascii="Times New Roman" w:hAnsi="Times New Roman" w:cs="Times New Roman"/>
          <w:sz w:val="28"/>
          <w:szCs w:val="28"/>
          <w:lang w:val="fr-FR"/>
        </w:rPr>
        <w:t>Résultat Net espéré : 300 000 – 1</w:t>
      </w:r>
      <w:r w:rsidR="00883AFF" w:rsidRPr="00660159">
        <w:rPr>
          <w:rFonts w:ascii="Times New Roman" w:hAnsi="Times New Roman" w:cs="Times New Roman"/>
          <w:sz w:val="28"/>
          <w:szCs w:val="28"/>
          <w:lang w:val="fr-FR"/>
        </w:rPr>
        <w:t>53</w:t>
      </w:r>
      <w:r w:rsidRPr="00660159">
        <w:rPr>
          <w:rFonts w:ascii="Times New Roman" w:hAnsi="Times New Roman" w:cs="Times New Roman"/>
          <w:sz w:val="28"/>
          <w:szCs w:val="28"/>
          <w:lang w:val="fr-FR"/>
        </w:rPr>
        <w:t xml:space="preserve"> 000 = 1</w:t>
      </w:r>
      <w:r w:rsidR="00883AFF" w:rsidRPr="00660159">
        <w:rPr>
          <w:rFonts w:ascii="Times New Roman" w:hAnsi="Times New Roman" w:cs="Times New Roman"/>
          <w:sz w:val="28"/>
          <w:szCs w:val="28"/>
          <w:lang w:val="fr-FR"/>
        </w:rPr>
        <w:t>47</w:t>
      </w:r>
      <w:r w:rsidRPr="00660159">
        <w:rPr>
          <w:rFonts w:ascii="Times New Roman" w:hAnsi="Times New Roman" w:cs="Times New Roman"/>
          <w:sz w:val="28"/>
          <w:szCs w:val="28"/>
          <w:lang w:val="fr-FR"/>
        </w:rPr>
        <w:t xml:space="preserve"> 000 FCFA</w:t>
      </w:r>
    </w:p>
    <w:p w14:paraId="0B9978C5" w14:textId="77777777" w:rsidR="004F584B" w:rsidRDefault="004F584B" w:rsidP="002545A2">
      <w:pPr>
        <w:rPr>
          <w:rFonts w:ascii="Times New Roman" w:hAnsi="Times New Roman" w:cs="Times New Roman"/>
          <w:lang w:val="fr-FR"/>
        </w:rPr>
      </w:pPr>
    </w:p>
    <w:p w14:paraId="2097D788" w14:textId="2B264D0C" w:rsidR="004F584B" w:rsidRPr="00660159" w:rsidRDefault="00000000" w:rsidP="002545A2">
      <w:pPr>
        <w:rPr>
          <w:rFonts w:ascii="Times New Roman" w:hAnsi="Times New Roman" w:cs="Times New Roman"/>
          <w:sz w:val="28"/>
          <w:szCs w:val="28"/>
          <w:lang w:val="fr-FR"/>
        </w:rPr>
      </w:pPr>
      <w:bookmarkStart w:id="1" w:name="_Hlk198852070"/>
      <w:r w:rsidRPr="00660159">
        <w:rPr>
          <w:rFonts w:ascii="Times New Roman" w:hAnsi="Times New Roman" w:cs="Times New Roman"/>
          <w:sz w:val="28"/>
          <w:szCs w:val="28"/>
          <w:lang w:val="fr-FR"/>
        </w:rPr>
        <w:lastRenderedPageBreak/>
        <w:br/>
      </w:r>
      <w:r w:rsidRPr="00660159">
        <w:rPr>
          <w:rFonts w:ascii="Segoe UI Emoji" w:hAnsi="Segoe UI Emoji" w:cs="Segoe UI Emoji"/>
          <w:sz w:val="28"/>
          <w:szCs w:val="28"/>
        </w:rPr>
        <w:t>🗓️</w:t>
      </w:r>
      <w:r w:rsidRPr="00660159">
        <w:rPr>
          <w:rFonts w:ascii="Times New Roman" w:hAnsi="Times New Roman" w:cs="Times New Roman"/>
          <w:sz w:val="28"/>
          <w:szCs w:val="28"/>
          <w:lang w:val="fr-FR"/>
        </w:rPr>
        <w:t xml:space="preserve"> Planning hebdomadaire (1er cycle - 5 semaines)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2BFD" w:rsidRPr="00CB0538" w14:paraId="3B32FF83" w14:textId="77777777">
        <w:tc>
          <w:tcPr>
            <w:tcW w:w="4320" w:type="dxa"/>
          </w:tcPr>
          <w:p w14:paraId="7553FE37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Semaine</w:t>
            </w:r>
          </w:p>
        </w:tc>
        <w:tc>
          <w:tcPr>
            <w:tcW w:w="4320" w:type="dxa"/>
          </w:tcPr>
          <w:p w14:paraId="324C7BB8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Activités clés</w:t>
            </w:r>
          </w:p>
        </w:tc>
      </w:tr>
      <w:tr w:rsidR="00EF2BFD" w:rsidRPr="00167EB8" w14:paraId="18F4B1C8" w14:textId="77777777">
        <w:tc>
          <w:tcPr>
            <w:tcW w:w="4320" w:type="dxa"/>
          </w:tcPr>
          <w:p w14:paraId="2E810AE0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4320" w:type="dxa"/>
          </w:tcPr>
          <w:p w14:paraId="278AF563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Achat poussins, désinfection local, installation</w:t>
            </w:r>
          </w:p>
        </w:tc>
      </w:tr>
      <w:tr w:rsidR="00EF2BFD" w:rsidRPr="00CB0538" w14:paraId="09BFB26A" w14:textId="77777777">
        <w:tc>
          <w:tcPr>
            <w:tcW w:w="4320" w:type="dxa"/>
          </w:tcPr>
          <w:p w14:paraId="7E54FED3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4320" w:type="dxa"/>
          </w:tcPr>
          <w:p w14:paraId="1DC0D532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Suivi alimentation + vaccination</w:t>
            </w:r>
          </w:p>
        </w:tc>
      </w:tr>
      <w:tr w:rsidR="00EF2BFD" w:rsidRPr="00CB0538" w14:paraId="350C0EC7" w14:textId="77777777">
        <w:tc>
          <w:tcPr>
            <w:tcW w:w="4320" w:type="dxa"/>
          </w:tcPr>
          <w:p w14:paraId="1A2C386B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4320" w:type="dxa"/>
          </w:tcPr>
          <w:p w14:paraId="2D7D2548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Suivi croissance + nettoyage</w:t>
            </w:r>
          </w:p>
        </w:tc>
      </w:tr>
      <w:tr w:rsidR="00EF2BFD" w:rsidRPr="00167EB8" w14:paraId="003FDBC1" w14:textId="77777777">
        <w:tc>
          <w:tcPr>
            <w:tcW w:w="4320" w:type="dxa"/>
          </w:tcPr>
          <w:p w14:paraId="2A9FB70B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4320" w:type="dxa"/>
          </w:tcPr>
          <w:p w14:paraId="4C3DF72A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Dernier vaccin + communication pour vente</w:t>
            </w:r>
          </w:p>
        </w:tc>
      </w:tr>
      <w:tr w:rsidR="00EF2BFD" w:rsidRPr="00CB0538" w14:paraId="5FD106B6" w14:textId="77777777">
        <w:tc>
          <w:tcPr>
            <w:tcW w:w="4320" w:type="dxa"/>
          </w:tcPr>
          <w:p w14:paraId="2CDE3842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S5</w:t>
            </w:r>
          </w:p>
        </w:tc>
        <w:tc>
          <w:tcPr>
            <w:tcW w:w="4320" w:type="dxa"/>
          </w:tcPr>
          <w:p w14:paraId="6420F7D8" w14:textId="77777777" w:rsidR="00EF2BFD" w:rsidRPr="00CB05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0538">
              <w:rPr>
                <w:rFonts w:ascii="Times New Roman" w:hAnsi="Times New Roman" w:cs="Times New Roman"/>
                <w:sz w:val="28"/>
                <w:szCs w:val="28"/>
              </w:rPr>
              <w:t>Vente, nettoyage, évaluation, réinvestissement</w:t>
            </w:r>
          </w:p>
        </w:tc>
      </w:tr>
    </w:tbl>
    <w:p w14:paraId="7168B147" w14:textId="77777777" w:rsidR="00A91828" w:rsidRDefault="00A91828" w:rsidP="00655FA2"/>
    <w:bookmarkEnd w:id="1"/>
    <w:p w14:paraId="70FB6DDF" w14:textId="545CB0A7" w:rsidR="00EF2BFD" w:rsidRDefault="00000000" w:rsidP="00661053">
      <w:pPr>
        <w:pStyle w:val="Titre1"/>
        <w:numPr>
          <w:ilvl w:val="0"/>
          <w:numId w:val="15"/>
        </w:numPr>
      </w:pPr>
      <w:r>
        <w:t>Organisation &amp; Rôles</w:t>
      </w:r>
    </w:p>
    <w:p w14:paraId="0EF47C99" w14:textId="77777777" w:rsidR="00661053" w:rsidRPr="00661053" w:rsidRDefault="00661053" w:rsidP="00661053">
      <w:pPr>
        <w:pStyle w:val="Paragraphedeliste"/>
        <w:ind w:left="10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2BFD" w:rsidRPr="00660159" w14:paraId="19E99FD7" w14:textId="77777777">
        <w:tc>
          <w:tcPr>
            <w:tcW w:w="4320" w:type="dxa"/>
          </w:tcPr>
          <w:p w14:paraId="78B30A94" w14:textId="77777777" w:rsidR="00EF2BFD" w:rsidRPr="0066015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59"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</w:p>
        </w:tc>
        <w:tc>
          <w:tcPr>
            <w:tcW w:w="4320" w:type="dxa"/>
          </w:tcPr>
          <w:p w14:paraId="07A9D8AA" w14:textId="77777777" w:rsidR="00EF2BFD" w:rsidRPr="0066015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59">
              <w:rPr>
                <w:rFonts w:ascii="Times New Roman" w:hAnsi="Times New Roman" w:cs="Times New Roman"/>
                <w:sz w:val="28"/>
                <w:szCs w:val="28"/>
              </w:rPr>
              <w:t>Rôle principal</w:t>
            </w:r>
          </w:p>
        </w:tc>
      </w:tr>
      <w:tr w:rsidR="00EF2BFD" w:rsidRPr="00167EB8" w14:paraId="73D1C72C" w14:textId="77777777">
        <w:tc>
          <w:tcPr>
            <w:tcW w:w="4320" w:type="dxa"/>
          </w:tcPr>
          <w:p w14:paraId="32A5C9C8" w14:textId="77777777" w:rsidR="00EF2BFD" w:rsidRPr="0066015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59">
              <w:rPr>
                <w:rFonts w:ascii="Times New Roman" w:hAnsi="Times New Roman" w:cs="Times New Roman"/>
                <w:sz w:val="28"/>
                <w:szCs w:val="28"/>
              </w:rPr>
              <w:t>Gildas</w:t>
            </w:r>
          </w:p>
        </w:tc>
        <w:tc>
          <w:tcPr>
            <w:tcW w:w="4320" w:type="dxa"/>
          </w:tcPr>
          <w:p w14:paraId="1D3ACCDC" w14:textId="77777777" w:rsidR="00EF2BFD" w:rsidRPr="00660159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6015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Responsable technique : achat, logistique, développement</w:t>
            </w:r>
          </w:p>
        </w:tc>
      </w:tr>
      <w:tr w:rsidR="00EF2BFD" w:rsidRPr="00167EB8" w14:paraId="143DBFDC" w14:textId="77777777">
        <w:tc>
          <w:tcPr>
            <w:tcW w:w="4320" w:type="dxa"/>
          </w:tcPr>
          <w:p w14:paraId="51D2C61D" w14:textId="77777777" w:rsidR="00EF2BFD" w:rsidRPr="0066015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159">
              <w:rPr>
                <w:rFonts w:ascii="Times New Roman" w:hAnsi="Times New Roman" w:cs="Times New Roman"/>
                <w:sz w:val="28"/>
                <w:szCs w:val="28"/>
              </w:rPr>
              <w:t>Cécilia</w:t>
            </w:r>
          </w:p>
        </w:tc>
        <w:tc>
          <w:tcPr>
            <w:tcW w:w="4320" w:type="dxa"/>
          </w:tcPr>
          <w:p w14:paraId="1E072C5D" w14:textId="77777777" w:rsidR="00EF2BFD" w:rsidRPr="00660159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60159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Responsable opérationnelle : soins, suivi, finances, vente</w:t>
            </w:r>
          </w:p>
        </w:tc>
      </w:tr>
    </w:tbl>
    <w:p w14:paraId="1FF606C2" w14:textId="25D65273" w:rsidR="00EF2BFD" w:rsidRPr="00F43685" w:rsidRDefault="00C7213C">
      <w:pPr>
        <w:pStyle w:val="Titre1"/>
        <w:rPr>
          <w:lang w:val="fr-FR"/>
        </w:rPr>
      </w:pPr>
      <w:r>
        <w:rPr>
          <w:lang w:val="fr-FR"/>
        </w:rPr>
        <w:t>4</w:t>
      </w:r>
      <w:r w:rsidRPr="00F43685">
        <w:rPr>
          <w:lang w:val="fr-FR"/>
        </w:rPr>
        <w:t>. Stratégie de vente &amp; distribution</w:t>
      </w:r>
    </w:p>
    <w:p w14:paraId="3C6DFDEB" w14:textId="77777777" w:rsidR="00EF2BFD" w:rsidRPr="00661053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61053">
        <w:rPr>
          <w:rFonts w:ascii="Times New Roman" w:hAnsi="Times New Roman" w:cs="Times New Roman"/>
          <w:sz w:val="28"/>
          <w:szCs w:val="28"/>
          <w:lang w:val="fr-FR"/>
        </w:rPr>
        <w:t xml:space="preserve">Canaux : bouche-à-oreille, </w:t>
      </w:r>
      <w:bookmarkStart w:id="2" w:name="_Hlk198852396"/>
      <w:r w:rsidRPr="00661053">
        <w:rPr>
          <w:rFonts w:ascii="Times New Roman" w:hAnsi="Times New Roman" w:cs="Times New Roman"/>
          <w:sz w:val="28"/>
          <w:szCs w:val="28"/>
          <w:lang w:val="fr-FR"/>
        </w:rPr>
        <w:t>WhatsApp, petits marchés, écoles.</w:t>
      </w:r>
      <w:bookmarkEnd w:id="2"/>
    </w:p>
    <w:p w14:paraId="62B2F81C" w14:textId="77777777" w:rsidR="00EF2BFD" w:rsidRPr="00661053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61053">
        <w:rPr>
          <w:rFonts w:ascii="Times New Roman" w:hAnsi="Times New Roman" w:cs="Times New Roman"/>
          <w:sz w:val="28"/>
          <w:szCs w:val="28"/>
          <w:lang w:val="fr-FR"/>
        </w:rPr>
        <w:t>Positionnement prix : accessible mais rentable.</w:t>
      </w:r>
    </w:p>
    <w:p w14:paraId="06E53EEA" w14:textId="77777777" w:rsidR="00EF2BFD" w:rsidRPr="00661053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61053">
        <w:rPr>
          <w:rFonts w:ascii="Times New Roman" w:hAnsi="Times New Roman" w:cs="Times New Roman"/>
          <w:sz w:val="28"/>
          <w:szCs w:val="28"/>
          <w:lang w:val="fr-FR"/>
        </w:rPr>
        <w:t>Livraison : à domicile ou point de retrait.</w:t>
      </w:r>
    </w:p>
    <w:p w14:paraId="23AB4A56" w14:textId="77777777" w:rsidR="00EF2BFD" w:rsidRPr="00661053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61053">
        <w:rPr>
          <w:rFonts w:ascii="Times New Roman" w:hAnsi="Times New Roman" w:cs="Times New Roman"/>
          <w:sz w:val="28"/>
          <w:szCs w:val="28"/>
          <w:lang w:val="fr-FR"/>
        </w:rPr>
        <w:t>Clients cibles : familles, petits restaurants, ménages urbains.</w:t>
      </w:r>
    </w:p>
    <w:p w14:paraId="7D4F88F9" w14:textId="07B05CB7" w:rsidR="00EF2BFD" w:rsidRDefault="00C7213C">
      <w:pPr>
        <w:pStyle w:val="Titre1"/>
      </w:pPr>
      <w:r>
        <w:t>5. Évolution du financement</w:t>
      </w:r>
    </w:p>
    <w:p w14:paraId="39359EF3" w14:textId="77777777" w:rsidR="000A1D15" w:rsidRPr="000A1D15" w:rsidRDefault="000A1D15" w:rsidP="000A1D1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EF2BFD" w:rsidRPr="00661053" w14:paraId="2767BDC0" w14:textId="77777777">
        <w:tc>
          <w:tcPr>
            <w:tcW w:w="2880" w:type="dxa"/>
          </w:tcPr>
          <w:p w14:paraId="6F46C073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Étape</w:t>
            </w:r>
          </w:p>
        </w:tc>
        <w:tc>
          <w:tcPr>
            <w:tcW w:w="2880" w:type="dxa"/>
          </w:tcPr>
          <w:p w14:paraId="0851EFB2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Besoins (FCFA)</w:t>
            </w:r>
          </w:p>
        </w:tc>
        <w:tc>
          <w:tcPr>
            <w:tcW w:w="2880" w:type="dxa"/>
          </w:tcPr>
          <w:p w14:paraId="4A653324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</w:tr>
      <w:tr w:rsidR="00EF2BFD" w:rsidRPr="00661053" w14:paraId="7512BD54" w14:textId="77777777">
        <w:tc>
          <w:tcPr>
            <w:tcW w:w="2880" w:type="dxa"/>
          </w:tcPr>
          <w:p w14:paraId="51E74824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0–6 mois</w:t>
            </w:r>
          </w:p>
        </w:tc>
        <w:tc>
          <w:tcPr>
            <w:tcW w:w="2880" w:type="dxa"/>
          </w:tcPr>
          <w:p w14:paraId="30C75B4E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2880" w:type="dxa"/>
          </w:tcPr>
          <w:p w14:paraId="6B068B16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Fonds propres</w:t>
            </w:r>
          </w:p>
        </w:tc>
      </w:tr>
      <w:tr w:rsidR="00EF2BFD" w:rsidRPr="00661053" w14:paraId="1E53976C" w14:textId="77777777">
        <w:tc>
          <w:tcPr>
            <w:tcW w:w="2880" w:type="dxa"/>
          </w:tcPr>
          <w:p w14:paraId="6AF646E9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 mois–1 an</w:t>
            </w:r>
          </w:p>
        </w:tc>
        <w:tc>
          <w:tcPr>
            <w:tcW w:w="2880" w:type="dxa"/>
          </w:tcPr>
          <w:p w14:paraId="050B3B2E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300 000</w:t>
            </w:r>
          </w:p>
        </w:tc>
        <w:tc>
          <w:tcPr>
            <w:tcW w:w="2880" w:type="dxa"/>
          </w:tcPr>
          <w:p w14:paraId="1AEA01CB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Réinvestissement + microcrédit</w:t>
            </w:r>
          </w:p>
        </w:tc>
      </w:tr>
      <w:tr w:rsidR="00EF2BFD" w:rsidRPr="00661053" w14:paraId="5B290B41" w14:textId="77777777">
        <w:tc>
          <w:tcPr>
            <w:tcW w:w="2880" w:type="dxa"/>
          </w:tcPr>
          <w:p w14:paraId="07E4D970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1–3 ans</w:t>
            </w:r>
          </w:p>
        </w:tc>
        <w:tc>
          <w:tcPr>
            <w:tcW w:w="2880" w:type="dxa"/>
          </w:tcPr>
          <w:p w14:paraId="717650F0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2880" w:type="dxa"/>
          </w:tcPr>
          <w:p w14:paraId="630BEA51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Subventions, partenariats</w:t>
            </w:r>
          </w:p>
        </w:tc>
      </w:tr>
      <w:tr w:rsidR="00EF2BFD" w:rsidRPr="00661053" w14:paraId="1A87AC41" w14:textId="77777777">
        <w:tc>
          <w:tcPr>
            <w:tcW w:w="2880" w:type="dxa"/>
          </w:tcPr>
          <w:p w14:paraId="50A190AF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3–5 ans</w:t>
            </w:r>
          </w:p>
        </w:tc>
        <w:tc>
          <w:tcPr>
            <w:tcW w:w="2880" w:type="dxa"/>
          </w:tcPr>
          <w:p w14:paraId="61385BC5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2 000 000</w:t>
            </w:r>
          </w:p>
        </w:tc>
        <w:tc>
          <w:tcPr>
            <w:tcW w:w="2880" w:type="dxa"/>
          </w:tcPr>
          <w:p w14:paraId="4A25785F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Prêts bancaires, investisseurs privés</w:t>
            </w:r>
          </w:p>
        </w:tc>
      </w:tr>
      <w:tr w:rsidR="00EF2BFD" w:rsidRPr="00167EB8" w14:paraId="0EE84DD9" w14:textId="77777777">
        <w:tc>
          <w:tcPr>
            <w:tcW w:w="2880" w:type="dxa"/>
          </w:tcPr>
          <w:p w14:paraId="61E807FD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5–7 ans</w:t>
            </w:r>
          </w:p>
        </w:tc>
        <w:tc>
          <w:tcPr>
            <w:tcW w:w="2880" w:type="dxa"/>
          </w:tcPr>
          <w:p w14:paraId="1D874E9A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5–7 millions</w:t>
            </w:r>
          </w:p>
        </w:tc>
        <w:tc>
          <w:tcPr>
            <w:tcW w:w="2880" w:type="dxa"/>
          </w:tcPr>
          <w:p w14:paraId="6ADF2DAE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Levée de fonds, programmes gouvernementaux</w:t>
            </w:r>
          </w:p>
        </w:tc>
      </w:tr>
      <w:tr w:rsidR="00EF2BFD" w:rsidRPr="00661053" w14:paraId="74E8945A" w14:textId="77777777">
        <w:tc>
          <w:tcPr>
            <w:tcW w:w="2880" w:type="dxa"/>
          </w:tcPr>
          <w:p w14:paraId="00FF2506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7–10 ans</w:t>
            </w:r>
          </w:p>
        </w:tc>
        <w:tc>
          <w:tcPr>
            <w:tcW w:w="2880" w:type="dxa"/>
          </w:tcPr>
          <w:p w14:paraId="573C0A94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10–15 millions</w:t>
            </w:r>
          </w:p>
        </w:tc>
        <w:tc>
          <w:tcPr>
            <w:tcW w:w="2880" w:type="dxa"/>
          </w:tcPr>
          <w:p w14:paraId="356EC0D6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Exportation, partenariats internationaux</w:t>
            </w:r>
          </w:p>
        </w:tc>
      </w:tr>
    </w:tbl>
    <w:p w14:paraId="19902CE5" w14:textId="4F6F7FEA" w:rsidR="00EF2BFD" w:rsidRPr="00F43685" w:rsidRDefault="00C7213C">
      <w:pPr>
        <w:pStyle w:val="Titre1"/>
        <w:rPr>
          <w:lang w:val="fr-FR"/>
        </w:rPr>
      </w:pPr>
      <w:r>
        <w:rPr>
          <w:lang w:val="fr-FR"/>
        </w:rPr>
        <w:t>6</w:t>
      </w:r>
      <w:r w:rsidRPr="00F43685">
        <w:rPr>
          <w:lang w:val="fr-FR"/>
        </w:rPr>
        <w:t>. Compte d’exploitation prévisionnel (1er cycle)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2BFD" w:rsidRPr="00661053" w14:paraId="5DAC89F4" w14:textId="77777777">
        <w:tc>
          <w:tcPr>
            <w:tcW w:w="4320" w:type="dxa"/>
          </w:tcPr>
          <w:p w14:paraId="4B170BC2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Poste</w:t>
            </w:r>
          </w:p>
        </w:tc>
        <w:tc>
          <w:tcPr>
            <w:tcW w:w="4320" w:type="dxa"/>
          </w:tcPr>
          <w:p w14:paraId="4E2ADEA7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Montant (FCFA)</w:t>
            </w:r>
          </w:p>
        </w:tc>
      </w:tr>
      <w:tr w:rsidR="00EF2BFD" w:rsidRPr="00661053" w14:paraId="007DD578" w14:textId="77777777">
        <w:tc>
          <w:tcPr>
            <w:tcW w:w="4320" w:type="dxa"/>
          </w:tcPr>
          <w:p w14:paraId="3F3534F3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Produits</w:t>
            </w:r>
          </w:p>
        </w:tc>
        <w:tc>
          <w:tcPr>
            <w:tcW w:w="4320" w:type="dxa"/>
          </w:tcPr>
          <w:p w14:paraId="773D29E9" w14:textId="77777777" w:rsidR="00EF2BFD" w:rsidRPr="00661053" w:rsidRDefault="00EF2B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BFD" w:rsidRPr="00661053" w14:paraId="72C7315D" w14:textId="77777777">
        <w:tc>
          <w:tcPr>
            <w:tcW w:w="4320" w:type="dxa"/>
          </w:tcPr>
          <w:p w14:paraId="76731FF4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Ventes</w:t>
            </w:r>
          </w:p>
        </w:tc>
        <w:tc>
          <w:tcPr>
            <w:tcW w:w="4320" w:type="dxa"/>
          </w:tcPr>
          <w:p w14:paraId="399DB8CC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300 000</w:t>
            </w:r>
          </w:p>
        </w:tc>
      </w:tr>
      <w:tr w:rsidR="00EF2BFD" w:rsidRPr="00661053" w14:paraId="748874CC" w14:textId="77777777">
        <w:tc>
          <w:tcPr>
            <w:tcW w:w="4320" w:type="dxa"/>
          </w:tcPr>
          <w:p w14:paraId="5EBDB305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Charges</w:t>
            </w:r>
          </w:p>
        </w:tc>
        <w:tc>
          <w:tcPr>
            <w:tcW w:w="4320" w:type="dxa"/>
          </w:tcPr>
          <w:p w14:paraId="2E89B8EF" w14:textId="77777777" w:rsidR="00EF2BFD" w:rsidRPr="00661053" w:rsidRDefault="00EF2B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BFD" w:rsidRPr="00661053" w14:paraId="0AE78348" w14:textId="77777777">
        <w:tc>
          <w:tcPr>
            <w:tcW w:w="4320" w:type="dxa"/>
          </w:tcPr>
          <w:p w14:paraId="31F5BD5B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Total charges</w:t>
            </w:r>
          </w:p>
        </w:tc>
        <w:tc>
          <w:tcPr>
            <w:tcW w:w="4320" w:type="dxa"/>
          </w:tcPr>
          <w:p w14:paraId="3B6E20A7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149 000</w:t>
            </w:r>
          </w:p>
        </w:tc>
      </w:tr>
      <w:tr w:rsidR="00EF2BFD" w:rsidRPr="00661053" w14:paraId="6645E5CA" w14:textId="77777777">
        <w:tc>
          <w:tcPr>
            <w:tcW w:w="4320" w:type="dxa"/>
          </w:tcPr>
          <w:p w14:paraId="6EA4281C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Résultat</w:t>
            </w:r>
          </w:p>
        </w:tc>
        <w:tc>
          <w:tcPr>
            <w:tcW w:w="4320" w:type="dxa"/>
          </w:tcPr>
          <w:p w14:paraId="2AA3BAE6" w14:textId="77777777" w:rsidR="00EF2BFD" w:rsidRPr="0066105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1053">
              <w:rPr>
                <w:rFonts w:ascii="Times New Roman" w:hAnsi="Times New Roman" w:cs="Times New Roman"/>
                <w:sz w:val="28"/>
                <w:szCs w:val="28"/>
              </w:rPr>
              <w:t>+151 000</w:t>
            </w:r>
          </w:p>
        </w:tc>
      </w:tr>
    </w:tbl>
    <w:p w14:paraId="674D89E9" w14:textId="77777777" w:rsidR="00336A48" w:rsidRDefault="00336A48" w:rsidP="00336A48"/>
    <w:p w14:paraId="71B86D6C" w14:textId="77777777" w:rsidR="00336A48" w:rsidRDefault="00336A48" w:rsidP="00336A48"/>
    <w:p w14:paraId="3F456533" w14:textId="0BBE2B8E" w:rsidR="00336A48" w:rsidRPr="00336A48" w:rsidRDefault="00C7213C" w:rsidP="00336A48">
      <w:pPr>
        <w:pStyle w:val="Titre1"/>
        <w:rPr>
          <w:lang w:val="fr-FR"/>
        </w:rPr>
      </w:pPr>
      <w:r>
        <w:rPr>
          <w:lang w:val="fr-FR"/>
        </w:rPr>
        <w:t>7</w:t>
      </w:r>
      <w:r w:rsidR="00336A48" w:rsidRPr="00336A48">
        <w:rPr>
          <w:lang w:val="fr-FR"/>
        </w:rPr>
        <w:t>. Feuille de route sur 10 ans</w:t>
      </w:r>
    </w:p>
    <w:p w14:paraId="6C66B641" w14:textId="77777777" w:rsidR="00336A48" w:rsidRPr="00336A48" w:rsidRDefault="00336A48" w:rsidP="00336A48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2BFD" w:rsidRPr="00551903" w14:paraId="291B82F7" w14:textId="77777777">
        <w:tc>
          <w:tcPr>
            <w:tcW w:w="4320" w:type="dxa"/>
          </w:tcPr>
          <w:p w14:paraId="25BDE4AE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Année</w:t>
            </w:r>
          </w:p>
        </w:tc>
        <w:tc>
          <w:tcPr>
            <w:tcW w:w="4320" w:type="dxa"/>
          </w:tcPr>
          <w:p w14:paraId="00FA9B11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Objectifs &amp; Réalisations</w:t>
            </w:r>
          </w:p>
        </w:tc>
      </w:tr>
      <w:tr w:rsidR="00EF2BFD" w:rsidRPr="00167EB8" w14:paraId="1206D962" w14:textId="77777777">
        <w:tc>
          <w:tcPr>
            <w:tcW w:w="4320" w:type="dxa"/>
          </w:tcPr>
          <w:p w14:paraId="1F7C0285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73795D8D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60 → 100 poulets / cycle, début porcs, 1</w:t>
            </w: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ᵉ</w:t>
            </w: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ʳ champ maïs</w:t>
            </w:r>
          </w:p>
        </w:tc>
      </w:tr>
      <w:tr w:rsidR="00EF2BFD" w:rsidRPr="00167EB8" w14:paraId="741DE68B" w14:textId="77777777">
        <w:tc>
          <w:tcPr>
            <w:tcW w:w="4320" w:type="dxa"/>
          </w:tcPr>
          <w:p w14:paraId="2BCE36BB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2–3</w:t>
            </w:r>
          </w:p>
        </w:tc>
        <w:tc>
          <w:tcPr>
            <w:tcW w:w="4320" w:type="dxa"/>
          </w:tcPr>
          <w:p w14:paraId="21166B44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200 poulets / cycle, 2 truies reproductrices, champ manioc, local de transformation</w:t>
            </w:r>
          </w:p>
        </w:tc>
      </w:tr>
      <w:tr w:rsidR="00EF2BFD" w:rsidRPr="00167EB8" w14:paraId="76E19AF1" w14:textId="77777777">
        <w:tc>
          <w:tcPr>
            <w:tcW w:w="4320" w:type="dxa"/>
          </w:tcPr>
          <w:p w14:paraId="3A225057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4–5</w:t>
            </w:r>
          </w:p>
        </w:tc>
        <w:tc>
          <w:tcPr>
            <w:tcW w:w="4320" w:type="dxa"/>
          </w:tcPr>
          <w:p w14:paraId="5170FE88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Achat terrain, construction siège, restaurant local, création coopérative</w:t>
            </w:r>
          </w:p>
        </w:tc>
      </w:tr>
      <w:tr w:rsidR="00EF2BFD" w:rsidRPr="00167EB8" w14:paraId="3BBD4F40" w14:textId="77777777">
        <w:tc>
          <w:tcPr>
            <w:tcW w:w="4320" w:type="dxa"/>
          </w:tcPr>
          <w:p w14:paraId="48021333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6–7</w:t>
            </w:r>
          </w:p>
        </w:tc>
        <w:tc>
          <w:tcPr>
            <w:tcW w:w="4320" w:type="dxa"/>
          </w:tcPr>
          <w:p w14:paraId="12A76AEA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Multiplication des porcs, plantation de plantain, début élevage diversifié (lapins, canards)</w:t>
            </w:r>
          </w:p>
        </w:tc>
      </w:tr>
      <w:tr w:rsidR="00EF2BFD" w:rsidRPr="00167EB8" w14:paraId="4A0523BF" w14:textId="77777777">
        <w:tc>
          <w:tcPr>
            <w:tcW w:w="4320" w:type="dxa"/>
          </w:tcPr>
          <w:p w14:paraId="68962596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8–10</w:t>
            </w:r>
          </w:p>
        </w:tc>
        <w:tc>
          <w:tcPr>
            <w:tcW w:w="4320" w:type="dxa"/>
          </w:tcPr>
          <w:p w14:paraId="632CD570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Agro-transformation, début formation jeunes, vente régionale/nationale</w:t>
            </w:r>
          </w:p>
        </w:tc>
      </w:tr>
    </w:tbl>
    <w:p w14:paraId="42392C1B" w14:textId="35702135" w:rsidR="00EF2BFD" w:rsidRDefault="00C7213C">
      <w:pPr>
        <w:pStyle w:val="Titre1"/>
      </w:pPr>
      <w:r>
        <w:t>8. Stratégie cacao (année 12 à 15)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2BFD" w:rsidRPr="00551903" w14:paraId="11614195" w14:textId="77777777">
        <w:tc>
          <w:tcPr>
            <w:tcW w:w="4320" w:type="dxa"/>
          </w:tcPr>
          <w:p w14:paraId="265DD9DB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Année</w:t>
            </w:r>
          </w:p>
        </w:tc>
        <w:tc>
          <w:tcPr>
            <w:tcW w:w="4320" w:type="dxa"/>
          </w:tcPr>
          <w:p w14:paraId="797B7C6C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Actions clés</w:t>
            </w:r>
          </w:p>
        </w:tc>
      </w:tr>
      <w:tr w:rsidR="00EF2BFD" w:rsidRPr="00167EB8" w14:paraId="5D8AFF4E" w14:textId="77777777">
        <w:tc>
          <w:tcPr>
            <w:tcW w:w="4320" w:type="dxa"/>
          </w:tcPr>
          <w:p w14:paraId="5B1DBED4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320" w:type="dxa"/>
          </w:tcPr>
          <w:p w14:paraId="1F2EB2B8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Plantation de plantain sur 1 ha (revenu rapide)</w:t>
            </w:r>
          </w:p>
        </w:tc>
      </w:tr>
      <w:tr w:rsidR="00EF2BFD" w:rsidRPr="00167EB8" w14:paraId="34D8A5C2" w14:textId="77777777">
        <w:tc>
          <w:tcPr>
            <w:tcW w:w="4320" w:type="dxa"/>
          </w:tcPr>
          <w:p w14:paraId="38713199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20" w:type="dxa"/>
          </w:tcPr>
          <w:p w14:paraId="69888163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Introduction de jeunes cacaoyers sur la même parcelle</w:t>
            </w:r>
          </w:p>
        </w:tc>
      </w:tr>
      <w:tr w:rsidR="00EF2BFD" w:rsidRPr="00551903" w14:paraId="0C773F4C" w14:textId="77777777">
        <w:tc>
          <w:tcPr>
            <w:tcW w:w="4320" w:type="dxa"/>
          </w:tcPr>
          <w:p w14:paraId="765BC170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20" w:type="dxa"/>
          </w:tcPr>
          <w:p w14:paraId="3918EE35" w14:textId="70A0E76D" w:rsidR="00EF2BFD" w:rsidRPr="00551903" w:rsidRDefault="00551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Extension: 2ᵉ parcelle, même modèle</w:t>
            </w:r>
          </w:p>
        </w:tc>
      </w:tr>
      <w:tr w:rsidR="00EF2BFD" w:rsidRPr="00167EB8" w14:paraId="36FCBC34" w14:textId="77777777">
        <w:tc>
          <w:tcPr>
            <w:tcW w:w="4320" w:type="dxa"/>
          </w:tcPr>
          <w:p w14:paraId="55C40A7E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320" w:type="dxa"/>
          </w:tcPr>
          <w:p w14:paraId="5CD37357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Stabilisation du cacao, entretien régulier, revenus démarrent vers année 18</w:t>
            </w:r>
          </w:p>
        </w:tc>
      </w:tr>
    </w:tbl>
    <w:p w14:paraId="0DA2FB79" w14:textId="77777777" w:rsidR="00CA14BC" w:rsidRDefault="00CA14BC" w:rsidP="00CA14BC">
      <w:pPr>
        <w:rPr>
          <w:lang w:val="fr-FR"/>
        </w:rPr>
      </w:pPr>
    </w:p>
    <w:p w14:paraId="5AFC12E5" w14:textId="77777777" w:rsidR="00CA14BC" w:rsidRDefault="00CA14BC" w:rsidP="00CA14BC">
      <w:pPr>
        <w:pStyle w:val="Titre1"/>
        <w:rPr>
          <w:lang w:val="fr-FR"/>
        </w:rPr>
      </w:pPr>
      <w:r w:rsidRPr="00C7213C">
        <w:rPr>
          <w:lang w:val="fr-FR"/>
        </w:rPr>
        <w:t>9. Projection de fortune à 30 ans</w:t>
      </w:r>
    </w:p>
    <w:p w14:paraId="5942C4D1" w14:textId="77777777" w:rsidR="00CA14BC" w:rsidRPr="00CA14BC" w:rsidRDefault="00CA14BC" w:rsidP="00CA14BC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EF2BFD" w:rsidRPr="00551903" w14:paraId="2499695F" w14:textId="77777777">
        <w:tc>
          <w:tcPr>
            <w:tcW w:w="2880" w:type="dxa"/>
          </w:tcPr>
          <w:p w14:paraId="084A9279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Âge</w:t>
            </w:r>
          </w:p>
        </w:tc>
        <w:tc>
          <w:tcPr>
            <w:tcW w:w="2880" w:type="dxa"/>
          </w:tcPr>
          <w:p w14:paraId="2FE1DFE2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Activité principale</w:t>
            </w:r>
          </w:p>
        </w:tc>
        <w:tc>
          <w:tcPr>
            <w:tcW w:w="2880" w:type="dxa"/>
          </w:tcPr>
          <w:p w14:paraId="0756B639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Estimation fortune cumulée</w:t>
            </w:r>
          </w:p>
        </w:tc>
      </w:tr>
      <w:tr w:rsidR="00EF2BFD" w:rsidRPr="00551903" w14:paraId="49938B03" w14:textId="77777777">
        <w:tc>
          <w:tcPr>
            <w:tcW w:w="2880" w:type="dxa"/>
          </w:tcPr>
          <w:p w14:paraId="2C6C31FC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880" w:type="dxa"/>
          </w:tcPr>
          <w:p w14:paraId="4DC66D88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Début avec 150 000 FCFA</w:t>
            </w:r>
          </w:p>
        </w:tc>
        <w:tc>
          <w:tcPr>
            <w:tcW w:w="2880" w:type="dxa"/>
          </w:tcPr>
          <w:p w14:paraId="5064E434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F2BFD" w:rsidRPr="00551903" w14:paraId="557A6266" w14:textId="77777777">
        <w:tc>
          <w:tcPr>
            <w:tcW w:w="2880" w:type="dxa"/>
          </w:tcPr>
          <w:p w14:paraId="3C48D00D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880" w:type="dxa"/>
          </w:tcPr>
          <w:p w14:paraId="50625405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Revenu cumulatif stable</w:t>
            </w:r>
          </w:p>
        </w:tc>
        <w:tc>
          <w:tcPr>
            <w:tcW w:w="2880" w:type="dxa"/>
          </w:tcPr>
          <w:p w14:paraId="673E20BA" w14:textId="0826F7D1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 xml:space="preserve">1 – 2 </w:t>
            </w:r>
            <w:r w:rsidR="00551903" w:rsidRPr="00551903">
              <w:rPr>
                <w:rFonts w:ascii="Times New Roman" w:hAnsi="Times New Roman" w:cs="Times New Roman"/>
                <w:sz w:val="28"/>
                <w:szCs w:val="28"/>
              </w:rPr>
              <w:t>million</w:t>
            </w: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 xml:space="preserve"> FCFA</w:t>
            </w:r>
          </w:p>
        </w:tc>
      </w:tr>
      <w:tr w:rsidR="00EF2BFD" w:rsidRPr="00551903" w14:paraId="783580B2" w14:textId="77777777">
        <w:tc>
          <w:tcPr>
            <w:tcW w:w="2880" w:type="dxa"/>
          </w:tcPr>
          <w:p w14:paraId="531DD34C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880" w:type="dxa"/>
          </w:tcPr>
          <w:p w14:paraId="3A3FE832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Actifs (porcs, poulets, terrain)</w:t>
            </w:r>
          </w:p>
        </w:tc>
        <w:tc>
          <w:tcPr>
            <w:tcW w:w="2880" w:type="dxa"/>
          </w:tcPr>
          <w:p w14:paraId="40BB9AFC" w14:textId="7694638B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 xml:space="preserve">5 – 10 </w:t>
            </w:r>
            <w:r w:rsidR="00551903" w:rsidRPr="00551903">
              <w:rPr>
                <w:rFonts w:ascii="Times New Roman" w:hAnsi="Times New Roman" w:cs="Times New Roman"/>
                <w:sz w:val="28"/>
                <w:szCs w:val="28"/>
              </w:rPr>
              <w:t>million</w:t>
            </w: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 xml:space="preserve"> FCFA</w:t>
            </w:r>
          </w:p>
        </w:tc>
      </w:tr>
      <w:tr w:rsidR="00EF2BFD" w:rsidRPr="00551903" w14:paraId="000722FC" w14:textId="77777777">
        <w:tc>
          <w:tcPr>
            <w:tcW w:w="2880" w:type="dxa"/>
          </w:tcPr>
          <w:p w14:paraId="379733FC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880" w:type="dxa"/>
          </w:tcPr>
          <w:p w14:paraId="3EB2262F" w14:textId="77777777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>Agro-transformation, vente massive</w:t>
            </w:r>
          </w:p>
        </w:tc>
        <w:tc>
          <w:tcPr>
            <w:tcW w:w="2880" w:type="dxa"/>
          </w:tcPr>
          <w:p w14:paraId="536FB888" w14:textId="00AD81EA" w:rsidR="00EF2BFD" w:rsidRPr="0055190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 xml:space="preserve">20 – 50 </w:t>
            </w:r>
            <w:r w:rsidR="00551903" w:rsidRPr="00551903">
              <w:rPr>
                <w:rFonts w:ascii="Times New Roman" w:hAnsi="Times New Roman" w:cs="Times New Roman"/>
                <w:sz w:val="28"/>
                <w:szCs w:val="28"/>
              </w:rPr>
              <w:t>million</w:t>
            </w:r>
            <w:r w:rsidRPr="00551903">
              <w:rPr>
                <w:rFonts w:ascii="Times New Roman" w:hAnsi="Times New Roman" w:cs="Times New Roman"/>
                <w:sz w:val="28"/>
                <w:szCs w:val="28"/>
              </w:rPr>
              <w:t xml:space="preserve"> FCFA</w:t>
            </w:r>
          </w:p>
        </w:tc>
      </w:tr>
    </w:tbl>
    <w:p w14:paraId="13C0296D" w14:textId="77777777" w:rsidR="00C7213C" w:rsidRDefault="00C7213C">
      <w:pPr>
        <w:rPr>
          <w:lang w:val="fr-FR"/>
        </w:rPr>
      </w:pPr>
    </w:p>
    <w:p w14:paraId="3DC7313E" w14:textId="77777777" w:rsidR="00551903" w:rsidRDefault="00551903">
      <w:pPr>
        <w:rPr>
          <w:lang w:val="fr-FR"/>
        </w:rPr>
      </w:pPr>
    </w:p>
    <w:p w14:paraId="58055181" w14:textId="77777777" w:rsidR="00551903" w:rsidRDefault="00551903">
      <w:pPr>
        <w:rPr>
          <w:lang w:val="fr-FR"/>
        </w:rPr>
      </w:pPr>
    </w:p>
    <w:p w14:paraId="3538B378" w14:textId="77777777" w:rsidR="00551903" w:rsidRDefault="00551903">
      <w:pPr>
        <w:rPr>
          <w:lang w:val="fr-FR"/>
        </w:rPr>
      </w:pPr>
    </w:p>
    <w:p w14:paraId="38C8E075" w14:textId="77777777" w:rsidR="00551903" w:rsidRDefault="00551903">
      <w:pPr>
        <w:rPr>
          <w:lang w:val="fr-FR"/>
        </w:rPr>
      </w:pPr>
    </w:p>
    <w:p w14:paraId="7A7F9EDF" w14:textId="77777777" w:rsidR="00551903" w:rsidRDefault="00551903">
      <w:pPr>
        <w:rPr>
          <w:lang w:val="fr-FR"/>
        </w:rPr>
      </w:pPr>
    </w:p>
    <w:p w14:paraId="24CCF240" w14:textId="77777777" w:rsidR="00551903" w:rsidRDefault="00551903">
      <w:pPr>
        <w:rPr>
          <w:lang w:val="fr-FR"/>
        </w:rPr>
      </w:pPr>
    </w:p>
    <w:p w14:paraId="49DA01DC" w14:textId="386B9B8C" w:rsidR="00336A48" w:rsidRPr="00F43685" w:rsidRDefault="00C7213C" w:rsidP="00336A48">
      <w:pPr>
        <w:pStyle w:val="Titre1"/>
        <w:rPr>
          <w:lang w:val="fr-FR"/>
        </w:rPr>
      </w:pPr>
      <w:r>
        <w:rPr>
          <w:lang w:val="fr-FR"/>
        </w:rPr>
        <w:t>10</w:t>
      </w:r>
      <w:r w:rsidR="00336A48" w:rsidRPr="00F43685">
        <w:rPr>
          <w:lang w:val="fr-FR"/>
        </w:rPr>
        <w:t>. Vision long terme (20 ans et plus)</w:t>
      </w:r>
    </w:p>
    <w:p w14:paraId="413D9481" w14:textId="77777777" w:rsidR="00336A48" w:rsidRDefault="00336A48">
      <w:pPr>
        <w:rPr>
          <w:lang w:val="fr-FR"/>
        </w:rPr>
      </w:pPr>
    </w:p>
    <w:p w14:paraId="215C0962" w14:textId="4B02B098" w:rsidR="00EF2BFD" w:rsidRPr="00F43685" w:rsidRDefault="00000000">
      <w:pPr>
        <w:rPr>
          <w:lang w:val="fr-FR"/>
        </w:rPr>
      </w:pPr>
      <w:r w:rsidRPr="00F43685">
        <w:rPr>
          <w:lang w:val="fr-FR"/>
        </w:rPr>
        <w:t>Entreprise agropastorale reconnue en Afrique centrale.</w:t>
      </w:r>
    </w:p>
    <w:p w14:paraId="62E0AC0C" w14:textId="77777777" w:rsidR="00EF2BFD" w:rsidRPr="00F43685" w:rsidRDefault="00000000">
      <w:pPr>
        <w:rPr>
          <w:lang w:val="fr-FR"/>
        </w:rPr>
      </w:pPr>
      <w:r w:rsidRPr="00F43685">
        <w:rPr>
          <w:lang w:val="fr-FR"/>
        </w:rPr>
        <w:t>Réseau de restaurants fermiers.</w:t>
      </w:r>
    </w:p>
    <w:p w14:paraId="60353215" w14:textId="77777777" w:rsidR="00EF2BFD" w:rsidRPr="00F43685" w:rsidRDefault="00000000">
      <w:pPr>
        <w:rPr>
          <w:lang w:val="fr-FR"/>
        </w:rPr>
      </w:pPr>
      <w:r w:rsidRPr="00F43685">
        <w:rPr>
          <w:lang w:val="fr-FR"/>
        </w:rPr>
        <w:t>Siège moderne agricole avec internat-école pour jeunes ruraux.</w:t>
      </w:r>
    </w:p>
    <w:p w14:paraId="73CF34C7" w14:textId="77777777" w:rsidR="00EF2BFD" w:rsidRPr="00F43685" w:rsidRDefault="00000000">
      <w:pPr>
        <w:rPr>
          <w:lang w:val="fr-FR"/>
        </w:rPr>
      </w:pPr>
      <w:r w:rsidRPr="00F43685">
        <w:rPr>
          <w:lang w:val="fr-FR"/>
        </w:rPr>
        <w:t>Exportation cacao, plantain, manioc.</w:t>
      </w:r>
    </w:p>
    <w:p w14:paraId="6F28BEBC" w14:textId="77777777" w:rsidR="00EF2BFD" w:rsidRPr="00F43685" w:rsidRDefault="00000000">
      <w:pPr>
        <w:rPr>
          <w:lang w:val="fr-FR"/>
        </w:rPr>
      </w:pPr>
      <w:r w:rsidRPr="00F43685">
        <w:rPr>
          <w:lang w:val="fr-FR"/>
        </w:rPr>
        <w:t>Coopérative de petits producteurs et marque GICE labellisée bio.</w:t>
      </w:r>
    </w:p>
    <w:p w14:paraId="092A29A9" w14:textId="77777777" w:rsidR="00EF2BFD" w:rsidRPr="00F43685" w:rsidRDefault="00000000">
      <w:pPr>
        <w:rPr>
          <w:lang w:val="fr-FR"/>
        </w:rPr>
      </w:pPr>
      <w:r w:rsidRPr="00F43685">
        <w:rPr>
          <w:lang w:val="fr-FR"/>
        </w:rPr>
        <w:t>Fondation GICE pour former les jeunes à l’entrepreneuriat agricole.</w:t>
      </w:r>
    </w:p>
    <w:sectPr w:rsidR="00EF2BFD" w:rsidRPr="00F43685" w:rsidSect="00601D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display="firstPage" w:offsetFrom="page">
        <w:top w:val="decoArchColor" w:sz="31" w:space="24" w:color="auto"/>
        <w:left w:val="decoArchColor" w:sz="31" w:space="24" w:color="auto"/>
        <w:bottom w:val="decoArchColor" w:sz="31" w:space="24" w:color="auto"/>
        <w:right w:val="decoArchColor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07CD9" w14:textId="77777777" w:rsidR="00EC3869" w:rsidRDefault="00EC3869" w:rsidP="00A07132">
      <w:pPr>
        <w:spacing w:after="0" w:line="240" w:lineRule="auto"/>
      </w:pPr>
      <w:r>
        <w:separator/>
      </w:r>
    </w:p>
  </w:endnote>
  <w:endnote w:type="continuationSeparator" w:id="0">
    <w:p w14:paraId="17DB62C0" w14:textId="77777777" w:rsidR="00EC3869" w:rsidRDefault="00EC3869" w:rsidP="00A07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F61E" w14:textId="77777777" w:rsidR="00A07132" w:rsidRDefault="00A071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6EE1" w14:textId="77777777" w:rsidR="00A07132" w:rsidRDefault="00A0713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940E" w14:textId="77777777" w:rsidR="00A07132" w:rsidRDefault="00A071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C196D" w14:textId="77777777" w:rsidR="00EC3869" w:rsidRDefault="00EC3869" w:rsidP="00A07132">
      <w:pPr>
        <w:spacing w:after="0" w:line="240" w:lineRule="auto"/>
      </w:pPr>
      <w:r>
        <w:separator/>
      </w:r>
    </w:p>
  </w:footnote>
  <w:footnote w:type="continuationSeparator" w:id="0">
    <w:p w14:paraId="6C17B2F1" w14:textId="77777777" w:rsidR="00EC3869" w:rsidRDefault="00EC3869" w:rsidP="00A07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786F" w14:textId="499680CA" w:rsidR="00A07132" w:rsidRDefault="00A07132">
    <w:pPr>
      <w:pStyle w:val="En-tte"/>
    </w:pPr>
    <w:r>
      <w:rPr>
        <w:noProof/>
      </w:rPr>
      <w:pict w14:anchorId="2DD79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59813" o:spid="_x0000_s1026" type="#_x0000_t75" style="position:absolute;margin-left:0;margin-top:0;width:431.6pt;height:431.6pt;z-index:-251657216;mso-position-horizontal:center;mso-position-horizontal-relative:margin;mso-position-vertical:center;mso-position-vertical-relative:margin" o:allowincell="f">
          <v:imagedata r:id="rId1" o:title="logo-GICETECH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F317" w14:textId="43B0C321" w:rsidR="00A07132" w:rsidRDefault="00A07132">
    <w:pPr>
      <w:pStyle w:val="En-tte"/>
    </w:pPr>
    <w:r>
      <w:rPr>
        <w:noProof/>
      </w:rPr>
      <w:pict w14:anchorId="6F3AA6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59814" o:spid="_x0000_s1027" type="#_x0000_t75" style="position:absolute;margin-left:0;margin-top:0;width:431.6pt;height:431.6pt;z-index:-251656192;mso-position-horizontal:center;mso-position-horizontal-relative:margin;mso-position-vertical:center;mso-position-vertical-relative:margin" o:allowincell="f">
          <v:imagedata r:id="rId1" o:title="logo-GICETECH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11A0" w14:textId="304BA1CC" w:rsidR="00A07132" w:rsidRDefault="00A07132">
    <w:pPr>
      <w:pStyle w:val="En-tte"/>
    </w:pPr>
    <w:r>
      <w:rPr>
        <w:noProof/>
      </w:rPr>
      <w:pict w14:anchorId="608AD8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59812" o:spid="_x0000_s1025" type="#_x0000_t75" style="position:absolute;margin-left:0;margin-top:0;width:431.6pt;height:431.6pt;z-index:-251658240;mso-position-horizontal:center;mso-position-horizontal-relative:margin;mso-position-vertical:center;mso-position-vertical-relative:margin" o:allowincell="f">
          <v:imagedata r:id="rId1" o:title="logo-GICETECH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39065D"/>
    <w:multiLevelType w:val="hybridMultilevel"/>
    <w:tmpl w:val="F7E23310"/>
    <w:lvl w:ilvl="0" w:tplc="516E647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3255"/>
    <w:multiLevelType w:val="hybridMultilevel"/>
    <w:tmpl w:val="0750DD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31C95"/>
    <w:multiLevelType w:val="hybridMultilevel"/>
    <w:tmpl w:val="EE6E718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C26AF4"/>
    <w:multiLevelType w:val="hybridMultilevel"/>
    <w:tmpl w:val="34783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F563C"/>
    <w:multiLevelType w:val="hybridMultilevel"/>
    <w:tmpl w:val="21BCB3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D6A37"/>
    <w:multiLevelType w:val="hybridMultilevel"/>
    <w:tmpl w:val="41084C64"/>
    <w:lvl w:ilvl="0" w:tplc="D0F86AB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0512">
    <w:abstractNumId w:val="8"/>
  </w:num>
  <w:num w:numId="2" w16cid:durableId="401022238">
    <w:abstractNumId w:val="6"/>
  </w:num>
  <w:num w:numId="3" w16cid:durableId="31542750">
    <w:abstractNumId w:val="5"/>
  </w:num>
  <w:num w:numId="4" w16cid:durableId="391083704">
    <w:abstractNumId w:val="4"/>
  </w:num>
  <w:num w:numId="5" w16cid:durableId="1566987295">
    <w:abstractNumId w:val="7"/>
  </w:num>
  <w:num w:numId="6" w16cid:durableId="1338270952">
    <w:abstractNumId w:val="3"/>
  </w:num>
  <w:num w:numId="7" w16cid:durableId="1905751077">
    <w:abstractNumId w:val="2"/>
  </w:num>
  <w:num w:numId="8" w16cid:durableId="1013991708">
    <w:abstractNumId w:val="1"/>
  </w:num>
  <w:num w:numId="9" w16cid:durableId="1079446968">
    <w:abstractNumId w:val="0"/>
  </w:num>
  <w:num w:numId="10" w16cid:durableId="640500452">
    <w:abstractNumId w:val="13"/>
  </w:num>
  <w:num w:numId="11" w16cid:durableId="1186485159">
    <w:abstractNumId w:val="12"/>
  </w:num>
  <w:num w:numId="12" w16cid:durableId="808976679">
    <w:abstractNumId w:val="11"/>
  </w:num>
  <w:num w:numId="13" w16cid:durableId="246548073">
    <w:abstractNumId w:val="10"/>
  </w:num>
  <w:num w:numId="14" w16cid:durableId="576793745">
    <w:abstractNumId w:val="14"/>
  </w:num>
  <w:num w:numId="15" w16cid:durableId="716054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0C"/>
    <w:rsid w:val="00020AFE"/>
    <w:rsid w:val="00034616"/>
    <w:rsid w:val="00054EF2"/>
    <w:rsid w:val="0006063C"/>
    <w:rsid w:val="000A1D15"/>
    <w:rsid w:val="000F1643"/>
    <w:rsid w:val="00133A68"/>
    <w:rsid w:val="0015074B"/>
    <w:rsid w:val="00167EB8"/>
    <w:rsid w:val="00176AB9"/>
    <w:rsid w:val="001F22DB"/>
    <w:rsid w:val="00225746"/>
    <w:rsid w:val="00244344"/>
    <w:rsid w:val="002545A2"/>
    <w:rsid w:val="002739CE"/>
    <w:rsid w:val="0029639D"/>
    <w:rsid w:val="00301602"/>
    <w:rsid w:val="00326F90"/>
    <w:rsid w:val="00336A48"/>
    <w:rsid w:val="003540F3"/>
    <w:rsid w:val="00425391"/>
    <w:rsid w:val="0045150D"/>
    <w:rsid w:val="00471931"/>
    <w:rsid w:val="004D55BB"/>
    <w:rsid w:val="004F584B"/>
    <w:rsid w:val="005329AB"/>
    <w:rsid w:val="00551903"/>
    <w:rsid w:val="005B5651"/>
    <w:rsid w:val="00601D0E"/>
    <w:rsid w:val="00635786"/>
    <w:rsid w:val="00655FA2"/>
    <w:rsid w:val="00657A5C"/>
    <w:rsid w:val="00660159"/>
    <w:rsid w:val="00661053"/>
    <w:rsid w:val="007418EB"/>
    <w:rsid w:val="007A7A75"/>
    <w:rsid w:val="007B5239"/>
    <w:rsid w:val="00833D90"/>
    <w:rsid w:val="00883AFF"/>
    <w:rsid w:val="009A4DBD"/>
    <w:rsid w:val="009C363E"/>
    <w:rsid w:val="009E0F57"/>
    <w:rsid w:val="00A028CD"/>
    <w:rsid w:val="00A07132"/>
    <w:rsid w:val="00A61832"/>
    <w:rsid w:val="00A628EC"/>
    <w:rsid w:val="00A91828"/>
    <w:rsid w:val="00AA1D8D"/>
    <w:rsid w:val="00AC6567"/>
    <w:rsid w:val="00B04C9C"/>
    <w:rsid w:val="00B47730"/>
    <w:rsid w:val="00B97C6C"/>
    <w:rsid w:val="00BA52F0"/>
    <w:rsid w:val="00C7213C"/>
    <w:rsid w:val="00C8018E"/>
    <w:rsid w:val="00C97639"/>
    <w:rsid w:val="00CA14BC"/>
    <w:rsid w:val="00CB0538"/>
    <w:rsid w:val="00CB0664"/>
    <w:rsid w:val="00CC1B5D"/>
    <w:rsid w:val="00CD6989"/>
    <w:rsid w:val="00D016CD"/>
    <w:rsid w:val="00DE483C"/>
    <w:rsid w:val="00E12728"/>
    <w:rsid w:val="00E250B4"/>
    <w:rsid w:val="00EC3869"/>
    <w:rsid w:val="00EF2BFD"/>
    <w:rsid w:val="00F43685"/>
    <w:rsid w:val="00F47661"/>
    <w:rsid w:val="00F62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0DAA11"/>
  <w14:defaultImageDpi w14:val="300"/>
  <w15:docId w15:val="{DAA8E41A-0B63-437F-B68E-F03C11A9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623</Words>
  <Characters>3431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Gildas Mebada</cp:lastModifiedBy>
  <cp:revision>1</cp:revision>
  <dcterms:created xsi:type="dcterms:W3CDTF">2025-05-22T21:20:00Z</dcterms:created>
  <dcterms:modified xsi:type="dcterms:W3CDTF">2025-05-23T19:09:00Z</dcterms:modified>
  <cp:category/>
</cp:coreProperties>
</file>