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9B42" w14:textId="77777777" w:rsidR="00AA1DED" w:rsidRPr="00FA6177" w:rsidRDefault="00000000">
      <w:pPr>
        <w:pStyle w:val="Titre1"/>
        <w:rPr>
          <w:lang w:val="fr-FR"/>
        </w:rPr>
      </w:pPr>
      <w:r w:rsidRPr="00FA6177">
        <w:rPr>
          <w:lang w:val="fr-FR"/>
        </w:rPr>
        <w:t>Feuille de Route du Développement de l'Application GICETECHA</w:t>
      </w:r>
    </w:p>
    <w:p w14:paraId="3FA90985" w14:textId="77777777" w:rsidR="00AA1DED" w:rsidRPr="00FA6177" w:rsidRDefault="00000000">
      <w:pPr>
        <w:pStyle w:val="Titre2"/>
        <w:rPr>
          <w:lang w:val="fr-FR"/>
        </w:rPr>
      </w:pPr>
      <w:r w:rsidRPr="00FA6177">
        <w:rPr>
          <w:lang w:val="fr-FR"/>
        </w:rPr>
        <w:t>Architecture Générale Suggérée</w:t>
      </w:r>
    </w:p>
    <w:p w14:paraId="52DF054A" w14:textId="77777777" w:rsidR="00AA1DED" w:rsidRPr="00FA6177" w:rsidRDefault="00000000" w:rsidP="00FA6177">
      <w:pPr>
        <w:rPr>
          <w:lang w:val="fr-FR"/>
        </w:rPr>
      </w:pPr>
      <w:r w:rsidRPr="00FA6177">
        <w:rPr>
          <w:lang w:val="fr-FR"/>
        </w:rPr>
        <w:br/>
        <w:t>Frontend : Angular (pour l'interface utilisateur, la logique côté client, et la capacité PWA pour l'offline et l'installation sur mobile/desktop).</w:t>
      </w:r>
      <w:r w:rsidRPr="00FA6177">
        <w:rPr>
          <w:lang w:val="fr-FR"/>
        </w:rPr>
        <w:br/>
        <w:t>Backend : Node.js avec Express.js (pour l'API REST qui gère la logique métier et interagit avec la base de données). C'est le choix le plus synergique avec tes compétences JavaScript/TypeScript.</w:t>
      </w:r>
      <w:r w:rsidRPr="00FA6177">
        <w:rPr>
          <w:lang w:val="fr-FR"/>
        </w:rPr>
        <w:br/>
        <w:t>Base de Données : PostgreSQL (robuste, fiable, performante, supporte bien les données structurées et la scalabilité nécessaire pour une grande entreprise).</w:t>
      </w:r>
      <w:r w:rsidRPr="00FA6177">
        <w:rPr>
          <w:lang w:val="fr-FR"/>
        </w:rPr>
        <w:br/>
      </w:r>
    </w:p>
    <w:p w14:paraId="50DAB6C8" w14:textId="77777777" w:rsidR="00AA1DED" w:rsidRPr="00FA6177" w:rsidRDefault="00000000">
      <w:pPr>
        <w:pStyle w:val="Titre2"/>
        <w:rPr>
          <w:lang w:val="fr-FR"/>
        </w:rPr>
      </w:pPr>
      <w:r w:rsidRPr="00FA6177">
        <w:rPr>
          <w:lang w:val="fr-FR"/>
        </w:rPr>
        <w:t>Modules à Développer et Intégrer Progressivement</w:t>
      </w:r>
    </w:p>
    <w:p w14:paraId="71A2FAC2" w14:textId="77777777" w:rsidR="00AA1DED" w:rsidRPr="00FA6177" w:rsidRDefault="00000000">
      <w:pPr>
        <w:pStyle w:val="Titre3"/>
        <w:rPr>
          <w:lang w:val="fr-FR"/>
        </w:rPr>
      </w:pPr>
      <w:r w:rsidRPr="00FA6177">
        <w:rPr>
          <w:lang w:val="fr-FR"/>
        </w:rPr>
        <w:t>Phase 1 : Démarrage et Maîtrise (Années 0-3)</w:t>
      </w:r>
    </w:p>
    <w:p w14:paraId="147AD818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Objectif du module : Gérer les opérations de base de l'élevage de poulets et la comptabilité simple.</w:t>
      </w:r>
    </w:p>
    <w:p w14:paraId="47C0CEAF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1 : Gestion de l'Élevage (Poulets de Chair)</w:t>
      </w:r>
    </w:p>
    <w:p w14:paraId="4AC5F1BB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br/>
        <w:t>- Gestion des Bandes : Création, modification, suppression de bandes (cycles d'élevage).</w:t>
      </w:r>
      <w:r w:rsidRPr="00FA6177">
        <w:rPr>
          <w:lang w:val="fr-FR"/>
        </w:rPr>
        <w:br/>
        <w:t>- Suivi des Poulets : Enregistrement des mortalités journalières/hebdomadaires.</w:t>
      </w:r>
      <w:r w:rsidRPr="00FA6177">
        <w:rPr>
          <w:lang w:val="fr-FR"/>
        </w:rPr>
        <w:br/>
        <w:t>- Alimentation : Enregistrement des quantités d'aliments distribuées.</w:t>
      </w:r>
      <w:r w:rsidRPr="00FA6177">
        <w:rPr>
          <w:lang w:val="fr-FR"/>
        </w:rPr>
        <w:br/>
        <w:t>- Santé : Enregistrement des vaccinations et traitements simples.</w:t>
      </w:r>
      <w:r w:rsidRPr="00FA6177">
        <w:rPr>
          <w:lang w:val="fr-FR"/>
        </w:rPr>
        <w:br/>
        <w:t>- Coûts par Bande : Saisie des dépenses spécifiques.</w:t>
      </w:r>
      <w:r w:rsidRPr="00FA6177">
        <w:rPr>
          <w:lang w:val="fr-FR"/>
        </w:rPr>
        <w:br/>
        <w:t>- Ventes par Bande : Saisie des ventes.</w:t>
      </w:r>
      <w:r w:rsidRPr="00FA6177">
        <w:rPr>
          <w:lang w:val="fr-FR"/>
        </w:rPr>
        <w:br/>
        <w:t>- Tableau de bord : Résumé visuel de la bande en cours.</w:t>
      </w:r>
      <w:r w:rsidRPr="00FA6177">
        <w:rPr>
          <w:lang w:val="fr-FR"/>
        </w:rPr>
        <w:br/>
      </w:r>
    </w:p>
    <w:p w14:paraId="26D76AD4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2 : Comptabilité Basique &amp; Trésorerie</w:t>
      </w:r>
    </w:p>
    <w:p w14:paraId="3129FCF7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br/>
        <w:t>- Gestion des Dépenses Générales : Catégorisation des dépenses.</w:t>
      </w:r>
      <w:r w:rsidRPr="00FA6177">
        <w:rPr>
          <w:lang w:val="fr-FR"/>
        </w:rPr>
        <w:br/>
        <w:t>- Gestion des Revenus : Revenus diversifiés.</w:t>
      </w:r>
      <w:r w:rsidRPr="00FA6177">
        <w:rPr>
          <w:lang w:val="fr-FR"/>
        </w:rPr>
        <w:br/>
        <w:t>- Suivi de Trésorerie : Enregistrement des mouvements financiers.</w:t>
      </w:r>
      <w:r w:rsidRPr="00FA6177">
        <w:rPr>
          <w:lang w:val="fr-FR"/>
        </w:rPr>
        <w:br/>
        <w:t>- Rapports Financiers Basiques : État des profits et pertes.</w:t>
      </w:r>
      <w:r w:rsidRPr="00FA6177">
        <w:rPr>
          <w:lang w:val="fr-FR"/>
        </w:rPr>
        <w:br/>
      </w:r>
    </w:p>
    <w:p w14:paraId="32DA612E" w14:textId="77777777" w:rsidR="00AA1DED" w:rsidRPr="00FA6177" w:rsidRDefault="00000000">
      <w:pPr>
        <w:pStyle w:val="Titre3"/>
        <w:rPr>
          <w:lang w:val="fr-FR"/>
        </w:rPr>
      </w:pPr>
      <w:r w:rsidRPr="00FA6177">
        <w:rPr>
          <w:lang w:val="fr-FR"/>
        </w:rPr>
        <w:t>Phase 2 : Croissance et Diversification (Années 4-10)</w:t>
      </w:r>
    </w:p>
    <w:p w14:paraId="7ECEE631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Objectif du module : Intégrer les nouvelles activités et professionnaliser la gestion.</w:t>
      </w:r>
    </w:p>
    <w:p w14:paraId="6261E6C0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lastRenderedPageBreak/>
        <w:t>Module 3 : Gestion de l'Élevage (Porcs)</w:t>
      </w:r>
    </w:p>
    <w:p w14:paraId="60DE44D1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Gestion des portées</w:t>
      </w:r>
      <w:r w:rsidRPr="00FA6177">
        <w:rPr>
          <w:lang w:val="fr-FR"/>
        </w:rPr>
        <w:br/>
        <w:t>- Suivi de la reproduction</w:t>
      </w:r>
      <w:r w:rsidRPr="00FA6177">
        <w:rPr>
          <w:lang w:val="fr-FR"/>
        </w:rPr>
        <w:br/>
        <w:t>- Consommation d'aliments</w:t>
      </w:r>
      <w:r w:rsidRPr="00FA6177">
        <w:rPr>
          <w:lang w:val="fr-FR"/>
        </w:rPr>
        <w:br/>
        <w:t>- Poids au sevrage/vente</w:t>
      </w:r>
      <w:r w:rsidRPr="00FA6177">
        <w:rPr>
          <w:lang w:val="fr-FR"/>
        </w:rPr>
        <w:br/>
        <w:t>- Gestion des parcs</w:t>
      </w:r>
      <w:r w:rsidRPr="00FA6177">
        <w:rPr>
          <w:lang w:val="fr-FR"/>
        </w:rPr>
        <w:br/>
        <w:t>- Santé porcine</w:t>
      </w:r>
    </w:p>
    <w:p w14:paraId="4A02E370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4 : Gestion des Cultures Vivrières</w:t>
      </w:r>
    </w:p>
    <w:p w14:paraId="6BDC0D89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Enregistrement des cultures</w:t>
      </w:r>
      <w:r w:rsidRPr="00FA6177">
        <w:rPr>
          <w:lang w:val="fr-FR"/>
        </w:rPr>
        <w:br/>
        <w:t>- Dates de semis/plantation</w:t>
      </w:r>
      <w:r w:rsidRPr="00FA6177">
        <w:rPr>
          <w:lang w:val="fr-FR"/>
        </w:rPr>
        <w:br/>
        <w:t>- Récoltes</w:t>
      </w:r>
      <w:r w:rsidRPr="00FA6177">
        <w:rPr>
          <w:lang w:val="fr-FR"/>
        </w:rPr>
        <w:br/>
        <w:t>- Rendements</w:t>
      </w:r>
      <w:r w:rsidRPr="00FA6177">
        <w:rPr>
          <w:lang w:val="fr-FR"/>
        </w:rPr>
        <w:br/>
        <w:t>- Coûts de production</w:t>
      </w:r>
      <w:r w:rsidRPr="00FA6177">
        <w:rPr>
          <w:lang w:val="fr-FR"/>
        </w:rPr>
        <w:br/>
        <w:t>- Ventes</w:t>
      </w:r>
    </w:p>
    <w:p w14:paraId="74003667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5 : Gestion des Stocks (Aliments &amp; Intrants)</w:t>
      </w:r>
    </w:p>
    <w:p w14:paraId="47341483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Entrées et sorties de stock</w:t>
      </w:r>
      <w:r w:rsidRPr="00FA6177">
        <w:rPr>
          <w:lang w:val="fr-FR"/>
        </w:rPr>
        <w:br/>
        <w:t>- Alertes de stock bas</w:t>
      </w:r>
    </w:p>
    <w:p w14:paraId="3403D29D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6 : Gestion des Points de Vente &amp; Transformation</w:t>
      </w:r>
    </w:p>
    <w:p w14:paraId="11B38F87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Commandes</w:t>
      </w:r>
      <w:r w:rsidRPr="00FA6177">
        <w:rPr>
          <w:lang w:val="fr-FR"/>
        </w:rPr>
        <w:br/>
        <w:t>- Ventes au détail</w:t>
      </w:r>
      <w:r w:rsidRPr="00FA6177">
        <w:rPr>
          <w:lang w:val="fr-FR"/>
        </w:rPr>
        <w:br/>
        <w:t>- Produits transformés</w:t>
      </w:r>
      <w:r w:rsidRPr="00FA6177">
        <w:rPr>
          <w:lang w:val="fr-FR"/>
        </w:rPr>
        <w:br/>
        <w:t>- Gestion de caisse</w:t>
      </w:r>
    </w:p>
    <w:p w14:paraId="3095F441" w14:textId="77777777" w:rsidR="00AA1DED" w:rsidRPr="00FA6177" w:rsidRDefault="00000000">
      <w:pPr>
        <w:pStyle w:val="Titre3"/>
        <w:rPr>
          <w:lang w:val="fr-FR"/>
        </w:rPr>
      </w:pPr>
      <w:r w:rsidRPr="00FA6177">
        <w:rPr>
          <w:lang w:val="fr-FR"/>
        </w:rPr>
        <w:t>Phase 3 : Consolidation et Innovation (Années 11-20)</w:t>
      </w:r>
    </w:p>
    <w:p w14:paraId="03C81CA9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Objectif du module : Intégrer la complexité d'une grande entreprise, la gestion des ressources humaines et le marketing.</w:t>
      </w:r>
    </w:p>
    <w:p w14:paraId="2F0037F7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7 : Gestion du Personnel (RH)</w:t>
      </w:r>
    </w:p>
    <w:p w14:paraId="366FDDE4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Informations sur les employés</w:t>
      </w:r>
      <w:r w:rsidRPr="00FA6177">
        <w:rPr>
          <w:lang w:val="fr-FR"/>
        </w:rPr>
        <w:br/>
        <w:t>- Contrats</w:t>
      </w:r>
      <w:r w:rsidRPr="00FA6177">
        <w:rPr>
          <w:lang w:val="fr-FR"/>
        </w:rPr>
        <w:br/>
        <w:t>- Suivi des heures</w:t>
      </w:r>
      <w:r w:rsidRPr="00FA6177">
        <w:rPr>
          <w:lang w:val="fr-FR"/>
        </w:rPr>
        <w:br/>
        <w:t>- Salaires</w:t>
      </w:r>
      <w:r w:rsidRPr="00FA6177">
        <w:rPr>
          <w:lang w:val="fr-FR"/>
        </w:rPr>
        <w:br/>
        <w:t>- Congés</w:t>
      </w:r>
    </w:p>
    <w:p w14:paraId="7CA04186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8 : Gestion des Clients &amp; Fournisseurs (CRM/SRM)</w:t>
      </w:r>
    </w:p>
    <w:p w14:paraId="2AFEBFBF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Base de données</w:t>
      </w:r>
      <w:r w:rsidRPr="00FA6177">
        <w:rPr>
          <w:lang w:val="fr-FR"/>
        </w:rPr>
        <w:br/>
        <w:t>- Historique</w:t>
      </w:r>
      <w:r w:rsidRPr="00FA6177">
        <w:rPr>
          <w:lang w:val="fr-FR"/>
        </w:rPr>
        <w:br/>
        <w:t>- Commandes</w:t>
      </w:r>
      <w:r w:rsidRPr="00FA6177">
        <w:rPr>
          <w:lang w:val="fr-FR"/>
        </w:rPr>
        <w:br/>
        <w:t>- Contrats</w:t>
      </w:r>
    </w:p>
    <w:p w14:paraId="0A0EC4DA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lastRenderedPageBreak/>
        <w:t>Module 9 : Gestion de la Production Cacao &amp; Agroforesterie</w:t>
      </w:r>
    </w:p>
    <w:p w14:paraId="73A29717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Suivi des parcelles</w:t>
      </w:r>
      <w:r w:rsidRPr="00FA6177">
        <w:rPr>
          <w:lang w:val="fr-FR"/>
        </w:rPr>
        <w:br/>
        <w:t>- Entretiens</w:t>
      </w:r>
      <w:r w:rsidRPr="00FA6177">
        <w:rPr>
          <w:lang w:val="fr-FR"/>
        </w:rPr>
        <w:br/>
        <w:t>- Récoltes</w:t>
      </w:r>
      <w:r w:rsidRPr="00FA6177">
        <w:rPr>
          <w:lang w:val="fr-FR"/>
        </w:rPr>
        <w:br/>
        <w:t>- Coûts spécifiques</w:t>
      </w:r>
      <w:r w:rsidRPr="00FA6177">
        <w:rPr>
          <w:lang w:val="fr-FR"/>
        </w:rPr>
        <w:br/>
        <w:t>- Transformation</w:t>
      </w:r>
      <w:r w:rsidRPr="00FA6177">
        <w:rPr>
          <w:lang w:val="fr-FR"/>
        </w:rPr>
        <w:br/>
        <w:t>- Séchage</w:t>
      </w:r>
      <w:r w:rsidRPr="00FA6177">
        <w:rPr>
          <w:lang w:val="fr-FR"/>
        </w:rPr>
        <w:br/>
        <w:t>- Agroforesterie</w:t>
      </w:r>
    </w:p>
    <w:p w14:paraId="3F8B3A87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10 : Gestion des Marques et Marketing (e-commerce)</w:t>
      </w:r>
    </w:p>
    <w:p w14:paraId="5B51198B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Fiches produits</w:t>
      </w:r>
      <w:r w:rsidRPr="00FA6177">
        <w:rPr>
          <w:lang w:val="fr-FR"/>
        </w:rPr>
        <w:br/>
        <w:t>- Ventes en ligne</w:t>
      </w:r>
      <w:r w:rsidRPr="00FA6177">
        <w:rPr>
          <w:lang w:val="fr-FR"/>
        </w:rPr>
        <w:br/>
        <w:t>- Promotions</w:t>
      </w:r>
      <w:r w:rsidRPr="00FA6177">
        <w:rPr>
          <w:lang w:val="fr-FR"/>
        </w:rPr>
        <w:br/>
        <w:t>- Analyse marketing</w:t>
      </w:r>
    </w:p>
    <w:p w14:paraId="514DD4CB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11 : Gestion de la Pisciculture, Apiculture, autres élevages</w:t>
      </w:r>
    </w:p>
    <w:p w14:paraId="31E94DC8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Modules similaires adaptés aux spécificités</w:t>
      </w:r>
    </w:p>
    <w:p w14:paraId="5E59C9EC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12 : Rapports Avancés &amp; Business Intelligence</w:t>
      </w:r>
    </w:p>
    <w:p w14:paraId="35A43B86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Tableaux de bord</w:t>
      </w:r>
      <w:r w:rsidRPr="00FA6177">
        <w:rPr>
          <w:lang w:val="fr-FR"/>
        </w:rPr>
        <w:br/>
        <w:t>- KPIs</w:t>
      </w:r>
      <w:r w:rsidRPr="00FA6177">
        <w:rPr>
          <w:lang w:val="fr-FR"/>
        </w:rPr>
        <w:br/>
        <w:t>- Analyse de rentabilité</w:t>
      </w:r>
      <w:r w:rsidRPr="00FA6177">
        <w:rPr>
          <w:lang w:val="fr-FR"/>
        </w:rPr>
        <w:br/>
        <w:t>- Projections</w:t>
      </w:r>
      <w:r w:rsidRPr="00FA6177">
        <w:rPr>
          <w:lang w:val="fr-FR"/>
        </w:rPr>
        <w:br/>
        <w:t>- Rapports exportables</w:t>
      </w:r>
    </w:p>
    <w:p w14:paraId="788C66E2" w14:textId="77777777" w:rsidR="00AA1DED" w:rsidRPr="00FA6177" w:rsidRDefault="00000000">
      <w:pPr>
        <w:pStyle w:val="Titre4"/>
        <w:rPr>
          <w:lang w:val="fr-FR"/>
        </w:rPr>
      </w:pPr>
      <w:r w:rsidRPr="00FA6177">
        <w:rPr>
          <w:lang w:val="fr-FR"/>
        </w:rPr>
        <w:t>Module 13 : Module de Formation (École GICETECHA)</w:t>
      </w:r>
    </w:p>
    <w:p w14:paraId="3D53D8D3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t>- Inscrits</w:t>
      </w:r>
      <w:r w:rsidRPr="00FA6177">
        <w:rPr>
          <w:lang w:val="fr-FR"/>
        </w:rPr>
        <w:br/>
        <w:t>- Cours</w:t>
      </w:r>
      <w:r w:rsidRPr="00FA6177">
        <w:rPr>
          <w:lang w:val="fr-FR"/>
        </w:rPr>
        <w:br/>
        <w:t>- Présences</w:t>
      </w:r>
      <w:r w:rsidRPr="00FA6177">
        <w:rPr>
          <w:lang w:val="fr-FR"/>
        </w:rPr>
        <w:br/>
        <w:t>- Formateurs</w:t>
      </w:r>
      <w:r w:rsidRPr="00FA6177">
        <w:rPr>
          <w:lang w:val="fr-FR"/>
        </w:rPr>
        <w:br/>
        <w:t>- Ressources pédagogiques</w:t>
      </w:r>
    </w:p>
    <w:p w14:paraId="54B1DFB5" w14:textId="77777777" w:rsidR="00AA1DED" w:rsidRPr="00FA6177" w:rsidRDefault="00000000">
      <w:pPr>
        <w:pStyle w:val="Titre2"/>
        <w:rPr>
          <w:lang w:val="fr-FR"/>
        </w:rPr>
      </w:pPr>
      <w:r w:rsidRPr="00FA6177">
        <w:rPr>
          <w:lang w:val="fr-FR"/>
        </w:rPr>
        <w:t>Comment rendre l'App "Tout Appareil" ?</w:t>
      </w:r>
    </w:p>
    <w:p w14:paraId="46E0006A" w14:textId="77777777" w:rsidR="00AA1DED" w:rsidRPr="00FA6177" w:rsidRDefault="00000000">
      <w:pPr>
        <w:rPr>
          <w:lang w:val="fr-FR"/>
        </w:rPr>
      </w:pPr>
      <w:r w:rsidRPr="00FA6177">
        <w:rPr>
          <w:lang w:val="fr-FR"/>
        </w:rPr>
        <w:br/>
        <w:t>En développant une Progressive Web App (PWA) avec Angular :</w:t>
      </w:r>
      <w:r w:rsidRPr="00FA6177">
        <w:rPr>
          <w:lang w:val="fr-FR"/>
        </w:rPr>
        <w:br/>
        <w:t>- Accès Web : depuis n’importe quel navigateur.</w:t>
      </w:r>
      <w:r w:rsidRPr="00FA6177">
        <w:rPr>
          <w:lang w:val="fr-FR"/>
        </w:rPr>
        <w:br/>
        <w:t>- Installation sur Mobile : via "ajouter à l'écran d'accueil".</w:t>
      </w:r>
      <w:r w:rsidRPr="00FA6177">
        <w:rPr>
          <w:lang w:val="fr-FR"/>
        </w:rPr>
        <w:br/>
        <w:t>- Installation sur Desktop : via les navigateurs modernes.</w:t>
      </w:r>
      <w:r w:rsidRPr="00FA6177">
        <w:rPr>
          <w:lang w:val="fr-FR"/>
        </w:rPr>
        <w:br/>
        <w:t xml:space="preserve">- Mode Offline : via Service </w:t>
      </w:r>
      <w:proofErr w:type="spellStart"/>
      <w:r w:rsidRPr="00FA6177">
        <w:rPr>
          <w:lang w:val="fr-FR"/>
        </w:rPr>
        <w:t>Workers</w:t>
      </w:r>
      <w:proofErr w:type="spellEnd"/>
      <w:r w:rsidRPr="00FA6177">
        <w:rPr>
          <w:lang w:val="fr-FR"/>
        </w:rPr>
        <w:t>, données accessibles hors ligne.</w:t>
      </w:r>
      <w:r w:rsidRPr="00FA6177">
        <w:rPr>
          <w:lang w:val="fr-FR"/>
        </w:rPr>
        <w:br/>
      </w:r>
    </w:p>
    <w:sectPr w:rsidR="00AA1DED" w:rsidRPr="00FA61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412030">
    <w:abstractNumId w:val="8"/>
  </w:num>
  <w:num w:numId="2" w16cid:durableId="1617103623">
    <w:abstractNumId w:val="6"/>
  </w:num>
  <w:num w:numId="3" w16cid:durableId="744181263">
    <w:abstractNumId w:val="5"/>
  </w:num>
  <w:num w:numId="4" w16cid:durableId="1416438965">
    <w:abstractNumId w:val="4"/>
  </w:num>
  <w:num w:numId="5" w16cid:durableId="1359162685">
    <w:abstractNumId w:val="7"/>
  </w:num>
  <w:num w:numId="6" w16cid:durableId="1137648520">
    <w:abstractNumId w:val="3"/>
  </w:num>
  <w:num w:numId="7" w16cid:durableId="273094007">
    <w:abstractNumId w:val="2"/>
  </w:num>
  <w:num w:numId="8" w16cid:durableId="1517303382">
    <w:abstractNumId w:val="1"/>
  </w:num>
  <w:num w:numId="9" w16cid:durableId="97341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561"/>
    <w:rsid w:val="00AA1D8D"/>
    <w:rsid w:val="00AA1DED"/>
    <w:rsid w:val="00B47730"/>
    <w:rsid w:val="00CB0664"/>
    <w:rsid w:val="00DC0692"/>
    <w:rsid w:val="00FA6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5FE4E9"/>
  <w14:defaultImageDpi w14:val="300"/>
  <w15:docId w15:val="{73BEC7B0-3D27-43B1-8E49-9009DA39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569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Gildas Mebada</cp:lastModifiedBy>
  <cp:revision>2</cp:revision>
  <dcterms:created xsi:type="dcterms:W3CDTF">2013-12-23T23:15:00Z</dcterms:created>
  <dcterms:modified xsi:type="dcterms:W3CDTF">2025-06-03T19:48:00Z</dcterms:modified>
  <cp:category/>
</cp:coreProperties>
</file>