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078" w:rsidRDefault="00925696" w:rsidP="005E3592">
      <w:pPr>
        <w:jc w:val="center"/>
        <w:rPr>
          <w:rFonts w:ascii="Calibri" w:hAnsi="Calibri"/>
          <w:b/>
          <w:szCs w:val="24"/>
          <w:lang w:val="es-ES_tradnl"/>
        </w:rPr>
      </w:pPr>
      <w:r w:rsidRPr="00925696">
        <w:rPr>
          <w:rFonts w:ascii="Calibri" w:hAnsi="Calibri"/>
          <w:b/>
          <w:noProof/>
          <w:szCs w:val="24"/>
          <w:lang w:eastAsia="es-GT"/>
        </w:rPr>
        <w:drawing>
          <wp:inline distT="0" distB="0" distL="0" distR="0">
            <wp:extent cx="5339759" cy="2339163"/>
            <wp:effectExtent l="19050" t="0" r="0" b="0"/>
            <wp:docPr id="1" name="Imagen 1" descr="C:\Users\acapriel\Downloads\LOGO de sal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apriel\Downloads\LOGO de salud.jpg"/>
                    <pic:cNvPicPr>
                      <a:picLocks noChangeAspect="1" noChangeArrowheads="1"/>
                    </pic:cNvPicPr>
                  </pic:nvPicPr>
                  <pic:blipFill>
                    <a:blip r:embed="rId8" cstate="print"/>
                    <a:srcRect/>
                    <a:stretch>
                      <a:fillRect/>
                    </a:stretch>
                  </pic:blipFill>
                  <pic:spPr bwMode="auto">
                    <a:xfrm>
                      <a:off x="0" y="0"/>
                      <a:ext cx="5341463" cy="2339909"/>
                    </a:xfrm>
                    <a:prstGeom prst="rect">
                      <a:avLst/>
                    </a:prstGeom>
                    <a:noFill/>
                    <a:ln w="9525">
                      <a:noFill/>
                      <a:miter lim="800000"/>
                      <a:headEnd/>
                      <a:tailEnd/>
                    </a:ln>
                  </pic:spPr>
                </pic:pic>
              </a:graphicData>
            </a:graphic>
          </wp:inline>
        </w:drawing>
      </w:r>
    </w:p>
    <w:p w:rsidR="002F4078" w:rsidRDefault="002F4078" w:rsidP="005E3592">
      <w:pPr>
        <w:jc w:val="center"/>
        <w:rPr>
          <w:rFonts w:ascii="Calibri" w:hAnsi="Calibri"/>
          <w:b/>
          <w:szCs w:val="24"/>
          <w:lang w:val="es-ES_tradnl"/>
        </w:rPr>
      </w:pPr>
    </w:p>
    <w:p w:rsidR="002F4078" w:rsidRDefault="002F4078" w:rsidP="005E3592">
      <w:pPr>
        <w:jc w:val="center"/>
        <w:rPr>
          <w:rFonts w:ascii="Calibri" w:hAnsi="Calibri"/>
          <w:b/>
          <w:szCs w:val="24"/>
          <w:lang w:val="es-ES_tradnl"/>
        </w:rPr>
      </w:pPr>
    </w:p>
    <w:p w:rsidR="005E3592" w:rsidRPr="002C084F" w:rsidRDefault="005E3592" w:rsidP="005E3592">
      <w:pPr>
        <w:jc w:val="center"/>
        <w:rPr>
          <w:rFonts w:ascii="Calibri" w:hAnsi="Calibri"/>
          <w:b/>
          <w:szCs w:val="24"/>
          <w:lang w:val="es-ES_tradnl"/>
        </w:rPr>
      </w:pPr>
    </w:p>
    <w:p w:rsidR="00314EDF" w:rsidRDefault="00314EDF" w:rsidP="00925696">
      <w:pPr>
        <w:rPr>
          <w:rFonts w:ascii="Calibri" w:hAnsi="Calibri"/>
          <w:b/>
          <w:sz w:val="44"/>
          <w:szCs w:val="44"/>
          <w:lang w:val="es-ES_tradnl"/>
        </w:rPr>
      </w:pPr>
    </w:p>
    <w:p w:rsidR="005E3592" w:rsidRPr="002C084F" w:rsidRDefault="005E3592" w:rsidP="005E3592">
      <w:pPr>
        <w:jc w:val="center"/>
        <w:rPr>
          <w:rFonts w:ascii="Calibri" w:hAnsi="Calibri"/>
          <w:b/>
          <w:sz w:val="44"/>
          <w:szCs w:val="44"/>
          <w:lang w:val="es-ES_tradnl"/>
        </w:rPr>
      </w:pPr>
      <w:r w:rsidRPr="002C084F">
        <w:rPr>
          <w:rFonts w:ascii="Calibri" w:hAnsi="Calibri"/>
          <w:b/>
          <w:sz w:val="44"/>
          <w:szCs w:val="44"/>
          <w:lang w:val="es-ES_tradnl"/>
        </w:rPr>
        <w:t>DOCUMENTOS DE COTIZACIÓN</w:t>
      </w:r>
    </w:p>
    <w:p w:rsidR="005E3592" w:rsidRDefault="005E3592" w:rsidP="005E3592">
      <w:pPr>
        <w:jc w:val="center"/>
        <w:rPr>
          <w:rFonts w:ascii="Calibri" w:hAnsi="Calibri"/>
          <w:b/>
          <w:color w:val="FF0000"/>
          <w:sz w:val="44"/>
          <w:szCs w:val="44"/>
          <w:lang w:val="es-ES_tradnl"/>
        </w:rPr>
      </w:pPr>
      <w:r w:rsidRPr="002C084F">
        <w:rPr>
          <w:rFonts w:ascii="Calibri" w:hAnsi="Calibri"/>
          <w:b/>
          <w:sz w:val="44"/>
          <w:szCs w:val="44"/>
          <w:lang w:val="es-ES_tradnl"/>
        </w:rPr>
        <w:t>MSPAS No. 201</w:t>
      </w:r>
      <w:r w:rsidRPr="002C084F">
        <w:rPr>
          <w:rFonts w:ascii="Calibri" w:hAnsi="Calibri"/>
          <w:b/>
          <w:color w:val="FF0000"/>
          <w:sz w:val="44"/>
          <w:szCs w:val="44"/>
          <w:lang w:val="es-ES_tradnl"/>
        </w:rPr>
        <w:t>X</w:t>
      </w:r>
      <w:r w:rsidRPr="002C084F">
        <w:rPr>
          <w:rFonts w:ascii="Calibri" w:hAnsi="Calibri"/>
          <w:b/>
          <w:sz w:val="44"/>
          <w:szCs w:val="44"/>
          <w:lang w:val="es-ES_tradnl"/>
        </w:rPr>
        <w:t>-</w:t>
      </w:r>
      <w:r w:rsidRPr="002C084F">
        <w:rPr>
          <w:rFonts w:ascii="Calibri" w:hAnsi="Calibri"/>
          <w:b/>
          <w:color w:val="FF0000"/>
          <w:sz w:val="44"/>
          <w:szCs w:val="44"/>
          <w:lang w:val="es-ES_tradnl"/>
        </w:rPr>
        <w:t>XXX</w:t>
      </w:r>
      <w:r w:rsidRPr="002C084F">
        <w:rPr>
          <w:rFonts w:ascii="Calibri" w:hAnsi="Calibri"/>
          <w:b/>
          <w:sz w:val="44"/>
          <w:szCs w:val="44"/>
          <w:lang w:val="es-ES_tradnl"/>
        </w:rPr>
        <w:t>-C</w:t>
      </w:r>
      <w:r w:rsidRPr="002C084F">
        <w:rPr>
          <w:rFonts w:ascii="Calibri" w:hAnsi="Calibri"/>
          <w:b/>
          <w:color w:val="FF0000"/>
          <w:sz w:val="44"/>
          <w:szCs w:val="44"/>
          <w:lang w:val="es-ES_tradnl"/>
        </w:rPr>
        <w:t>XXX</w:t>
      </w:r>
    </w:p>
    <w:p w:rsidR="005E3592" w:rsidRDefault="005E3592" w:rsidP="005E3592">
      <w:pPr>
        <w:jc w:val="center"/>
        <w:rPr>
          <w:rFonts w:ascii="Calibri" w:hAnsi="Calibri"/>
          <w:b/>
          <w:color w:val="FF0000"/>
          <w:sz w:val="44"/>
          <w:szCs w:val="44"/>
          <w:lang w:val="es-ES_tradnl"/>
        </w:rPr>
      </w:pPr>
    </w:p>
    <w:p w:rsidR="005E3592" w:rsidRPr="002C084F" w:rsidRDefault="005E3592" w:rsidP="005E3592">
      <w:pPr>
        <w:jc w:val="center"/>
        <w:rPr>
          <w:rFonts w:ascii="Calibri" w:hAnsi="Calibri"/>
          <w:sz w:val="44"/>
          <w:szCs w:val="44"/>
          <w:lang w:val="es-ES_tradnl"/>
        </w:rPr>
      </w:pPr>
    </w:p>
    <w:p w:rsidR="005E3592" w:rsidRPr="002C084F" w:rsidRDefault="005E3592" w:rsidP="005E3592">
      <w:pPr>
        <w:jc w:val="center"/>
        <w:rPr>
          <w:rFonts w:ascii="Calibri" w:hAnsi="Calibri"/>
          <w:sz w:val="44"/>
          <w:szCs w:val="44"/>
          <w:lang w:val="es-ES_tradnl"/>
        </w:rPr>
      </w:pPr>
    </w:p>
    <w:p w:rsidR="005E3592" w:rsidRPr="002C084F" w:rsidRDefault="005E3592" w:rsidP="005E3592">
      <w:pPr>
        <w:jc w:val="center"/>
        <w:rPr>
          <w:rFonts w:ascii="Calibri" w:hAnsi="Calibri"/>
          <w:sz w:val="44"/>
          <w:szCs w:val="44"/>
          <w:lang w:val="es-ES_tradnl"/>
        </w:rPr>
      </w:pPr>
    </w:p>
    <w:p w:rsidR="005E3592" w:rsidRPr="002C084F" w:rsidRDefault="005E3592" w:rsidP="005E3592">
      <w:pPr>
        <w:jc w:val="center"/>
        <w:rPr>
          <w:rFonts w:ascii="Calibri" w:hAnsi="Calibri"/>
          <w:sz w:val="44"/>
          <w:szCs w:val="44"/>
          <w:lang w:val="es-ES_tradnl"/>
        </w:rPr>
      </w:pPr>
    </w:p>
    <w:p w:rsidR="005E3592" w:rsidRPr="00283B78" w:rsidRDefault="005E3592" w:rsidP="005E3592">
      <w:pPr>
        <w:spacing w:after="120"/>
        <w:jc w:val="center"/>
        <w:rPr>
          <w:rFonts w:ascii="Calibri" w:hAnsi="Calibri" w:cs="Arial"/>
          <w:b/>
          <w:sz w:val="44"/>
          <w:szCs w:val="44"/>
          <w:lang w:val="es-ES_tradnl"/>
        </w:rPr>
      </w:pPr>
      <w:r w:rsidRPr="002C084F">
        <w:rPr>
          <w:rFonts w:ascii="Calibri" w:hAnsi="Calibri" w:cs="Arial"/>
          <w:b/>
          <w:sz w:val="44"/>
          <w:szCs w:val="44"/>
          <w:lang w:val="es-ES_tradnl"/>
        </w:rPr>
        <w:t>ADQUISICIÓN DE (</w:t>
      </w:r>
      <w:r w:rsidRPr="002C084F">
        <w:rPr>
          <w:rFonts w:ascii="Calibri" w:hAnsi="Calibri" w:cs="Arial"/>
          <w:b/>
          <w:color w:val="FF0000"/>
          <w:sz w:val="44"/>
          <w:szCs w:val="44"/>
          <w:lang w:val="es-ES_tradnl"/>
        </w:rPr>
        <w:t>EQUIPO MEDICO MAYOR</w:t>
      </w:r>
      <w:r w:rsidR="00283B78">
        <w:rPr>
          <w:rFonts w:ascii="Calibri" w:hAnsi="Calibri" w:cs="Arial"/>
          <w:b/>
          <w:sz w:val="44"/>
          <w:szCs w:val="44"/>
          <w:lang w:val="es-ES_tradnl"/>
        </w:rPr>
        <w:t>)</w:t>
      </w:r>
      <w:r w:rsidRPr="002C084F">
        <w:rPr>
          <w:rFonts w:ascii="Calibri" w:hAnsi="Calibri" w:cs="Arial"/>
          <w:b/>
          <w:color w:val="FF0000"/>
          <w:sz w:val="44"/>
          <w:szCs w:val="44"/>
          <w:lang w:val="es-ES_tradnl"/>
        </w:rPr>
        <w:t xml:space="preserve"> </w:t>
      </w:r>
    </w:p>
    <w:p w:rsidR="005E3592" w:rsidRPr="002C084F" w:rsidRDefault="005E3592" w:rsidP="005E3592">
      <w:pPr>
        <w:jc w:val="center"/>
        <w:rPr>
          <w:rFonts w:ascii="Calibri" w:hAnsi="Calibri" w:cs="Arial"/>
          <w:b/>
          <w:szCs w:val="24"/>
          <w:lang w:val="es-ES_tradnl"/>
        </w:rPr>
      </w:pPr>
    </w:p>
    <w:p w:rsidR="005E3592" w:rsidRDefault="005E3592" w:rsidP="005E3592">
      <w:pPr>
        <w:jc w:val="center"/>
        <w:rPr>
          <w:rFonts w:ascii="Calibri" w:hAnsi="Calibri" w:cs="Arial"/>
          <w:b/>
          <w:szCs w:val="24"/>
          <w:lang w:val="es-ES_tradnl"/>
        </w:rPr>
      </w:pPr>
    </w:p>
    <w:p w:rsidR="00925696" w:rsidRDefault="00925696" w:rsidP="005E3592">
      <w:pPr>
        <w:jc w:val="center"/>
        <w:rPr>
          <w:rFonts w:ascii="Calibri" w:hAnsi="Calibri" w:cs="Arial"/>
          <w:b/>
          <w:szCs w:val="24"/>
          <w:lang w:val="es-ES_tradnl"/>
        </w:rPr>
      </w:pPr>
    </w:p>
    <w:p w:rsidR="00925696" w:rsidRDefault="00925696" w:rsidP="005E3592">
      <w:pPr>
        <w:jc w:val="center"/>
        <w:rPr>
          <w:rFonts w:ascii="Calibri" w:hAnsi="Calibri" w:cs="Arial"/>
          <w:b/>
          <w:szCs w:val="24"/>
          <w:lang w:val="es-ES_tradnl"/>
        </w:rPr>
      </w:pPr>
    </w:p>
    <w:p w:rsidR="00925696" w:rsidRPr="002C084F" w:rsidRDefault="00925696" w:rsidP="005E3592">
      <w:pPr>
        <w:jc w:val="center"/>
        <w:rPr>
          <w:rFonts w:ascii="Calibri" w:hAnsi="Calibri" w:cs="Arial"/>
          <w:b/>
          <w:szCs w:val="24"/>
          <w:lang w:val="es-ES_tradnl"/>
        </w:rPr>
      </w:pPr>
    </w:p>
    <w:p w:rsidR="005E3592" w:rsidRPr="002C084F" w:rsidRDefault="005E3592" w:rsidP="005E3592">
      <w:pPr>
        <w:jc w:val="center"/>
        <w:rPr>
          <w:rFonts w:ascii="Calibri" w:hAnsi="Calibri" w:cs="Arial"/>
          <w:b/>
          <w:szCs w:val="24"/>
          <w:lang w:val="es-ES_tradnl"/>
        </w:rPr>
      </w:pPr>
    </w:p>
    <w:p w:rsidR="00017C05" w:rsidRPr="00925696" w:rsidRDefault="00BC7551" w:rsidP="00925696">
      <w:pPr>
        <w:jc w:val="center"/>
      </w:pPr>
      <w:r>
        <w:t xml:space="preserve">NOG: </w:t>
      </w:r>
      <w:r w:rsidRPr="00BC7551">
        <w:rPr>
          <w:color w:val="FF0000"/>
        </w:rPr>
        <w:t>XXXXX</w:t>
      </w:r>
    </w:p>
    <w:p w:rsidR="005E3592" w:rsidRPr="002C084F" w:rsidRDefault="005E3592" w:rsidP="00925696">
      <w:pPr>
        <w:jc w:val="center"/>
      </w:pPr>
    </w:p>
    <w:p w:rsidR="005E3592" w:rsidRPr="00283B78" w:rsidRDefault="005E3592" w:rsidP="00925696">
      <w:pPr>
        <w:jc w:val="center"/>
        <w:rPr>
          <w:color w:val="FF0000"/>
        </w:rPr>
      </w:pPr>
      <w:r w:rsidRPr="00283B78">
        <w:rPr>
          <w:color w:val="FF0000"/>
        </w:rPr>
        <w:t>Municipio, mes y año</w:t>
      </w:r>
    </w:p>
    <w:p w:rsidR="005E3592" w:rsidRPr="002C084F" w:rsidRDefault="005E3592" w:rsidP="005E3592">
      <w:pPr>
        <w:spacing w:after="120"/>
        <w:jc w:val="center"/>
        <w:rPr>
          <w:rFonts w:ascii="Calibri" w:hAnsi="Calibri"/>
          <w:szCs w:val="24"/>
          <w:lang w:val="es-ES_tradnl"/>
        </w:rPr>
        <w:sectPr w:rsidR="005E3592" w:rsidRPr="002C084F" w:rsidSect="00B055C6">
          <w:headerReference w:type="default" r:id="rId9"/>
          <w:pgSz w:w="12240" w:h="15840" w:code="1"/>
          <w:pgMar w:top="1418" w:right="1701" w:bottom="1418" w:left="1701" w:header="851" w:footer="851" w:gutter="0"/>
          <w:pgNumType w:start="0"/>
          <w:cols w:space="720"/>
          <w:docGrid w:linePitch="360"/>
        </w:sectPr>
      </w:pPr>
    </w:p>
    <w:p w:rsidR="005E3592" w:rsidRPr="002C084F" w:rsidRDefault="005E3592" w:rsidP="005E3592">
      <w:pPr>
        <w:pStyle w:val="Ttulo1"/>
        <w:tabs>
          <w:tab w:val="left" w:pos="720"/>
        </w:tabs>
        <w:rPr>
          <w:rFonts w:ascii="Arial" w:hAnsi="Arial" w:cs="Arial"/>
          <w:sz w:val="36"/>
        </w:rPr>
      </w:pPr>
      <w:bookmarkStart w:id="0" w:name="_Toc139377241"/>
      <w:bookmarkStart w:id="1" w:name="_Toc139685712"/>
      <w:bookmarkStart w:id="2" w:name="_Toc139695481"/>
      <w:bookmarkStart w:id="3" w:name="_Toc140900179"/>
      <w:bookmarkStart w:id="4" w:name="_Toc166987117"/>
      <w:bookmarkStart w:id="5" w:name="_Toc166987158"/>
      <w:bookmarkStart w:id="6" w:name="_Toc167002688"/>
      <w:bookmarkStart w:id="7" w:name="_Toc137274012"/>
      <w:bookmarkStart w:id="8" w:name="_Toc137274571"/>
      <w:bookmarkStart w:id="9" w:name="_Toc125969837"/>
      <w:bookmarkStart w:id="10" w:name="_Toc137274014"/>
      <w:bookmarkStart w:id="11" w:name="_Toc137274573"/>
      <w:bookmarkStart w:id="12" w:name="_Toc139377243"/>
      <w:bookmarkStart w:id="13" w:name="_Toc139685714"/>
      <w:bookmarkStart w:id="14" w:name="_Toc139695483"/>
      <w:bookmarkStart w:id="15" w:name="_Toc140900181"/>
      <w:bookmarkStart w:id="16" w:name="_Toc166987119"/>
      <w:bookmarkStart w:id="17" w:name="_Toc166987160"/>
      <w:bookmarkStart w:id="18" w:name="_Toc167002690"/>
      <w:bookmarkStart w:id="19" w:name="_Toc125969836"/>
      <w:bookmarkStart w:id="20" w:name="_Toc137274013"/>
      <w:bookmarkStart w:id="21" w:name="_Toc137274572"/>
      <w:bookmarkStart w:id="22" w:name="_Toc139377242"/>
      <w:bookmarkStart w:id="23" w:name="_Toc139685713"/>
      <w:bookmarkStart w:id="24" w:name="_Toc139695482"/>
      <w:bookmarkStart w:id="25" w:name="_Toc140900180"/>
      <w:bookmarkStart w:id="26" w:name="_Toc166987118"/>
      <w:bookmarkStart w:id="27" w:name="_Toc166987159"/>
      <w:bookmarkStart w:id="28" w:name="_Toc167002689"/>
      <w:r w:rsidRPr="002C084F">
        <w:rPr>
          <w:rFonts w:ascii="Arial" w:hAnsi="Arial" w:cs="Arial"/>
          <w:sz w:val="36"/>
        </w:rPr>
        <w:lastRenderedPageBreak/>
        <w:t>TERMINOLOGÍA</w:t>
      </w:r>
      <w:bookmarkEnd w:id="0"/>
      <w:bookmarkEnd w:id="1"/>
      <w:bookmarkEnd w:id="2"/>
      <w:bookmarkEnd w:id="3"/>
      <w:bookmarkEnd w:id="4"/>
      <w:bookmarkEnd w:id="5"/>
      <w:bookmarkEnd w:id="6"/>
      <w:r w:rsidRPr="002C084F">
        <w:rPr>
          <w:rFonts w:ascii="Arial" w:hAnsi="Arial" w:cs="Arial"/>
          <w:sz w:val="36"/>
        </w:rPr>
        <w:t xml:space="preserve"> </w:t>
      </w:r>
      <w:bookmarkEnd w:id="7"/>
      <w:bookmarkEnd w:id="8"/>
    </w:p>
    <w:p w:rsidR="005E3592" w:rsidRPr="002C084F" w:rsidRDefault="005E3592" w:rsidP="005E3592">
      <w:pPr>
        <w:pStyle w:val="Subttulo"/>
        <w:numPr>
          <w:ilvl w:val="0"/>
          <w:numId w:val="21"/>
        </w:numPr>
        <w:ind w:hanging="720"/>
        <w:jc w:val="both"/>
        <w:rPr>
          <w:rFonts w:cs="Arial"/>
          <w:sz w:val="22"/>
          <w:szCs w:val="22"/>
          <w:lang w:val="es-GT"/>
        </w:rPr>
      </w:pPr>
      <w:r w:rsidRPr="002C084F">
        <w:rPr>
          <w:rFonts w:cs="Arial"/>
          <w:sz w:val="22"/>
          <w:szCs w:val="22"/>
          <w:lang w:val="es-GT"/>
        </w:rPr>
        <w:t>ANEXO (S)</w:t>
      </w:r>
    </w:p>
    <w:p w:rsidR="005E3592" w:rsidRPr="002C084F" w:rsidRDefault="005E3592" w:rsidP="005E3592">
      <w:pPr>
        <w:pStyle w:val="Subttulo"/>
        <w:ind w:left="720" w:firstLine="0"/>
        <w:jc w:val="both"/>
        <w:rPr>
          <w:rFonts w:cs="Arial"/>
          <w:b w:val="0"/>
          <w:sz w:val="22"/>
          <w:szCs w:val="22"/>
          <w:lang w:val="es-GT"/>
        </w:rPr>
      </w:pPr>
      <w:r w:rsidRPr="002C084F">
        <w:rPr>
          <w:rFonts w:cs="Arial"/>
          <w:b w:val="0"/>
          <w:sz w:val="22"/>
          <w:szCs w:val="22"/>
          <w:lang w:val="es-GT"/>
        </w:rPr>
        <w:t xml:space="preserve">Apartado de estos </w:t>
      </w:r>
      <w:r w:rsidR="0018667D">
        <w:rPr>
          <w:rFonts w:cs="Arial"/>
          <w:b w:val="0"/>
          <w:sz w:val="22"/>
          <w:szCs w:val="22"/>
          <w:lang w:val="es-GT"/>
        </w:rPr>
        <w:t xml:space="preserve">DOCUMENTOS DE COTIZACIÓN </w:t>
      </w:r>
      <w:r w:rsidRPr="002C084F">
        <w:rPr>
          <w:rFonts w:cs="Arial"/>
          <w:b w:val="0"/>
          <w:sz w:val="22"/>
          <w:szCs w:val="22"/>
          <w:lang w:val="es-GT"/>
        </w:rPr>
        <w:t xml:space="preserve"> identificados en el numeral </w:t>
      </w:r>
      <w:r w:rsidR="00925696">
        <w:rPr>
          <w:rFonts w:cs="Arial"/>
          <w:b w:val="0"/>
          <w:sz w:val="22"/>
          <w:szCs w:val="22"/>
          <w:lang w:val="es-GT"/>
        </w:rPr>
        <w:t>seis (</w:t>
      </w:r>
      <w:r w:rsidRPr="002C084F">
        <w:rPr>
          <w:rFonts w:cs="Arial"/>
          <w:b w:val="0"/>
          <w:sz w:val="22"/>
          <w:szCs w:val="22"/>
          <w:lang w:val="es-GT"/>
        </w:rPr>
        <w:t>6</w:t>
      </w:r>
      <w:r w:rsidR="00925696">
        <w:rPr>
          <w:rFonts w:cs="Arial"/>
          <w:b w:val="0"/>
          <w:sz w:val="22"/>
          <w:szCs w:val="22"/>
          <w:lang w:val="es-GT"/>
        </w:rPr>
        <w:t>)</w:t>
      </w:r>
      <w:r w:rsidRPr="002C084F">
        <w:rPr>
          <w:rFonts w:cs="Arial"/>
          <w:b w:val="0"/>
          <w:sz w:val="22"/>
          <w:szCs w:val="22"/>
          <w:lang w:val="es-GT"/>
        </w:rPr>
        <w:t xml:space="preserve"> que se agregan y forman parte del presente proceso.</w:t>
      </w:r>
    </w:p>
    <w:p w:rsidR="005E3592" w:rsidRPr="002C084F" w:rsidRDefault="005E3592" w:rsidP="005E3592">
      <w:pPr>
        <w:pStyle w:val="Subttulo"/>
        <w:ind w:left="720" w:firstLine="0"/>
        <w:jc w:val="both"/>
        <w:rPr>
          <w:rFonts w:cs="Arial"/>
          <w:b w:val="0"/>
          <w:sz w:val="22"/>
          <w:szCs w:val="22"/>
          <w:lang w:val="es-GT"/>
        </w:rPr>
      </w:pPr>
    </w:p>
    <w:p w:rsidR="005E3592" w:rsidRPr="002C084F" w:rsidRDefault="005E3592" w:rsidP="005E3592">
      <w:pPr>
        <w:numPr>
          <w:ilvl w:val="1"/>
          <w:numId w:val="22"/>
        </w:numPr>
        <w:ind w:hanging="720"/>
        <w:jc w:val="both"/>
        <w:rPr>
          <w:rFonts w:ascii="Arial" w:hAnsi="Arial" w:cs="Arial"/>
          <w:b/>
          <w:sz w:val="22"/>
          <w:szCs w:val="22"/>
        </w:rPr>
      </w:pPr>
      <w:r w:rsidRPr="002C084F">
        <w:rPr>
          <w:rFonts w:ascii="Arial" w:hAnsi="Arial" w:cs="Arial"/>
          <w:b/>
          <w:sz w:val="22"/>
          <w:szCs w:val="22"/>
        </w:rPr>
        <w:t>AUTORIDAD ADMINISTRATIVA SUPERIOR</w:t>
      </w:r>
    </w:p>
    <w:p w:rsidR="005E3592" w:rsidRPr="002C084F" w:rsidRDefault="005E3592" w:rsidP="005E3592">
      <w:pPr>
        <w:ind w:left="709"/>
        <w:jc w:val="both"/>
        <w:rPr>
          <w:rFonts w:ascii="Arial" w:hAnsi="Arial" w:cs="Arial"/>
          <w:sz w:val="22"/>
          <w:szCs w:val="22"/>
        </w:rPr>
      </w:pPr>
      <w:r w:rsidRPr="002C084F">
        <w:rPr>
          <w:rFonts w:ascii="Arial" w:hAnsi="Arial" w:cs="Arial"/>
          <w:sz w:val="22"/>
          <w:szCs w:val="22"/>
        </w:rPr>
        <w:t>Director Ejecutivo o autoridad no colegiada que ocupa el orden jerárquico superior de la UNIDAD EJECUTORA, nombrada por la autoridad superior.</w:t>
      </w:r>
    </w:p>
    <w:p w:rsidR="005E3592" w:rsidRPr="002C084F" w:rsidRDefault="005E3592" w:rsidP="005E3592">
      <w:pPr>
        <w:jc w:val="both"/>
        <w:rPr>
          <w:rFonts w:ascii="Arial" w:hAnsi="Arial" w:cs="Arial"/>
          <w:b/>
          <w:sz w:val="22"/>
          <w:szCs w:val="22"/>
        </w:rPr>
      </w:pPr>
    </w:p>
    <w:p w:rsidR="005E3592" w:rsidRPr="002C084F" w:rsidRDefault="005E3592" w:rsidP="005E3592">
      <w:pPr>
        <w:numPr>
          <w:ilvl w:val="1"/>
          <w:numId w:val="22"/>
        </w:numPr>
        <w:ind w:hanging="720"/>
        <w:jc w:val="both"/>
        <w:rPr>
          <w:rFonts w:ascii="Arial" w:hAnsi="Arial" w:cs="Arial"/>
          <w:b/>
          <w:bCs/>
          <w:sz w:val="22"/>
          <w:szCs w:val="22"/>
        </w:rPr>
      </w:pPr>
      <w:r w:rsidRPr="002C084F">
        <w:rPr>
          <w:rFonts w:ascii="Arial" w:hAnsi="Arial" w:cs="Arial"/>
          <w:b/>
          <w:bCs/>
          <w:sz w:val="22"/>
          <w:szCs w:val="22"/>
        </w:rPr>
        <w:t xml:space="preserve">AUTORIDAD SUPERIOR </w:t>
      </w:r>
    </w:p>
    <w:p w:rsidR="00B81E7C" w:rsidRDefault="005E3592" w:rsidP="005E3592">
      <w:pPr>
        <w:ind w:left="705"/>
        <w:jc w:val="both"/>
        <w:rPr>
          <w:rFonts w:ascii="Arial" w:hAnsi="Arial" w:cs="Arial"/>
          <w:sz w:val="22"/>
          <w:szCs w:val="22"/>
        </w:rPr>
      </w:pPr>
      <w:r w:rsidRPr="002C084F">
        <w:rPr>
          <w:rFonts w:ascii="Arial" w:hAnsi="Arial" w:cs="Arial"/>
          <w:sz w:val="22"/>
          <w:szCs w:val="22"/>
        </w:rPr>
        <w:t>Ministro de Salud Pública y Asistencia Social</w:t>
      </w:r>
    </w:p>
    <w:p w:rsidR="005E3592" w:rsidRPr="002C084F" w:rsidRDefault="005E3592" w:rsidP="005E3592">
      <w:pPr>
        <w:ind w:left="705"/>
        <w:jc w:val="both"/>
        <w:rPr>
          <w:rFonts w:ascii="Arial" w:hAnsi="Arial" w:cs="Arial"/>
          <w:bCs/>
          <w:sz w:val="22"/>
          <w:szCs w:val="22"/>
        </w:rPr>
      </w:pPr>
      <w:r w:rsidRPr="002C084F">
        <w:rPr>
          <w:rFonts w:ascii="Arial" w:hAnsi="Arial" w:cs="Arial"/>
          <w:bCs/>
          <w:sz w:val="22"/>
          <w:szCs w:val="22"/>
        </w:rPr>
        <w:t>.</w:t>
      </w:r>
    </w:p>
    <w:p w:rsidR="005E3592" w:rsidRPr="002C084F" w:rsidRDefault="005E3592" w:rsidP="005E3592">
      <w:pPr>
        <w:numPr>
          <w:ilvl w:val="1"/>
          <w:numId w:val="22"/>
        </w:numPr>
        <w:ind w:hanging="720"/>
        <w:jc w:val="both"/>
        <w:rPr>
          <w:rFonts w:ascii="Arial" w:hAnsi="Arial" w:cs="Arial"/>
          <w:b/>
          <w:sz w:val="22"/>
          <w:szCs w:val="22"/>
        </w:rPr>
      </w:pPr>
      <w:r w:rsidRPr="002C084F">
        <w:rPr>
          <w:rFonts w:ascii="Arial" w:hAnsi="Arial" w:cs="Arial"/>
          <w:b/>
          <w:sz w:val="22"/>
          <w:szCs w:val="22"/>
        </w:rPr>
        <w:t>BASES DE COTIZACIÓN</w:t>
      </w:r>
    </w:p>
    <w:p w:rsidR="005E3592" w:rsidRPr="002C084F" w:rsidRDefault="005E3592" w:rsidP="005E3592">
      <w:pPr>
        <w:ind w:left="705"/>
        <w:jc w:val="both"/>
        <w:rPr>
          <w:rFonts w:ascii="Arial" w:hAnsi="Arial" w:cs="Arial"/>
          <w:sz w:val="22"/>
          <w:szCs w:val="22"/>
        </w:rPr>
      </w:pPr>
      <w:r w:rsidRPr="002C084F">
        <w:rPr>
          <w:rFonts w:ascii="Arial" w:hAnsi="Arial" w:cs="Arial"/>
          <w:sz w:val="22"/>
          <w:szCs w:val="22"/>
        </w:rPr>
        <w:t xml:space="preserve">Apartado de estos </w:t>
      </w:r>
      <w:r w:rsidR="0018667D">
        <w:rPr>
          <w:rFonts w:ascii="Arial" w:hAnsi="Arial" w:cs="Arial"/>
          <w:sz w:val="22"/>
          <w:szCs w:val="22"/>
        </w:rPr>
        <w:t>DOCUMENTOS DE COTIZACIÓN</w:t>
      </w:r>
      <w:r w:rsidRPr="002C084F">
        <w:rPr>
          <w:rFonts w:ascii="Arial" w:hAnsi="Arial" w:cs="Arial"/>
          <w:sz w:val="22"/>
          <w:szCs w:val="22"/>
        </w:rPr>
        <w:t xml:space="preserve"> en los que se establecen los requisitos solicitados a los OFERENTES (Artículos 18</w:t>
      </w:r>
      <w:r w:rsidR="0098552E">
        <w:rPr>
          <w:rFonts w:ascii="Arial" w:hAnsi="Arial" w:cs="Arial"/>
          <w:sz w:val="22"/>
          <w:szCs w:val="22"/>
        </w:rPr>
        <w:t xml:space="preserve">, </w:t>
      </w:r>
      <w:r w:rsidRPr="002C084F">
        <w:rPr>
          <w:rFonts w:ascii="Arial" w:hAnsi="Arial" w:cs="Arial"/>
          <w:sz w:val="22"/>
          <w:szCs w:val="22"/>
        </w:rPr>
        <w:t>19</w:t>
      </w:r>
      <w:r w:rsidR="0098552E">
        <w:rPr>
          <w:rFonts w:ascii="Arial" w:hAnsi="Arial" w:cs="Arial"/>
          <w:sz w:val="22"/>
          <w:szCs w:val="22"/>
        </w:rPr>
        <w:t xml:space="preserve"> y 42</w:t>
      </w:r>
      <w:r w:rsidRPr="002C084F">
        <w:rPr>
          <w:rFonts w:ascii="Arial" w:hAnsi="Arial" w:cs="Arial"/>
          <w:sz w:val="22"/>
          <w:szCs w:val="22"/>
        </w:rPr>
        <w:t xml:space="preserve"> de la Ley de Contrataciones del Estado).</w:t>
      </w:r>
    </w:p>
    <w:p w:rsidR="00BC7551" w:rsidRPr="002C084F" w:rsidRDefault="00BC7551" w:rsidP="00BC7551">
      <w:pPr>
        <w:jc w:val="both"/>
        <w:rPr>
          <w:rFonts w:ascii="Arial" w:hAnsi="Arial" w:cs="Arial"/>
          <w:b/>
          <w:sz w:val="22"/>
          <w:szCs w:val="22"/>
        </w:rPr>
      </w:pPr>
    </w:p>
    <w:p w:rsidR="00BC7551" w:rsidRPr="002C084F" w:rsidRDefault="0098552E" w:rsidP="00BC7551">
      <w:pPr>
        <w:numPr>
          <w:ilvl w:val="1"/>
          <w:numId w:val="22"/>
        </w:numPr>
        <w:ind w:hanging="720"/>
        <w:jc w:val="both"/>
        <w:rPr>
          <w:rFonts w:ascii="Arial" w:hAnsi="Arial" w:cs="Arial"/>
          <w:b/>
          <w:sz w:val="22"/>
          <w:szCs w:val="22"/>
        </w:rPr>
      </w:pPr>
      <w:r>
        <w:rPr>
          <w:rFonts w:ascii="Arial" w:hAnsi="Arial" w:cs="Arial"/>
          <w:b/>
          <w:sz w:val="22"/>
          <w:szCs w:val="22"/>
        </w:rPr>
        <w:t>COMISIÓ</w:t>
      </w:r>
      <w:r w:rsidR="00BC7551">
        <w:rPr>
          <w:rFonts w:ascii="Arial" w:hAnsi="Arial" w:cs="Arial"/>
          <w:b/>
          <w:sz w:val="22"/>
          <w:szCs w:val="22"/>
        </w:rPr>
        <w:t xml:space="preserve">N </w:t>
      </w:r>
    </w:p>
    <w:p w:rsidR="005E3592" w:rsidRDefault="00BC7551" w:rsidP="00BC7551">
      <w:pPr>
        <w:ind w:left="708"/>
        <w:jc w:val="both"/>
        <w:rPr>
          <w:rFonts w:ascii="Calibri" w:hAnsi="Calibri"/>
          <w:bCs/>
          <w:szCs w:val="24"/>
          <w:lang w:val="es-ES_tradnl"/>
        </w:rPr>
      </w:pPr>
      <w:r w:rsidRPr="008706EF">
        <w:rPr>
          <w:rFonts w:ascii="Arial" w:hAnsi="Arial" w:cs="Arial"/>
          <w:bCs/>
          <w:sz w:val="22"/>
          <w:szCs w:val="22"/>
        </w:rPr>
        <w:t xml:space="preserve">Comisión </w:t>
      </w:r>
      <w:r>
        <w:rPr>
          <w:rFonts w:ascii="Arial" w:hAnsi="Arial" w:cs="Arial"/>
          <w:bCs/>
          <w:sz w:val="22"/>
          <w:szCs w:val="22"/>
        </w:rPr>
        <w:t xml:space="preserve">receptora y liquidadora </w:t>
      </w:r>
      <w:r w:rsidRPr="008706EF">
        <w:rPr>
          <w:rFonts w:ascii="Arial" w:hAnsi="Arial" w:cs="Arial"/>
          <w:bCs/>
          <w:sz w:val="22"/>
          <w:szCs w:val="22"/>
        </w:rPr>
        <w:t>integrada por tres (3) miembros, nombrada por la AUTORIDAD ADMINISTRATIVA SUPERIOR de la entidad correspondiente, y a la que le compete recibir  físicamente el OBJETO y liquidación del PROCESO</w:t>
      </w:r>
      <w:r w:rsidRPr="006C45C6">
        <w:rPr>
          <w:rFonts w:ascii="Calibri" w:hAnsi="Calibri"/>
          <w:bCs/>
          <w:szCs w:val="24"/>
          <w:lang w:val="es-ES_tradnl"/>
        </w:rPr>
        <w:t>.</w:t>
      </w:r>
    </w:p>
    <w:p w:rsidR="00BC7551" w:rsidRPr="002C084F" w:rsidRDefault="00BC7551" w:rsidP="00BC7551">
      <w:pPr>
        <w:ind w:left="708"/>
        <w:jc w:val="both"/>
        <w:rPr>
          <w:rFonts w:ascii="Arial" w:hAnsi="Arial" w:cs="Arial"/>
          <w:b/>
          <w:sz w:val="22"/>
          <w:szCs w:val="22"/>
        </w:rPr>
      </w:pPr>
    </w:p>
    <w:p w:rsidR="005E3592" w:rsidRPr="002C084F" w:rsidRDefault="005E3592" w:rsidP="005E3592">
      <w:pPr>
        <w:numPr>
          <w:ilvl w:val="1"/>
          <w:numId w:val="22"/>
        </w:numPr>
        <w:ind w:hanging="720"/>
        <w:jc w:val="both"/>
        <w:rPr>
          <w:rFonts w:ascii="Arial" w:hAnsi="Arial" w:cs="Arial"/>
          <w:b/>
          <w:sz w:val="22"/>
          <w:szCs w:val="22"/>
        </w:rPr>
      </w:pPr>
      <w:r w:rsidRPr="002C084F">
        <w:rPr>
          <w:rFonts w:ascii="Arial" w:hAnsi="Arial" w:cs="Arial"/>
          <w:b/>
          <w:sz w:val="22"/>
          <w:szCs w:val="22"/>
        </w:rPr>
        <w:t>CONTRATISTA</w:t>
      </w:r>
    </w:p>
    <w:p w:rsidR="005E3592" w:rsidRPr="002C084F" w:rsidRDefault="005E3592" w:rsidP="005E3592">
      <w:pPr>
        <w:ind w:left="705"/>
        <w:jc w:val="both"/>
        <w:rPr>
          <w:rFonts w:ascii="Arial" w:hAnsi="Arial" w:cs="Arial"/>
          <w:b/>
          <w:bCs/>
          <w:sz w:val="22"/>
          <w:szCs w:val="22"/>
        </w:rPr>
      </w:pPr>
      <w:r w:rsidRPr="002C084F">
        <w:rPr>
          <w:rFonts w:ascii="Arial" w:hAnsi="Arial" w:cs="Arial"/>
          <w:bCs/>
          <w:sz w:val="22"/>
          <w:szCs w:val="22"/>
        </w:rPr>
        <w:t xml:space="preserve">Persona individual o jurídica con quien se suscribe el </w:t>
      </w:r>
      <w:r w:rsidR="008A1BD9">
        <w:rPr>
          <w:rFonts w:ascii="Arial" w:hAnsi="Arial" w:cs="Arial"/>
          <w:bCs/>
          <w:sz w:val="22"/>
          <w:szCs w:val="22"/>
        </w:rPr>
        <w:t>CONTRATO</w:t>
      </w:r>
      <w:r w:rsidRPr="002C084F">
        <w:rPr>
          <w:rFonts w:ascii="Arial" w:hAnsi="Arial" w:cs="Arial"/>
          <w:bCs/>
          <w:sz w:val="22"/>
          <w:szCs w:val="22"/>
        </w:rPr>
        <w:t xml:space="preserve"> (Artículo 2 del Reglamento de la Ley de Contrataciones del Estado).</w:t>
      </w:r>
    </w:p>
    <w:p w:rsidR="005E3592" w:rsidRPr="002C084F" w:rsidRDefault="005E3592" w:rsidP="005E3592">
      <w:pPr>
        <w:tabs>
          <w:tab w:val="num" w:pos="1800"/>
        </w:tabs>
        <w:ind w:left="720"/>
        <w:jc w:val="both"/>
        <w:rPr>
          <w:rFonts w:ascii="Arial" w:hAnsi="Arial" w:cs="Arial"/>
          <w:b/>
          <w:sz w:val="22"/>
          <w:szCs w:val="22"/>
        </w:rPr>
      </w:pPr>
      <w:r w:rsidRPr="002C084F">
        <w:rPr>
          <w:rFonts w:ascii="Arial" w:hAnsi="Arial" w:cs="Arial"/>
          <w:b/>
          <w:sz w:val="22"/>
          <w:szCs w:val="22"/>
        </w:rPr>
        <w:t xml:space="preserve">                                                                                                                                         </w:t>
      </w:r>
    </w:p>
    <w:p w:rsidR="005E3592" w:rsidRPr="002C084F" w:rsidRDefault="00BC7551" w:rsidP="005E3592">
      <w:pPr>
        <w:jc w:val="both"/>
        <w:rPr>
          <w:rFonts w:ascii="Arial" w:hAnsi="Arial" w:cs="Arial"/>
          <w:b/>
          <w:sz w:val="22"/>
          <w:szCs w:val="22"/>
        </w:rPr>
      </w:pPr>
      <w:r>
        <w:rPr>
          <w:rFonts w:ascii="Arial" w:hAnsi="Arial" w:cs="Arial"/>
          <w:b/>
          <w:sz w:val="22"/>
          <w:szCs w:val="22"/>
        </w:rPr>
        <w:t>1.7</w:t>
      </w:r>
      <w:r w:rsidR="005E3592" w:rsidRPr="002C084F">
        <w:rPr>
          <w:rFonts w:ascii="Arial" w:hAnsi="Arial" w:cs="Arial"/>
          <w:b/>
          <w:sz w:val="22"/>
          <w:szCs w:val="22"/>
        </w:rPr>
        <w:tab/>
        <w:t>CONTRATO</w:t>
      </w:r>
    </w:p>
    <w:p w:rsidR="005E3592" w:rsidRPr="002C084F" w:rsidRDefault="005E3592" w:rsidP="005E3592">
      <w:pPr>
        <w:ind w:left="709"/>
        <w:jc w:val="both"/>
        <w:rPr>
          <w:rFonts w:ascii="Arial" w:hAnsi="Arial" w:cs="Arial"/>
          <w:bCs/>
          <w:sz w:val="22"/>
          <w:szCs w:val="22"/>
        </w:rPr>
      </w:pPr>
      <w:r w:rsidRPr="00DF3BAF">
        <w:rPr>
          <w:rFonts w:ascii="Arial" w:hAnsi="Arial" w:cs="Arial"/>
          <w:bCs/>
          <w:sz w:val="22"/>
          <w:szCs w:val="22"/>
        </w:rPr>
        <w:t xml:space="preserve">Es el instrumento legal, suscrito por </w:t>
      </w:r>
      <w:r w:rsidR="00017C05">
        <w:rPr>
          <w:rFonts w:ascii="Arial" w:hAnsi="Arial" w:cs="Arial"/>
          <w:bCs/>
          <w:sz w:val="22"/>
          <w:szCs w:val="22"/>
        </w:rPr>
        <w:t>el funcionario que la</w:t>
      </w:r>
      <w:r w:rsidRPr="00DF3BAF">
        <w:rPr>
          <w:rFonts w:ascii="Arial" w:hAnsi="Arial" w:cs="Arial"/>
          <w:bCs/>
          <w:sz w:val="22"/>
          <w:szCs w:val="22"/>
        </w:rPr>
        <w:t xml:space="preserve"> AUTORIDAD ADMINISTRATIVA SUPERIOR </w:t>
      </w:r>
      <w:r w:rsidR="00017C05">
        <w:rPr>
          <w:rFonts w:ascii="Arial" w:hAnsi="Arial" w:cs="Arial"/>
          <w:bCs/>
          <w:sz w:val="22"/>
          <w:szCs w:val="22"/>
        </w:rPr>
        <w:t xml:space="preserve">delegue y </w:t>
      </w:r>
      <w:r w:rsidRPr="00DF3BAF">
        <w:rPr>
          <w:rFonts w:ascii="Arial" w:hAnsi="Arial" w:cs="Arial"/>
          <w:bCs/>
          <w:sz w:val="22"/>
          <w:szCs w:val="22"/>
        </w:rPr>
        <w:t xml:space="preserve">por el CONTRATISTA donde se estipulan los derechos y obligaciones que rigen la ejecución de la negociación y las relaciones entre los mismos, cuyas condiciones surgen de todos los </w:t>
      </w:r>
      <w:r w:rsidR="00017C05">
        <w:rPr>
          <w:rFonts w:ascii="Arial" w:hAnsi="Arial" w:cs="Arial"/>
          <w:sz w:val="22"/>
          <w:szCs w:val="22"/>
        </w:rPr>
        <w:t xml:space="preserve">DOCUMENTOS DE COTIZACIÓN, </w:t>
      </w:r>
      <w:r w:rsidRPr="00DF3BAF">
        <w:rPr>
          <w:rFonts w:ascii="Arial" w:hAnsi="Arial" w:cs="Arial"/>
          <w:bCs/>
          <w:sz w:val="22"/>
          <w:szCs w:val="22"/>
        </w:rPr>
        <w:t xml:space="preserve"> técnicos y legales que integran el proceso</w:t>
      </w:r>
      <w:r w:rsidRPr="002C084F">
        <w:rPr>
          <w:rFonts w:ascii="Arial" w:hAnsi="Arial" w:cs="Arial"/>
          <w:bCs/>
          <w:sz w:val="22"/>
          <w:szCs w:val="22"/>
        </w:rPr>
        <w:t xml:space="preserve">. </w:t>
      </w:r>
    </w:p>
    <w:p w:rsidR="005E3592" w:rsidRPr="002C084F" w:rsidRDefault="005E3592" w:rsidP="005E3592">
      <w:pPr>
        <w:tabs>
          <w:tab w:val="num" w:pos="1800"/>
        </w:tabs>
        <w:jc w:val="both"/>
        <w:rPr>
          <w:rFonts w:ascii="Arial" w:hAnsi="Arial" w:cs="Arial"/>
          <w:sz w:val="22"/>
          <w:szCs w:val="22"/>
        </w:rPr>
      </w:pPr>
    </w:p>
    <w:p w:rsidR="005E3592" w:rsidRPr="002C084F" w:rsidRDefault="00BC7551" w:rsidP="005E3592">
      <w:pPr>
        <w:pStyle w:val="Sangradetextonormal"/>
        <w:tabs>
          <w:tab w:val="num" w:pos="720"/>
        </w:tabs>
        <w:spacing w:after="0"/>
        <w:ind w:left="0"/>
        <w:rPr>
          <w:rFonts w:ascii="Arial" w:hAnsi="Arial" w:cs="Arial"/>
          <w:b/>
          <w:bCs/>
          <w:sz w:val="22"/>
          <w:szCs w:val="22"/>
        </w:rPr>
      </w:pPr>
      <w:r>
        <w:rPr>
          <w:rFonts w:ascii="Arial" w:hAnsi="Arial" w:cs="Arial"/>
          <w:b/>
          <w:bCs/>
          <w:sz w:val="22"/>
          <w:szCs w:val="22"/>
        </w:rPr>
        <w:t>1.8</w:t>
      </w:r>
      <w:r w:rsidR="005E3592" w:rsidRPr="002C084F">
        <w:rPr>
          <w:rFonts w:ascii="Arial" w:hAnsi="Arial" w:cs="Arial"/>
          <w:b/>
          <w:bCs/>
          <w:sz w:val="22"/>
          <w:szCs w:val="22"/>
        </w:rPr>
        <w:tab/>
        <w:t>DISPOSICIONES ESPECIALES</w:t>
      </w:r>
    </w:p>
    <w:p w:rsidR="005E3592" w:rsidRPr="002C084F" w:rsidRDefault="005E3592" w:rsidP="005E3592">
      <w:pPr>
        <w:pStyle w:val="Sangradetextonormal"/>
        <w:spacing w:after="0"/>
        <w:ind w:left="708"/>
        <w:jc w:val="both"/>
        <w:rPr>
          <w:rFonts w:ascii="Arial" w:hAnsi="Arial" w:cs="Arial"/>
          <w:color w:val="FF0000"/>
          <w:sz w:val="22"/>
          <w:szCs w:val="22"/>
        </w:rPr>
      </w:pPr>
      <w:r w:rsidRPr="002C084F">
        <w:rPr>
          <w:rFonts w:ascii="Arial" w:hAnsi="Arial" w:cs="Arial"/>
          <w:sz w:val="22"/>
          <w:szCs w:val="22"/>
        </w:rPr>
        <w:t xml:space="preserve">Apartado de estos </w:t>
      </w:r>
      <w:r w:rsidR="0018667D">
        <w:rPr>
          <w:rFonts w:ascii="Arial" w:hAnsi="Arial" w:cs="Arial"/>
          <w:sz w:val="22"/>
          <w:szCs w:val="22"/>
        </w:rPr>
        <w:t>DOCUMENTOS DE COTIZACIÓN</w:t>
      </w:r>
      <w:r w:rsidRPr="002C084F">
        <w:rPr>
          <w:rFonts w:ascii="Arial" w:hAnsi="Arial" w:cs="Arial"/>
          <w:sz w:val="22"/>
          <w:szCs w:val="22"/>
        </w:rPr>
        <w:t xml:space="preserve"> en donde se desglosan instrucciones particulares para este proceso (Artículo 20 de la Ley de Contrataciones del Estado).</w:t>
      </w:r>
    </w:p>
    <w:p w:rsidR="005E3592" w:rsidRPr="002C084F" w:rsidRDefault="005E3592" w:rsidP="005E3592">
      <w:pPr>
        <w:jc w:val="both"/>
        <w:rPr>
          <w:rFonts w:ascii="Arial" w:hAnsi="Arial" w:cs="Arial"/>
          <w:b/>
          <w:sz w:val="22"/>
          <w:szCs w:val="22"/>
        </w:rPr>
      </w:pPr>
    </w:p>
    <w:p w:rsidR="005E3592" w:rsidRPr="002C084F" w:rsidRDefault="00BC7551" w:rsidP="005E3592">
      <w:pPr>
        <w:jc w:val="both"/>
        <w:rPr>
          <w:rFonts w:ascii="Arial" w:hAnsi="Arial" w:cs="Arial"/>
          <w:b/>
          <w:sz w:val="22"/>
          <w:szCs w:val="22"/>
        </w:rPr>
      </w:pPr>
      <w:r>
        <w:rPr>
          <w:rFonts w:ascii="Arial" w:hAnsi="Arial" w:cs="Arial"/>
          <w:b/>
          <w:sz w:val="22"/>
          <w:szCs w:val="22"/>
        </w:rPr>
        <w:t>1.9</w:t>
      </w:r>
      <w:r w:rsidR="005E3592" w:rsidRPr="002C084F">
        <w:rPr>
          <w:rFonts w:ascii="Arial" w:hAnsi="Arial" w:cs="Arial"/>
          <w:b/>
          <w:sz w:val="22"/>
          <w:szCs w:val="22"/>
        </w:rPr>
        <w:tab/>
        <w:t>DOCUMENTOS DE COTIZACIÓN</w:t>
      </w:r>
    </w:p>
    <w:p w:rsidR="005E3592" w:rsidRPr="002C084F" w:rsidRDefault="005E3592" w:rsidP="005E3592">
      <w:pPr>
        <w:ind w:left="709"/>
        <w:jc w:val="both"/>
        <w:rPr>
          <w:rFonts w:ascii="Arial" w:hAnsi="Arial" w:cs="Arial"/>
          <w:sz w:val="22"/>
          <w:szCs w:val="22"/>
        </w:rPr>
      </w:pPr>
      <w:r w:rsidRPr="002C084F">
        <w:rPr>
          <w:rFonts w:ascii="Arial" w:hAnsi="Arial" w:cs="Arial"/>
          <w:sz w:val="22"/>
          <w:szCs w:val="22"/>
        </w:rPr>
        <w:t>Agrupación de documentos que se integran por: Bases de cotización, especificaciones generales, especificaciones técnicas, disposiciones especiales y anexos (Artículo 18 de la Ley de Contrataciones del Estado).</w:t>
      </w:r>
    </w:p>
    <w:p w:rsidR="005E3592" w:rsidRPr="002C084F" w:rsidRDefault="005E3592" w:rsidP="005E3592">
      <w:pPr>
        <w:jc w:val="both"/>
        <w:rPr>
          <w:rFonts w:ascii="Arial" w:hAnsi="Arial" w:cs="Arial"/>
          <w:b/>
          <w:sz w:val="22"/>
          <w:szCs w:val="22"/>
        </w:rPr>
      </w:pPr>
    </w:p>
    <w:p w:rsidR="005E3592" w:rsidRPr="002C084F" w:rsidRDefault="00BC7551" w:rsidP="005E3592">
      <w:pPr>
        <w:jc w:val="both"/>
        <w:rPr>
          <w:rFonts w:ascii="Arial" w:hAnsi="Arial" w:cs="Arial"/>
          <w:b/>
          <w:sz w:val="22"/>
          <w:szCs w:val="22"/>
        </w:rPr>
      </w:pPr>
      <w:r>
        <w:rPr>
          <w:rFonts w:ascii="Arial" w:hAnsi="Arial" w:cs="Arial"/>
          <w:b/>
          <w:sz w:val="22"/>
          <w:szCs w:val="22"/>
        </w:rPr>
        <w:t>1.10</w:t>
      </w:r>
      <w:r w:rsidR="005E3592" w:rsidRPr="002C084F">
        <w:rPr>
          <w:rFonts w:ascii="Arial" w:hAnsi="Arial" w:cs="Arial"/>
          <w:b/>
          <w:sz w:val="22"/>
          <w:szCs w:val="22"/>
        </w:rPr>
        <w:t xml:space="preserve">    ESPECIFICACIONES GENERALES </w:t>
      </w:r>
    </w:p>
    <w:p w:rsidR="005E3592" w:rsidRPr="002C084F" w:rsidRDefault="005E3592" w:rsidP="005E3592">
      <w:pPr>
        <w:ind w:left="708"/>
        <w:jc w:val="both"/>
        <w:rPr>
          <w:rFonts w:ascii="Arial" w:hAnsi="Arial" w:cs="Arial"/>
          <w:bCs/>
          <w:sz w:val="22"/>
          <w:szCs w:val="22"/>
        </w:rPr>
      </w:pPr>
      <w:r w:rsidRPr="002C084F">
        <w:rPr>
          <w:rFonts w:ascii="Arial" w:hAnsi="Arial" w:cs="Arial"/>
          <w:bCs/>
          <w:sz w:val="22"/>
          <w:szCs w:val="22"/>
        </w:rPr>
        <w:t xml:space="preserve">Apartado de estos </w:t>
      </w:r>
      <w:r w:rsidR="00B81E7C">
        <w:rPr>
          <w:rFonts w:ascii="Arial" w:hAnsi="Arial" w:cs="Arial"/>
          <w:bCs/>
          <w:sz w:val="22"/>
          <w:szCs w:val="22"/>
        </w:rPr>
        <w:t>DOCUMENTOS DE COTIZACIÓN</w:t>
      </w:r>
      <w:r w:rsidRPr="002C084F">
        <w:rPr>
          <w:rFonts w:ascii="Arial" w:hAnsi="Arial" w:cs="Arial"/>
          <w:bCs/>
          <w:sz w:val="22"/>
          <w:szCs w:val="22"/>
        </w:rPr>
        <w:t xml:space="preserve"> en el cual se establecen los aspectos generales del objeto de este proceso (Artículo 20 de la Ley de Contrataciones del Estado).</w:t>
      </w:r>
    </w:p>
    <w:p w:rsidR="005E3592" w:rsidRDefault="005E3592" w:rsidP="005E3592">
      <w:pPr>
        <w:jc w:val="both"/>
        <w:rPr>
          <w:rFonts w:ascii="Arial" w:hAnsi="Arial" w:cs="Arial"/>
          <w:bCs/>
          <w:sz w:val="22"/>
          <w:szCs w:val="22"/>
        </w:rPr>
      </w:pPr>
    </w:p>
    <w:p w:rsidR="009025CA" w:rsidRPr="002C084F" w:rsidRDefault="009025CA" w:rsidP="005E3592">
      <w:pPr>
        <w:jc w:val="both"/>
        <w:rPr>
          <w:rFonts w:ascii="Arial" w:hAnsi="Arial" w:cs="Arial"/>
          <w:bCs/>
          <w:sz w:val="22"/>
          <w:szCs w:val="22"/>
        </w:rPr>
      </w:pPr>
    </w:p>
    <w:p w:rsidR="005E3592" w:rsidRPr="002C084F" w:rsidRDefault="00BC7551" w:rsidP="005E3592">
      <w:pPr>
        <w:jc w:val="both"/>
        <w:rPr>
          <w:rFonts w:ascii="Arial" w:hAnsi="Arial" w:cs="Arial"/>
          <w:b/>
          <w:sz w:val="22"/>
          <w:szCs w:val="22"/>
        </w:rPr>
      </w:pPr>
      <w:r>
        <w:rPr>
          <w:rFonts w:ascii="Arial" w:hAnsi="Arial" w:cs="Arial"/>
          <w:b/>
          <w:sz w:val="22"/>
          <w:szCs w:val="22"/>
        </w:rPr>
        <w:lastRenderedPageBreak/>
        <w:t>1.11</w:t>
      </w:r>
      <w:r w:rsidR="005E3592" w:rsidRPr="002C084F">
        <w:rPr>
          <w:rFonts w:ascii="Arial" w:hAnsi="Arial" w:cs="Arial"/>
          <w:b/>
          <w:sz w:val="22"/>
          <w:szCs w:val="22"/>
        </w:rPr>
        <w:tab/>
        <w:t>ESPECIFICACIONES TÉCNICAS</w:t>
      </w:r>
    </w:p>
    <w:p w:rsidR="005E3592" w:rsidRPr="002C084F" w:rsidRDefault="005E3592" w:rsidP="005E3592">
      <w:pPr>
        <w:pStyle w:val="Sangradetextonormal"/>
        <w:tabs>
          <w:tab w:val="num" w:pos="1080"/>
        </w:tabs>
        <w:spacing w:after="0"/>
        <w:ind w:left="709"/>
        <w:jc w:val="both"/>
        <w:rPr>
          <w:rFonts w:ascii="Arial" w:hAnsi="Arial" w:cs="Arial"/>
          <w:sz w:val="22"/>
          <w:szCs w:val="22"/>
        </w:rPr>
      </w:pPr>
      <w:r w:rsidRPr="002C084F">
        <w:rPr>
          <w:rFonts w:ascii="Arial" w:hAnsi="Arial" w:cs="Arial"/>
          <w:bCs/>
          <w:sz w:val="22"/>
          <w:szCs w:val="22"/>
        </w:rPr>
        <w:t xml:space="preserve">Apartado de estos </w:t>
      </w:r>
      <w:r w:rsidR="0018667D">
        <w:rPr>
          <w:rFonts w:ascii="Arial" w:hAnsi="Arial" w:cs="Arial"/>
          <w:bCs/>
          <w:sz w:val="22"/>
          <w:szCs w:val="22"/>
        </w:rPr>
        <w:t xml:space="preserve">DOCUMENTOS DE COTIZACIÓN </w:t>
      </w:r>
      <w:r w:rsidRPr="002C084F">
        <w:rPr>
          <w:rFonts w:ascii="Arial" w:hAnsi="Arial" w:cs="Arial"/>
          <w:bCs/>
          <w:sz w:val="22"/>
          <w:szCs w:val="22"/>
        </w:rPr>
        <w:t xml:space="preserve">en donde se desglosan las características inherentes al objeto de este proceso </w:t>
      </w:r>
      <w:r w:rsidRPr="002C084F">
        <w:rPr>
          <w:rFonts w:ascii="Arial" w:hAnsi="Arial" w:cs="Arial"/>
          <w:sz w:val="22"/>
          <w:szCs w:val="22"/>
        </w:rPr>
        <w:t>(Artículo 20 de la Ley de Contrataciones del Estado).</w:t>
      </w:r>
    </w:p>
    <w:p w:rsidR="005E3592" w:rsidRPr="002C084F" w:rsidRDefault="005E3592" w:rsidP="005E3592">
      <w:pPr>
        <w:pStyle w:val="Sangradetextonormal"/>
        <w:tabs>
          <w:tab w:val="num" w:pos="1080"/>
        </w:tabs>
        <w:spacing w:after="0"/>
        <w:rPr>
          <w:rFonts w:ascii="Arial" w:hAnsi="Arial" w:cs="Arial"/>
          <w:sz w:val="22"/>
          <w:szCs w:val="22"/>
        </w:rPr>
      </w:pPr>
    </w:p>
    <w:p w:rsidR="005E3592" w:rsidRPr="002C084F" w:rsidRDefault="005E3592" w:rsidP="005E3592">
      <w:pPr>
        <w:jc w:val="both"/>
        <w:rPr>
          <w:rFonts w:ascii="Arial" w:hAnsi="Arial" w:cs="Arial"/>
          <w:b/>
          <w:sz w:val="22"/>
          <w:szCs w:val="22"/>
        </w:rPr>
      </w:pPr>
      <w:r w:rsidRPr="002C084F">
        <w:rPr>
          <w:rFonts w:ascii="Arial" w:hAnsi="Arial" w:cs="Arial"/>
          <w:b/>
          <w:sz w:val="22"/>
          <w:szCs w:val="22"/>
        </w:rPr>
        <w:t>1.1</w:t>
      </w:r>
      <w:r w:rsidR="00BC7551">
        <w:rPr>
          <w:rFonts w:ascii="Arial" w:hAnsi="Arial" w:cs="Arial"/>
          <w:b/>
          <w:sz w:val="22"/>
          <w:szCs w:val="22"/>
        </w:rPr>
        <w:t>2</w:t>
      </w:r>
      <w:r w:rsidRPr="002C084F">
        <w:rPr>
          <w:rFonts w:ascii="Arial" w:hAnsi="Arial" w:cs="Arial"/>
          <w:b/>
          <w:sz w:val="22"/>
          <w:szCs w:val="22"/>
        </w:rPr>
        <w:tab/>
        <w:t>GUATECOMPRAS</w:t>
      </w:r>
    </w:p>
    <w:p w:rsidR="005E3592" w:rsidRPr="002C084F" w:rsidRDefault="005E3592" w:rsidP="005E3592">
      <w:pPr>
        <w:tabs>
          <w:tab w:val="num" w:pos="720"/>
        </w:tabs>
        <w:ind w:left="708"/>
        <w:jc w:val="both"/>
        <w:rPr>
          <w:rFonts w:ascii="Arial" w:hAnsi="Arial" w:cs="Arial"/>
          <w:bCs/>
          <w:color w:val="FF0000"/>
          <w:sz w:val="22"/>
          <w:szCs w:val="22"/>
        </w:rPr>
      </w:pPr>
      <w:r w:rsidRPr="002C084F">
        <w:rPr>
          <w:rFonts w:ascii="Arial" w:hAnsi="Arial" w:cs="Arial"/>
          <w:bCs/>
          <w:sz w:val="22"/>
          <w:szCs w:val="22"/>
        </w:rPr>
        <w:t xml:space="preserve">Sistema de Información de Contrataciones y Adquisiciones del Estado donde se anuncia e informa sobre la compra, venta y contratación de bienes, suministros, obras y servicios que requiera el sector público. Su dirección en Internet es </w:t>
      </w:r>
      <w:hyperlink r:id="rId10" w:history="1">
        <w:r w:rsidRPr="002C084F">
          <w:rPr>
            <w:rStyle w:val="Hipervnculo"/>
            <w:rFonts w:ascii="Arial" w:hAnsi="Arial" w:cs="Arial"/>
            <w:sz w:val="22"/>
            <w:szCs w:val="22"/>
          </w:rPr>
          <w:t>www.guatecompras.gt</w:t>
        </w:r>
      </w:hyperlink>
      <w:r w:rsidRPr="002C084F">
        <w:rPr>
          <w:rFonts w:ascii="Arial" w:hAnsi="Arial" w:cs="Arial"/>
          <w:b/>
          <w:sz w:val="22"/>
          <w:szCs w:val="22"/>
        </w:rPr>
        <w:t xml:space="preserve"> </w:t>
      </w:r>
      <w:r w:rsidRPr="002C084F">
        <w:rPr>
          <w:rFonts w:ascii="Arial" w:hAnsi="Arial" w:cs="Arial"/>
          <w:bCs/>
          <w:sz w:val="22"/>
          <w:szCs w:val="22"/>
        </w:rPr>
        <w:t>(Artículo 4 Bis de la Ley de Contrataciones del Estado). Y el Número de Operación en Guatecompras (NOG) con el que este proceso se identifica es el indicado en el numeral 2.3.</w:t>
      </w:r>
    </w:p>
    <w:p w:rsidR="005E3592" w:rsidRPr="002C084F" w:rsidRDefault="005E3592" w:rsidP="005E3592">
      <w:pPr>
        <w:tabs>
          <w:tab w:val="num" w:pos="1800"/>
        </w:tabs>
        <w:jc w:val="both"/>
        <w:rPr>
          <w:rFonts w:ascii="Arial" w:hAnsi="Arial" w:cs="Arial"/>
          <w:b/>
          <w:sz w:val="22"/>
          <w:szCs w:val="22"/>
        </w:rPr>
      </w:pPr>
    </w:p>
    <w:p w:rsidR="005E3592" w:rsidRPr="002C084F" w:rsidRDefault="00BC7551" w:rsidP="005E3592">
      <w:pPr>
        <w:tabs>
          <w:tab w:val="num" w:pos="1800"/>
        </w:tabs>
        <w:jc w:val="both"/>
        <w:rPr>
          <w:rFonts w:ascii="Arial" w:hAnsi="Arial" w:cs="Arial"/>
          <w:b/>
          <w:sz w:val="22"/>
          <w:szCs w:val="22"/>
        </w:rPr>
      </w:pPr>
      <w:r>
        <w:rPr>
          <w:rFonts w:ascii="Arial" w:hAnsi="Arial" w:cs="Arial"/>
          <w:b/>
          <w:sz w:val="22"/>
          <w:szCs w:val="22"/>
        </w:rPr>
        <w:t>1.13</w:t>
      </w:r>
      <w:r w:rsidR="005E3592" w:rsidRPr="002C084F">
        <w:rPr>
          <w:rFonts w:ascii="Arial" w:hAnsi="Arial" w:cs="Arial"/>
          <w:b/>
          <w:sz w:val="22"/>
          <w:szCs w:val="22"/>
        </w:rPr>
        <w:t xml:space="preserve">    JUNTA</w:t>
      </w:r>
    </w:p>
    <w:p w:rsidR="005E3592" w:rsidRPr="002C084F" w:rsidRDefault="005E3592" w:rsidP="005E3592">
      <w:pPr>
        <w:shd w:val="clear" w:color="auto" w:fill="FFFFFF"/>
        <w:tabs>
          <w:tab w:val="num" w:pos="1800"/>
        </w:tabs>
        <w:ind w:left="720"/>
        <w:jc w:val="both"/>
        <w:rPr>
          <w:rFonts w:ascii="Arial" w:hAnsi="Arial" w:cs="Arial"/>
          <w:bCs/>
          <w:sz w:val="22"/>
          <w:szCs w:val="22"/>
        </w:rPr>
      </w:pPr>
      <w:r w:rsidRPr="002C084F">
        <w:rPr>
          <w:rFonts w:ascii="Arial" w:hAnsi="Arial" w:cs="Arial"/>
          <w:bCs/>
          <w:sz w:val="22"/>
          <w:szCs w:val="22"/>
        </w:rPr>
        <w:t xml:space="preserve">Junta de cotización integrada con tres miembros titulares </w:t>
      </w:r>
      <w:r>
        <w:rPr>
          <w:rFonts w:ascii="Arial" w:hAnsi="Arial" w:cs="Arial"/>
          <w:bCs/>
          <w:sz w:val="22"/>
          <w:szCs w:val="22"/>
        </w:rPr>
        <w:t xml:space="preserve">y dos </w:t>
      </w:r>
      <w:r w:rsidRPr="002C084F">
        <w:rPr>
          <w:rFonts w:ascii="Arial" w:hAnsi="Arial" w:cs="Arial"/>
          <w:bCs/>
          <w:sz w:val="22"/>
          <w:szCs w:val="22"/>
        </w:rPr>
        <w:t>miembros suplentes, idóneos, con experiencia o conocimiento suficiente en los ámbitos legal, financiero y técnico del negocio a adjudicar, los cuales deberán ser nombrados por la autoridad competente, habiendo verificado la idoneidad de acuerdo a lo que establece la ley. (Artículo 11</w:t>
      </w:r>
      <w:r w:rsidR="00925696">
        <w:rPr>
          <w:rFonts w:ascii="Arial" w:hAnsi="Arial" w:cs="Arial"/>
          <w:bCs/>
          <w:sz w:val="22"/>
          <w:szCs w:val="22"/>
        </w:rPr>
        <w:t>, literal b)</w:t>
      </w:r>
      <w:r w:rsidRPr="002C084F">
        <w:rPr>
          <w:rFonts w:ascii="Arial" w:hAnsi="Arial" w:cs="Arial"/>
          <w:bCs/>
          <w:sz w:val="22"/>
          <w:szCs w:val="22"/>
        </w:rPr>
        <w:t xml:space="preserve"> de la Ley de Contrataciones del Estado).</w:t>
      </w:r>
    </w:p>
    <w:p w:rsidR="005E3592" w:rsidRPr="002C084F" w:rsidRDefault="005E3592" w:rsidP="005E3592">
      <w:pPr>
        <w:tabs>
          <w:tab w:val="num" w:pos="1800"/>
        </w:tabs>
        <w:ind w:left="720"/>
        <w:jc w:val="both"/>
        <w:rPr>
          <w:rFonts w:ascii="Arial" w:hAnsi="Arial" w:cs="Arial"/>
          <w:bCs/>
          <w:sz w:val="22"/>
          <w:szCs w:val="22"/>
        </w:rPr>
      </w:pPr>
    </w:p>
    <w:p w:rsidR="005E3592" w:rsidRPr="002C084F" w:rsidRDefault="00BC7551" w:rsidP="005E3592">
      <w:pPr>
        <w:tabs>
          <w:tab w:val="num" w:pos="720"/>
        </w:tabs>
        <w:jc w:val="both"/>
        <w:rPr>
          <w:rFonts w:ascii="Arial" w:hAnsi="Arial" w:cs="Arial"/>
          <w:b/>
          <w:sz w:val="22"/>
          <w:szCs w:val="22"/>
        </w:rPr>
      </w:pPr>
      <w:r>
        <w:rPr>
          <w:rFonts w:ascii="Arial" w:hAnsi="Arial" w:cs="Arial"/>
          <w:b/>
          <w:sz w:val="22"/>
          <w:szCs w:val="22"/>
        </w:rPr>
        <w:t>1.14</w:t>
      </w:r>
      <w:r w:rsidR="005E3592" w:rsidRPr="002C084F">
        <w:rPr>
          <w:rFonts w:ascii="Arial" w:hAnsi="Arial" w:cs="Arial"/>
          <w:b/>
          <w:sz w:val="22"/>
          <w:szCs w:val="22"/>
        </w:rPr>
        <w:tab/>
        <w:t>LEY</w:t>
      </w:r>
    </w:p>
    <w:p w:rsidR="005E3592" w:rsidRPr="002C084F" w:rsidRDefault="005E3592" w:rsidP="005E3592">
      <w:pPr>
        <w:ind w:left="705"/>
        <w:jc w:val="both"/>
        <w:rPr>
          <w:rFonts w:ascii="Arial" w:hAnsi="Arial" w:cs="Arial"/>
          <w:bCs/>
          <w:sz w:val="22"/>
          <w:szCs w:val="22"/>
        </w:rPr>
      </w:pPr>
      <w:r w:rsidRPr="002C084F">
        <w:rPr>
          <w:rFonts w:ascii="Arial" w:hAnsi="Arial" w:cs="Arial"/>
          <w:sz w:val="22"/>
          <w:szCs w:val="22"/>
        </w:rPr>
        <w:t xml:space="preserve">Ley de Contrataciones del Estado </w:t>
      </w:r>
      <w:r w:rsidRPr="002C084F">
        <w:rPr>
          <w:rFonts w:ascii="Arial" w:hAnsi="Arial" w:cs="Arial"/>
          <w:bCs/>
          <w:sz w:val="22"/>
          <w:szCs w:val="22"/>
        </w:rPr>
        <w:t>(Artículo 2 del Reglamento de la Ley de Contrataciones del Estado).</w:t>
      </w:r>
    </w:p>
    <w:p w:rsidR="005E3592" w:rsidRPr="002C084F" w:rsidRDefault="005E3592" w:rsidP="005E3592">
      <w:pPr>
        <w:pStyle w:val="Subttulo"/>
        <w:jc w:val="both"/>
        <w:rPr>
          <w:rFonts w:cs="Arial"/>
          <w:sz w:val="22"/>
          <w:szCs w:val="22"/>
          <w:lang w:val="es-GT"/>
        </w:rPr>
      </w:pPr>
    </w:p>
    <w:p w:rsidR="005E3592" w:rsidRDefault="00BC7551" w:rsidP="00BC7551">
      <w:pPr>
        <w:pStyle w:val="Sangra3detindependiente"/>
        <w:spacing w:after="0"/>
        <w:ind w:left="0"/>
        <w:rPr>
          <w:rFonts w:ascii="Arial" w:hAnsi="Arial" w:cs="Arial"/>
          <w:b/>
          <w:bCs/>
          <w:sz w:val="22"/>
          <w:szCs w:val="22"/>
        </w:rPr>
      </w:pPr>
      <w:r>
        <w:rPr>
          <w:rFonts w:ascii="Arial" w:hAnsi="Arial" w:cs="Arial"/>
          <w:b/>
          <w:bCs/>
          <w:sz w:val="22"/>
          <w:szCs w:val="22"/>
        </w:rPr>
        <w:t>1.15</w:t>
      </w:r>
      <w:r w:rsidR="005E3592" w:rsidRPr="002C084F">
        <w:rPr>
          <w:rFonts w:ascii="Arial" w:hAnsi="Arial" w:cs="Arial"/>
          <w:b/>
          <w:bCs/>
          <w:sz w:val="22"/>
          <w:szCs w:val="22"/>
        </w:rPr>
        <w:tab/>
      </w:r>
      <w:r w:rsidR="005E3592">
        <w:rPr>
          <w:rFonts w:ascii="Arial" w:hAnsi="Arial" w:cs="Arial"/>
          <w:b/>
          <w:bCs/>
          <w:sz w:val="22"/>
          <w:szCs w:val="22"/>
        </w:rPr>
        <w:t>MINISTERIO</w:t>
      </w:r>
    </w:p>
    <w:p w:rsidR="005E3592" w:rsidRDefault="005E3592" w:rsidP="00BC7551">
      <w:pPr>
        <w:pStyle w:val="Sangra3detindependiente"/>
        <w:spacing w:after="0"/>
        <w:ind w:left="0"/>
        <w:rPr>
          <w:rFonts w:ascii="Arial" w:hAnsi="Arial" w:cs="Arial"/>
          <w:bCs/>
          <w:sz w:val="22"/>
          <w:szCs w:val="22"/>
        </w:rPr>
      </w:pPr>
      <w:r>
        <w:rPr>
          <w:rFonts w:ascii="Arial" w:hAnsi="Arial" w:cs="Arial"/>
          <w:b/>
          <w:bCs/>
          <w:sz w:val="22"/>
          <w:szCs w:val="22"/>
        </w:rPr>
        <w:tab/>
      </w:r>
      <w:r>
        <w:rPr>
          <w:rFonts w:ascii="Arial" w:hAnsi="Arial" w:cs="Arial"/>
          <w:bCs/>
          <w:sz w:val="22"/>
          <w:szCs w:val="22"/>
        </w:rPr>
        <w:t xml:space="preserve">Ministerio de Salud Pública y Asistencia Social. </w:t>
      </w:r>
    </w:p>
    <w:p w:rsidR="00BC7551" w:rsidRDefault="00BC7551" w:rsidP="00BC7551">
      <w:pPr>
        <w:pStyle w:val="Sangra3detindependiente"/>
        <w:spacing w:after="0"/>
        <w:ind w:left="0"/>
        <w:rPr>
          <w:rFonts w:ascii="Arial" w:hAnsi="Arial" w:cs="Arial"/>
          <w:bCs/>
          <w:sz w:val="22"/>
          <w:szCs w:val="22"/>
        </w:rPr>
      </w:pPr>
    </w:p>
    <w:p w:rsidR="005E3592" w:rsidRPr="002C084F" w:rsidRDefault="00BC7551" w:rsidP="00BC7551">
      <w:pPr>
        <w:pStyle w:val="Sangra3detindependiente"/>
        <w:spacing w:after="0"/>
        <w:ind w:left="0"/>
        <w:rPr>
          <w:rFonts w:ascii="Arial" w:hAnsi="Arial" w:cs="Arial"/>
          <w:sz w:val="22"/>
          <w:szCs w:val="22"/>
        </w:rPr>
      </w:pPr>
      <w:r>
        <w:rPr>
          <w:rFonts w:ascii="Arial" w:hAnsi="Arial" w:cs="Arial"/>
          <w:b/>
          <w:bCs/>
          <w:sz w:val="22"/>
          <w:szCs w:val="22"/>
        </w:rPr>
        <w:t>1.16</w:t>
      </w:r>
      <w:r w:rsidR="005E3592">
        <w:rPr>
          <w:rFonts w:ascii="Arial" w:hAnsi="Arial" w:cs="Arial"/>
          <w:b/>
          <w:bCs/>
          <w:sz w:val="22"/>
          <w:szCs w:val="22"/>
        </w:rPr>
        <w:tab/>
      </w:r>
      <w:r w:rsidR="005E3592" w:rsidRPr="002C084F">
        <w:rPr>
          <w:rFonts w:ascii="Arial" w:hAnsi="Arial" w:cs="Arial"/>
          <w:b/>
          <w:bCs/>
          <w:sz w:val="22"/>
          <w:szCs w:val="22"/>
        </w:rPr>
        <w:t>MODIFICACIÓN (ES)</w:t>
      </w:r>
    </w:p>
    <w:p w:rsidR="005E3592" w:rsidRPr="002C084F" w:rsidRDefault="005E3592" w:rsidP="00BC7551">
      <w:pPr>
        <w:pStyle w:val="Sangra3detindependiente"/>
        <w:spacing w:after="0"/>
        <w:ind w:left="708"/>
        <w:jc w:val="both"/>
        <w:rPr>
          <w:rFonts w:ascii="Arial" w:hAnsi="Arial" w:cs="Arial"/>
          <w:sz w:val="22"/>
          <w:szCs w:val="22"/>
        </w:rPr>
      </w:pPr>
      <w:r w:rsidRPr="002C084F">
        <w:rPr>
          <w:rFonts w:ascii="Arial" w:hAnsi="Arial" w:cs="Arial"/>
          <w:sz w:val="22"/>
          <w:szCs w:val="22"/>
        </w:rPr>
        <w:t xml:space="preserve">Instrumento que modifica y/o amplía los </w:t>
      </w:r>
      <w:r w:rsidR="0018667D">
        <w:rPr>
          <w:rFonts w:ascii="Arial" w:hAnsi="Arial" w:cs="Arial"/>
          <w:sz w:val="22"/>
          <w:szCs w:val="22"/>
        </w:rPr>
        <w:t>DOCUMENTOS DE COTIZACIÓN</w:t>
      </w:r>
      <w:r w:rsidRPr="002C084F">
        <w:rPr>
          <w:rFonts w:ascii="Arial" w:hAnsi="Arial" w:cs="Arial"/>
          <w:sz w:val="22"/>
          <w:szCs w:val="22"/>
        </w:rPr>
        <w:t xml:space="preserve"> (Artículo 39  BIS de la Ley de Contrataciones del Estado).</w:t>
      </w:r>
    </w:p>
    <w:p w:rsidR="005E3592" w:rsidRPr="002C084F" w:rsidRDefault="005E3592" w:rsidP="005E3592">
      <w:pPr>
        <w:jc w:val="both"/>
        <w:rPr>
          <w:rFonts w:ascii="Arial" w:hAnsi="Arial" w:cs="Arial"/>
          <w:b/>
          <w:sz w:val="22"/>
          <w:szCs w:val="22"/>
        </w:rPr>
      </w:pPr>
    </w:p>
    <w:p w:rsidR="005E3592" w:rsidRPr="002C084F" w:rsidRDefault="005E3592" w:rsidP="005E3592">
      <w:pPr>
        <w:jc w:val="both"/>
        <w:rPr>
          <w:rFonts w:ascii="Arial" w:hAnsi="Arial" w:cs="Arial"/>
          <w:b/>
          <w:sz w:val="22"/>
          <w:szCs w:val="22"/>
        </w:rPr>
      </w:pPr>
      <w:r w:rsidRPr="002C084F">
        <w:rPr>
          <w:rFonts w:ascii="Arial" w:hAnsi="Arial" w:cs="Arial"/>
          <w:b/>
          <w:sz w:val="22"/>
          <w:szCs w:val="22"/>
        </w:rPr>
        <w:t>1.1</w:t>
      </w:r>
      <w:r w:rsidR="00BC7551">
        <w:rPr>
          <w:rFonts w:ascii="Arial" w:hAnsi="Arial" w:cs="Arial"/>
          <w:b/>
          <w:sz w:val="22"/>
          <w:szCs w:val="22"/>
        </w:rPr>
        <w:t>7</w:t>
      </w:r>
      <w:r w:rsidRPr="002C084F">
        <w:rPr>
          <w:rFonts w:ascii="Arial" w:hAnsi="Arial" w:cs="Arial"/>
          <w:b/>
          <w:sz w:val="22"/>
          <w:szCs w:val="22"/>
        </w:rPr>
        <w:tab/>
        <w:t>OFERENTE (S)</w:t>
      </w:r>
    </w:p>
    <w:p w:rsidR="005E3592" w:rsidRPr="002C084F" w:rsidRDefault="005E3592" w:rsidP="005E3592">
      <w:pPr>
        <w:ind w:left="705"/>
        <w:jc w:val="both"/>
        <w:rPr>
          <w:rFonts w:ascii="Arial" w:hAnsi="Arial" w:cs="Arial"/>
          <w:b/>
          <w:bCs/>
          <w:sz w:val="22"/>
          <w:szCs w:val="22"/>
        </w:rPr>
      </w:pPr>
      <w:r w:rsidRPr="002C084F">
        <w:rPr>
          <w:rFonts w:ascii="Arial" w:hAnsi="Arial" w:cs="Arial"/>
          <w:b/>
          <w:sz w:val="22"/>
          <w:szCs w:val="22"/>
        </w:rPr>
        <w:tab/>
      </w:r>
      <w:r w:rsidRPr="002C084F">
        <w:rPr>
          <w:rFonts w:ascii="Arial" w:hAnsi="Arial" w:cs="Arial"/>
          <w:bCs/>
          <w:sz w:val="22"/>
          <w:szCs w:val="22"/>
        </w:rPr>
        <w:t>Persona individual o jurídica que presenta una OFERTA (Artículo 2 del Reglamento de la Ley de Contrataciones del Estado).</w:t>
      </w:r>
    </w:p>
    <w:p w:rsidR="005E3592" w:rsidRPr="002C084F" w:rsidRDefault="005E3592" w:rsidP="005E3592">
      <w:pPr>
        <w:pStyle w:val="Ttulo211"/>
        <w:rPr>
          <w:rFonts w:cs="Arial"/>
        </w:rPr>
      </w:pPr>
    </w:p>
    <w:p w:rsidR="005E3592" w:rsidRPr="002C084F" w:rsidRDefault="005E3592" w:rsidP="005E3592">
      <w:pPr>
        <w:jc w:val="both"/>
        <w:rPr>
          <w:rFonts w:ascii="Arial" w:hAnsi="Arial" w:cs="Arial"/>
          <w:b/>
          <w:sz w:val="22"/>
          <w:szCs w:val="22"/>
        </w:rPr>
      </w:pPr>
      <w:r w:rsidRPr="002C084F">
        <w:rPr>
          <w:rFonts w:ascii="Arial" w:hAnsi="Arial" w:cs="Arial"/>
          <w:b/>
          <w:sz w:val="22"/>
          <w:szCs w:val="22"/>
        </w:rPr>
        <w:t>1.1</w:t>
      </w:r>
      <w:r w:rsidR="00BC7551">
        <w:rPr>
          <w:rFonts w:ascii="Arial" w:hAnsi="Arial" w:cs="Arial"/>
          <w:b/>
          <w:sz w:val="22"/>
          <w:szCs w:val="22"/>
        </w:rPr>
        <w:t>8</w:t>
      </w:r>
      <w:r w:rsidRPr="002C084F">
        <w:rPr>
          <w:rFonts w:ascii="Arial" w:hAnsi="Arial" w:cs="Arial"/>
          <w:b/>
          <w:sz w:val="22"/>
          <w:szCs w:val="22"/>
        </w:rPr>
        <w:tab/>
        <w:t>OFERTA (S)</w:t>
      </w:r>
    </w:p>
    <w:p w:rsidR="005E3592" w:rsidRPr="002C084F" w:rsidRDefault="005E3592" w:rsidP="005E3592">
      <w:pPr>
        <w:tabs>
          <w:tab w:val="num" w:pos="1080"/>
        </w:tabs>
        <w:ind w:left="720"/>
        <w:jc w:val="both"/>
        <w:rPr>
          <w:rFonts w:ascii="Arial" w:hAnsi="Arial" w:cs="Arial"/>
          <w:bCs/>
          <w:sz w:val="22"/>
          <w:szCs w:val="22"/>
        </w:rPr>
      </w:pPr>
      <w:r w:rsidRPr="002C084F">
        <w:rPr>
          <w:rFonts w:ascii="Arial" w:hAnsi="Arial" w:cs="Arial"/>
          <w:bCs/>
          <w:sz w:val="22"/>
          <w:szCs w:val="22"/>
        </w:rPr>
        <w:t>Propuesta presentada por cada OFERENTE para ejecutar el objeto de este proceso.</w:t>
      </w:r>
    </w:p>
    <w:p w:rsidR="005E3592" w:rsidRPr="002C084F" w:rsidRDefault="005E3592" w:rsidP="005E3592">
      <w:pPr>
        <w:tabs>
          <w:tab w:val="num" w:pos="1080"/>
        </w:tabs>
        <w:jc w:val="both"/>
        <w:rPr>
          <w:rFonts w:ascii="Arial" w:hAnsi="Arial" w:cs="Arial"/>
          <w:bCs/>
          <w:sz w:val="22"/>
          <w:szCs w:val="22"/>
        </w:rPr>
      </w:pPr>
    </w:p>
    <w:p w:rsidR="005E3592" w:rsidRPr="002C084F" w:rsidRDefault="005E3592" w:rsidP="005E3592">
      <w:pPr>
        <w:jc w:val="both"/>
        <w:rPr>
          <w:rFonts w:ascii="Arial" w:hAnsi="Arial" w:cs="Arial"/>
          <w:b/>
          <w:sz w:val="22"/>
          <w:szCs w:val="22"/>
        </w:rPr>
      </w:pPr>
      <w:r w:rsidRPr="002C084F">
        <w:rPr>
          <w:rFonts w:ascii="Arial" w:hAnsi="Arial" w:cs="Arial"/>
          <w:b/>
          <w:sz w:val="22"/>
          <w:szCs w:val="22"/>
        </w:rPr>
        <w:t>1.1</w:t>
      </w:r>
      <w:r w:rsidR="00BC7551">
        <w:rPr>
          <w:rFonts w:ascii="Arial" w:hAnsi="Arial" w:cs="Arial"/>
          <w:b/>
          <w:sz w:val="22"/>
          <w:szCs w:val="22"/>
        </w:rPr>
        <w:t>9</w:t>
      </w:r>
      <w:r w:rsidRPr="002C084F">
        <w:rPr>
          <w:rFonts w:ascii="Arial" w:hAnsi="Arial" w:cs="Arial"/>
          <w:b/>
          <w:sz w:val="22"/>
          <w:szCs w:val="22"/>
        </w:rPr>
        <w:tab/>
        <w:t>PLICA (S)</w:t>
      </w:r>
    </w:p>
    <w:p w:rsidR="005E3592" w:rsidRDefault="005E3592" w:rsidP="005E3592">
      <w:pPr>
        <w:ind w:left="708"/>
        <w:jc w:val="both"/>
        <w:rPr>
          <w:rFonts w:ascii="Arial" w:hAnsi="Arial" w:cs="Arial"/>
          <w:bCs/>
          <w:sz w:val="22"/>
          <w:szCs w:val="22"/>
        </w:rPr>
      </w:pPr>
      <w:r w:rsidRPr="002C084F">
        <w:rPr>
          <w:rFonts w:ascii="Arial" w:hAnsi="Arial" w:cs="Arial"/>
          <w:bCs/>
          <w:sz w:val="22"/>
          <w:szCs w:val="22"/>
        </w:rPr>
        <w:t>Sobre cerrado y sellado, dentro del cual el OFERENTE presenta los requisitos solicitados para el presente proceso (Artículo 18 del Reglamento de la Ley de Contrataciones del Estado).</w:t>
      </w:r>
    </w:p>
    <w:p w:rsidR="00D304F3" w:rsidRPr="00B75BFF" w:rsidRDefault="00D304F3" w:rsidP="00D304F3">
      <w:pPr>
        <w:pStyle w:val="Subttulo"/>
        <w:rPr>
          <w:rFonts w:cs="Arial"/>
          <w:sz w:val="22"/>
          <w:szCs w:val="22"/>
          <w:lang w:val="es-GT"/>
        </w:rPr>
      </w:pPr>
    </w:p>
    <w:p w:rsidR="00D304F3" w:rsidRPr="00B75BFF" w:rsidRDefault="00D304F3" w:rsidP="00D304F3">
      <w:pPr>
        <w:jc w:val="both"/>
        <w:rPr>
          <w:rFonts w:ascii="Arial" w:hAnsi="Arial" w:cs="Arial"/>
          <w:b/>
          <w:sz w:val="22"/>
          <w:szCs w:val="22"/>
        </w:rPr>
      </w:pPr>
      <w:r w:rsidRPr="00B75BFF">
        <w:rPr>
          <w:rFonts w:ascii="Arial" w:hAnsi="Arial" w:cs="Arial"/>
          <w:b/>
          <w:sz w:val="22"/>
          <w:szCs w:val="22"/>
        </w:rPr>
        <w:t>1.</w:t>
      </w:r>
      <w:r>
        <w:rPr>
          <w:rFonts w:ascii="Arial" w:hAnsi="Arial" w:cs="Arial"/>
          <w:b/>
          <w:sz w:val="22"/>
          <w:szCs w:val="22"/>
        </w:rPr>
        <w:t>20</w:t>
      </w:r>
      <w:r>
        <w:rPr>
          <w:rFonts w:ascii="Arial" w:hAnsi="Arial" w:cs="Arial"/>
          <w:b/>
          <w:sz w:val="22"/>
          <w:szCs w:val="22"/>
        </w:rPr>
        <w:tab/>
      </w:r>
      <w:r w:rsidRPr="00B75BFF">
        <w:rPr>
          <w:rFonts w:ascii="Arial" w:hAnsi="Arial" w:cs="Arial"/>
          <w:b/>
          <w:sz w:val="22"/>
          <w:szCs w:val="22"/>
        </w:rPr>
        <w:t>REGISTRO GENERAL DE ADQUISICIONES DEL ESTADO</w:t>
      </w:r>
    </w:p>
    <w:p w:rsidR="00D304F3" w:rsidRPr="002C084F" w:rsidRDefault="00D304F3" w:rsidP="00D304F3">
      <w:pPr>
        <w:ind w:left="708"/>
        <w:jc w:val="both"/>
        <w:rPr>
          <w:rFonts w:ascii="Arial" w:hAnsi="Arial" w:cs="Arial"/>
          <w:bCs/>
          <w:sz w:val="22"/>
          <w:szCs w:val="22"/>
        </w:rPr>
      </w:pPr>
      <w:r w:rsidRPr="00B75BFF">
        <w:rPr>
          <w:rFonts w:ascii="Arial" w:hAnsi="Arial" w:cs="Arial"/>
          <w:sz w:val="22"/>
          <w:szCs w:val="22"/>
        </w:rPr>
        <w:t xml:space="preserve">Es la dependencia  responsable de registrar a las personas individuales o jurídicas,  nacionales o extranjeras, para poder ser habilitadas como contratistas o proveedores del </w:t>
      </w:r>
      <w:r w:rsidRPr="00B954C2">
        <w:rPr>
          <w:rFonts w:ascii="Arial" w:hAnsi="Arial" w:cs="Arial"/>
          <w:sz w:val="22"/>
          <w:szCs w:val="22"/>
        </w:rPr>
        <w:t>Estado (Artículo 78</w:t>
      </w:r>
      <w:r w:rsidRPr="00B75BFF">
        <w:rPr>
          <w:rFonts w:ascii="Arial" w:hAnsi="Arial" w:cs="Arial"/>
          <w:sz w:val="22"/>
          <w:szCs w:val="22"/>
        </w:rPr>
        <w:t xml:space="preserve"> del Acuerdo Gubernativo 112-2018 del Ministerio de Finanzas Publicas)</w:t>
      </w:r>
      <w:r w:rsidRPr="00B75BFF">
        <w:rPr>
          <w:rFonts w:ascii="Arial" w:hAnsi="Arial" w:cs="Arial"/>
          <w:bCs/>
          <w:sz w:val="22"/>
          <w:szCs w:val="22"/>
        </w:rPr>
        <w:t>.</w:t>
      </w:r>
    </w:p>
    <w:p w:rsidR="005E3592" w:rsidRDefault="005E3592" w:rsidP="005E3592">
      <w:pPr>
        <w:pStyle w:val="Subttulo"/>
        <w:rPr>
          <w:rFonts w:cs="Arial"/>
          <w:sz w:val="22"/>
          <w:szCs w:val="22"/>
          <w:lang w:val="es-GT"/>
        </w:rPr>
      </w:pPr>
    </w:p>
    <w:p w:rsidR="009025CA" w:rsidRPr="002C084F" w:rsidRDefault="009025CA" w:rsidP="005E3592">
      <w:pPr>
        <w:pStyle w:val="Subttulo"/>
        <w:rPr>
          <w:rFonts w:cs="Arial"/>
          <w:sz w:val="22"/>
          <w:szCs w:val="22"/>
          <w:lang w:val="es-GT"/>
        </w:rPr>
      </w:pPr>
    </w:p>
    <w:p w:rsidR="005E3592" w:rsidRPr="002C084F" w:rsidRDefault="00BC7551" w:rsidP="005E3592">
      <w:pPr>
        <w:jc w:val="both"/>
        <w:rPr>
          <w:rFonts w:ascii="Arial" w:hAnsi="Arial" w:cs="Arial"/>
          <w:b/>
          <w:sz w:val="22"/>
          <w:szCs w:val="22"/>
        </w:rPr>
      </w:pPr>
      <w:r>
        <w:rPr>
          <w:rFonts w:ascii="Arial" w:hAnsi="Arial" w:cs="Arial"/>
          <w:b/>
          <w:sz w:val="22"/>
          <w:szCs w:val="22"/>
        </w:rPr>
        <w:lastRenderedPageBreak/>
        <w:t>1.2</w:t>
      </w:r>
      <w:r w:rsidR="00D304F3">
        <w:rPr>
          <w:rFonts w:ascii="Arial" w:hAnsi="Arial" w:cs="Arial"/>
          <w:b/>
          <w:sz w:val="22"/>
          <w:szCs w:val="22"/>
        </w:rPr>
        <w:t>1</w:t>
      </w:r>
      <w:r w:rsidR="005E3592" w:rsidRPr="002C084F">
        <w:rPr>
          <w:rFonts w:ascii="Arial" w:hAnsi="Arial" w:cs="Arial"/>
          <w:b/>
          <w:sz w:val="22"/>
          <w:szCs w:val="22"/>
        </w:rPr>
        <w:tab/>
        <w:t>REGLAMENTO</w:t>
      </w:r>
    </w:p>
    <w:p w:rsidR="005E3592" w:rsidRPr="002C084F" w:rsidRDefault="005E3592" w:rsidP="005E3592">
      <w:pPr>
        <w:ind w:left="705"/>
        <w:jc w:val="both"/>
        <w:rPr>
          <w:rFonts w:ascii="Arial" w:hAnsi="Arial" w:cs="Arial"/>
          <w:b/>
          <w:bCs/>
          <w:sz w:val="22"/>
          <w:szCs w:val="22"/>
        </w:rPr>
      </w:pPr>
      <w:r w:rsidRPr="002C084F">
        <w:rPr>
          <w:rFonts w:ascii="Arial" w:hAnsi="Arial" w:cs="Arial"/>
          <w:sz w:val="22"/>
          <w:szCs w:val="22"/>
        </w:rPr>
        <w:tab/>
        <w:t xml:space="preserve">Reglamento de la Ley de Contrataciones del </w:t>
      </w:r>
      <w:bookmarkStart w:id="29" w:name="_Ref63486252"/>
      <w:bookmarkStart w:id="30" w:name="_Toc404771065"/>
      <w:r w:rsidRPr="002C084F">
        <w:rPr>
          <w:rFonts w:ascii="Arial" w:hAnsi="Arial" w:cs="Arial"/>
          <w:sz w:val="22"/>
          <w:szCs w:val="22"/>
        </w:rPr>
        <w:t>Estado</w:t>
      </w:r>
      <w:r w:rsidRPr="002C084F">
        <w:rPr>
          <w:rFonts w:ascii="Arial" w:hAnsi="Arial" w:cs="Arial"/>
          <w:bCs/>
          <w:sz w:val="22"/>
          <w:szCs w:val="22"/>
        </w:rPr>
        <w:t xml:space="preserve"> (Artículo 2 del Reglamento de la Ley de Contrataciones del Estado).</w:t>
      </w:r>
    </w:p>
    <w:p w:rsidR="005E3592" w:rsidRPr="002C084F" w:rsidRDefault="005E3592" w:rsidP="005E3592">
      <w:pPr>
        <w:pStyle w:val="Ttulo211"/>
        <w:rPr>
          <w:rFonts w:cs="Arial"/>
        </w:rPr>
      </w:pPr>
    </w:p>
    <w:p w:rsidR="005E3592" w:rsidRPr="002C084F" w:rsidRDefault="005E3592" w:rsidP="005E3592">
      <w:pPr>
        <w:pStyle w:val="Sangradetextonormal"/>
        <w:tabs>
          <w:tab w:val="num" w:pos="720"/>
        </w:tabs>
        <w:spacing w:after="0"/>
        <w:ind w:left="0"/>
        <w:contextualSpacing/>
        <w:rPr>
          <w:rFonts w:ascii="Arial" w:hAnsi="Arial" w:cs="Arial"/>
          <w:b/>
          <w:sz w:val="22"/>
          <w:szCs w:val="22"/>
        </w:rPr>
      </w:pPr>
      <w:r w:rsidRPr="002C084F">
        <w:rPr>
          <w:rFonts w:ascii="Arial" w:hAnsi="Arial" w:cs="Arial"/>
          <w:b/>
          <w:sz w:val="22"/>
          <w:szCs w:val="22"/>
        </w:rPr>
        <w:t>1.</w:t>
      </w:r>
      <w:r>
        <w:rPr>
          <w:rFonts w:ascii="Arial" w:hAnsi="Arial" w:cs="Arial"/>
          <w:b/>
          <w:sz w:val="22"/>
          <w:szCs w:val="22"/>
        </w:rPr>
        <w:t>2</w:t>
      </w:r>
      <w:r w:rsidR="00D304F3">
        <w:rPr>
          <w:rFonts w:ascii="Arial" w:hAnsi="Arial" w:cs="Arial"/>
          <w:b/>
          <w:sz w:val="22"/>
          <w:szCs w:val="22"/>
        </w:rPr>
        <w:t>2</w:t>
      </w:r>
      <w:r w:rsidRPr="002C084F">
        <w:rPr>
          <w:rFonts w:ascii="Arial" w:hAnsi="Arial" w:cs="Arial"/>
          <w:sz w:val="22"/>
          <w:szCs w:val="22"/>
        </w:rPr>
        <w:t xml:space="preserve">  </w:t>
      </w:r>
      <w:r w:rsidRPr="002C084F">
        <w:rPr>
          <w:rFonts w:ascii="Arial" w:hAnsi="Arial" w:cs="Arial"/>
          <w:b/>
          <w:sz w:val="22"/>
          <w:szCs w:val="22"/>
        </w:rPr>
        <w:t xml:space="preserve"> UNIDAD</w:t>
      </w:r>
      <w:bookmarkEnd w:id="29"/>
      <w:r w:rsidRPr="002C084F">
        <w:rPr>
          <w:rFonts w:ascii="Arial" w:hAnsi="Arial" w:cs="Arial"/>
          <w:b/>
          <w:sz w:val="22"/>
          <w:szCs w:val="22"/>
        </w:rPr>
        <w:t xml:space="preserve"> EJECUTORA</w:t>
      </w:r>
      <w:bookmarkEnd w:id="30"/>
    </w:p>
    <w:p w:rsidR="005E3592" w:rsidRDefault="005E3592" w:rsidP="005E3592">
      <w:pPr>
        <w:spacing w:before="120"/>
        <w:ind w:left="576"/>
        <w:contextualSpacing/>
        <w:jc w:val="both"/>
        <w:rPr>
          <w:rFonts w:ascii="Arial" w:hAnsi="Arial" w:cs="Arial"/>
          <w:bCs/>
          <w:sz w:val="22"/>
          <w:szCs w:val="22"/>
          <w:lang w:val="es-ES_tradnl"/>
        </w:rPr>
      </w:pPr>
      <w:r>
        <w:rPr>
          <w:rFonts w:ascii="Arial" w:hAnsi="Arial" w:cs="Arial"/>
          <w:bCs/>
          <w:color w:val="FF0000"/>
          <w:sz w:val="22"/>
          <w:szCs w:val="22"/>
        </w:rPr>
        <w:t xml:space="preserve">(Colocar el nombre de la Unidad </w:t>
      </w:r>
      <w:r w:rsidR="00AE5D66">
        <w:rPr>
          <w:rFonts w:ascii="Arial" w:hAnsi="Arial" w:cs="Arial"/>
          <w:bCs/>
          <w:color w:val="FF0000"/>
          <w:sz w:val="22"/>
          <w:szCs w:val="22"/>
        </w:rPr>
        <w:t xml:space="preserve"> Ejecutora</w:t>
      </w:r>
      <w:r>
        <w:rPr>
          <w:rFonts w:ascii="Arial" w:hAnsi="Arial" w:cs="Arial"/>
          <w:bCs/>
          <w:color w:val="FF0000"/>
          <w:sz w:val="22"/>
          <w:szCs w:val="22"/>
        </w:rPr>
        <w:t xml:space="preserve">), </w:t>
      </w:r>
      <w:r w:rsidRPr="002C084F">
        <w:rPr>
          <w:rFonts w:ascii="Arial" w:hAnsi="Arial" w:cs="Arial"/>
          <w:bCs/>
          <w:sz w:val="22"/>
          <w:szCs w:val="22"/>
        </w:rPr>
        <w:t xml:space="preserve">Unidad administrativa responsable </w:t>
      </w:r>
      <w:r w:rsidRPr="002C084F">
        <w:rPr>
          <w:rFonts w:ascii="Arial" w:hAnsi="Arial" w:cs="Arial"/>
          <w:bCs/>
          <w:sz w:val="22"/>
          <w:szCs w:val="22"/>
          <w:lang w:val="es-ES_tradnl"/>
        </w:rPr>
        <w:t xml:space="preserve">del trámite y administración  de la ejecución del objeto del CONTRATO y en su caso, supervisión. </w:t>
      </w:r>
    </w:p>
    <w:p w:rsidR="00D304F3" w:rsidRDefault="00D304F3" w:rsidP="005E3592">
      <w:pPr>
        <w:spacing w:before="120"/>
        <w:ind w:left="576"/>
        <w:contextualSpacing/>
        <w:jc w:val="both"/>
        <w:rPr>
          <w:rFonts w:ascii="Arial" w:hAnsi="Arial" w:cs="Arial"/>
          <w:bCs/>
          <w:sz w:val="22"/>
          <w:szCs w:val="22"/>
          <w:lang w:val="es-ES_tradnl"/>
        </w:rPr>
      </w:pPr>
    </w:p>
    <w:p w:rsidR="005E3592" w:rsidRPr="002C084F" w:rsidRDefault="005E3592" w:rsidP="005E3592">
      <w:pPr>
        <w:pStyle w:val="Ttulo1"/>
        <w:numPr>
          <w:ilvl w:val="0"/>
          <w:numId w:val="10"/>
        </w:numPr>
        <w:pBdr>
          <w:bottom w:val="none" w:sz="0" w:space="0" w:color="auto"/>
        </w:pBdr>
        <w:tabs>
          <w:tab w:val="left" w:pos="1418"/>
        </w:tabs>
        <w:ind w:hanging="720"/>
        <w:contextualSpacing/>
        <w:jc w:val="left"/>
        <w:rPr>
          <w:rFonts w:ascii="Arial" w:hAnsi="Arial" w:cs="Arial"/>
        </w:rPr>
      </w:pPr>
      <w:r w:rsidRPr="002C084F">
        <w:rPr>
          <w:rFonts w:ascii="Arial" w:hAnsi="Arial" w:cs="Arial"/>
          <w:sz w:val="36"/>
        </w:rPr>
        <w:t>BASES</w:t>
      </w:r>
      <w:bookmarkEnd w:id="9"/>
      <w:bookmarkEnd w:id="10"/>
      <w:bookmarkEnd w:id="11"/>
      <w:bookmarkEnd w:id="12"/>
      <w:bookmarkEnd w:id="13"/>
      <w:bookmarkEnd w:id="14"/>
      <w:bookmarkEnd w:id="15"/>
      <w:bookmarkEnd w:id="16"/>
      <w:bookmarkEnd w:id="17"/>
      <w:bookmarkEnd w:id="18"/>
      <w:r w:rsidRPr="002C084F">
        <w:rPr>
          <w:rFonts w:ascii="Arial" w:hAnsi="Arial" w:cs="Arial"/>
          <w:sz w:val="36"/>
        </w:rPr>
        <w:t xml:space="preserve"> DE COTIZACIÓN</w:t>
      </w:r>
    </w:p>
    <w:p w:rsidR="005E3592" w:rsidRPr="002C084F" w:rsidRDefault="005E3592" w:rsidP="005E3592">
      <w:pPr>
        <w:pStyle w:val="Ttulo1"/>
        <w:numPr>
          <w:ilvl w:val="0"/>
          <w:numId w:val="0"/>
        </w:numPr>
        <w:ind w:left="432"/>
        <w:contextualSpacing/>
      </w:pPr>
    </w:p>
    <w:p w:rsidR="005E3592" w:rsidRPr="002C084F" w:rsidRDefault="005E3592" w:rsidP="005E3592">
      <w:pPr>
        <w:contextualSpacing/>
      </w:pPr>
    </w:p>
    <w:p w:rsidR="005E3592" w:rsidRPr="002C084F" w:rsidRDefault="005E3592" w:rsidP="005E3592">
      <w:pPr>
        <w:pStyle w:val="Ttulo2"/>
        <w:numPr>
          <w:ilvl w:val="0"/>
          <w:numId w:val="0"/>
        </w:numPr>
        <w:ind w:left="576" w:hanging="576"/>
        <w:rPr>
          <w:rFonts w:ascii="Arial" w:hAnsi="Arial" w:cs="Arial"/>
          <w:sz w:val="22"/>
          <w:szCs w:val="22"/>
        </w:rPr>
      </w:pPr>
      <w:bookmarkStart w:id="31" w:name="_Toc139377244"/>
      <w:bookmarkStart w:id="32" w:name="_Toc139685715"/>
      <w:bookmarkStart w:id="33" w:name="_Toc139695484"/>
      <w:bookmarkStart w:id="34" w:name="_Toc140900182"/>
      <w:r w:rsidRPr="002C084F">
        <w:rPr>
          <w:rFonts w:ascii="Arial" w:hAnsi="Arial" w:cs="Arial"/>
          <w:sz w:val="22"/>
          <w:szCs w:val="22"/>
        </w:rPr>
        <w:t>2.1</w:t>
      </w:r>
      <w:r w:rsidRPr="002C084F">
        <w:rPr>
          <w:rFonts w:ascii="Arial" w:hAnsi="Arial" w:cs="Arial"/>
          <w:sz w:val="22"/>
          <w:szCs w:val="22"/>
        </w:rPr>
        <w:tab/>
        <w:t>OBJETO</w:t>
      </w:r>
      <w:bookmarkEnd w:id="31"/>
      <w:bookmarkEnd w:id="32"/>
      <w:bookmarkEnd w:id="33"/>
      <w:bookmarkEnd w:id="34"/>
      <w:r w:rsidRPr="002C084F">
        <w:rPr>
          <w:rFonts w:ascii="Arial" w:hAnsi="Arial" w:cs="Arial"/>
          <w:sz w:val="22"/>
          <w:szCs w:val="22"/>
        </w:rPr>
        <w:t xml:space="preserve"> </w:t>
      </w:r>
    </w:p>
    <w:p w:rsidR="005E3592" w:rsidRPr="002C084F" w:rsidRDefault="005E3592" w:rsidP="005E3592">
      <w:pPr>
        <w:ind w:left="708"/>
        <w:jc w:val="both"/>
        <w:rPr>
          <w:rFonts w:ascii="Arial" w:hAnsi="Arial" w:cs="Arial"/>
          <w:sz w:val="22"/>
          <w:szCs w:val="22"/>
        </w:rPr>
      </w:pPr>
      <w:r w:rsidRPr="002C084F">
        <w:rPr>
          <w:rFonts w:ascii="Arial" w:hAnsi="Arial" w:cs="Arial"/>
          <w:color w:val="000000"/>
          <w:sz w:val="22"/>
          <w:szCs w:val="22"/>
        </w:rPr>
        <w:t>El presente concurso tiene como objeto recibir OFERTAS firmes para</w:t>
      </w:r>
      <w:r w:rsidR="00FD7F5A">
        <w:rPr>
          <w:rFonts w:ascii="Arial" w:hAnsi="Arial" w:cs="Arial"/>
          <w:color w:val="000000"/>
          <w:sz w:val="22"/>
          <w:szCs w:val="22"/>
        </w:rPr>
        <w:t xml:space="preserve"> la</w:t>
      </w:r>
      <w:r w:rsidRPr="002C084F">
        <w:rPr>
          <w:rFonts w:ascii="Arial" w:hAnsi="Arial" w:cs="Arial"/>
          <w:color w:val="000000"/>
          <w:sz w:val="22"/>
          <w:szCs w:val="22"/>
        </w:rPr>
        <w:t xml:space="preserve"> </w:t>
      </w:r>
      <w:r w:rsidRPr="002C084F">
        <w:rPr>
          <w:rFonts w:ascii="Arial" w:hAnsi="Arial" w:cs="Arial"/>
          <w:color w:val="FF0000"/>
          <w:sz w:val="22"/>
          <w:szCs w:val="22"/>
        </w:rPr>
        <w:t>XXXXXX XXX</w:t>
      </w:r>
      <w:r w:rsidRPr="002C084F">
        <w:rPr>
          <w:rFonts w:ascii="Arial" w:hAnsi="Arial" w:cs="Arial"/>
          <w:sz w:val="22"/>
          <w:szCs w:val="22"/>
        </w:rPr>
        <w:t>, de acuerdo a las condiciones y requerimientos establecidos en las BASES DE COTIZACIÓN, ESPECIFICACIONES GENERALES, ESPECIFICACIONES TÉCNICAS, DISPOSICIONES ESPECIALES y ANEXOS de los presentes DOCUMENTOS DE COTIZACIÓN.</w:t>
      </w:r>
    </w:p>
    <w:p w:rsidR="005E3592" w:rsidRPr="002C084F" w:rsidRDefault="005E3592" w:rsidP="005E3592">
      <w:pPr>
        <w:pStyle w:val="Textosinformato"/>
        <w:jc w:val="both"/>
        <w:rPr>
          <w:rFonts w:ascii="Arial" w:hAnsi="Arial" w:cs="Arial"/>
          <w:sz w:val="22"/>
          <w:szCs w:val="22"/>
        </w:rPr>
      </w:pPr>
    </w:p>
    <w:p w:rsidR="005E3592" w:rsidRPr="002C084F" w:rsidRDefault="005E3592" w:rsidP="005E3592">
      <w:pPr>
        <w:pStyle w:val="Ttulo1"/>
        <w:numPr>
          <w:ilvl w:val="1"/>
          <w:numId w:val="15"/>
        </w:numPr>
        <w:pBdr>
          <w:bottom w:val="none" w:sz="0" w:space="0" w:color="auto"/>
        </w:pBdr>
        <w:jc w:val="left"/>
        <w:rPr>
          <w:rFonts w:ascii="Arial" w:hAnsi="Arial" w:cs="Arial"/>
          <w:sz w:val="22"/>
          <w:szCs w:val="22"/>
        </w:rPr>
      </w:pPr>
      <w:r w:rsidRPr="002C084F">
        <w:rPr>
          <w:rFonts w:ascii="Arial" w:hAnsi="Arial" w:cs="Arial"/>
          <w:sz w:val="22"/>
          <w:szCs w:val="22"/>
        </w:rPr>
        <w:t>CRONOGRAMA DE ACTIVIDADES</w:t>
      </w:r>
      <w:bookmarkEnd w:id="19"/>
      <w:bookmarkEnd w:id="20"/>
      <w:bookmarkEnd w:id="21"/>
      <w:bookmarkEnd w:id="22"/>
      <w:bookmarkEnd w:id="23"/>
      <w:bookmarkEnd w:id="24"/>
      <w:bookmarkEnd w:id="25"/>
      <w:bookmarkEnd w:id="26"/>
      <w:bookmarkEnd w:id="27"/>
      <w:bookmarkEnd w:id="28"/>
      <w:r w:rsidRPr="002C084F">
        <w:rPr>
          <w:rFonts w:ascii="Arial" w:hAnsi="Arial" w:cs="Arial"/>
          <w:sz w:val="22"/>
          <w:szCs w:val="22"/>
        </w:rPr>
        <w:t>:</w:t>
      </w:r>
    </w:p>
    <w:p w:rsidR="005E3592" w:rsidRPr="002C084F" w:rsidRDefault="005E3592" w:rsidP="005E3592">
      <w:pPr>
        <w:rPr>
          <w:rFonts w:ascii="Arial" w:hAnsi="Arial" w:cs="Arial"/>
          <w:sz w:val="22"/>
          <w:szCs w:val="22"/>
        </w:rPr>
      </w:pPr>
    </w:p>
    <w:tbl>
      <w:tblPr>
        <w:tblW w:w="0" w:type="auto"/>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6"/>
        <w:gridCol w:w="3212"/>
        <w:gridCol w:w="4192"/>
      </w:tblGrid>
      <w:tr w:rsidR="005E3592" w:rsidRPr="002C084F" w:rsidTr="00BC7551">
        <w:trPr>
          <w:trHeight w:val="263"/>
        </w:trPr>
        <w:tc>
          <w:tcPr>
            <w:tcW w:w="756" w:type="dxa"/>
            <w:shd w:val="clear" w:color="auto" w:fill="E0E0E0"/>
            <w:vAlign w:val="center"/>
          </w:tcPr>
          <w:p w:rsidR="005E3592" w:rsidRPr="002C084F" w:rsidRDefault="005E3592" w:rsidP="00B055C6">
            <w:pPr>
              <w:jc w:val="center"/>
              <w:rPr>
                <w:rFonts w:ascii="Arial" w:hAnsi="Arial" w:cs="Arial"/>
                <w:b/>
                <w:szCs w:val="22"/>
              </w:rPr>
            </w:pPr>
          </w:p>
        </w:tc>
        <w:tc>
          <w:tcPr>
            <w:tcW w:w="3212" w:type="dxa"/>
            <w:shd w:val="clear" w:color="auto" w:fill="E0E0E0"/>
            <w:vAlign w:val="center"/>
          </w:tcPr>
          <w:p w:rsidR="005E3592" w:rsidRPr="002C084F" w:rsidRDefault="005E3592" w:rsidP="00B055C6">
            <w:pPr>
              <w:jc w:val="center"/>
              <w:rPr>
                <w:rFonts w:ascii="Arial" w:hAnsi="Arial" w:cs="Arial"/>
                <w:b/>
                <w:szCs w:val="22"/>
              </w:rPr>
            </w:pPr>
            <w:r w:rsidRPr="002C084F">
              <w:rPr>
                <w:rFonts w:ascii="Arial" w:hAnsi="Arial" w:cs="Arial"/>
                <w:b/>
                <w:sz w:val="22"/>
                <w:szCs w:val="22"/>
              </w:rPr>
              <w:t>DESCRIPCIÓN</w:t>
            </w:r>
          </w:p>
        </w:tc>
        <w:tc>
          <w:tcPr>
            <w:tcW w:w="4192" w:type="dxa"/>
            <w:shd w:val="clear" w:color="auto" w:fill="E0E0E0"/>
            <w:vAlign w:val="center"/>
          </w:tcPr>
          <w:p w:rsidR="005E3592" w:rsidRPr="002C084F" w:rsidRDefault="005E3592" w:rsidP="00B055C6">
            <w:pPr>
              <w:jc w:val="center"/>
              <w:rPr>
                <w:rFonts w:ascii="Arial" w:hAnsi="Arial" w:cs="Arial"/>
                <w:b/>
                <w:szCs w:val="22"/>
              </w:rPr>
            </w:pPr>
            <w:r w:rsidRPr="002C084F">
              <w:rPr>
                <w:rFonts w:ascii="Arial" w:hAnsi="Arial" w:cs="Arial"/>
                <w:b/>
                <w:sz w:val="22"/>
                <w:szCs w:val="22"/>
              </w:rPr>
              <w:t>FECHA</w:t>
            </w:r>
          </w:p>
        </w:tc>
      </w:tr>
      <w:tr w:rsidR="005E3592" w:rsidRPr="002C084F" w:rsidTr="00BC7551">
        <w:tc>
          <w:tcPr>
            <w:tcW w:w="756" w:type="dxa"/>
            <w:vAlign w:val="center"/>
          </w:tcPr>
          <w:p w:rsidR="005E3592" w:rsidRPr="002C084F" w:rsidRDefault="005E3592" w:rsidP="00B055C6">
            <w:pPr>
              <w:pStyle w:val="Piedepgina"/>
              <w:tabs>
                <w:tab w:val="clear" w:pos="4320"/>
                <w:tab w:val="clear" w:pos="8640"/>
              </w:tabs>
              <w:ind w:left="364" w:hanging="360"/>
              <w:rPr>
                <w:rFonts w:ascii="Arial" w:hAnsi="Arial" w:cs="Arial"/>
                <w:szCs w:val="22"/>
              </w:rPr>
            </w:pPr>
            <w:r w:rsidRPr="002C084F">
              <w:rPr>
                <w:rFonts w:ascii="Arial" w:hAnsi="Arial" w:cs="Arial"/>
                <w:b/>
                <w:bCs/>
                <w:sz w:val="22"/>
                <w:szCs w:val="22"/>
              </w:rPr>
              <w:t>2.2.1</w:t>
            </w:r>
            <w:r w:rsidRPr="002C084F">
              <w:rPr>
                <w:rFonts w:ascii="Arial" w:hAnsi="Arial" w:cs="Arial"/>
                <w:sz w:val="22"/>
                <w:szCs w:val="22"/>
              </w:rPr>
              <w:t xml:space="preserve"> </w:t>
            </w:r>
          </w:p>
        </w:tc>
        <w:tc>
          <w:tcPr>
            <w:tcW w:w="3212" w:type="dxa"/>
            <w:vAlign w:val="center"/>
          </w:tcPr>
          <w:p w:rsidR="005E3592" w:rsidRPr="002C084F" w:rsidRDefault="005E3592" w:rsidP="00B055C6">
            <w:pPr>
              <w:pStyle w:val="Piedepgina"/>
              <w:tabs>
                <w:tab w:val="clear" w:pos="4320"/>
                <w:tab w:val="clear" w:pos="8640"/>
              </w:tabs>
              <w:ind w:left="364" w:hanging="364"/>
              <w:jc w:val="both"/>
              <w:rPr>
                <w:rFonts w:ascii="Arial" w:hAnsi="Arial" w:cs="Arial"/>
                <w:szCs w:val="22"/>
              </w:rPr>
            </w:pPr>
            <w:r w:rsidRPr="002C084F">
              <w:rPr>
                <w:rFonts w:ascii="Arial" w:hAnsi="Arial" w:cs="Arial"/>
                <w:sz w:val="22"/>
                <w:szCs w:val="22"/>
              </w:rPr>
              <w:t xml:space="preserve">Período para adquirir los </w:t>
            </w:r>
          </w:p>
          <w:p w:rsidR="005E3592" w:rsidRPr="002C084F" w:rsidRDefault="005E3592" w:rsidP="00B055C6">
            <w:pPr>
              <w:pStyle w:val="Piedepgina"/>
              <w:tabs>
                <w:tab w:val="clear" w:pos="4320"/>
                <w:tab w:val="clear" w:pos="8640"/>
              </w:tabs>
              <w:jc w:val="both"/>
              <w:rPr>
                <w:rFonts w:ascii="Arial" w:hAnsi="Arial" w:cs="Arial"/>
                <w:szCs w:val="22"/>
              </w:rPr>
            </w:pPr>
            <w:r w:rsidRPr="002C084F">
              <w:rPr>
                <w:rFonts w:ascii="Arial" w:hAnsi="Arial" w:cs="Arial"/>
                <w:sz w:val="22"/>
                <w:szCs w:val="22"/>
              </w:rPr>
              <w:t xml:space="preserve">DOCUMENTOS DE COTIZACIÓN  </w:t>
            </w:r>
          </w:p>
        </w:tc>
        <w:tc>
          <w:tcPr>
            <w:tcW w:w="4192" w:type="dxa"/>
          </w:tcPr>
          <w:p w:rsidR="005E3592" w:rsidRPr="002C084F" w:rsidRDefault="005E3592" w:rsidP="00B055C6">
            <w:pPr>
              <w:jc w:val="both"/>
              <w:rPr>
                <w:rFonts w:ascii="Arial" w:hAnsi="Arial" w:cs="Arial"/>
                <w:szCs w:val="22"/>
              </w:rPr>
            </w:pPr>
            <w:r w:rsidRPr="002C084F">
              <w:rPr>
                <w:rFonts w:ascii="Arial" w:hAnsi="Arial" w:cs="Arial"/>
                <w:sz w:val="22"/>
                <w:szCs w:val="22"/>
              </w:rPr>
              <w:t>A partir de su publicación definitiva en GUATECOMPRAS.</w:t>
            </w:r>
          </w:p>
        </w:tc>
      </w:tr>
      <w:tr w:rsidR="005E3592" w:rsidRPr="002C084F" w:rsidTr="00BC7551">
        <w:tc>
          <w:tcPr>
            <w:tcW w:w="756" w:type="dxa"/>
            <w:vAlign w:val="center"/>
          </w:tcPr>
          <w:p w:rsidR="005E3592" w:rsidRPr="002C084F" w:rsidRDefault="005E3592" w:rsidP="00B055C6">
            <w:pPr>
              <w:ind w:left="364" w:hanging="364"/>
              <w:rPr>
                <w:rFonts w:ascii="Arial" w:hAnsi="Arial" w:cs="Arial"/>
                <w:szCs w:val="22"/>
              </w:rPr>
            </w:pPr>
            <w:r w:rsidRPr="002C084F">
              <w:rPr>
                <w:rFonts w:ascii="Arial" w:hAnsi="Arial" w:cs="Arial"/>
                <w:b/>
                <w:bCs/>
                <w:sz w:val="22"/>
                <w:szCs w:val="22"/>
              </w:rPr>
              <w:t>2.2.2</w:t>
            </w:r>
            <w:r w:rsidRPr="002C084F">
              <w:rPr>
                <w:rFonts w:ascii="Arial" w:hAnsi="Arial" w:cs="Arial"/>
                <w:sz w:val="22"/>
                <w:szCs w:val="22"/>
              </w:rPr>
              <w:t xml:space="preserve"> </w:t>
            </w:r>
          </w:p>
        </w:tc>
        <w:tc>
          <w:tcPr>
            <w:tcW w:w="3212" w:type="dxa"/>
            <w:vAlign w:val="center"/>
          </w:tcPr>
          <w:p w:rsidR="005E3592" w:rsidRPr="002C084F" w:rsidRDefault="005E3592" w:rsidP="00B055C6">
            <w:pPr>
              <w:ind w:left="-10" w:firstLine="10"/>
              <w:jc w:val="both"/>
              <w:rPr>
                <w:rFonts w:ascii="Arial" w:hAnsi="Arial" w:cs="Arial"/>
                <w:szCs w:val="22"/>
              </w:rPr>
            </w:pPr>
            <w:r w:rsidRPr="002C084F">
              <w:rPr>
                <w:rFonts w:ascii="Arial" w:hAnsi="Arial" w:cs="Arial"/>
                <w:sz w:val="22"/>
                <w:szCs w:val="22"/>
              </w:rPr>
              <w:t>Período para solicitudes de aclaraciones sobre los DOCUMENTOS DE COTIZACIÓN</w:t>
            </w:r>
          </w:p>
        </w:tc>
        <w:tc>
          <w:tcPr>
            <w:tcW w:w="4192" w:type="dxa"/>
          </w:tcPr>
          <w:p w:rsidR="005E3592" w:rsidRPr="002C084F" w:rsidRDefault="005E3592" w:rsidP="00B055C6">
            <w:pPr>
              <w:pStyle w:val="BodyText21"/>
              <w:widowControl/>
              <w:tabs>
                <w:tab w:val="clear" w:pos="-720"/>
              </w:tabs>
              <w:suppressAutoHyphens w:val="0"/>
              <w:rPr>
                <w:rFonts w:cs="Arial"/>
                <w:spacing w:val="0"/>
                <w:szCs w:val="22"/>
                <w:lang w:val="es-GT"/>
              </w:rPr>
            </w:pPr>
            <w:r w:rsidRPr="002C084F">
              <w:rPr>
                <w:rFonts w:cs="Arial"/>
                <w:spacing w:val="0"/>
                <w:szCs w:val="22"/>
                <w:lang w:val="es-GT"/>
              </w:rPr>
              <w:t xml:space="preserve">A partir de la publicación de la convocatoria a cotizar en GUATECOMPRAS, al menos tres (3) días hábiles antes de la fecha establecida para presentar OFERTAS. </w:t>
            </w:r>
          </w:p>
        </w:tc>
      </w:tr>
      <w:tr w:rsidR="005E3592" w:rsidRPr="002C084F" w:rsidTr="00BC7551">
        <w:tc>
          <w:tcPr>
            <w:tcW w:w="756" w:type="dxa"/>
          </w:tcPr>
          <w:p w:rsidR="005E3592" w:rsidRPr="002C084F" w:rsidRDefault="005E3592" w:rsidP="00B055C6">
            <w:pPr>
              <w:ind w:left="364" w:hanging="364"/>
              <w:jc w:val="center"/>
              <w:rPr>
                <w:rFonts w:ascii="Arial" w:hAnsi="Arial" w:cs="Arial"/>
                <w:b/>
                <w:bCs/>
                <w:szCs w:val="22"/>
              </w:rPr>
            </w:pPr>
          </w:p>
          <w:p w:rsidR="005E3592" w:rsidRPr="002C084F" w:rsidRDefault="005E3592" w:rsidP="00B055C6">
            <w:pPr>
              <w:rPr>
                <w:rFonts w:ascii="Arial" w:hAnsi="Arial" w:cs="Arial"/>
                <w:szCs w:val="22"/>
              </w:rPr>
            </w:pPr>
            <w:r w:rsidRPr="002C084F">
              <w:rPr>
                <w:rFonts w:ascii="Arial" w:hAnsi="Arial" w:cs="Arial"/>
                <w:b/>
                <w:bCs/>
                <w:sz w:val="22"/>
                <w:szCs w:val="22"/>
              </w:rPr>
              <w:t>2.2.3</w:t>
            </w:r>
          </w:p>
        </w:tc>
        <w:tc>
          <w:tcPr>
            <w:tcW w:w="3212" w:type="dxa"/>
          </w:tcPr>
          <w:p w:rsidR="005E3592" w:rsidRPr="002C084F" w:rsidRDefault="005E3592" w:rsidP="00B055C6">
            <w:pPr>
              <w:ind w:left="-10" w:firstLine="10"/>
              <w:jc w:val="both"/>
              <w:rPr>
                <w:rFonts w:ascii="Arial" w:hAnsi="Arial" w:cs="Arial"/>
                <w:b/>
                <w:szCs w:val="22"/>
              </w:rPr>
            </w:pPr>
            <w:r w:rsidRPr="002C084F">
              <w:rPr>
                <w:rFonts w:ascii="Arial" w:hAnsi="Arial" w:cs="Arial"/>
                <w:sz w:val="22"/>
                <w:szCs w:val="22"/>
              </w:rPr>
              <w:t>Período para respuestas a solicitudes de aclaraciones sobre los DOCUMENTOS DE COTIZACIÓN</w:t>
            </w:r>
          </w:p>
        </w:tc>
        <w:tc>
          <w:tcPr>
            <w:tcW w:w="4192" w:type="dxa"/>
            <w:vAlign w:val="center"/>
          </w:tcPr>
          <w:p w:rsidR="005E3592" w:rsidRPr="002C084F" w:rsidRDefault="005E3592" w:rsidP="00B055C6">
            <w:pPr>
              <w:jc w:val="both"/>
              <w:rPr>
                <w:rFonts w:ascii="Arial" w:hAnsi="Arial" w:cs="Arial"/>
                <w:szCs w:val="22"/>
              </w:rPr>
            </w:pPr>
            <w:r w:rsidRPr="002C084F">
              <w:rPr>
                <w:rFonts w:ascii="Arial" w:hAnsi="Arial" w:cs="Arial"/>
                <w:sz w:val="22"/>
                <w:szCs w:val="22"/>
              </w:rPr>
              <w:t>A más tardar dos (2) días hábiles antes de la fecha fijada para presentar OFERTAS.</w:t>
            </w:r>
          </w:p>
        </w:tc>
      </w:tr>
      <w:tr w:rsidR="00B81E7C" w:rsidRPr="002C084F" w:rsidTr="00017C05">
        <w:tc>
          <w:tcPr>
            <w:tcW w:w="756" w:type="dxa"/>
            <w:vAlign w:val="center"/>
          </w:tcPr>
          <w:p w:rsidR="00B81E7C" w:rsidRPr="002C084F" w:rsidRDefault="00B81E7C" w:rsidP="00017C05">
            <w:pPr>
              <w:rPr>
                <w:rFonts w:ascii="Arial" w:hAnsi="Arial" w:cs="Arial"/>
                <w:b/>
                <w:bCs/>
                <w:szCs w:val="22"/>
              </w:rPr>
            </w:pPr>
            <w:r>
              <w:rPr>
                <w:rFonts w:ascii="Arial" w:hAnsi="Arial" w:cs="Arial"/>
                <w:b/>
                <w:bCs/>
                <w:sz w:val="22"/>
                <w:szCs w:val="22"/>
              </w:rPr>
              <w:t>2.2.4</w:t>
            </w:r>
          </w:p>
        </w:tc>
        <w:tc>
          <w:tcPr>
            <w:tcW w:w="3212" w:type="dxa"/>
            <w:vAlign w:val="center"/>
          </w:tcPr>
          <w:p w:rsidR="00B81E7C" w:rsidRPr="00B56E9E" w:rsidRDefault="00B81E7C" w:rsidP="00017C05">
            <w:pPr>
              <w:ind w:left="-10" w:firstLine="10"/>
              <w:rPr>
                <w:rFonts w:ascii="Arial" w:hAnsi="Arial" w:cs="Arial"/>
                <w:szCs w:val="22"/>
              </w:rPr>
            </w:pPr>
            <w:r w:rsidRPr="00B56E9E">
              <w:rPr>
                <w:rFonts w:ascii="Arial" w:hAnsi="Arial" w:cs="Arial"/>
                <w:sz w:val="22"/>
                <w:szCs w:val="22"/>
              </w:rPr>
              <w:t>Visita de evaluación</w:t>
            </w:r>
          </w:p>
        </w:tc>
        <w:tc>
          <w:tcPr>
            <w:tcW w:w="4192" w:type="dxa"/>
            <w:vAlign w:val="center"/>
          </w:tcPr>
          <w:p w:rsidR="00B81E7C" w:rsidRPr="00B56E9E" w:rsidRDefault="00B81E7C" w:rsidP="00017C05">
            <w:pPr>
              <w:jc w:val="both"/>
              <w:rPr>
                <w:rFonts w:ascii="Arial" w:hAnsi="Arial" w:cs="Arial"/>
                <w:szCs w:val="22"/>
              </w:rPr>
            </w:pPr>
            <w:r w:rsidRPr="00B56E9E">
              <w:rPr>
                <w:rFonts w:ascii="Arial" w:hAnsi="Arial" w:cs="Arial"/>
                <w:sz w:val="22"/>
                <w:szCs w:val="22"/>
              </w:rPr>
              <w:t xml:space="preserve">El día </w:t>
            </w:r>
            <w:r w:rsidRPr="00B56E9E">
              <w:rPr>
                <w:rFonts w:ascii="Arial" w:hAnsi="Arial" w:cs="Arial"/>
                <w:color w:val="FF0000"/>
                <w:sz w:val="22"/>
                <w:szCs w:val="22"/>
              </w:rPr>
              <w:t xml:space="preserve">XX </w:t>
            </w:r>
            <w:r w:rsidRPr="00B56E9E">
              <w:rPr>
                <w:rFonts w:ascii="Arial" w:hAnsi="Arial" w:cs="Arial"/>
                <w:sz w:val="22"/>
                <w:szCs w:val="22"/>
              </w:rPr>
              <w:t xml:space="preserve">del </w:t>
            </w:r>
            <w:r w:rsidRPr="00B56E9E">
              <w:rPr>
                <w:rFonts w:ascii="Arial" w:hAnsi="Arial" w:cs="Arial"/>
                <w:color w:val="FF0000"/>
                <w:sz w:val="22"/>
                <w:szCs w:val="22"/>
              </w:rPr>
              <w:t>XXXX</w:t>
            </w:r>
            <w:r w:rsidRPr="00B56E9E">
              <w:rPr>
                <w:rFonts w:ascii="Arial" w:hAnsi="Arial" w:cs="Arial"/>
                <w:sz w:val="22"/>
                <w:szCs w:val="22"/>
              </w:rPr>
              <w:t xml:space="preserve"> del 201</w:t>
            </w:r>
            <w:r w:rsidRPr="00B56E9E">
              <w:rPr>
                <w:rFonts w:ascii="Arial" w:hAnsi="Arial" w:cs="Arial"/>
                <w:color w:val="FF0000"/>
                <w:sz w:val="22"/>
                <w:szCs w:val="22"/>
              </w:rPr>
              <w:t>X</w:t>
            </w:r>
            <w:r w:rsidRPr="00B56E9E">
              <w:rPr>
                <w:rFonts w:ascii="Arial" w:hAnsi="Arial" w:cs="Arial"/>
                <w:sz w:val="22"/>
                <w:szCs w:val="22"/>
              </w:rPr>
              <w:t xml:space="preserve">, a las </w:t>
            </w:r>
            <w:r w:rsidRPr="00B56E9E">
              <w:rPr>
                <w:rFonts w:ascii="Arial" w:hAnsi="Arial" w:cs="Arial"/>
                <w:color w:val="FF0000"/>
                <w:sz w:val="22"/>
                <w:szCs w:val="22"/>
              </w:rPr>
              <w:t>XX</w:t>
            </w:r>
            <w:r w:rsidRPr="00B56E9E">
              <w:rPr>
                <w:rFonts w:ascii="Arial" w:hAnsi="Arial" w:cs="Arial"/>
                <w:sz w:val="22"/>
                <w:szCs w:val="22"/>
              </w:rPr>
              <w:t>:</w:t>
            </w:r>
            <w:r w:rsidRPr="00B56E9E">
              <w:rPr>
                <w:rFonts w:ascii="Arial" w:hAnsi="Arial" w:cs="Arial"/>
                <w:color w:val="FF0000"/>
                <w:sz w:val="22"/>
                <w:szCs w:val="22"/>
              </w:rPr>
              <w:t>XX</w:t>
            </w:r>
            <w:r w:rsidRPr="00B56E9E">
              <w:rPr>
                <w:rFonts w:ascii="Arial" w:hAnsi="Arial" w:cs="Arial"/>
                <w:sz w:val="22"/>
                <w:szCs w:val="22"/>
              </w:rPr>
              <w:t xml:space="preserve"> horas</w:t>
            </w:r>
            <w:r w:rsidR="003A6079">
              <w:rPr>
                <w:rFonts w:ascii="Arial" w:hAnsi="Arial" w:cs="Arial"/>
                <w:sz w:val="22"/>
                <w:szCs w:val="22"/>
              </w:rPr>
              <w:t xml:space="preserve"> </w:t>
            </w:r>
            <w:r w:rsidR="003A6079" w:rsidRPr="002C084F">
              <w:rPr>
                <w:rFonts w:ascii="Arial" w:hAnsi="Arial" w:cs="Arial"/>
                <w:sz w:val="22"/>
                <w:szCs w:val="22"/>
              </w:rPr>
              <w:t xml:space="preserve">(hora límite </w:t>
            </w:r>
            <w:r w:rsidR="003A6079" w:rsidRPr="002C084F">
              <w:rPr>
                <w:rFonts w:ascii="Arial" w:hAnsi="Arial" w:cs="Arial"/>
                <w:color w:val="FF0000"/>
                <w:sz w:val="22"/>
                <w:szCs w:val="22"/>
              </w:rPr>
              <w:t>XX:XX</w:t>
            </w:r>
            <w:r w:rsidR="003A6079" w:rsidRPr="002C084F">
              <w:rPr>
                <w:rFonts w:ascii="Arial" w:hAnsi="Arial" w:cs="Arial"/>
                <w:sz w:val="22"/>
                <w:szCs w:val="22"/>
              </w:rPr>
              <w:t>)</w:t>
            </w:r>
            <w:r w:rsidRPr="00B56E9E">
              <w:rPr>
                <w:rFonts w:ascii="Arial" w:hAnsi="Arial" w:cs="Arial"/>
                <w:sz w:val="22"/>
                <w:szCs w:val="22"/>
              </w:rPr>
              <w:t xml:space="preserve"> en las instalaciones de </w:t>
            </w:r>
            <w:r w:rsidRPr="00B56E9E">
              <w:rPr>
                <w:rFonts w:ascii="Arial" w:hAnsi="Arial" w:cs="Arial"/>
                <w:color w:val="FF0000"/>
                <w:sz w:val="22"/>
                <w:szCs w:val="22"/>
              </w:rPr>
              <w:t>XXXXX</w:t>
            </w:r>
          </w:p>
        </w:tc>
      </w:tr>
      <w:tr w:rsidR="00B81E7C" w:rsidRPr="002C084F" w:rsidTr="00BC7551">
        <w:tc>
          <w:tcPr>
            <w:tcW w:w="756" w:type="dxa"/>
            <w:vAlign w:val="center"/>
          </w:tcPr>
          <w:p w:rsidR="00B81E7C" w:rsidRPr="002C084F" w:rsidRDefault="00B81E7C" w:rsidP="00B055C6">
            <w:pPr>
              <w:rPr>
                <w:rFonts w:ascii="Arial" w:hAnsi="Arial" w:cs="Arial"/>
                <w:szCs w:val="22"/>
              </w:rPr>
            </w:pPr>
            <w:r w:rsidRPr="002C084F">
              <w:rPr>
                <w:rFonts w:ascii="Arial" w:hAnsi="Arial" w:cs="Arial"/>
                <w:b/>
                <w:bCs/>
                <w:sz w:val="22"/>
                <w:szCs w:val="22"/>
              </w:rPr>
              <w:t>2.2.</w:t>
            </w:r>
            <w:r>
              <w:rPr>
                <w:rFonts w:ascii="Arial" w:hAnsi="Arial" w:cs="Arial"/>
                <w:b/>
                <w:bCs/>
                <w:sz w:val="22"/>
                <w:szCs w:val="22"/>
              </w:rPr>
              <w:t>5</w:t>
            </w:r>
            <w:r w:rsidRPr="002C084F">
              <w:rPr>
                <w:rFonts w:ascii="Arial" w:hAnsi="Arial" w:cs="Arial"/>
                <w:sz w:val="22"/>
                <w:szCs w:val="22"/>
              </w:rPr>
              <w:t xml:space="preserve"> </w:t>
            </w:r>
          </w:p>
        </w:tc>
        <w:tc>
          <w:tcPr>
            <w:tcW w:w="3212" w:type="dxa"/>
            <w:vAlign w:val="center"/>
          </w:tcPr>
          <w:p w:rsidR="00B81E7C" w:rsidRPr="002C084F" w:rsidRDefault="00B81E7C" w:rsidP="00B055C6">
            <w:pPr>
              <w:jc w:val="both"/>
              <w:rPr>
                <w:rFonts w:ascii="Arial" w:hAnsi="Arial" w:cs="Arial"/>
                <w:szCs w:val="22"/>
              </w:rPr>
            </w:pPr>
            <w:r w:rsidRPr="002C084F">
              <w:rPr>
                <w:rFonts w:ascii="Arial" w:hAnsi="Arial" w:cs="Arial"/>
                <w:sz w:val="22"/>
                <w:szCs w:val="22"/>
              </w:rPr>
              <w:t>Lugar, dirección, fecha y hora para la recepción de OFERTAS</w:t>
            </w:r>
          </w:p>
        </w:tc>
        <w:tc>
          <w:tcPr>
            <w:tcW w:w="4192" w:type="dxa"/>
          </w:tcPr>
          <w:p w:rsidR="00B81E7C" w:rsidRPr="002C084F" w:rsidRDefault="00B81E7C" w:rsidP="0027166F">
            <w:pPr>
              <w:jc w:val="both"/>
              <w:rPr>
                <w:rFonts w:ascii="Arial" w:hAnsi="Arial" w:cs="Arial"/>
                <w:szCs w:val="22"/>
              </w:rPr>
            </w:pPr>
            <w:r w:rsidRPr="002C084F">
              <w:rPr>
                <w:rFonts w:ascii="Arial" w:hAnsi="Arial" w:cs="Arial"/>
                <w:sz w:val="22"/>
                <w:szCs w:val="22"/>
              </w:rPr>
              <w:t xml:space="preserve">En Salón </w:t>
            </w:r>
            <w:r w:rsidRPr="002C084F">
              <w:rPr>
                <w:rFonts w:ascii="Arial" w:hAnsi="Arial" w:cs="Arial"/>
                <w:color w:val="FF0000"/>
                <w:sz w:val="22"/>
                <w:szCs w:val="22"/>
              </w:rPr>
              <w:t>XXXXX</w:t>
            </w:r>
            <w:r w:rsidRPr="002C084F">
              <w:rPr>
                <w:rFonts w:ascii="Arial" w:hAnsi="Arial" w:cs="Arial"/>
                <w:sz w:val="22"/>
                <w:szCs w:val="22"/>
              </w:rPr>
              <w:t xml:space="preserve">, ubicado en la </w:t>
            </w:r>
            <w:r w:rsidRPr="002C084F">
              <w:rPr>
                <w:rFonts w:ascii="Arial" w:hAnsi="Arial" w:cs="Arial"/>
                <w:color w:val="FF0000"/>
                <w:sz w:val="22"/>
                <w:szCs w:val="22"/>
              </w:rPr>
              <w:t>XXXXXXXXX XXXXX</w:t>
            </w:r>
            <w:r w:rsidRPr="002C084F">
              <w:rPr>
                <w:rFonts w:ascii="Arial" w:hAnsi="Arial" w:cs="Arial"/>
                <w:sz w:val="22"/>
                <w:szCs w:val="22"/>
              </w:rPr>
              <w:t>, el (</w:t>
            </w:r>
            <w:r w:rsidRPr="002C084F">
              <w:rPr>
                <w:rFonts w:ascii="Arial" w:hAnsi="Arial" w:cs="Arial"/>
                <w:color w:val="FF0000"/>
                <w:sz w:val="22"/>
                <w:szCs w:val="22"/>
              </w:rPr>
              <w:t>día</w:t>
            </w:r>
            <w:r w:rsidRPr="002C084F">
              <w:rPr>
                <w:rFonts w:ascii="Arial" w:hAnsi="Arial" w:cs="Arial"/>
                <w:sz w:val="22"/>
                <w:szCs w:val="22"/>
              </w:rPr>
              <w:t>)  de (</w:t>
            </w:r>
            <w:r w:rsidRPr="002C084F">
              <w:rPr>
                <w:rFonts w:ascii="Arial" w:hAnsi="Arial" w:cs="Arial"/>
                <w:color w:val="FF0000"/>
                <w:sz w:val="22"/>
                <w:szCs w:val="22"/>
              </w:rPr>
              <w:t>mes</w:t>
            </w:r>
            <w:r w:rsidRPr="002C084F">
              <w:rPr>
                <w:rFonts w:ascii="Arial" w:hAnsi="Arial" w:cs="Arial"/>
                <w:sz w:val="22"/>
                <w:szCs w:val="22"/>
              </w:rPr>
              <w:t>)  20</w:t>
            </w:r>
            <w:r w:rsidRPr="002C084F">
              <w:rPr>
                <w:rFonts w:ascii="Arial" w:hAnsi="Arial" w:cs="Arial"/>
                <w:color w:val="FF0000"/>
                <w:sz w:val="22"/>
                <w:szCs w:val="22"/>
              </w:rPr>
              <w:t>XX</w:t>
            </w:r>
            <w:r w:rsidRPr="002C084F">
              <w:rPr>
                <w:rFonts w:ascii="Arial" w:hAnsi="Arial" w:cs="Arial"/>
                <w:sz w:val="22"/>
                <w:szCs w:val="22"/>
              </w:rPr>
              <w:t xml:space="preserve">, a las </w:t>
            </w:r>
            <w:r w:rsidRPr="002C084F">
              <w:rPr>
                <w:rFonts w:ascii="Arial" w:hAnsi="Arial" w:cs="Arial"/>
                <w:color w:val="FF0000"/>
                <w:sz w:val="22"/>
                <w:szCs w:val="22"/>
              </w:rPr>
              <w:t>XX</w:t>
            </w:r>
            <w:proofErr w:type="gramStart"/>
            <w:r w:rsidRPr="002C084F">
              <w:rPr>
                <w:rFonts w:ascii="Arial" w:hAnsi="Arial" w:cs="Arial"/>
                <w:color w:val="FF0000"/>
                <w:sz w:val="22"/>
                <w:szCs w:val="22"/>
              </w:rPr>
              <w:t>:XX</w:t>
            </w:r>
            <w:proofErr w:type="gramEnd"/>
            <w:r w:rsidRPr="002C084F">
              <w:rPr>
                <w:rFonts w:ascii="Arial" w:hAnsi="Arial" w:cs="Arial"/>
                <w:sz w:val="22"/>
                <w:szCs w:val="22"/>
              </w:rPr>
              <w:t xml:space="preserve"> horas (hora límite </w:t>
            </w:r>
            <w:r w:rsidRPr="002C084F">
              <w:rPr>
                <w:rFonts w:ascii="Arial" w:hAnsi="Arial" w:cs="Arial"/>
                <w:color w:val="FF0000"/>
                <w:sz w:val="22"/>
                <w:szCs w:val="22"/>
              </w:rPr>
              <w:t>XX:XX</w:t>
            </w:r>
            <w:r w:rsidRPr="002C084F">
              <w:rPr>
                <w:rFonts w:ascii="Arial" w:hAnsi="Arial" w:cs="Arial"/>
                <w:sz w:val="22"/>
                <w:szCs w:val="22"/>
              </w:rPr>
              <w:t>), transcurrido este tiempo la JUNTA no recibirá ninguna OFERTA.</w:t>
            </w:r>
          </w:p>
        </w:tc>
      </w:tr>
      <w:tr w:rsidR="00B81E7C" w:rsidRPr="002C084F" w:rsidTr="00BC7551">
        <w:tc>
          <w:tcPr>
            <w:tcW w:w="756" w:type="dxa"/>
            <w:vAlign w:val="center"/>
          </w:tcPr>
          <w:p w:rsidR="00B81E7C" w:rsidRPr="002C084F" w:rsidRDefault="00B81E7C" w:rsidP="00B055C6">
            <w:pPr>
              <w:rPr>
                <w:rFonts w:ascii="Arial" w:hAnsi="Arial" w:cs="Arial"/>
                <w:szCs w:val="22"/>
              </w:rPr>
            </w:pPr>
            <w:r w:rsidRPr="002C084F">
              <w:rPr>
                <w:rFonts w:ascii="Arial" w:hAnsi="Arial" w:cs="Arial"/>
                <w:b/>
                <w:bCs/>
                <w:sz w:val="22"/>
                <w:szCs w:val="22"/>
              </w:rPr>
              <w:t>2.2.</w:t>
            </w:r>
            <w:r>
              <w:rPr>
                <w:rFonts w:ascii="Arial" w:hAnsi="Arial" w:cs="Arial"/>
                <w:b/>
                <w:bCs/>
                <w:sz w:val="22"/>
                <w:szCs w:val="22"/>
              </w:rPr>
              <w:t>6</w:t>
            </w:r>
          </w:p>
        </w:tc>
        <w:tc>
          <w:tcPr>
            <w:tcW w:w="3212" w:type="dxa"/>
            <w:vAlign w:val="center"/>
          </w:tcPr>
          <w:p w:rsidR="00B81E7C" w:rsidRPr="002C084F" w:rsidRDefault="00B81E7C" w:rsidP="00B055C6">
            <w:pPr>
              <w:jc w:val="both"/>
              <w:rPr>
                <w:rFonts w:ascii="Arial" w:hAnsi="Arial" w:cs="Arial"/>
                <w:szCs w:val="22"/>
              </w:rPr>
            </w:pPr>
            <w:r w:rsidRPr="002C084F">
              <w:rPr>
                <w:rFonts w:ascii="Arial" w:hAnsi="Arial" w:cs="Arial"/>
                <w:sz w:val="22"/>
                <w:szCs w:val="22"/>
              </w:rPr>
              <w:t>Apertura de PLICAS</w:t>
            </w:r>
          </w:p>
        </w:tc>
        <w:tc>
          <w:tcPr>
            <w:tcW w:w="4192" w:type="dxa"/>
          </w:tcPr>
          <w:p w:rsidR="00B81E7C" w:rsidRPr="002C084F" w:rsidRDefault="00B81E7C" w:rsidP="00B055C6">
            <w:pPr>
              <w:jc w:val="both"/>
              <w:rPr>
                <w:rFonts w:ascii="Arial" w:hAnsi="Arial" w:cs="Arial"/>
                <w:szCs w:val="22"/>
              </w:rPr>
            </w:pPr>
            <w:r w:rsidRPr="002C084F">
              <w:rPr>
                <w:rFonts w:ascii="Arial" w:hAnsi="Arial" w:cs="Arial"/>
                <w:sz w:val="22"/>
                <w:szCs w:val="22"/>
              </w:rPr>
              <w:t>Después de concluida la recepción de OFERTAS.</w:t>
            </w:r>
          </w:p>
        </w:tc>
      </w:tr>
      <w:tr w:rsidR="00B81E7C" w:rsidRPr="002C084F" w:rsidTr="00BC7551">
        <w:tc>
          <w:tcPr>
            <w:tcW w:w="756" w:type="dxa"/>
            <w:vAlign w:val="center"/>
          </w:tcPr>
          <w:p w:rsidR="00B81E7C" w:rsidRPr="002C084F" w:rsidRDefault="00B81E7C" w:rsidP="00B055C6">
            <w:pPr>
              <w:rPr>
                <w:rFonts w:ascii="Arial" w:hAnsi="Arial" w:cs="Arial"/>
                <w:szCs w:val="22"/>
              </w:rPr>
            </w:pPr>
            <w:r w:rsidRPr="002C084F">
              <w:rPr>
                <w:rFonts w:ascii="Arial" w:hAnsi="Arial" w:cs="Arial"/>
                <w:b/>
                <w:bCs/>
                <w:sz w:val="22"/>
                <w:szCs w:val="22"/>
              </w:rPr>
              <w:t>2.2.</w:t>
            </w:r>
            <w:r>
              <w:rPr>
                <w:rFonts w:ascii="Arial" w:hAnsi="Arial" w:cs="Arial"/>
                <w:b/>
                <w:bCs/>
                <w:sz w:val="22"/>
                <w:szCs w:val="22"/>
              </w:rPr>
              <w:t>7</w:t>
            </w:r>
            <w:r w:rsidRPr="002C084F">
              <w:rPr>
                <w:rFonts w:ascii="Arial" w:hAnsi="Arial" w:cs="Arial"/>
                <w:sz w:val="22"/>
                <w:szCs w:val="22"/>
              </w:rPr>
              <w:t xml:space="preserve"> </w:t>
            </w:r>
          </w:p>
        </w:tc>
        <w:tc>
          <w:tcPr>
            <w:tcW w:w="3212" w:type="dxa"/>
            <w:vAlign w:val="center"/>
          </w:tcPr>
          <w:p w:rsidR="00B81E7C" w:rsidRPr="002C084F" w:rsidRDefault="00B81E7C" w:rsidP="00B055C6">
            <w:pPr>
              <w:jc w:val="both"/>
              <w:rPr>
                <w:rFonts w:ascii="Arial" w:hAnsi="Arial" w:cs="Arial"/>
                <w:szCs w:val="22"/>
              </w:rPr>
            </w:pPr>
            <w:r w:rsidRPr="002C084F">
              <w:rPr>
                <w:rFonts w:ascii="Arial" w:hAnsi="Arial" w:cs="Arial"/>
                <w:sz w:val="22"/>
                <w:szCs w:val="22"/>
              </w:rPr>
              <w:t>Plazo para adjudicar</w:t>
            </w:r>
          </w:p>
        </w:tc>
        <w:tc>
          <w:tcPr>
            <w:tcW w:w="4192" w:type="dxa"/>
          </w:tcPr>
          <w:p w:rsidR="00B81E7C" w:rsidRPr="002C084F" w:rsidRDefault="00B81E7C" w:rsidP="00B055C6">
            <w:pPr>
              <w:pStyle w:val="BodyText21"/>
              <w:widowControl/>
              <w:tabs>
                <w:tab w:val="clear" w:pos="-720"/>
              </w:tabs>
              <w:suppressAutoHyphens w:val="0"/>
              <w:rPr>
                <w:rFonts w:cs="Arial"/>
                <w:szCs w:val="22"/>
                <w:lang w:val="es-GT"/>
              </w:rPr>
            </w:pPr>
            <w:r w:rsidRPr="002C084F">
              <w:rPr>
                <w:rFonts w:cs="Arial"/>
                <w:szCs w:val="22"/>
                <w:lang w:val="es-GT"/>
              </w:rPr>
              <w:t>La JUNTA realizar</w:t>
            </w:r>
            <w:r>
              <w:rPr>
                <w:rFonts w:cs="Arial"/>
                <w:szCs w:val="22"/>
                <w:lang w:val="es-GT"/>
              </w:rPr>
              <w:t>á</w:t>
            </w:r>
            <w:r w:rsidRPr="002C084F">
              <w:rPr>
                <w:rFonts w:cs="Arial"/>
                <w:szCs w:val="22"/>
                <w:lang w:val="es-GT"/>
              </w:rPr>
              <w:t xml:space="preserve"> la adjudicación dentro de un plazo máximo de quince (15) días hábiles contados a partir del día siguiente de la recepción y apertura de </w:t>
            </w:r>
            <w:r w:rsidRPr="002C084F">
              <w:rPr>
                <w:rFonts w:cs="Arial"/>
                <w:szCs w:val="22"/>
                <w:lang w:val="es-GT"/>
              </w:rPr>
              <w:lastRenderedPageBreak/>
              <w:t>PLICAS</w:t>
            </w:r>
            <w:r w:rsidRPr="002C084F">
              <w:rPr>
                <w:rFonts w:cs="Arial"/>
                <w:color w:val="000000"/>
                <w:szCs w:val="22"/>
                <w:lang w:val="es-ES"/>
              </w:rPr>
              <w:t>.</w:t>
            </w:r>
          </w:p>
        </w:tc>
      </w:tr>
      <w:tr w:rsidR="00B81E7C" w:rsidRPr="002C084F" w:rsidTr="00BC7551">
        <w:tc>
          <w:tcPr>
            <w:tcW w:w="756" w:type="dxa"/>
            <w:vAlign w:val="center"/>
          </w:tcPr>
          <w:p w:rsidR="00B81E7C" w:rsidRPr="002C084F" w:rsidRDefault="00B81E7C" w:rsidP="00B055C6">
            <w:pPr>
              <w:rPr>
                <w:rFonts w:ascii="Arial" w:hAnsi="Arial" w:cs="Arial"/>
                <w:b/>
                <w:bCs/>
                <w:szCs w:val="22"/>
              </w:rPr>
            </w:pPr>
            <w:r w:rsidRPr="002C084F">
              <w:rPr>
                <w:rFonts w:ascii="Arial" w:hAnsi="Arial" w:cs="Arial"/>
                <w:b/>
                <w:bCs/>
                <w:sz w:val="22"/>
                <w:szCs w:val="22"/>
              </w:rPr>
              <w:lastRenderedPageBreak/>
              <w:t>2.2.</w:t>
            </w:r>
            <w:r>
              <w:rPr>
                <w:rFonts w:ascii="Arial" w:hAnsi="Arial" w:cs="Arial"/>
                <w:b/>
                <w:bCs/>
                <w:sz w:val="22"/>
                <w:szCs w:val="22"/>
              </w:rPr>
              <w:t>8</w:t>
            </w:r>
          </w:p>
        </w:tc>
        <w:tc>
          <w:tcPr>
            <w:tcW w:w="3212" w:type="dxa"/>
            <w:vAlign w:val="center"/>
          </w:tcPr>
          <w:p w:rsidR="00B81E7C" w:rsidRPr="002C084F" w:rsidRDefault="00B81E7C" w:rsidP="00B055C6">
            <w:pPr>
              <w:jc w:val="both"/>
              <w:rPr>
                <w:rFonts w:ascii="Arial" w:hAnsi="Arial" w:cs="Arial"/>
                <w:szCs w:val="22"/>
              </w:rPr>
            </w:pPr>
            <w:r w:rsidRPr="002C084F">
              <w:rPr>
                <w:rFonts w:ascii="Arial" w:hAnsi="Arial" w:cs="Arial"/>
                <w:sz w:val="22"/>
                <w:szCs w:val="22"/>
              </w:rPr>
              <w:t>Plazo para notificar la adjudicación</w:t>
            </w:r>
          </w:p>
        </w:tc>
        <w:tc>
          <w:tcPr>
            <w:tcW w:w="4192" w:type="dxa"/>
          </w:tcPr>
          <w:p w:rsidR="00B81E7C" w:rsidRPr="002C084F" w:rsidRDefault="00B81E7C" w:rsidP="00B055C6">
            <w:pPr>
              <w:pStyle w:val="BodyText21"/>
              <w:widowControl/>
              <w:tabs>
                <w:tab w:val="clear" w:pos="-720"/>
              </w:tabs>
              <w:suppressAutoHyphens w:val="0"/>
              <w:rPr>
                <w:rFonts w:cs="Arial"/>
                <w:szCs w:val="22"/>
                <w:lang w:val="es-GT"/>
              </w:rPr>
            </w:pPr>
            <w:r w:rsidRPr="002C084F">
              <w:rPr>
                <w:rFonts w:cs="Arial"/>
                <w:szCs w:val="22"/>
                <w:lang w:val="es-GT"/>
              </w:rPr>
              <w:t>A más tardar dos (2) días hábiles siguientes a la fecha de emisión del acta de adjudicación</w:t>
            </w:r>
          </w:p>
        </w:tc>
      </w:tr>
    </w:tbl>
    <w:p w:rsidR="003A6079" w:rsidRDefault="003A6079" w:rsidP="005E3592">
      <w:pPr>
        <w:pStyle w:val="Ttulo2"/>
        <w:numPr>
          <w:ilvl w:val="0"/>
          <w:numId w:val="0"/>
        </w:numPr>
        <w:ind w:left="576" w:hanging="576"/>
        <w:rPr>
          <w:rFonts w:ascii="Arial" w:hAnsi="Arial" w:cs="Arial"/>
          <w:sz w:val="22"/>
          <w:szCs w:val="22"/>
        </w:rPr>
      </w:pPr>
      <w:bookmarkStart w:id="35" w:name="_Toc139377245"/>
      <w:bookmarkStart w:id="36" w:name="_Toc139685716"/>
      <w:bookmarkStart w:id="37" w:name="_Toc139695485"/>
      <w:bookmarkStart w:id="38" w:name="_Toc140900183"/>
    </w:p>
    <w:p w:rsidR="005E3592" w:rsidRPr="002C084F" w:rsidRDefault="005E3592" w:rsidP="005E3592">
      <w:pPr>
        <w:pStyle w:val="Ttulo2"/>
        <w:numPr>
          <w:ilvl w:val="0"/>
          <w:numId w:val="0"/>
        </w:numPr>
        <w:ind w:left="576" w:hanging="576"/>
        <w:rPr>
          <w:rFonts w:ascii="Arial" w:hAnsi="Arial" w:cs="Arial"/>
          <w:sz w:val="22"/>
          <w:szCs w:val="22"/>
        </w:rPr>
      </w:pPr>
      <w:r w:rsidRPr="002C084F">
        <w:rPr>
          <w:rFonts w:ascii="Arial" w:hAnsi="Arial" w:cs="Arial"/>
          <w:sz w:val="22"/>
          <w:szCs w:val="22"/>
        </w:rPr>
        <w:t>2.3</w:t>
      </w:r>
      <w:r w:rsidRPr="002C084F">
        <w:rPr>
          <w:rFonts w:ascii="Arial" w:hAnsi="Arial" w:cs="Arial"/>
          <w:sz w:val="22"/>
          <w:szCs w:val="22"/>
        </w:rPr>
        <w:tab/>
      </w:r>
      <w:bookmarkStart w:id="39" w:name="_Toc139377247"/>
      <w:bookmarkStart w:id="40" w:name="_Toc139685718"/>
      <w:bookmarkStart w:id="41" w:name="_Toc139695487"/>
      <w:bookmarkStart w:id="42" w:name="_Toc140900185"/>
      <w:bookmarkEnd w:id="35"/>
      <w:bookmarkEnd w:id="36"/>
      <w:bookmarkEnd w:id="37"/>
      <w:bookmarkEnd w:id="38"/>
      <w:r w:rsidRPr="002C084F">
        <w:rPr>
          <w:rFonts w:ascii="Arial" w:hAnsi="Arial" w:cs="Arial"/>
          <w:sz w:val="22"/>
          <w:szCs w:val="22"/>
        </w:rPr>
        <w:t>CONVOCATORIA A COTIZAR Y ENTREGA DE DOCUMENTOS</w:t>
      </w:r>
    </w:p>
    <w:p w:rsidR="005E3592" w:rsidRPr="002C084F" w:rsidRDefault="005E3592" w:rsidP="005E3592">
      <w:pPr>
        <w:pStyle w:val="Sangra3detindependiente"/>
        <w:spacing w:after="0"/>
        <w:ind w:left="567"/>
        <w:jc w:val="both"/>
        <w:rPr>
          <w:rFonts w:ascii="Arial" w:hAnsi="Arial" w:cs="Arial"/>
          <w:bCs/>
          <w:spacing w:val="0"/>
          <w:sz w:val="22"/>
          <w:szCs w:val="22"/>
        </w:rPr>
      </w:pPr>
      <w:r w:rsidRPr="002C084F">
        <w:rPr>
          <w:rFonts w:ascii="Arial" w:hAnsi="Arial" w:cs="Arial"/>
          <w:bCs/>
          <w:spacing w:val="0"/>
          <w:sz w:val="22"/>
          <w:szCs w:val="22"/>
        </w:rPr>
        <w:t>La convocatoria a cotizar se publicará en GUATECOMPRAS, (Artículo 39 de la LEY).</w:t>
      </w:r>
    </w:p>
    <w:p w:rsidR="005E3592" w:rsidRPr="002C084F" w:rsidRDefault="005E3592" w:rsidP="005E3592">
      <w:pPr>
        <w:pStyle w:val="Sangra3detindependiente"/>
        <w:spacing w:after="0"/>
        <w:ind w:left="567"/>
        <w:jc w:val="both"/>
        <w:rPr>
          <w:rFonts w:ascii="Arial" w:hAnsi="Arial" w:cs="Arial"/>
          <w:bCs/>
          <w:spacing w:val="0"/>
          <w:sz w:val="22"/>
          <w:szCs w:val="22"/>
        </w:rPr>
      </w:pPr>
    </w:p>
    <w:p w:rsidR="005E3592" w:rsidRPr="002C084F" w:rsidRDefault="005E3592" w:rsidP="005E3592">
      <w:pPr>
        <w:ind w:left="567" w:firstLine="15"/>
        <w:jc w:val="both"/>
        <w:rPr>
          <w:rFonts w:ascii="Arial" w:hAnsi="Arial" w:cs="Arial"/>
          <w:sz w:val="22"/>
          <w:szCs w:val="22"/>
        </w:rPr>
      </w:pPr>
      <w:r w:rsidRPr="002C084F">
        <w:rPr>
          <w:rFonts w:ascii="Arial" w:hAnsi="Arial" w:cs="Arial"/>
          <w:sz w:val="22"/>
          <w:szCs w:val="22"/>
        </w:rPr>
        <w:t>Los DOCUMENTOS DE COTIZACIÓN serán puestos a disposición de los interesados en GUATECOMPRAS.</w:t>
      </w:r>
    </w:p>
    <w:p w:rsidR="005E3592" w:rsidRPr="002C084F" w:rsidRDefault="005E3592" w:rsidP="005E3592">
      <w:pPr>
        <w:ind w:left="705" w:firstLine="15"/>
        <w:jc w:val="both"/>
        <w:rPr>
          <w:rFonts w:ascii="Arial" w:hAnsi="Arial" w:cs="Arial"/>
          <w:sz w:val="22"/>
          <w:szCs w:val="22"/>
        </w:rPr>
      </w:pPr>
    </w:p>
    <w:p w:rsidR="005E3592" w:rsidRPr="002C084F" w:rsidRDefault="005E3592" w:rsidP="005E3592">
      <w:pPr>
        <w:ind w:left="567" w:firstLine="15"/>
        <w:jc w:val="both"/>
        <w:rPr>
          <w:rFonts w:ascii="Arial" w:hAnsi="Arial" w:cs="Arial"/>
          <w:sz w:val="22"/>
          <w:szCs w:val="22"/>
        </w:rPr>
      </w:pPr>
      <w:r w:rsidRPr="002C084F">
        <w:rPr>
          <w:rFonts w:ascii="Arial" w:hAnsi="Arial" w:cs="Arial"/>
          <w:sz w:val="22"/>
          <w:szCs w:val="22"/>
        </w:rPr>
        <w:t xml:space="preserve">Los interesados en participar en el presente proceso podrán adquirir los DOCUMENTOS DE COTIZACIÓN, en forma gratuita, por medio electrónico, descargándolos de GUATECOMPRAS, consultando el Número de Operación de Guatecompras (NOG) </w:t>
      </w:r>
      <w:r w:rsidRPr="002C084F">
        <w:rPr>
          <w:rFonts w:ascii="Arial" w:hAnsi="Arial" w:cs="Arial"/>
          <w:color w:val="FF0000"/>
          <w:sz w:val="22"/>
          <w:szCs w:val="22"/>
        </w:rPr>
        <w:t>XXXXX</w:t>
      </w:r>
      <w:r w:rsidRPr="002C084F">
        <w:rPr>
          <w:rFonts w:ascii="Arial" w:hAnsi="Arial" w:cs="Arial"/>
          <w:sz w:val="22"/>
          <w:szCs w:val="22"/>
        </w:rPr>
        <w:t xml:space="preserve"> (Artículo 22 de la LEY).</w:t>
      </w:r>
    </w:p>
    <w:p w:rsidR="005E3592" w:rsidRPr="002C084F" w:rsidRDefault="005E3592" w:rsidP="005E3592">
      <w:pPr>
        <w:ind w:left="567" w:firstLine="15"/>
        <w:jc w:val="both"/>
        <w:rPr>
          <w:rFonts w:ascii="Arial" w:hAnsi="Arial" w:cs="Arial"/>
          <w:sz w:val="22"/>
          <w:szCs w:val="22"/>
        </w:rPr>
      </w:pPr>
    </w:p>
    <w:p w:rsidR="005E3592" w:rsidRPr="002C084F" w:rsidRDefault="005E3592" w:rsidP="005E3592">
      <w:pPr>
        <w:pStyle w:val="Ttulo2"/>
        <w:numPr>
          <w:ilvl w:val="0"/>
          <w:numId w:val="0"/>
        </w:numPr>
        <w:ind w:left="576" w:hanging="576"/>
        <w:jc w:val="both"/>
        <w:rPr>
          <w:rFonts w:ascii="Arial" w:hAnsi="Arial" w:cs="Arial"/>
          <w:sz w:val="22"/>
          <w:szCs w:val="22"/>
        </w:rPr>
      </w:pPr>
      <w:r w:rsidRPr="002C084F">
        <w:rPr>
          <w:rFonts w:ascii="Arial" w:hAnsi="Arial" w:cs="Arial"/>
          <w:sz w:val="22"/>
          <w:szCs w:val="22"/>
        </w:rPr>
        <w:t>2.4</w:t>
      </w:r>
      <w:r w:rsidRPr="002C084F">
        <w:rPr>
          <w:rFonts w:ascii="Arial" w:hAnsi="Arial" w:cs="Arial"/>
          <w:sz w:val="22"/>
          <w:szCs w:val="22"/>
        </w:rPr>
        <w:tab/>
        <w:t>ACLARACIONES Y MODIFICACIONES DE LOS DOCUMENTOS DE COTIZACIÓN</w:t>
      </w:r>
      <w:bookmarkEnd w:id="39"/>
      <w:bookmarkEnd w:id="40"/>
      <w:bookmarkEnd w:id="41"/>
      <w:bookmarkEnd w:id="42"/>
    </w:p>
    <w:p w:rsidR="005E3592" w:rsidRPr="002C084F" w:rsidRDefault="005E3592" w:rsidP="005E3592">
      <w:pPr>
        <w:pStyle w:val="Prrafodelista"/>
        <w:ind w:left="567"/>
        <w:jc w:val="both"/>
        <w:rPr>
          <w:rFonts w:ascii="Arial" w:hAnsi="Arial" w:cs="Arial"/>
          <w:sz w:val="22"/>
          <w:szCs w:val="22"/>
        </w:rPr>
      </w:pPr>
      <w:r w:rsidRPr="002C084F">
        <w:rPr>
          <w:rFonts w:ascii="Arial" w:hAnsi="Arial" w:cs="Arial"/>
          <w:sz w:val="22"/>
          <w:szCs w:val="22"/>
        </w:rPr>
        <w:t>Las personas interesadas pueden efectuar  preguntas o consultas rela</w:t>
      </w:r>
      <w:r w:rsidR="00AE5D66">
        <w:rPr>
          <w:rFonts w:ascii="Arial" w:hAnsi="Arial" w:cs="Arial"/>
          <w:sz w:val="22"/>
          <w:szCs w:val="22"/>
        </w:rPr>
        <w:t>cionadas</w:t>
      </w:r>
      <w:r w:rsidR="00A76471">
        <w:rPr>
          <w:rFonts w:ascii="Arial" w:hAnsi="Arial" w:cs="Arial"/>
          <w:sz w:val="22"/>
          <w:szCs w:val="22"/>
        </w:rPr>
        <w:t xml:space="preserve"> con las BASES DE COTIZACION</w:t>
      </w:r>
      <w:r w:rsidR="00AE5D66">
        <w:rPr>
          <w:rFonts w:ascii="Arial" w:hAnsi="Arial" w:cs="Arial"/>
          <w:sz w:val="22"/>
          <w:szCs w:val="22"/>
        </w:rPr>
        <w:t xml:space="preserve"> y demás DOCUMENTOS DE COTIZACION</w:t>
      </w:r>
      <w:r w:rsidRPr="002C084F">
        <w:rPr>
          <w:rFonts w:ascii="Arial" w:hAnsi="Arial" w:cs="Arial"/>
          <w:sz w:val="22"/>
          <w:szCs w:val="22"/>
        </w:rPr>
        <w:t>, a través del sistema denominado GUATECOMPRAS, recibiendo la respuesta por el mismo medio. Las consultas deben plantearse hasta un máximo de tres</w:t>
      </w:r>
      <w:r w:rsidR="00302C3E">
        <w:rPr>
          <w:rFonts w:ascii="Arial" w:hAnsi="Arial" w:cs="Arial"/>
          <w:sz w:val="22"/>
          <w:szCs w:val="22"/>
        </w:rPr>
        <w:t xml:space="preserve"> (3)</w:t>
      </w:r>
      <w:r w:rsidRPr="002C084F">
        <w:rPr>
          <w:rFonts w:ascii="Arial" w:hAnsi="Arial" w:cs="Arial"/>
          <w:sz w:val="22"/>
          <w:szCs w:val="22"/>
        </w:rPr>
        <w:t xml:space="preserve"> días hábiles antes de la fecha establecida para recibir OFERTAS. La UNIDAD EJECUTORA responderá por la misma vía en un plazo máximo de hasta dos</w:t>
      </w:r>
      <w:r w:rsidR="00302C3E">
        <w:rPr>
          <w:rFonts w:ascii="Arial" w:hAnsi="Arial" w:cs="Arial"/>
          <w:sz w:val="22"/>
          <w:szCs w:val="22"/>
        </w:rPr>
        <w:t xml:space="preserve"> (2)</w:t>
      </w:r>
      <w:r w:rsidRPr="002C084F">
        <w:rPr>
          <w:rFonts w:ascii="Arial" w:hAnsi="Arial" w:cs="Arial"/>
          <w:sz w:val="22"/>
          <w:szCs w:val="22"/>
        </w:rPr>
        <w:t xml:space="preserve"> días hábiles antes de dicha recepción, para permitir que las respuestas sean publicadas oportunamente y permitan a los interesados preparar las OFERTAS para su posterior presentación</w:t>
      </w:r>
      <w:r>
        <w:rPr>
          <w:rFonts w:ascii="Arial" w:hAnsi="Arial" w:cs="Arial"/>
          <w:sz w:val="22"/>
          <w:szCs w:val="22"/>
        </w:rPr>
        <w:t xml:space="preserve"> </w:t>
      </w:r>
      <w:r w:rsidRPr="005236F0">
        <w:rPr>
          <w:rFonts w:ascii="Arial" w:hAnsi="Arial" w:cs="Arial"/>
          <w:sz w:val="22"/>
          <w:szCs w:val="22"/>
        </w:rPr>
        <w:t>(</w:t>
      </w:r>
      <w:r>
        <w:rPr>
          <w:rFonts w:ascii="Arial" w:hAnsi="Arial" w:cs="Arial"/>
          <w:sz w:val="22"/>
          <w:szCs w:val="22"/>
        </w:rPr>
        <w:t xml:space="preserve">Artículo </w:t>
      </w:r>
      <w:r w:rsidR="00227D93">
        <w:rPr>
          <w:rFonts w:ascii="Arial" w:hAnsi="Arial" w:cs="Arial"/>
          <w:sz w:val="22"/>
          <w:szCs w:val="22"/>
        </w:rPr>
        <w:t>21</w:t>
      </w:r>
      <w:r w:rsidRPr="005236F0">
        <w:rPr>
          <w:rFonts w:ascii="Arial" w:hAnsi="Arial" w:cs="Arial"/>
          <w:sz w:val="22"/>
          <w:szCs w:val="22"/>
        </w:rPr>
        <w:t xml:space="preserve"> literal</w:t>
      </w:r>
      <w:r>
        <w:rPr>
          <w:rFonts w:ascii="Arial" w:hAnsi="Arial" w:cs="Arial"/>
          <w:sz w:val="22"/>
          <w:szCs w:val="22"/>
        </w:rPr>
        <w:t>es</w:t>
      </w:r>
      <w:r w:rsidR="00227D93">
        <w:rPr>
          <w:rFonts w:ascii="Arial" w:hAnsi="Arial" w:cs="Arial"/>
          <w:sz w:val="22"/>
          <w:szCs w:val="22"/>
        </w:rPr>
        <w:t xml:space="preserve"> c) y d</w:t>
      </w:r>
      <w:r w:rsidRPr="005236F0">
        <w:rPr>
          <w:rFonts w:ascii="Arial" w:hAnsi="Arial" w:cs="Arial"/>
          <w:sz w:val="22"/>
          <w:szCs w:val="22"/>
        </w:rPr>
        <w:t xml:space="preserve">) </w:t>
      </w:r>
      <w:r w:rsidR="00227D93">
        <w:rPr>
          <w:rFonts w:ascii="Arial" w:hAnsi="Arial" w:cs="Arial"/>
          <w:sz w:val="22"/>
          <w:szCs w:val="22"/>
        </w:rPr>
        <w:t>de la Resolución 18-2019</w:t>
      </w:r>
      <w:r w:rsidR="000D18D6">
        <w:rPr>
          <w:rFonts w:ascii="Arial" w:hAnsi="Arial" w:cs="Arial"/>
          <w:sz w:val="22"/>
          <w:szCs w:val="22"/>
        </w:rPr>
        <w:t xml:space="preserve"> del Ministerio de Finanzas Públicas</w:t>
      </w:r>
      <w:r w:rsidR="00FD7F5A">
        <w:rPr>
          <w:rFonts w:ascii="Arial" w:hAnsi="Arial" w:cs="Arial"/>
          <w:sz w:val="22"/>
          <w:szCs w:val="22"/>
        </w:rPr>
        <w:t xml:space="preserve"> y sus reformas</w:t>
      </w:r>
      <w:r w:rsidRPr="005236F0">
        <w:rPr>
          <w:rFonts w:ascii="Arial" w:hAnsi="Arial" w:cs="Arial"/>
          <w:sz w:val="22"/>
          <w:szCs w:val="22"/>
        </w:rPr>
        <w:t>)</w:t>
      </w:r>
      <w:r>
        <w:rPr>
          <w:rFonts w:ascii="Arial" w:hAnsi="Arial" w:cs="Arial"/>
          <w:sz w:val="22"/>
          <w:szCs w:val="22"/>
        </w:rPr>
        <w:t>.</w:t>
      </w:r>
      <w:r w:rsidRPr="005236F0">
        <w:rPr>
          <w:rFonts w:ascii="Arial" w:hAnsi="Arial" w:cs="Arial"/>
          <w:sz w:val="22"/>
          <w:szCs w:val="22"/>
        </w:rPr>
        <w:t xml:space="preserve"> </w:t>
      </w:r>
      <w:r w:rsidRPr="002C084F">
        <w:rPr>
          <w:rFonts w:ascii="Arial" w:hAnsi="Arial" w:cs="Arial"/>
          <w:sz w:val="22"/>
          <w:szCs w:val="22"/>
        </w:rPr>
        <w:t xml:space="preserve"> </w:t>
      </w:r>
    </w:p>
    <w:p w:rsidR="005E3592" w:rsidRPr="002C084F" w:rsidRDefault="005E3592" w:rsidP="005E3592">
      <w:pPr>
        <w:pStyle w:val="Prrafodelista"/>
        <w:ind w:left="720"/>
      </w:pPr>
    </w:p>
    <w:p w:rsidR="005E3592" w:rsidRPr="002C084F" w:rsidRDefault="005E3592" w:rsidP="005E3592">
      <w:pPr>
        <w:pStyle w:val="Textosinformato"/>
        <w:ind w:left="567"/>
        <w:jc w:val="both"/>
        <w:rPr>
          <w:rFonts w:ascii="Arial" w:hAnsi="Arial" w:cs="Arial"/>
          <w:bCs/>
          <w:sz w:val="22"/>
          <w:szCs w:val="22"/>
        </w:rPr>
      </w:pPr>
      <w:r w:rsidRPr="002C084F">
        <w:rPr>
          <w:rFonts w:ascii="Arial" w:hAnsi="Arial" w:cs="Arial"/>
          <w:sz w:val="22"/>
          <w:szCs w:val="22"/>
        </w:rPr>
        <w:t xml:space="preserve">La UNIDAD EJECUTORA, si así lo considera conveniente y necesario derivado de alguna consulta o aclaración de los interesados, o bien por iniciativa propia de la UNIDAD EJECUTORA, podrá efectuar aclaraciones, modificaciones y/o ampliaciones a los </w:t>
      </w:r>
      <w:r w:rsidR="00A76471">
        <w:rPr>
          <w:rFonts w:ascii="Arial" w:hAnsi="Arial" w:cs="Arial"/>
          <w:sz w:val="22"/>
          <w:szCs w:val="22"/>
        </w:rPr>
        <w:t>DOCUMENTOS DE COTIZACION</w:t>
      </w:r>
      <w:r w:rsidRPr="002C084F">
        <w:rPr>
          <w:rFonts w:ascii="Arial" w:hAnsi="Arial" w:cs="Arial"/>
          <w:sz w:val="22"/>
          <w:szCs w:val="22"/>
        </w:rPr>
        <w:t>, antes de la presentación de OFERTAS, siguiendo los mecanismos legales correspondientes. Entre la publicación de la modificación y el día fijado para la presentación y recepción de OFERTAS, deberá mediar un plazo mínimo de ocho</w:t>
      </w:r>
      <w:r w:rsidR="00302C3E">
        <w:rPr>
          <w:rFonts w:ascii="Arial" w:hAnsi="Arial" w:cs="Arial"/>
          <w:sz w:val="22"/>
          <w:szCs w:val="22"/>
        </w:rPr>
        <w:t xml:space="preserve"> (8)</w:t>
      </w:r>
      <w:r w:rsidRPr="002C084F">
        <w:rPr>
          <w:rFonts w:ascii="Arial" w:hAnsi="Arial" w:cs="Arial"/>
          <w:sz w:val="22"/>
          <w:szCs w:val="22"/>
        </w:rPr>
        <w:t xml:space="preserve"> días hábiles. Estos actos administrativos serán publicados en el sistema GUATECOMPRAS. </w:t>
      </w:r>
      <w:r w:rsidR="00227D93">
        <w:rPr>
          <w:rFonts w:ascii="Arial" w:hAnsi="Arial" w:cs="Arial"/>
          <w:sz w:val="22"/>
          <w:szCs w:val="22"/>
        </w:rPr>
        <w:t>(Artículo 39 bis de la LEY, y 21 literal e</w:t>
      </w:r>
      <w:r w:rsidRPr="002C084F">
        <w:rPr>
          <w:rFonts w:ascii="Arial" w:hAnsi="Arial" w:cs="Arial"/>
          <w:sz w:val="22"/>
          <w:szCs w:val="22"/>
        </w:rPr>
        <w:t>) de la R</w:t>
      </w:r>
      <w:r w:rsidR="00227D93">
        <w:rPr>
          <w:rFonts w:ascii="Arial" w:hAnsi="Arial" w:cs="Arial"/>
          <w:sz w:val="22"/>
          <w:szCs w:val="22"/>
        </w:rPr>
        <w:t>esolución 18-2019</w:t>
      </w:r>
      <w:r w:rsidR="000D18D6">
        <w:rPr>
          <w:rFonts w:ascii="Arial" w:hAnsi="Arial" w:cs="Arial"/>
          <w:sz w:val="22"/>
          <w:szCs w:val="22"/>
        </w:rPr>
        <w:t xml:space="preserve"> del Ministerio de Finanzas Públicas</w:t>
      </w:r>
      <w:r w:rsidR="00FD7F5A">
        <w:rPr>
          <w:rFonts w:ascii="Arial" w:hAnsi="Arial" w:cs="Arial"/>
          <w:sz w:val="22"/>
          <w:szCs w:val="22"/>
        </w:rPr>
        <w:t xml:space="preserve"> y sus reformas</w:t>
      </w:r>
      <w:r w:rsidRPr="002C084F">
        <w:rPr>
          <w:rFonts w:ascii="Arial" w:hAnsi="Arial" w:cs="Arial"/>
          <w:sz w:val="22"/>
          <w:szCs w:val="22"/>
        </w:rPr>
        <w:t>)</w:t>
      </w:r>
      <w:r w:rsidR="00FD7F5A">
        <w:rPr>
          <w:rFonts w:ascii="Arial" w:hAnsi="Arial" w:cs="Arial"/>
          <w:sz w:val="22"/>
          <w:szCs w:val="22"/>
        </w:rPr>
        <w:t>.</w:t>
      </w:r>
    </w:p>
    <w:p w:rsidR="005E3592" w:rsidRPr="002C084F" w:rsidRDefault="005E3592" w:rsidP="005E3592">
      <w:pPr>
        <w:pStyle w:val="Textosinformato"/>
        <w:ind w:left="709"/>
        <w:rPr>
          <w:rFonts w:ascii="Arial" w:hAnsi="Arial" w:cs="Arial"/>
          <w:sz w:val="22"/>
          <w:szCs w:val="22"/>
        </w:rPr>
      </w:pPr>
    </w:p>
    <w:p w:rsidR="005E3592" w:rsidRPr="002C084F" w:rsidRDefault="005E3592" w:rsidP="005E3592">
      <w:pPr>
        <w:pStyle w:val="Ttulo2"/>
        <w:numPr>
          <w:ilvl w:val="0"/>
          <w:numId w:val="0"/>
        </w:numPr>
        <w:ind w:left="576" w:hanging="576"/>
        <w:rPr>
          <w:rFonts w:ascii="Arial" w:hAnsi="Arial" w:cs="Arial"/>
          <w:sz w:val="22"/>
          <w:szCs w:val="22"/>
        </w:rPr>
      </w:pPr>
      <w:bookmarkStart w:id="43" w:name="_Toc139377248"/>
      <w:bookmarkStart w:id="44" w:name="_Toc139685719"/>
      <w:bookmarkStart w:id="45" w:name="_Toc139695488"/>
      <w:bookmarkStart w:id="46" w:name="_Toc140900186"/>
      <w:r w:rsidRPr="002C084F">
        <w:rPr>
          <w:rFonts w:ascii="Arial" w:hAnsi="Arial" w:cs="Arial"/>
          <w:sz w:val="22"/>
          <w:szCs w:val="22"/>
        </w:rPr>
        <w:t>2.5     ELABORACIÓN DE LA OFERTA</w:t>
      </w:r>
      <w:bookmarkEnd w:id="43"/>
      <w:bookmarkEnd w:id="44"/>
      <w:bookmarkEnd w:id="45"/>
      <w:bookmarkEnd w:id="46"/>
    </w:p>
    <w:p w:rsidR="005E3592" w:rsidRPr="002C084F" w:rsidRDefault="005E3592" w:rsidP="005E3592">
      <w:pPr>
        <w:pStyle w:val="Sangra3detindependiente"/>
        <w:ind w:left="567"/>
        <w:jc w:val="both"/>
        <w:rPr>
          <w:rFonts w:ascii="Arial" w:hAnsi="Arial" w:cs="Arial"/>
          <w:bCs/>
          <w:sz w:val="22"/>
          <w:szCs w:val="22"/>
        </w:rPr>
      </w:pPr>
      <w:r w:rsidRPr="002C084F">
        <w:rPr>
          <w:rFonts w:ascii="Arial" w:hAnsi="Arial" w:cs="Arial"/>
          <w:bCs/>
          <w:sz w:val="22"/>
          <w:szCs w:val="22"/>
        </w:rPr>
        <w:t>Los OFERENTES deben realizar su propuesta de acuerdo a lo estipulado en estos DOCUMENTOS DE COTIZACIÓN, en caso de discrepancia en el contenido de los mismos prevalecerán en el siguiente orden: DISPOSICIONES ESPECIALES, ESPECIFICACIONES TÉCNICAS, ESPECIFICACIONES GENERALES y BASES DE COTIZACIÓN (Artículo 16 del REGLAMENTO).</w:t>
      </w:r>
    </w:p>
    <w:p w:rsidR="005E3592" w:rsidRPr="002C084F" w:rsidRDefault="005E3592" w:rsidP="005E3592">
      <w:pPr>
        <w:pStyle w:val="BodyText21"/>
        <w:widowControl/>
        <w:tabs>
          <w:tab w:val="clear" w:pos="-720"/>
        </w:tabs>
        <w:suppressAutoHyphens w:val="0"/>
        <w:jc w:val="left"/>
        <w:rPr>
          <w:rFonts w:cs="Arial"/>
          <w:szCs w:val="22"/>
          <w:lang w:val="es-GT"/>
        </w:rPr>
      </w:pPr>
    </w:p>
    <w:p w:rsidR="005E3592" w:rsidRDefault="005E3592" w:rsidP="005E3592">
      <w:pPr>
        <w:pStyle w:val="BodyText21"/>
        <w:widowControl/>
        <w:tabs>
          <w:tab w:val="clear" w:pos="-720"/>
          <w:tab w:val="left" w:pos="-1701"/>
        </w:tabs>
        <w:ind w:left="567"/>
        <w:rPr>
          <w:rFonts w:cs="Arial"/>
          <w:iCs/>
          <w:szCs w:val="22"/>
          <w:lang w:val="es-GT"/>
        </w:rPr>
      </w:pPr>
      <w:r w:rsidRPr="002C084F">
        <w:rPr>
          <w:rFonts w:cs="Arial"/>
          <w:szCs w:val="22"/>
          <w:lang w:val="es-GT"/>
        </w:rPr>
        <w:t xml:space="preserve">Los OFERENTES deben presentar los documentos requeridos en original y copia, en PLICAS separadas, rotuladas con la siguiente información del OFERENTE: Nombre, </w:t>
      </w:r>
      <w:r w:rsidRPr="002C084F">
        <w:rPr>
          <w:rFonts w:cs="Arial"/>
          <w:szCs w:val="22"/>
          <w:lang w:val="es-GT"/>
        </w:rPr>
        <w:lastRenderedPageBreak/>
        <w:t xml:space="preserve">razón social, dirección, números telefónicos y otros medios de comunicación, la identificación del proceso y la palabra original y copia según corresponda. La copia será puesta a disposición de los OFERENTES para consulta </w:t>
      </w:r>
      <w:r w:rsidRPr="002C084F">
        <w:rPr>
          <w:rFonts w:cs="Arial"/>
          <w:iCs/>
          <w:szCs w:val="22"/>
          <w:lang w:val="es-GT"/>
        </w:rPr>
        <w:t>(Artículo 19, numeral 4 de la LEY).</w:t>
      </w:r>
    </w:p>
    <w:p w:rsidR="005E3592" w:rsidRDefault="005E3592" w:rsidP="005E3592">
      <w:pPr>
        <w:ind w:left="567"/>
        <w:jc w:val="both"/>
        <w:rPr>
          <w:rFonts w:ascii="Arial" w:hAnsi="Arial" w:cs="Arial"/>
          <w:sz w:val="22"/>
          <w:szCs w:val="22"/>
        </w:rPr>
      </w:pPr>
    </w:p>
    <w:p w:rsidR="005E3592" w:rsidRPr="002C084F" w:rsidRDefault="005E3592" w:rsidP="005E3592">
      <w:pPr>
        <w:ind w:left="567"/>
        <w:jc w:val="both"/>
        <w:rPr>
          <w:rFonts w:ascii="Arial" w:hAnsi="Arial" w:cs="Arial"/>
          <w:sz w:val="22"/>
          <w:szCs w:val="22"/>
        </w:rPr>
      </w:pPr>
      <w:r w:rsidRPr="002C084F">
        <w:rPr>
          <w:rFonts w:ascii="Arial" w:hAnsi="Arial" w:cs="Arial"/>
          <w:sz w:val="22"/>
          <w:szCs w:val="22"/>
        </w:rPr>
        <w:t>La OFERTA debe cumplir con las siguientes características:</w:t>
      </w:r>
    </w:p>
    <w:p w:rsidR="005E3592" w:rsidRPr="002C084F" w:rsidRDefault="005E3592" w:rsidP="005E3592">
      <w:pPr>
        <w:ind w:left="567"/>
        <w:jc w:val="both"/>
        <w:rPr>
          <w:rFonts w:ascii="Arial" w:hAnsi="Arial" w:cs="Arial"/>
          <w:sz w:val="22"/>
          <w:szCs w:val="22"/>
        </w:rPr>
      </w:pPr>
    </w:p>
    <w:p w:rsidR="005E3592" w:rsidRPr="002C084F" w:rsidRDefault="005E3592" w:rsidP="00302C3E">
      <w:pPr>
        <w:numPr>
          <w:ilvl w:val="0"/>
          <w:numId w:val="6"/>
        </w:numPr>
        <w:tabs>
          <w:tab w:val="clear" w:pos="1069"/>
          <w:tab w:val="num" w:pos="1276"/>
        </w:tabs>
        <w:ind w:left="1134" w:hanging="425"/>
        <w:jc w:val="both"/>
        <w:rPr>
          <w:rFonts w:ascii="Arial" w:hAnsi="Arial" w:cs="Arial"/>
          <w:sz w:val="22"/>
          <w:szCs w:val="22"/>
        </w:rPr>
      </w:pPr>
      <w:r w:rsidRPr="002C084F">
        <w:rPr>
          <w:rFonts w:ascii="Arial" w:hAnsi="Arial" w:cs="Arial"/>
          <w:sz w:val="22"/>
          <w:szCs w:val="22"/>
        </w:rPr>
        <w:t>Redactada en idioma español.</w:t>
      </w:r>
    </w:p>
    <w:p w:rsidR="005E3592" w:rsidRPr="002C084F" w:rsidRDefault="005E3592" w:rsidP="00302C3E">
      <w:pPr>
        <w:tabs>
          <w:tab w:val="num" w:pos="1276"/>
        </w:tabs>
        <w:ind w:left="1134" w:hanging="425"/>
        <w:jc w:val="both"/>
        <w:rPr>
          <w:rFonts w:ascii="Arial" w:hAnsi="Arial" w:cs="Arial"/>
          <w:sz w:val="22"/>
          <w:szCs w:val="22"/>
        </w:rPr>
      </w:pPr>
    </w:p>
    <w:p w:rsidR="005E3592" w:rsidRPr="002C084F" w:rsidRDefault="005E3592" w:rsidP="00302C3E">
      <w:pPr>
        <w:numPr>
          <w:ilvl w:val="0"/>
          <w:numId w:val="6"/>
        </w:numPr>
        <w:tabs>
          <w:tab w:val="clear" w:pos="1069"/>
          <w:tab w:val="num" w:pos="1276"/>
        </w:tabs>
        <w:ind w:left="1134" w:hanging="425"/>
        <w:jc w:val="both"/>
        <w:rPr>
          <w:rFonts w:ascii="Arial" w:hAnsi="Arial" w:cs="Arial"/>
          <w:sz w:val="22"/>
          <w:szCs w:val="22"/>
        </w:rPr>
      </w:pPr>
      <w:r w:rsidRPr="002C084F">
        <w:rPr>
          <w:rFonts w:ascii="Arial" w:hAnsi="Arial" w:cs="Arial"/>
          <w:sz w:val="22"/>
          <w:szCs w:val="22"/>
        </w:rPr>
        <w:t>Los documentos contenidos en la PLICA, deben ser legibles, no deben contener enmiendas, borrones o raspaduras, correcciones, excepto que estas últimas, estén debidamente salvadas, como lo establecen los Artículos 159 de la Ley del Organismo Judicial y 14 del Código de Notariado. Esta excepción no aplica para los requisitos fundamentales definidos en los presentes DOCUMENTOS DE COTIZACIÓN.</w:t>
      </w:r>
    </w:p>
    <w:p w:rsidR="005E3592" w:rsidRPr="002C084F" w:rsidRDefault="005E3592" w:rsidP="00302C3E">
      <w:pPr>
        <w:tabs>
          <w:tab w:val="num" w:pos="1276"/>
        </w:tabs>
        <w:ind w:left="1134" w:hanging="425"/>
        <w:jc w:val="both"/>
        <w:rPr>
          <w:rFonts w:ascii="Arial" w:hAnsi="Arial" w:cs="Arial"/>
          <w:sz w:val="22"/>
          <w:szCs w:val="22"/>
        </w:rPr>
      </w:pPr>
    </w:p>
    <w:p w:rsidR="005E3592" w:rsidRPr="002C084F" w:rsidRDefault="005E3592" w:rsidP="00302C3E">
      <w:pPr>
        <w:numPr>
          <w:ilvl w:val="0"/>
          <w:numId w:val="6"/>
        </w:numPr>
        <w:tabs>
          <w:tab w:val="clear" w:pos="1069"/>
          <w:tab w:val="num" w:pos="1276"/>
        </w:tabs>
        <w:ind w:left="1134" w:hanging="425"/>
        <w:jc w:val="both"/>
        <w:rPr>
          <w:rFonts w:ascii="Arial" w:hAnsi="Arial" w:cs="Arial"/>
          <w:sz w:val="22"/>
          <w:szCs w:val="22"/>
        </w:rPr>
      </w:pPr>
      <w:r w:rsidRPr="002C084F">
        <w:rPr>
          <w:rFonts w:ascii="Arial" w:hAnsi="Arial" w:cs="Arial"/>
          <w:sz w:val="22"/>
          <w:szCs w:val="22"/>
        </w:rPr>
        <w:t>El seguro de caución de sostenimiento de OFERTA deberá ser entregado dentro de una bolsa de polietileno u otro material impermeable y transparente, que permita su resguardo y visualización, sin manchas, errores o correcciones.</w:t>
      </w:r>
    </w:p>
    <w:p w:rsidR="005E3592" w:rsidRPr="002C084F" w:rsidRDefault="005E3592" w:rsidP="00302C3E">
      <w:pPr>
        <w:pStyle w:val="Subttulo"/>
        <w:tabs>
          <w:tab w:val="num" w:pos="1276"/>
        </w:tabs>
        <w:ind w:left="1134" w:hanging="425"/>
        <w:rPr>
          <w:rFonts w:cs="Arial"/>
          <w:sz w:val="22"/>
          <w:szCs w:val="22"/>
          <w:lang w:val="es-GT"/>
        </w:rPr>
      </w:pPr>
    </w:p>
    <w:p w:rsidR="005E3592" w:rsidRPr="002C084F" w:rsidRDefault="005E3592" w:rsidP="00302C3E">
      <w:pPr>
        <w:numPr>
          <w:ilvl w:val="0"/>
          <w:numId w:val="6"/>
        </w:numPr>
        <w:tabs>
          <w:tab w:val="clear" w:pos="1069"/>
          <w:tab w:val="num" w:pos="1276"/>
        </w:tabs>
        <w:ind w:left="1134" w:hanging="425"/>
        <w:jc w:val="both"/>
        <w:rPr>
          <w:rFonts w:ascii="Arial" w:hAnsi="Arial" w:cs="Arial"/>
          <w:sz w:val="22"/>
          <w:szCs w:val="22"/>
        </w:rPr>
      </w:pPr>
      <w:r w:rsidRPr="002C084F">
        <w:rPr>
          <w:rFonts w:ascii="Arial" w:hAnsi="Arial" w:cs="Arial"/>
          <w:sz w:val="22"/>
          <w:szCs w:val="22"/>
        </w:rPr>
        <w:t>El OFERENTE deberá ofertar la cantidad total solicitada del o los renglones que decida cotizar.</w:t>
      </w:r>
    </w:p>
    <w:p w:rsidR="005E3592" w:rsidRPr="002C084F" w:rsidRDefault="005E3592" w:rsidP="00302C3E">
      <w:pPr>
        <w:tabs>
          <w:tab w:val="num" w:pos="1276"/>
        </w:tabs>
        <w:ind w:left="1134" w:hanging="425"/>
        <w:jc w:val="both"/>
        <w:rPr>
          <w:rFonts w:ascii="Arial" w:hAnsi="Arial" w:cs="Arial"/>
          <w:sz w:val="22"/>
          <w:szCs w:val="22"/>
        </w:rPr>
      </w:pPr>
    </w:p>
    <w:p w:rsidR="005E3592" w:rsidRPr="002C084F" w:rsidRDefault="005E3592" w:rsidP="00302C3E">
      <w:pPr>
        <w:numPr>
          <w:ilvl w:val="0"/>
          <w:numId w:val="6"/>
        </w:numPr>
        <w:tabs>
          <w:tab w:val="clear" w:pos="1069"/>
          <w:tab w:val="num" w:pos="1276"/>
        </w:tabs>
        <w:ind w:left="1134" w:hanging="425"/>
        <w:jc w:val="both"/>
        <w:rPr>
          <w:rFonts w:ascii="Arial" w:hAnsi="Arial" w:cs="Arial"/>
          <w:bCs/>
          <w:sz w:val="22"/>
          <w:szCs w:val="22"/>
        </w:rPr>
      </w:pPr>
      <w:r w:rsidRPr="002C084F">
        <w:rPr>
          <w:rFonts w:ascii="Arial" w:hAnsi="Arial" w:cs="Arial"/>
          <w:sz w:val="22"/>
          <w:szCs w:val="22"/>
        </w:rPr>
        <w:t>Los OFERENTES deben tomar en cuenta que los gastos en que incurran para la preparación y presentación de su OFERTA, serán a su exclusiva cuenta, razón por la cual la UNIDAD EJECUTORA no reconocerá suma alguna por este concepto, ni efectuará reembolsos de ninguna naturaleza.</w:t>
      </w:r>
    </w:p>
    <w:p w:rsidR="005E3592" w:rsidRPr="002C084F" w:rsidRDefault="005E3592" w:rsidP="00302C3E">
      <w:pPr>
        <w:tabs>
          <w:tab w:val="num" w:pos="1276"/>
        </w:tabs>
        <w:ind w:left="1134" w:hanging="425"/>
        <w:jc w:val="both"/>
        <w:rPr>
          <w:rFonts w:ascii="Arial" w:hAnsi="Arial" w:cs="Arial"/>
          <w:bCs/>
          <w:sz w:val="22"/>
          <w:szCs w:val="22"/>
        </w:rPr>
      </w:pPr>
    </w:p>
    <w:p w:rsidR="005E3592" w:rsidRPr="002C084F" w:rsidRDefault="005E3592" w:rsidP="00302C3E">
      <w:pPr>
        <w:numPr>
          <w:ilvl w:val="0"/>
          <w:numId w:val="6"/>
        </w:numPr>
        <w:tabs>
          <w:tab w:val="clear" w:pos="1069"/>
          <w:tab w:val="num" w:pos="1276"/>
        </w:tabs>
        <w:ind w:left="1134" w:hanging="425"/>
        <w:jc w:val="both"/>
        <w:rPr>
          <w:rFonts w:ascii="Arial" w:hAnsi="Arial" w:cs="Arial"/>
          <w:b/>
          <w:bCs/>
          <w:sz w:val="22"/>
          <w:szCs w:val="22"/>
        </w:rPr>
      </w:pPr>
      <w:r w:rsidRPr="002C084F">
        <w:rPr>
          <w:rFonts w:ascii="Arial" w:hAnsi="Arial" w:cs="Arial"/>
          <w:sz w:val="22"/>
          <w:szCs w:val="22"/>
        </w:rPr>
        <w:t>Los documentos que contiene la PLICA no serán devueltos.</w:t>
      </w:r>
    </w:p>
    <w:p w:rsidR="005E3592" w:rsidRPr="002C084F" w:rsidRDefault="005E3592" w:rsidP="00302C3E">
      <w:pPr>
        <w:tabs>
          <w:tab w:val="num" w:pos="1276"/>
        </w:tabs>
        <w:ind w:left="1134" w:hanging="425"/>
        <w:jc w:val="both"/>
        <w:rPr>
          <w:rFonts w:ascii="Arial" w:hAnsi="Arial" w:cs="Arial"/>
          <w:b/>
          <w:bCs/>
          <w:sz w:val="22"/>
          <w:szCs w:val="22"/>
        </w:rPr>
      </w:pPr>
    </w:p>
    <w:p w:rsidR="005E3592" w:rsidRPr="002C084F" w:rsidRDefault="005E3592" w:rsidP="00302C3E">
      <w:pPr>
        <w:numPr>
          <w:ilvl w:val="0"/>
          <w:numId w:val="6"/>
        </w:numPr>
        <w:tabs>
          <w:tab w:val="clear" w:pos="1069"/>
          <w:tab w:val="num" w:pos="1276"/>
        </w:tabs>
        <w:ind w:left="1134" w:hanging="425"/>
        <w:jc w:val="both"/>
        <w:rPr>
          <w:rFonts w:ascii="Arial" w:hAnsi="Arial" w:cs="Arial"/>
          <w:b/>
          <w:bCs/>
          <w:sz w:val="22"/>
          <w:szCs w:val="22"/>
        </w:rPr>
      </w:pPr>
      <w:r w:rsidRPr="002C084F">
        <w:rPr>
          <w:rFonts w:ascii="Arial" w:hAnsi="Arial" w:cs="Arial"/>
          <w:sz w:val="22"/>
          <w:szCs w:val="22"/>
        </w:rPr>
        <w:t xml:space="preserve">La JUNTA no aceptará OFERTAS presentadas por fax o enviadas por correo electrónico, ni presentadas extemporáneamente </w:t>
      </w:r>
      <w:r w:rsidRPr="002C084F">
        <w:rPr>
          <w:rFonts w:ascii="Arial" w:hAnsi="Arial" w:cs="Arial"/>
          <w:iCs/>
          <w:sz w:val="22"/>
          <w:szCs w:val="22"/>
        </w:rPr>
        <w:t>(Artículo 24 de la LEY).</w:t>
      </w:r>
    </w:p>
    <w:p w:rsidR="005E3592" w:rsidRPr="002C084F" w:rsidRDefault="005E3592" w:rsidP="00302C3E">
      <w:pPr>
        <w:pStyle w:val="Prrafodelista"/>
        <w:tabs>
          <w:tab w:val="num" w:pos="1276"/>
        </w:tabs>
        <w:ind w:left="1134" w:hanging="425"/>
        <w:rPr>
          <w:rFonts w:ascii="Arial" w:hAnsi="Arial" w:cs="Arial"/>
          <w:b/>
          <w:bCs/>
          <w:sz w:val="22"/>
          <w:szCs w:val="22"/>
        </w:rPr>
      </w:pPr>
    </w:p>
    <w:p w:rsidR="005E3592" w:rsidRPr="002C084F" w:rsidRDefault="005E3592" w:rsidP="00302C3E">
      <w:pPr>
        <w:numPr>
          <w:ilvl w:val="0"/>
          <w:numId w:val="6"/>
        </w:numPr>
        <w:tabs>
          <w:tab w:val="clear" w:pos="1069"/>
          <w:tab w:val="num" w:pos="1276"/>
        </w:tabs>
        <w:ind w:left="1134" w:hanging="425"/>
        <w:jc w:val="both"/>
        <w:rPr>
          <w:rFonts w:ascii="Arial" w:hAnsi="Arial" w:cs="Arial"/>
          <w:b/>
          <w:bCs/>
          <w:sz w:val="22"/>
          <w:szCs w:val="22"/>
        </w:rPr>
      </w:pPr>
      <w:r w:rsidRPr="002C084F">
        <w:rPr>
          <w:rFonts w:ascii="Arial" w:hAnsi="Arial" w:cs="Arial"/>
          <w:sz w:val="22"/>
          <w:szCs w:val="22"/>
          <w:lang w:val="es-ES_tradnl"/>
        </w:rPr>
        <w:t>Si se determinara que hay colusión o pacto colusorio; o si al verificar la autenticidad de los documentos presentados y la veracidad de la información contenida en la OFERTA, se encuentra falsedad, la JUNTA trasladará las OFERTAS a la Oficina Jurídica del MINISTERIO para que se continúe con las acciones correspondientes.</w:t>
      </w:r>
    </w:p>
    <w:p w:rsidR="005E3592" w:rsidRPr="002C084F" w:rsidRDefault="005E3592" w:rsidP="00302C3E">
      <w:pPr>
        <w:tabs>
          <w:tab w:val="num" w:pos="1276"/>
        </w:tabs>
        <w:ind w:left="1134" w:hanging="283"/>
        <w:jc w:val="both"/>
        <w:rPr>
          <w:rFonts w:ascii="Arial" w:hAnsi="Arial" w:cs="Arial"/>
          <w:b/>
          <w:bCs/>
          <w:sz w:val="22"/>
          <w:szCs w:val="22"/>
        </w:rPr>
      </w:pPr>
    </w:p>
    <w:p w:rsidR="005E3592" w:rsidRPr="002C084F" w:rsidRDefault="005E3592" w:rsidP="00302C3E">
      <w:pPr>
        <w:pStyle w:val="Ttulo2"/>
        <w:numPr>
          <w:ilvl w:val="0"/>
          <w:numId w:val="0"/>
        </w:numPr>
        <w:tabs>
          <w:tab w:val="num" w:pos="1276"/>
        </w:tabs>
        <w:ind w:left="576" w:hanging="576"/>
        <w:rPr>
          <w:rFonts w:ascii="Arial" w:hAnsi="Arial" w:cs="Arial"/>
          <w:sz w:val="22"/>
          <w:szCs w:val="22"/>
        </w:rPr>
      </w:pPr>
      <w:bookmarkStart w:id="47" w:name="_Toc139377250"/>
      <w:bookmarkStart w:id="48" w:name="_Toc139685721"/>
      <w:bookmarkStart w:id="49" w:name="_Toc139695490"/>
      <w:bookmarkStart w:id="50" w:name="_Toc140900188"/>
      <w:bookmarkStart w:id="51" w:name="_Ref51828254"/>
      <w:r w:rsidRPr="002C084F">
        <w:rPr>
          <w:rFonts w:ascii="Arial" w:hAnsi="Arial" w:cs="Arial"/>
          <w:sz w:val="22"/>
          <w:szCs w:val="22"/>
        </w:rPr>
        <w:t xml:space="preserve">2.6     ELABORACIÓN DEL FORMULARIO </w:t>
      </w:r>
      <w:bookmarkEnd w:id="47"/>
      <w:bookmarkEnd w:id="48"/>
      <w:bookmarkEnd w:id="49"/>
      <w:bookmarkEnd w:id="50"/>
      <w:r w:rsidRPr="002C084F">
        <w:rPr>
          <w:rFonts w:ascii="Arial" w:hAnsi="Arial" w:cs="Arial"/>
          <w:sz w:val="22"/>
          <w:szCs w:val="22"/>
        </w:rPr>
        <w:t>DE COTIZACIÓN</w:t>
      </w:r>
    </w:p>
    <w:p w:rsidR="00F173C9" w:rsidRPr="00FB0329" w:rsidRDefault="005E3592" w:rsidP="00F173C9">
      <w:pPr>
        <w:pStyle w:val="BodyText21"/>
        <w:widowControl/>
        <w:tabs>
          <w:tab w:val="clear" w:pos="-720"/>
          <w:tab w:val="left" w:pos="-1701"/>
        </w:tabs>
        <w:ind w:left="567"/>
        <w:rPr>
          <w:rFonts w:cs="Arial"/>
          <w:bCs/>
          <w:szCs w:val="22"/>
          <w:lang w:val="es-GT"/>
        </w:rPr>
      </w:pPr>
      <w:r w:rsidRPr="002C084F">
        <w:rPr>
          <w:rFonts w:cs="Arial"/>
          <w:szCs w:val="22"/>
          <w:lang w:val="es-GT"/>
        </w:rPr>
        <w:t xml:space="preserve">Los </w:t>
      </w:r>
      <w:r w:rsidR="00FE57F0">
        <w:rPr>
          <w:rFonts w:cs="Arial"/>
          <w:szCs w:val="22"/>
          <w:lang w:val="es-GT"/>
        </w:rPr>
        <w:t>OFERENTES deben llenar</w:t>
      </w:r>
      <w:r w:rsidR="00F173C9" w:rsidRPr="00FB0329">
        <w:rPr>
          <w:rFonts w:cs="Arial"/>
          <w:szCs w:val="22"/>
          <w:lang w:val="es-GT"/>
        </w:rPr>
        <w:t xml:space="preserve"> el </w:t>
      </w:r>
      <w:r w:rsidR="003A6079">
        <w:rPr>
          <w:rFonts w:cs="Arial"/>
          <w:szCs w:val="22"/>
          <w:lang w:val="es-GT"/>
        </w:rPr>
        <w:t>f</w:t>
      </w:r>
      <w:r w:rsidR="00F173C9" w:rsidRPr="00FB0329">
        <w:rPr>
          <w:rFonts w:cs="Arial"/>
          <w:szCs w:val="22"/>
          <w:lang w:val="es-GT"/>
        </w:rPr>
        <w:t xml:space="preserve">ormulario </w:t>
      </w:r>
      <w:r w:rsidR="003A6079">
        <w:rPr>
          <w:rFonts w:cs="Arial"/>
          <w:szCs w:val="22"/>
          <w:lang w:val="es-GT"/>
        </w:rPr>
        <w:t>electrónico en el S</w:t>
      </w:r>
      <w:r w:rsidR="00F173C9" w:rsidRPr="00FB0329">
        <w:rPr>
          <w:rFonts w:cs="Arial"/>
          <w:szCs w:val="22"/>
          <w:lang w:val="es-GT"/>
        </w:rPr>
        <w:t>istema GUATECOMPRAS</w:t>
      </w:r>
      <w:r w:rsidR="001A575A">
        <w:rPr>
          <w:rFonts w:cs="Arial"/>
          <w:szCs w:val="22"/>
          <w:lang w:val="es-GT"/>
        </w:rPr>
        <w:t xml:space="preserve"> y presentarlo </w:t>
      </w:r>
      <w:r w:rsidR="003A6079">
        <w:rPr>
          <w:rFonts w:cs="Arial"/>
          <w:szCs w:val="22"/>
          <w:lang w:val="es-GT"/>
        </w:rPr>
        <w:t>debidamente</w:t>
      </w:r>
      <w:r w:rsidR="00F173C9" w:rsidRPr="00FB0329">
        <w:rPr>
          <w:rFonts w:cs="Arial"/>
          <w:b/>
          <w:szCs w:val="22"/>
          <w:lang w:val="es-GT"/>
        </w:rPr>
        <w:t xml:space="preserve"> </w:t>
      </w:r>
      <w:r w:rsidR="00F173C9" w:rsidRPr="00FB0329">
        <w:rPr>
          <w:rFonts w:cs="Arial"/>
          <w:szCs w:val="22"/>
          <w:lang w:val="es-GT"/>
        </w:rPr>
        <w:t>firmado por el propietario, representante legal o mandatario según el caso, para el efecto se</w:t>
      </w:r>
      <w:r w:rsidR="00F173C9" w:rsidRPr="00FB0329">
        <w:rPr>
          <w:rFonts w:cs="Arial"/>
          <w:bCs/>
          <w:szCs w:val="22"/>
          <w:lang w:val="es-GT"/>
        </w:rPr>
        <w:t xml:space="preserve"> debe tomar en cuenta lo siguiente:</w:t>
      </w:r>
    </w:p>
    <w:p w:rsidR="00F173C9" w:rsidRPr="00FB0329" w:rsidRDefault="00F173C9" w:rsidP="00F173C9">
      <w:pPr>
        <w:pStyle w:val="BodyText21"/>
        <w:widowControl/>
        <w:tabs>
          <w:tab w:val="clear" w:pos="-720"/>
          <w:tab w:val="left" w:pos="-1701"/>
          <w:tab w:val="num" w:pos="1260"/>
        </w:tabs>
        <w:rPr>
          <w:rFonts w:cs="Arial"/>
          <w:szCs w:val="22"/>
          <w:lang w:val="es-GT"/>
        </w:rPr>
      </w:pPr>
    </w:p>
    <w:p w:rsidR="00F173C9" w:rsidRPr="00FB0329" w:rsidRDefault="00F173C9" w:rsidP="00F173C9">
      <w:pPr>
        <w:pStyle w:val="BodyText21"/>
        <w:widowControl/>
        <w:numPr>
          <w:ilvl w:val="0"/>
          <w:numId w:val="8"/>
        </w:numPr>
        <w:tabs>
          <w:tab w:val="clear" w:pos="-720"/>
          <w:tab w:val="left" w:pos="-1701"/>
          <w:tab w:val="left" w:pos="1134"/>
          <w:tab w:val="num" w:pos="1800"/>
        </w:tabs>
        <w:ind w:left="1080" w:hanging="513"/>
        <w:rPr>
          <w:rFonts w:cs="Arial"/>
          <w:szCs w:val="22"/>
          <w:lang w:val="es-GT"/>
        </w:rPr>
      </w:pPr>
      <w:r w:rsidRPr="00FB0329">
        <w:rPr>
          <w:rFonts w:cs="Arial"/>
          <w:szCs w:val="22"/>
          <w:lang w:val="es-GT"/>
        </w:rPr>
        <w:t>De acuerdo a lo que establece el Artículo 25 de la LEY, en ningún caso se permitirá a un compareciente la representación de más de un OFERENTE. Quien actúe por sí no puede participar representando a un tercero.</w:t>
      </w:r>
    </w:p>
    <w:p w:rsidR="00F173C9" w:rsidRPr="00F173C9" w:rsidRDefault="00F173C9" w:rsidP="00F173C9">
      <w:pPr>
        <w:pStyle w:val="BodyText21"/>
        <w:widowControl/>
        <w:numPr>
          <w:ilvl w:val="0"/>
          <w:numId w:val="8"/>
        </w:numPr>
        <w:tabs>
          <w:tab w:val="clear" w:pos="-720"/>
          <w:tab w:val="left" w:pos="-1701"/>
          <w:tab w:val="left" w:pos="1134"/>
          <w:tab w:val="num" w:pos="1800"/>
        </w:tabs>
        <w:ind w:left="1080" w:hanging="513"/>
        <w:rPr>
          <w:rFonts w:cs="Arial"/>
          <w:szCs w:val="22"/>
          <w:lang w:val="es-GT"/>
        </w:rPr>
      </w:pPr>
      <w:r w:rsidRPr="00FB0329">
        <w:rPr>
          <w:rFonts w:cs="Arial"/>
          <w:szCs w:val="22"/>
        </w:rPr>
        <w:lastRenderedPageBreak/>
        <w:t xml:space="preserve">De acuerdo a lo que establece el Artículo 10 del Decreto 27-92 del Congreso de la República de Guatemala, Ley  del Impuesto al Valor Agregado y sus reformas, el precio ofertado debe incluir dicho impuesto. </w:t>
      </w:r>
    </w:p>
    <w:p w:rsidR="00F173C9" w:rsidRDefault="00F173C9" w:rsidP="00F173C9">
      <w:pPr>
        <w:pStyle w:val="BodyText21"/>
        <w:widowControl/>
        <w:numPr>
          <w:ilvl w:val="0"/>
          <w:numId w:val="8"/>
        </w:numPr>
        <w:tabs>
          <w:tab w:val="clear" w:pos="-720"/>
          <w:tab w:val="left" w:pos="-1701"/>
          <w:tab w:val="left" w:pos="1134"/>
          <w:tab w:val="num" w:pos="1800"/>
        </w:tabs>
        <w:ind w:left="1080" w:hanging="513"/>
        <w:rPr>
          <w:rFonts w:cs="Arial"/>
          <w:szCs w:val="22"/>
          <w:lang w:val="es-GT"/>
        </w:rPr>
      </w:pPr>
      <w:r>
        <w:rPr>
          <w:rFonts w:cs="Arial"/>
          <w:szCs w:val="22"/>
          <w:lang w:val="es-GT"/>
        </w:rPr>
        <w:t xml:space="preserve">El OFERENTE </w:t>
      </w:r>
      <w:r w:rsidRPr="00FB0329">
        <w:rPr>
          <w:rFonts w:cs="Arial"/>
          <w:szCs w:val="22"/>
          <w:lang w:val="es-GT"/>
        </w:rPr>
        <w:t>debe considerar en el precio ofertado, todos los costos en que incurra el OBJETO del presente proceso, de acuerdo a lo establecido en estos DOCUMENTOS DE COTIZACIÓN.</w:t>
      </w:r>
    </w:p>
    <w:p w:rsidR="000D6BEA" w:rsidRPr="00BB3F04" w:rsidRDefault="000D6BEA" w:rsidP="000D6BEA">
      <w:pPr>
        <w:pStyle w:val="BodyText21"/>
        <w:widowControl/>
        <w:tabs>
          <w:tab w:val="clear" w:pos="-720"/>
          <w:tab w:val="left" w:pos="-1701"/>
          <w:tab w:val="left" w:pos="1134"/>
        </w:tabs>
        <w:ind w:left="1080"/>
        <w:rPr>
          <w:rFonts w:cs="Arial"/>
          <w:szCs w:val="22"/>
          <w:lang w:val="es-GT"/>
        </w:rPr>
      </w:pPr>
    </w:p>
    <w:p w:rsidR="005E3592" w:rsidRDefault="005E3592" w:rsidP="005E3592">
      <w:pPr>
        <w:pStyle w:val="Ttulo2"/>
        <w:numPr>
          <w:ilvl w:val="0"/>
          <w:numId w:val="0"/>
        </w:numPr>
        <w:ind w:left="576" w:hanging="576"/>
        <w:rPr>
          <w:rFonts w:ascii="Arial" w:hAnsi="Arial" w:cs="Arial"/>
          <w:sz w:val="22"/>
          <w:szCs w:val="22"/>
        </w:rPr>
      </w:pPr>
      <w:r w:rsidRPr="002C084F">
        <w:rPr>
          <w:rFonts w:ascii="Arial" w:hAnsi="Arial" w:cs="Arial"/>
          <w:sz w:val="22"/>
          <w:szCs w:val="22"/>
        </w:rPr>
        <w:t>2.7</w:t>
      </w:r>
      <w:r w:rsidRPr="002C084F">
        <w:rPr>
          <w:rFonts w:ascii="Arial" w:hAnsi="Arial" w:cs="Arial"/>
          <w:sz w:val="22"/>
          <w:szCs w:val="22"/>
        </w:rPr>
        <w:tab/>
        <w:t>LISTADO DE DOCUMENTOS QUE DEBERÁ CONTENER LA PLICA</w:t>
      </w:r>
    </w:p>
    <w:p w:rsidR="003A6079" w:rsidRPr="003A6079" w:rsidRDefault="003A6079" w:rsidP="003A6079"/>
    <w:p w:rsidR="00F173C9" w:rsidRPr="00C24B83" w:rsidRDefault="003A6079" w:rsidP="00F173C9">
      <w:pPr>
        <w:pStyle w:val="BodyText21"/>
        <w:widowControl/>
        <w:numPr>
          <w:ilvl w:val="0"/>
          <w:numId w:val="13"/>
        </w:numPr>
        <w:tabs>
          <w:tab w:val="clear" w:pos="-720"/>
          <w:tab w:val="clear" w:pos="1069"/>
          <w:tab w:val="left" w:pos="-1701"/>
          <w:tab w:val="left" w:pos="1080"/>
        </w:tabs>
        <w:rPr>
          <w:rFonts w:cs="Arial"/>
          <w:szCs w:val="22"/>
          <w:lang w:val="es-GT"/>
        </w:rPr>
      </w:pPr>
      <w:r>
        <w:rPr>
          <w:rFonts w:cs="Arial"/>
          <w:szCs w:val="22"/>
          <w:lang w:val="es-GT"/>
        </w:rPr>
        <w:t xml:space="preserve">El OFERENTE presentará la OFERTA impresa en el modelo generado en el Sistema GUATECOMPRAS, mismo que se deberá incluir dentro de la plica, </w:t>
      </w:r>
      <w:r w:rsidR="00F173C9" w:rsidRPr="00C24B83">
        <w:rPr>
          <w:rFonts w:cs="Arial"/>
          <w:szCs w:val="22"/>
          <w:lang w:val="es-GT"/>
        </w:rPr>
        <w:t>firmado por el propietario, representante legal o mandatario.</w:t>
      </w:r>
    </w:p>
    <w:p w:rsidR="00F173C9" w:rsidRPr="00C24B83" w:rsidRDefault="00F173C9" w:rsidP="00F173C9">
      <w:pPr>
        <w:pStyle w:val="BodyText21"/>
        <w:widowControl/>
        <w:tabs>
          <w:tab w:val="clear" w:pos="-720"/>
          <w:tab w:val="left" w:pos="-1701"/>
          <w:tab w:val="left" w:pos="1080"/>
          <w:tab w:val="left" w:pos="1440"/>
        </w:tabs>
        <w:rPr>
          <w:rFonts w:cs="Arial"/>
          <w:szCs w:val="22"/>
          <w:lang w:val="es-GT"/>
        </w:rPr>
      </w:pPr>
    </w:p>
    <w:p w:rsidR="00F173C9" w:rsidRPr="00C24B83" w:rsidRDefault="00F173C9" w:rsidP="00F173C9">
      <w:pPr>
        <w:pStyle w:val="BodyText21"/>
        <w:widowControl/>
        <w:numPr>
          <w:ilvl w:val="0"/>
          <w:numId w:val="13"/>
        </w:numPr>
        <w:tabs>
          <w:tab w:val="clear" w:pos="-720"/>
          <w:tab w:val="left" w:pos="-1701"/>
          <w:tab w:val="left" w:pos="1440"/>
        </w:tabs>
        <w:rPr>
          <w:rFonts w:cs="Arial"/>
          <w:szCs w:val="22"/>
          <w:lang w:val="es-GT"/>
        </w:rPr>
      </w:pPr>
      <w:r w:rsidRPr="00C24B83">
        <w:rPr>
          <w:rFonts w:cs="Arial"/>
          <w:szCs w:val="22"/>
          <w:lang w:val="es-GT"/>
        </w:rPr>
        <w:t>Seguro de caución de sostenimiento de OFERTA, con su respectiva certificación de autenticidad que deberá emitir la entidad afianzadora, de acuerdo a lo que se establece en los subnumerales 2.20 y 2.20.1</w:t>
      </w:r>
      <w:r w:rsidRPr="00C24B83">
        <w:rPr>
          <w:rFonts w:cs="Arial"/>
          <w:b/>
          <w:bCs/>
          <w:szCs w:val="22"/>
          <w:lang w:val="es-GT"/>
        </w:rPr>
        <w:t xml:space="preserve"> </w:t>
      </w:r>
      <w:r w:rsidRPr="00C24B83">
        <w:rPr>
          <w:rFonts w:cs="Arial"/>
          <w:szCs w:val="22"/>
          <w:lang w:val="es-GT"/>
        </w:rPr>
        <w:t>de los presentes DOCUMENTOS DE COTIZACIÓN.</w:t>
      </w:r>
    </w:p>
    <w:p w:rsidR="00F173C9" w:rsidRPr="00C24B83" w:rsidRDefault="00F173C9" w:rsidP="00F173C9">
      <w:pPr>
        <w:pStyle w:val="Prrafodelista"/>
        <w:rPr>
          <w:rFonts w:cs="Arial"/>
          <w:szCs w:val="22"/>
        </w:rPr>
      </w:pPr>
    </w:p>
    <w:p w:rsidR="005E3592" w:rsidRPr="002C084F" w:rsidRDefault="005E3592" w:rsidP="005E3592">
      <w:pPr>
        <w:pStyle w:val="BodyText21"/>
        <w:widowControl/>
        <w:numPr>
          <w:ilvl w:val="0"/>
          <w:numId w:val="13"/>
        </w:numPr>
        <w:tabs>
          <w:tab w:val="clear" w:pos="-720"/>
          <w:tab w:val="left" w:pos="-1701"/>
          <w:tab w:val="left" w:pos="1440"/>
        </w:tabs>
        <w:rPr>
          <w:rFonts w:cs="Arial"/>
          <w:szCs w:val="22"/>
          <w:lang w:val="es-GT"/>
        </w:rPr>
      </w:pPr>
      <w:r w:rsidRPr="002C084F">
        <w:rPr>
          <w:rFonts w:cs="Arial"/>
          <w:szCs w:val="22"/>
          <w:lang w:val="es-GT"/>
        </w:rPr>
        <w:t>Declaración Jurada  contenida en Acta Notarial, en donde conste lo siguiente:</w:t>
      </w:r>
    </w:p>
    <w:p w:rsidR="005E3592" w:rsidRPr="002C084F" w:rsidRDefault="005E3592" w:rsidP="005E3592">
      <w:pPr>
        <w:pStyle w:val="BodyText21"/>
        <w:widowControl/>
        <w:tabs>
          <w:tab w:val="clear" w:pos="-720"/>
          <w:tab w:val="left" w:pos="-1701"/>
        </w:tabs>
        <w:ind w:left="1069"/>
        <w:rPr>
          <w:rFonts w:cs="Arial"/>
          <w:szCs w:val="22"/>
          <w:lang w:val="es-GT"/>
        </w:rPr>
      </w:pPr>
    </w:p>
    <w:p w:rsidR="005E3592" w:rsidRDefault="003A6079" w:rsidP="005E3592">
      <w:pPr>
        <w:pStyle w:val="BodyText21"/>
        <w:widowControl/>
        <w:tabs>
          <w:tab w:val="clear" w:pos="-720"/>
          <w:tab w:val="left" w:pos="-1701"/>
        </w:tabs>
        <w:ind w:left="1620" w:hanging="540"/>
        <w:rPr>
          <w:rFonts w:cs="Arial"/>
          <w:szCs w:val="22"/>
          <w:lang w:val="es-GT"/>
        </w:rPr>
      </w:pPr>
      <w:r>
        <w:rPr>
          <w:rFonts w:cs="Arial"/>
          <w:szCs w:val="22"/>
          <w:lang w:val="es-GT"/>
        </w:rPr>
        <w:t>c</w:t>
      </w:r>
      <w:r w:rsidR="005E3592" w:rsidRPr="002C084F">
        <w:rPr>
          <w:rFonts w:cs="Arial"/>
          <w:szCs w:val="22"/>
          <w:lang w:val="es-GT"/>
        </w:rPr>
        <w:t xml:space="preserve">.1) </w:t>
      </w:r>
      <w:r w:rsidR="005E3592" w:rsidRPr="002C084F">
        <w:rPr>
          <w:rFonts w:cs="Arial"/>
          <w:szCs w:val="22"/>
          <w:lang w:val="es-GT"/>
        </w:rPr>
        <w:tab/>
        <w:t>Que el OFERENTE no es deudor moroso del Estado ni de las entidades a las que se refiere el Artículo 1 de la LEY.</w:t>
      </w:r>
    </w:p>
    <w:p w:rsidR="008E253E" w:rsidRDefault="008E253E" w:rsidP="005E3592">
      <w:pPr>
        <w:pStyle w:val="BodyText21"/>
        <w:widowControl/>
        <w:tabs>
          <w:tab w:val="clear" w:pos="-720"/>
          <w:tab w:val="left" w:pos="-1701"/>
        </w:tabs>
        <w:ind w:left="1620" w:hanging="540"/>
        <w:rPr>
          <w:rFonts w:cs="Arial"/>
          <w:szCs w:val="22"/>
          <w:lang w:val="es-GT"/>
        </w:rPr>
      </w:pPr>
    </w:p>
    <w:p w:rsidR="008E253E" w:rsidRPr="002C084F" w:rsidRDefault="008E253E" w:rsidP="005E3592">
      <w:pPr>
        <w:pStyle w:val="BodyText21"/>
        <w:widowControl/>
        <w:tabs>
          <w:tab w:val="clear" w:pos="-720"/>
          <w:tab w:val="left" w:pos="-1701"/>
        </w:tabs>
        <w:ind w:left="1620" w:hanging="540"/>
        <w:rPr>
          <w:rFonts w:cs="Arial"/>
          <w:b/>
          <w:bCs/>
          <w:szCs w:val="22"/>
          <w:lang w:val="es-GT"/>
        </w:rPr>
      </w:pPr>
      <w:r>
        <w:rPr>
          <w:rFonts w:cs="Arial"/>
          <w:szCs w:val="22"/>
          <w:lang w:val="es-GT"/>
        </w:rPr>
        <w:t xml:space="preserve">c.2)   Que el OFERENTE  no está comprendido en ninguna de las prohibiciones que establece el Artículo 80 de la Ley. </w:t>
      </w:r>
    </w:p>
    <w:p w:rsidR="005E3592" w:rsidRPr="002C084F" w:rsidRDefault="005E3592" w:rsidP="005E3592">
      <w:pPr>
        <w:pStyle w:val="BodyText21"/>
        <w:widowControl/>
        <w:tabs>
          <w:tab w:val="clear" w:pos="-720"/>
          <w:tab w:val="left" w:pos="-1701"/>
          <w:tab w:val="left" w:pos="2520"/>
        </w:tabs>
        <w:rPr>
          <w:rFonts w:cs="Arial"/>
          <w:b/>
          <w:bCs/>
          <w:szCs w:val="22"/>
          <w:lang w:val="es-GT"/>
        </w:rPr>
      </w:pPr>
    </w:p>
    <w:p w:rsidR="005E3592" w:rsidRPr="002C084F" w:rsidRDefault="003A6079" w:rsidP="005E3592">
      <w:pPr>
        <w:pStyle w:val="BodyText21"/>
        <w:widowControl/>
        <w:tabs>
          <w:tab w:val="clear" w:pos="-720"/>
          <w:tab w:val="left" w:pos="-1701"/>
          <w:tab w:val="left" w:pos="1620"/>
          <w:tab w:val="left" w:pos="2520"/>
        </w:tabs>
        <w:ind w:left="1620" w:hanging="540"/>
        <w:rPr>
          <w:rFonts w:cs="Arial"/>
          <w:b/>
          <w:bCs/>
          <w:szCs w:val="22"/>
          <w:lang w:val="es-GT"/>
        </w:rPr>
      </w:pPr>
      <w:r>
        <w:rPr>
          <w:rFonts w:cs="Arial"/>
          <w:szCs w:val="22"/>
          <w:lang w:val="es-GT"/>
        </w:rPr>
        <w:t>c</w:t>
      </w:r>
      <w:r w:rsidR="005E3592" w:rsidRPr="002C084F">
        <w:rPr>
          <w:rFonts w:cs="Arial"/>
          <w:szCs w:val="22"/>
          <w:lang w:val="es-GT"/>
        </w:rPr>
        <w:t>.</w:t>
      </w:r>
      <w:r w:rsidR="008E253E">
        <w:rPr>
          <w:rFonts w:cs="Arial"/>
          <w:szCs w:val="22"/>
          <w:lang w:val="es-GT"/>
        </w:rPr>
        <w:t>3</w:t>
      </w:r>
      <w:r w:rsidR="005E3592" w:rsidRPr="002C084F">
        <w:rPr>
          <w:rFonts w:cs="Arial"/>
          <w:szCs w:val="22"/>
          <w:lang w:val="es-GT"/>
        </w:rPr>
        <w:t xml:space="preserve">) </w:t>
      </w:r>
      <w:r w:rsidR="005E3592" w:rsidRPr="002C084F">
        <w:rPr>
          <w:rFonts w:cs="Arial"/>
          <w:szCs w:val="22"/>
          <w:lang w:val="es-GT"/>
        </w:rPr>
        <w:tab/>
        <w:t>Que el OFERENTE leyó, estudió, aceptó y se somete expresamente a cada una de las condiciones, requisitos y demás estipulaciones establecidas y exigidas en los D</w:t>
      </w:r>
      <w:r w:rsidR="00AE5D66">
        <w:rPr>
          <w:rFonts w:cs="Arial"/>
          <w:szCs w:val="22"/>
          <w:lang w:val="es-GT"/>
        </w:rPr>
        <w:t xml:space="preserve">OCUMENTOS DE COTIZACION </w:t>
      </w:r>
      <w:r w:rsidR="005E3592" w:rsidRPr="002C084F">
        <w:rPr>
          <w:rFonts w:cs="Arial"/>
          <w:szCs w:val="22"/>
          <w:lang w:val="es-GT"/>
        </w:rPr>
        <w:t xml:space="preserve"> MSPAS No. 201</w:t>
      </w:r>
      <w:r w:rsidR="005E3592" w:rsidRPr="002C084F">
        <w:rPr>
          <w:rFonts w:cs="Arial"/>
          <w:color w:val="FF0000"/>
          <w:szCs w:val="22"/>
          <w:lang w:val="es-GT"/>
        </w:rPr>
        <w:t>X</w:t>
      </w:r>
      <w:r w:rsidR="005E3592" w:rsidRPr="002C084F">
        <w:rPr>
          <w:rFonts w:cs="Arial"/>
          <w:szCs w:val="22"/>
          <w:lang w:val="es-GT"/>
        </w:rPr>
        <w:t>-</w:t>
      </w:r>
      <w:r w:rsidR="005E3592" w:rsidRPr="002C084F">
        <w:rPr>
          <w:rFonts w:cs="Arial"/>
          <w:color w:val="FF0000"/>
          <w:szCs w:val="22"/>
          <w:lang w:val="es-GT"/>
        </w:rPr>
        <w:t>XXX</w:t>
      </w:r>
      <w:r w:rsidR="005E3592" w:rsidRPr="002C084F">
        <w:rPr>
          <w:rFonts w:cs="Arial"/>
          <w:szCs w:val="22"/>
          <w:lang w:val="es-GT"/>
        </w:rPr>
        <w:t>-C</w:t>
      </w:r>
      <w:r w:rsidR="005E3592" w:rsidRPr="002C084F">
        <w:rPr>
          <w:rFonts w:cs="Arial"/>
          <w:color w:val="FF0000"/>
          <w:szCs w:val="22"/>
          <w:lang w:val="es-GT"/>
        </w:rPr>
        <w:t>XXX</w:t>
      </w:r>
      <w:r w:rsidR="005E3592" w:rsidRPr="002C084F">
        <w:rPr>
          <w:rFonts w:cs="Arial"/>
          <w:szCs w:val="22"/>
          <w:lang w:val="es-GT"/>
        </w:rPr>
        <w:t xml:space="preserve">, aclaraciones y MODIFICACIONES. </w:t>
      </w:r>
    </w:p>
    <w:p w:rsidR="005E3592" w:rsidRPr="002C084F" w:rsidRDefault="005E3592" w:rsidP="005E3592">
      <w:pPr>
        <w:pStyle w:val="Prrafodelista"/>
        <w:rPr>
          <w:rFonts w:ascii="Arial" w:hAnsi="Arial" w:cs="Arial"/>
          <w:b/>
          <w:bCs/>
          <w:sz w:val="22"/>
          <w:szCs w:val="22"/>
        </w:rPr>
      </w:pPr>
    </w:p>
    <w:p w:rsidR="005E3592" w:rsidRPr="002C084F" w:rsidRDefault="003A6079" w:rsidP="005E3592">
      <w:pPr>
        <w:pStyle w:val="BodyText21"/>
        <w:widowControl/>
        <w:tabs>
          <w:tab w:val="clear" w:pos="-720"/>
          <w:tab w:val="left" w:pos="-1701"/>
          <w:tab w:val="left" w:pos="1620"/>
          <w:tab w:val="left" w:pos="2520"/>
        </w:tabs>
        <w:ind w:left="1620" w:hanging="540"/>
        <w:rPr>
          <w:rFonts w:cs="Arial"/>
          <w:bCs/>
          <w:szCs w:val="22"/>
          <w:lang w:val="es-GT"/>
        </w:rPr>
      </w:pPr>
      <w:r>
        <w:rPr>
          <w:rFonts w:cs="Arial"/>
          <w:bCs/>
          <w:szCs w:val="22"/>
          <w:lang w:val="es-GT"/>
        </w:rPr>
        <w:t>c</w:t>
      </w:r>
      <w:r w:rsidR="008E253E">
        <w:rPr>
          <w:rFonts w:cs="Arial"/>
          <w:bCs/>
          <w:szCs w:val="22"/>
          <w:lang w:val="es-GT"/>
        </w:rPr>
        <w:t>.4</w:t>
      </w:r>
      <w:r w:rsidR="005E3592" w:rsidRPr="002C084F">
        <w:rPr>
          <w:rFonts w:cs="Arial"/>
          <w:bCs/>
          <w:szCs w:val="22"/>
          <w:lang w:val="es-GT"/>
        </w:rPr>
        <w:t xml:space="preserve">) </w:t>
      </w:r>
      <w:r w:rsidR="005E3592" w:rsidRPr="002C084F">
        <w:rPr>
          <w:rFonts w:cs="Arial"/>
          <w:bCs/>
          <w:szCs w:val="22"/>
          <w:lang w:val="es-GT"/>
        </w:rPr>
        <w:tab/>
        <w:t xml:space="preserve">Que no existe conflicto de interés entre el OFERENTE y el Banco que acredite la titularidad de sus cuentas bancarias (el nombre del banco debe coincidir con la entidad bancaria que emita la certificación solicitada en los presentes DOCUMENTOS DE COTIZACIÓN). </w:t>
      </w:r>
    </w:p>
    <w:p w:rsidR="005E3592" w:rsidRPr="002C084F" w:rsidRDefault="005E3592" w:rsidP="005E3592">
      <w:pPr>
        <w:pStyle w:val="BodyText21"/>
        <w:widowControl/>
        <w:tabs>
          <w:tab w:val="clear" w:pos="-720"/>
          <w:tab w:val="left" w:pos="-1701"/>
          <w:tab w:val="left" w:pos="1620"/>
          <w:tab w:val="left" w:pos="2520"/>
        </w:tabs>
        <w:ind w:left="1620" w:hanging="540"/>
        <w:rPr>
          <w:rFonts w:cs="Arial"/>
          <w:bCs/>
          <w:szCs w:val="22"/>
          <w:lang w:val="es-GT"/>
        </w:rPr>
      </w:pPr>
      <w:r w:rsidRPr="002C084F">
        <w:rPr>
          <w:rFonts w:cs="Arial"/>
          <w:bCs/>
          <w:szCs w:val="22"/>
          <w:lang w:val="es-GT"/>
        </w:rPr>
        <w:tab/>
      </w:r>
    </w:p>
    <w:p w:rsidR="005E3592" w:rsidRPr="002C084F" w:rsidRDefault="003A6079" w:rsidP="005E3592">
      <w:pPr>
        <w:pStyle w:val="BodyText21"/>
        <w:widowControl/>
        <w:tabs>
          <w:tab w:val="clear" w:pos="-720"/>
          <w:tab w:val="left" w:pos="-1701"/>
          <w:tab w:val="left" w:pos="1620"/>
          <w:tab w:val="left" w:pos="2520"/>
        </w:tabs>
        <w:ind w:left="1620" w:hanging="540"/>
        <w:rPr>
          <w:rFonts w:cs="Arial"/>
          <w:b/>
          <w:bCs/>
          <w:szCs w:val="22"/>
          <w:lang w:val="es-GT"/>
        </w:rPr>
      </w:pPr>
      <w:r>
        <w:rPr>
          <w:rFonts w:cs="Arial"/>
          <w:bCs/>
          <w:szCs w:val="22"/>
          <w:lang w:val="es-GT"/>
        </w:rPr>
        <w:t>c</w:t>
      </w:r>
      <w:r w:rsidR="008E253E">
        <w:rPr>
          <w:rFonts w:cs="Arial"/>
          <w:bCs/>
          <w:szCs w:val="22"/>
          <w:lang w:val="es-GT"/>
        </w:rPr>
        <w:t>.5</w:t>
      </w:r>
      <w:r w:rsidR="005E3592" w:rsidRPr="002C084F">
        <w:rPr>
          <w:rFonts w:cs="Arial"/>
          <w:bCs/>
          <w:szCs w:val="22"/>
          <w:lang w:val="es-GT"/>
        </w:rPr>
        <w:t xml:space="preserve">) </w:t>
      </w:r>
      <w:r w:rsidR="005E3592" w:rsidRPr="002C084F">
        <w:rPr>
          <w:rFonts w:cs="Arial"/>
          <w:bCs/>
          <w:szCs w:val="22"/>
          <w:lang w:val="es-GT"/>
        </w:rPr>
        <w:tab/>
        <w:t>Que la presentación de esta OFERTA no implica derecho alguno para la adjudicación de lo requerido y garantiza la veracidad y exactitud de toda la información proporcionada. En caso de ser adjudicado se compromete a cumplir con el OBJETO del proceso de</w:t>
      </w:r>
      <w:r w:rsidR="00AE5D66">
        <w:rPr>
          <w:rFonts w:cs="Arial"/>
          <w:bCs/>
          <w:szCs w:val="22"/>
          <w:lang w:val="es-GT"/>
        </w:rPr>
        <w:t xml:space="preserve"> estos DOCUMENTOS DE </w:t>
      </w:r>
      <w:r w:rsidR="005E3592" w:rsidRPr="002C084F">
        <w:rPr>
          <w:rFonts w:cs="Arial"/>
          <w:bCs/>
          <w:szCs w:val="22"/>
          <w:lang w:val="es-GT"/>
        </w:rPr>
        <w:t xml:space="preserve">COTIZACIÓN </w:t>
      </w:r>
      <w:r w:rsidR="005E3592" w:rsidRPr="002C084F">
        <w:rPr>
          <w:rFonts w:cs="Arial"/>
          <w:szCs w:val="22"/>
          <w:lang w:val="es-GT"/>
        </w:rPr>
        <w:t>MSPAS No. 201</w:t>
      </w:r>
      <w:r w:rsidR="005E3592" w:rsidRPr="002C084F">
        <w:rPr>
          <w:rFonts w:cs="Arial"/>
          <w:color w:val="FF0000"/>
          <w:szCs w:val="22"/>
          <w:lang w:val="es-GT"/>
        </w:rPr>
        <w:t>X</w:t>
      </w:r>
      <w:r w:rsidR="005E3592" w:rsidRPr="002C084F">
        <w:rPr>
          <w:rFonts w:cs="Arial"/>
          <w:szCs w:val="22"/>
          <w:lang w:val="es-GT"/>
        </w:rPr>
        <w:t>-</w:t>
      </w:r>
      <w:r w:rsidR="005E3592" w:rsidRPr="002C084F">
        <w:rPr>
          <w:rFonts w:cs="Arial"/>
          <w:color w:val="FF0000"/>
          <w:szCs w:val="22"/>
          <w:lang w:val="es-GT"/>
        </w:rPr>
        <w:t>XXX</w:t>
      </w:r>
      <w:r w:rsidR="005E3592" w:rsidRPr="002C084F">
        <w:rPr>
          <w:rFonts w:cs="Arial"/>
          <w:szCs w:val="22"/>
          <w:lang w:val="es-GT"/>
        </w:rPr>
        <w:t>-C</w:t>
      </w:r>
      <w:r w:rsidR="005E3592" w:rsidRPr="002C084F">
        <w:rPr>
          <w:rFonts w:cs="Arial"/>
          <w:color w:val="FF0000"/>
          <w:szCs w:val="22"/>
          <w:lang w:val="es-GT"/>
        </w:rPr>
        <w:t>XXX</w:t>
      </w:r>
      <w:r w:rsidR="005E3592" w:rsidRPr="002C084F">
        <w:rPr>
          <w:rFonts w:cs="Arial"/>
          <w:bCs/>
          <w:szCs w:val="22"/>
          <w:lang w:val="es-GT"/>
        </w:rPr>
        <w:t xml:space="preserve"> y acepta que la JUNTA está en su derecho de rechazarla de no convenir a los intereses de la UNIDAD EJECUTORA.</w:t>
      </w:r>
    </w:p>
    <w:p w:rsidR="005E3592" w:rsidRPr="002C084F" w:rsidRDefault="005E3592" w:rsidP="005E3592">
      <w:pPr>
        <w:pStyle w:val="BodyText21"/>
        <w:widowControl/>
        <w:tabs>
          <w:tab w:val="clear" w:pos="-720"/>
          <w:tab w:val="left" w:pos="-1701"/>
          <w:tab w:val="left" w:pos="1620"/>
          <w:tab w:val="left" w:pos="2520"/>
        </w:tabs>
        <w:rPr>
          <w:rFonts w:cs="Arial"/>
          <w:szCs w:val="22"/>
          <w:lang w:val="es-GT"/>
        </w:rPr>
      </w:pPr>
    </w:p>
    <w:p w:rsidR="005E3592" w:rsidRPr="002C084F" w:rsidRDefault="00F173C9" w:rsidP="005E3592">
      <w:pPr>
        <w:pStyle w:val="BodyText21"/>
        <w:widowControl/>
        <w:tabs>
          <w:tab w:val="clear" w:pos="-720"/>
          <w:tab w:val="left" w:pos="-1701"/>
          <w:tab w:val="left" w:pos="1134"/>
        </w:tabs>
        <w:ind w:left="1666" w:hanging="1666"/>
        <w:rPr>
          <w:rFonts w:cs="Arial"/>
          <w:szCs w:val="22"/>
          <w:lang w:val="es-GT"/>
        </w:rPr>
      </w:pPr>
      <w:r>
        <w:rPr>
          <w:rFonts w:cs="Arial"/>
          <w:szCs w:val="22"/>
          <w:lang w:val="es-GT"/>
        </w:rPr>
        <w:tab/>
      </w:r>
      <w:r w:rsidR="008E253E">
        <w:rPr>
          <w:rFonts w:cs="Arial"/>
          <w:szCs w:val="22"/>
          <w:lang w:val="es-GT"/>
        </w:rPr>
        <w:t>c.6</w:t>
      </w:r>
      <w:r w:rsidR="005E3592" w:rsidRPr="002C084F">
        <w:rPr>
          <w:rFonts w:cs="Arial"/>
          <w:szCs w:val="22"/>
          <w:lang w:val="es-GT"/>
        </w:rPr>
        <w:t>)</w:t>
      </w:r>
      <w:r w:rsidR="005E3592" w:rsidRPr="002C084F">
        <w:rPr>
          <w:rFonts w:cs="Arial"/>
          <w:szCs w:val="22"/>
          <w:lang w:val="es-GT"/>
        </w:rPr>
        <w:tab/>
        <w:t xml:space="preserve">Que el OFERENTE tiene la capacidad de ejecutar el OBJETO y que asume las responsabilidades administrativas, civiles y penales que se deriven del mismo; y que se dedica al giro comercial afín al OBJETO </w:t>
      </w:r>
      <w:r w:rsidR="005E3592" w:rsidRPr="002C084F">
        <w:rPr>
          <w:rFonts w:cs="Arial"/>
          <w:bCs/>
          <w:szCs w:val="22"/>
          <w:lang w:val="es-GT"/>
        </w:rPr>
        <w:t xml:space="preserve">del proceso de COTIZACIÓN </w:t>
      </w:r>
      <w:r w:rsidR="005E3592" w:rsidRPr="002C084F">
        <w:rPr>
          <w:rFonts w:cs="Arial"/>
          <w:szCs w:val="22"/>
          <w:lang w:val="es-GT"/>
        </w:rPr>
        <w:t>MSPAS No. 201</w:t>
      </w:r>
      <w:r w:rsidR="005E3592" w:rsidRPr="002C084F">
        <w:rPr>
          <w:rFonts w:cs="Arial"/>
          <w:color w:val="FF0000"/>
          <w:szCs w:val="22"/>
          <w:lang w:val="es-GT"/>
        </w:rPr>
        <w:t>X</w:t>
      </w:r>
      <w:r w:rsidR="005E3592" w:rsidRPr="002C084F">
        <w:rPr>
          <w:rFonts w:cs="Arial"/>
          <w:szCs w:val="22"/>
          <w:lang w:val="es-GT"/>
        </w:rPr>
        <w:t>-</w:t>
      </w:r>
      <w:r w:rsidR="005E3592" w:rsidRPr="002C084F">
        <w:rPr>
          <w:rFonts w:cs="Arial"/>
          <w:color w:val="FF0000"/>
          <w:szCs w:val="22"/>
          <w:lang w:val="es-GT"/>
        </w:rPr>
        <w:t>XXX</w:t>
      </w:r>
      <w:r w:rsidR="005E3592" w:rsidRPr="002C084F">
        <w:rPr>
          <w:rFonts w:cs="Arial"/>
          <w:szCs w:val="22"/>
          <w:lang w:val="es-GT"/>
        </w:rPr>
        <w:t>-C</w:t>
      </w:r>
      <w:r w:rsidR="005E3592" w:rsidRPr="002C084F">
        <w:rPr>
          <w:rFonts w:cs="Arial"/>
          <w:color w:val="FF0000"/>
          <w:szCs w:val="22"/>
          <w:lang w:val="es-GT"/>
        </w:rPr>
        <w:t>XXX</w:t>
      </w:r>
      <w:r w:rsidR="005E3592" w:rsidRPr="002C084F">
        <w:rPr>
          <w:rFonts w:cs="Arial"/>
          <w:szCs w:val="22"/>
          <w:lang w:val="es-GT"/>
        </w:rPr>
        <w:t xml:space="preserve"> </w:t>
      </w:r>
    </w:p>
    <w:p w:rsidR="005E3592" w:rsidRPr="002C084F" w:rsidRDefault="005E3592" w:rsidP="005E3592">
      <w:pPr>
        <w:pStyle w:val="BodyText21"/>
        <w:widowControl/>
        <w:tabs>
          <w:tab w:val="clear" w:pos="-720"/>
          <w:tab w:val="left" w:pos="-1701"/>
          <w:tab w:val="left" w:pos="1134"/>
        </w:tabs>
        <w:ind w:left="1560" w:hanging="1560"/>
        <w:rPr>
          <w:rFonts w:cs="Arial"/>
          <w:szCs w:val="22"/>
          <w:lang w:val="es-GT"/>
        </w:rPr>
      </w:pPr>
    </w:p>
    <w:p w:rsidR="005E3592" w:rsidRDefault="00633886" w:rsidP="005E3592">
      <w:pPr>
        <w:pStyle w:val="BodyText21"/>
        <w:widowControl/>
        <w:tabs>
          <w:tab w:val="clear" w:pos="-720"/>
          <w:tab w:val="left" w:pos="-1701"/>
          <w:tab w:val="left" w:pos="1064"/>
          <w:tab w:val="left" w:pos="1666"/>
        </w:tabs>
        <w:ind w:left="1665" w:hanging="1665"/>
        <w:rPr>
          <w:rFonts w:cs="Arial"/>
          <w:szCs w:val="22"/>
          <w:lang w:val="es-GT"/>
        </w:rPr>
      </w:pPr>
      <w:r>
        <w:rPr>
          <w:rFonts w:cs="Arial"/>
          <w:szCs w:val="22"/>
          <w:lang w:val="es-GT"/>
        </w:rPr>
        <w:lastRenderedPageBreak/>
        <w:tab/>
        <w:t>c</w:t>
      </w:r>
      <w:r w:rsidR="005E3592" w:rsidRPr="002C084F">
        <w:rPr>
          <w:rFonts w:cs="Arial"/>
          <w:szCs w:val="22"/>
          <w:lang w:val="es-GT"/>
        </w:rPr>
        <w:t>.</w:t>
      </w:r>
      <w:r w:rsidR="008E253E">
        <w:rPr>
          <w:rFonts w:cs="Arial"/>
          <w:szCs w:val="22"/>
          <w:lang w:val="es-GT"/>
        </w:rPr>
        <w:t>7</w:t>
      </w:r>
      <w:r w:rsidR="005E3592" w:rsidRPr="002C084F">
        <w:rPr>
          <w:rFonts w:cs="Arial"/>
          <w:szCs w:val="22"/>
          <w:lang w:val="es-GT"/>
        </w:rPr>
        <w:t>)</w:t>
      </w:r>
      <w:r w:rsidR="005E3592" w:rsidRPr="002C084F">
        <w:rPr>
          <w:rFonts w:cs="Arial"/>
          <w:szCs w:val="22"/>
          <w:lang w:val="es-GT"/>
        </w:rPr>
        <w:tab/>
      </w:r>
      <w:r w:rsidR="005E3592" w:rsidRPr="002C084F">
        <w:rPr>
          <w:rFonts w:cs="Arial"/>
          <w:szCs w:val="22"/>
          <w:lang w:val="es-GT"/>
        </w:rPr>
        <w:tab/>
        <w:t>Que toda la información y documentos anexos proporcionados por el OFE</w:t>
      </w:r>
      <w:r w:rsidR="001E3715">
        <w:rPr>
          <w:rFonts w:cs="Arial"/>
          <w:szCs w:val="22"/>
          <w:lang w:val="es-GT"/>
        </w:rPr>
        <w:t>RENTE al Registro General de Adquisiciones del Estado</w:t>
      </w:r>
      <w:r w:rsidR="005E3592" w:rsidRPr="002C084F">
        <w:rPr>
          <w:rFonts w:cs="Arial"/>
          <w:szCs w:val="22"/>
          <w:lang w:val="es-GT"/>
        </w:rPr>
        <w:t xml:space="preserve"> adscrito al Ministerio de Finanzas Públicas, es de fácil acceso y está actualizada. </w:t>
      </w:r>
    </w:p>
    <w:p w:rsidR="005E3592" w:rsidRPr="002C084F" w:rsidRDefault="005E3592" w:rsidP="005E3592">
      <w:pPr>
        <w:pStyle w:val="BodyText21"/>
        <w:widowControl/>
        <w:tabs>
          <w:tab w:val="clear" w:pos="-720"/>
          <w:tab w:val="left" w:pos="-1701"/>
          <w:tab w:val="left" w:pos="1134"/>
        </w:tabs>
        <w:ind w:left="1694" w:hanging="1694"/>
        <w:rPr>
          <w:rFonts w:cs="Arial"/>
          <w:szCs w:val="22"/>
          <w:lang w:val="es-GT"/>
        </w:rPr>
      </w:pPr>
      <w:r w:rsidRPr="002C084F">
        <w:rPr>
          <w:rFonts w:cs="Arial"/>
          <w:szCs w:val="22"/>
          <w:lang w:val="es-GT"/>
        </w:rPr>
        <w:tab/>
      </w:r>
    </w:p>
    <w:p w:rsidR="005E3592" w:rsidRPr="002C084F" w:rsidRDefault="0098552E" w:rsidP="005E3592">
      <w:pPr>
        <w:pStyle w:val="BodyText21"/>
        <w:widowControl/>
        <w:tabs>
          <w:tab w:val="clear" w:pos="-720"/>
          <w:tab w:val="left" w:pos="-1701"/>
          <w:tab w:val="left" w:pos="1701"/>
        </w:tabs>
        <w:ind w:left="1701" w:hanging="992"/>
        <w:rPr>
          <w:rFonts w:cs="Arial"/>
          <w:szCs w:val="22"/>
          <w:lang w:val="es-GT"/>
        </w:rPr>
      </w:pPr>
      <w:r>
        <w:rPr>
          <w:rFonts w:cs="Arial"/>
          <w:szCs w:val="22"/>
          <w:lang w:val="es-GT"/>
        </w:rPr>
        <w:t xml:space="preserve">     </w:t>
      </w:r>
      <w:r w:rsidR="00633886">
        <w:rPr>
          <w:rFonts w:cs="Arial"/>
          <w:szCs w:val="22"/>
          <w:lang w:val="es-GT"/>
        </w:rPr>
        <w:t>c</w:t>
      </w:r>
      <w:r w:rsidR="005E3592" w:rsidRPr="002C084F">
        <w:rPr>
          <w:rFonts w:cs="Arial"/>
          <w:szCs w:val="22"/>
          <w:lang w:val="es-GT"/>
        </w:rPr>
        <w:t>.</w:t>
      </w:r>
      <w:r w:rsidR="008E253E">
        <w:rPr>
          <w:rFonts w:cs="Arial"/>
          <w:szCs w:val="22"/>
          <w:lang w:val="es-GT"/>
        </w:rPr>
        <w:t>8</w:t>
      </w:r>
      <w:r w:rsidR="005E3592" w:rsidRPr="002C084F">
        <w:rPr>
          <w:rFonts w:cs="Arial"/>
          <w:szCs w:val="22"/>
          <w:lang w:val="es-GT"/>
        </w:rPr>
        <w:t xml:space="preserve">)  Compromiso del OFERENTE manifestando que responderá por la seguridad, calidad y  </w:t>
      </w:r>
      <w:commentRangeStart w:id="52"/>
      <w:r w:rsidR="005E3592" w:rsidRPr="002C084F">
        <w:rPr>
          <w:rFonts w:cs="Arial"/>
          <w:szCs w:val="22"/>
          <w:lang w:val="es-GT"/>
        </w:rPr>
        <w:t xml:space="preserve">el cambio del </w:t>
      </w:r>
      <w:r w:rsidR="0094662A">
        <w:rPr>
          <w:rFonts w:cs="Arial"/>
          <w:szCs w:val="22"/>
          <w:lang w:val="es-GT"/>
        </w:rPr>
        <w:t>OBJETO</w:t>
      </w:r>
      <w:r w:rsidR="005E3592" w:rsidRPr="002C084F">
        <w:rPr>
          <w:rFonts w:cs="Arial"/>
          <w:szCs w:val="22"/>
          <w:lang w:val="es-GT"/>
        </w:rPr>
        <w:t xml:space="preserve"> </w:t>
      </w:r>
      <w:commentRangeEnd w:id="52"/>
      <w:r w:rsidR="008E253E">
        <w:rPr>
          <w:rStyle w:val="Refdecomentario"/>
          <w:rFonts w:ascii="Garamond" w:hAnsi="Garamond"/>
          <w:spacing w:val="0"/>
          <w:lang w:val="es-GT"/>
        </w:rPr>
        <w:commentReference w:id="52"/>
      </w:r>
      <w:r w:rsidR="005E3592" w:rsidRPr="002C084F">
        <w:rPr>
          <w:rFonts w:cs="Arial"/>
          <w:szCs w:val="22"/>
          <w:lang w:val="es-GT"/>
        </w:rPr>
        <w:t>de contratación encontrados con deficiencias, daños, defectos, debiendo ser restituidos, bajo su estricta responsabilidad sin que esto represente costos adicionales a la UNIDAD EJECUTORA.</w:t>
      </w:r>
    </w:p>
    <w:p w:rsidR="005E3592" w:rsidRPr="002C084F" w:rsidRDefault="005E3592" w:rsidP="005E3592">
      <w:pPr>
        <w:pStyle w:val="BodyText21"/>
        <w:widowControl/>
        <w:tabs>
          <w:tab w:val="clear" w:pos="-720"/>
          <w:tab w:val="left" w:pos="-1701"/>
        </w:tabs>
        <w:rPr>
          <w:rFonts w:cs="Arial"/>
          <w:szCs w:val="22"/>
          <w:lang w:val="es-GT"/>
        </w:rPr>
      </w:pPr>
    </w:p>
    <w:p w:rsidR="005E3592" w:rsidRDefault="008E253E" w:rsidP="005E3592">
      <w:pPr>
        <w:pStyle w:val="BodyText21"/>
        <w:widowControl/>
        <w:numPr>
          <w:ilvl w:val="0"/>
          <w:numId w:val="13"/>
        </w:numPr>
        <w:tabs>
          <w:tab w:val="clear" w:pos="-720"/>
          <w:tab w:val="left" w:pos="-1701"/>
        </w:tabs>
        <w:rPr>
          <w:rFonts w:cs="Arial"/>
          <w:szCs w:val="22"/>
          <w:lang w:val="es-GT"/>
        </w:rPr>
      </w:pPr>
      <w:r>
        <w:rPr>
          <w:rFonts w:cs="Arial"/>
          <w:szCs w:val="22"/>
          <w:lang w:val="es-GT"/>
        </w:rPr>
        <w:t>Fotocopia simple</w:t>
      </w:r>
      <w:r w:rsidR="005E3592" w:rsidRPr="002C084F">
        <w:rPr>
          <w:rFonts w:cs="Arial"/>
          <w:szCs w:val="22"/>
          <w:lang w:val="es-GT"/>
        </w:rPr>
        <w:t xml:space="preserve"> de los documentos siguientes:</w:t>
      </w:r>
    </w:p>
    <w:p w:rsidR="008E253E" w:rsidRDefault="008E253E" w:rsidP="008E253E">
      <w:pPr>
        <w:pStyle w:val="BodyText21"/>
        <w:widowControl/>
        <w:tabs>
          <w:tab w:val="clear" w:pos="-720"/>
          <w:tab w:val="left" w:pos="-1701"/>
        </w:tabs>
        <w:ind w:left="1069"/>
        <w:rPr>
          <w:rFonts w:cs="Arial"/>
          <w:szCs w:val="22"/>
          <w:lang w:val="es-GT"/>
        </w:rPr>
      </w:pPr>
    </w:p>
    <w:p w:rsidR="008E253E" w:rsidRPr="001641E5" w:rsidRDefault="008E253E" w:rsidP="008E253E">
      <w:pPr>
        <w:tabs>
          <w:tab w:val="left" w:pos="1440"/>
          <w:tab w:val="left" w:pos="1800"/>
        </w:tabs>
        <w:suppressAutoHyphens/>
        <w:ind w:left="1080"/>
        <w:jc w:val="both"/>
        <w:rPr>
          <w:rFonts w:ascii="Arial" w:hAnsi="Arial" w:cs="Arial"/>
          <w:sz w:val="22"/>
          <w:szCs w:val="22"/>
        </w:rPr>
      </w:pPr>
      <w:r w:rsidRPr="001641E5">
        <w:rPr>
          <w:rFonts w:ascii="Arial" w:hAnsi="Arial" w:cs="Arial"/>
          <w:sz w:val="22"/>
          <w:szCs w:val="22"/>
        </w:rPr>
        <w:t>d.1) Si el OFERENTE es persona individual:</w:t>
      </w:r>
    </w:p>
    <w:p w:rsidR="008E253E" w:rsidRPr="001641E5" w:rsidRDefault="008E253E" w:rsidP="008E253E">
      <w:pPr>
        <w:numPr>
          <w:ilvl w:val="0"/>
          <w:numId w:val="11"/>
        </w:numPr>
        <w:tabs>
          <w:tab w:val="clear" w:pos="3060"/>
          <w:tab w:val="num" w:pos="2127"/>
        </w:tabs>
        <w:ind w:left="2127" w:hanging="425"/>
        <w:jc w:val="both"/>
        <w:rPr>
          <w:rFonts w:ascii="Arial" w:hAnsi="Arial" w:cs="Arial"/>
          <w:sz w:val="22"/>
          <w:szCs w:val="22"/>
        </w:rPr>
      </w:pPr>
      <w:r w:rsidRPr="001641E5">
        <w:rPr>
          <w:rFonts w:ascii="Arial" w:hAnsi="Arial" w:cs="Arial"/>
          <w:sz w:val="22"/>
          <w:szCs w:val="22"/>
        </w:rPr>
        <w:t>Patente de comercio de empresa.</w:t>
      </w:r>
    </w:p>
    <w:p w:rsidR="008E253E" w:rsidRPr="001641E5" w:rsidRDefault="008E253E" w:rsidP="008E253E">
      <w:pPr>
        <w:numPr>
          <w:ilvl w:val="0"/>
          <w:numId w:val="11"/>
        </w:numPr>
        <w:tabs>
          <w:tab w:val="clear" w:pos="3060"/>
          <w:tab w:val="num" w:pos="2127"/>
        </w:tabs>
        <w:ind w:left="2127" w:hanging="425"/>
        <w:jc w:val="both"/>
        <w:rPr>
          <w:rFonts w:ascii="Arial" w:hAnsi="Arial" w:cs="Arial"/>
          <w:sz w:val="22"/>
          <w:szCs w:val="22"/>
        </w:rPr>
      </w:pPr>
      <w:r w:rsidRPr="001641E5">
        <w:rPr>
          <w:rFonts w:ascii="Arial" w:hAnsi="Arial" w:cs="Arial"/>
          <w:sz w:val="22"/>
          <w:szCs w:val="22"/>
        </w:rPr>
        <w:t>Testimonio de la Escritura Pública de Mandato, si fuera el caso, debidamente inscrito en los registros correspondientes.</w:t>
      </w:r>
    </w:p>
    <w:p w:rsidR="008E253E" w:rsidRPr="001641E5" w:rsidRDefault="008E253E" w:rsidP="008E253E">
      <w:pPr>
        <w:numPr>
          <w:ilvl w:val="0"/>
          <w:numId w:val="11"/>
        </w:numPr>
        <w:tabs>
          <w:tab w:val="clear" w:pos="3060"/>
          <w:tab w:val="num" w:pos="2127"/>
        </w:tabs>
        <w:ind w:left="2127" w:hanging="425"/>
        <w:jc w:val="both"/>
        <w:rPr>
          <w:rFonts w:ascii="Arial" w:hAnsi="Arial" w:cs="Arial"/>
          <w:sz w:val="22"/>
          <w:szCs w:val="22"/>
        </w:rPr>
      </w:pPr>
      <w:r w:rsidRPr="001641E5">
        <w:rPr>
          <w:rFonts w:ascii="Arial" w:hAnsi="Arial" w:cs="Arial"/>
          <w:sz w:val="22"/>
          <w:szCs w:val="22"/>
        </w:rPr>
        <w:t>Documento Personal de Identificación –DPI-, del propietario</w:t>
      </w:r>
    </w:p>
    <w:p w:rsidR="008E253E" w:rsidRPr="001641E5" w:rsidRDefault="008E253E" w:rsidP="008E253E">
      <w:pPr>
        <w:tabs>
          <w:tab w:val="num" w:pos="2880"/>
          <w:tab w:val="num" w:pos="4776"/>
        </w:tabs>
        <w:suppressAutoHyphens/>
        <w:ind w:left="1440" w:hanging="360"/>
        <w:jc w:val="both"/>
        <w:rPr>
          <w:rFonts w:ascii="Arial" w:hAnsi="Arial" w:cs="Arial"/>
          <w:sz w:val="22"/>
          <w:szCs w:val="22"/>
        </w:rPr>
      </w:pPr>
    </w:p>
    <w:p w:rsidR="008E253E" w:rsidRPr="001641E5" w:rsidRDefault="008E253E" w:rsidP="008E253E">
      <w:pPr>
        <w:tabs>
          <w:tab w:val="num" w:pos="2880"/>
          <w:tab w:val="num" w:pos="4776"/>
        </w:tabs>
        <w:suppressAutoHyphens/>
        <w:ind w:left="1440" w:hanging="360"/>
        <w:jc w:val="both"/>
        <w:rPr>
          <w:rFonts w:ascii="Arial" w:hAnsi="Arial" w:cs="Arial"/>
          <w:sz w:val="22"/>
          <w:szCs w:val="22"/>
        </w:rPr>
      </w:pPr>
      <w:r w:rsidRPr="001641E5">
        <w:rPr>
          <w:rFonts w:ascii="Arial" w:hAnsi="Arial" w:cs="Arial"/>
          <w:sz w:val="22"/>
          <w:szCs w:val="22"/>
        </w:rPr>
        <w:t>d.2) Si el OFERENTE es persona jurídica:</w:t>
      </w:r>
    </w:p>
    <w:p w:rsidR="008E253E" w:rsidRPr="001641E5" w:rsidRDefault="008E253E" w:rsidP="008E253E">
      <w:pPr>
        <w:numPr>
          <w:ilvl w:val="0"/>
          <w:numId w:val="12"/>
        </w:numPr>
        <w:tabs>
          <w:tab w:val="num" w:pos="2127"/>
        </w:tabs>
        <w:suppressAutoHyphens/>
        <w:ind w:left="2127" w:hanging="426"/>
        <w:jc w:val="both"/>
        <w:rPr>
          <w:rFonts w:ascii="Arial" w:hAnsi="Arial" w:cs="Arial"/>
          <w:sz w:val="22"/>
          <w:szCs w:val="22"/>
        </w:rPr>
      </w:pPr>
      <w:r w:rsidRPr="001641E5">
        <w:rPr>
          <w:rFonts w:ascii="Arial" w:hAnsi="Arial" w:cs="Arial"/>
          <w:sz w:val="22"/>
          <w:szCs w:val="22"/>
        </w:rPr>
        <w:t>Patente de comercio de empresa y de sociedad.</w:t>
      </w:r>
    </w:p>
    <w:p w:rsidR="008E253E" w:rsidRPr="001641E5" w:rsidRDefault="008E253E" w:rsidP="008E253E">
      <w:pPr>
        <w:numPr>
          <w:ilvl w:val="0"/>
          <w:numId w:val="12"/>
        </w:numPr>
        <w:tabs>
          <w:tab w:val="num" w:pos="2127"/>
        </w:tabs>
        <w:suppressAutoHyphens/>
        <w:ind w:left="2127" w:hanging="426"/>
        <w:jc w:val="both"/>
        <w:rPr>
          <w:rFonts w:ascii="Arial" w:hAnsi="Arial" w:cs="Arial"/>
          <w:sz w:val="22"/>
          <w:szCs w:val="22"/>
        </w:rPr>
      </w:pPr>
      <w:r w:rsidRPr="001641E5">
        <w:rPr>
          <w:rFonts w:ascii="Arial" w:hAnsi="Arial" w:cs="Arial"/>
          <w:sz w:val="22"/>
          <w:szCs w:val="22"/>
        </w:rPr>
        <w:t xml:space="preserve">Testimonio de la escritura pública de constitución de la sociedad y sus modificaciones si las hubiere, debidamente inscritos en el Registro Mercantil. </w:t>
      </w:r>
    </w:p>
    <w:p w:rsidR="008E253E" w:rsidRPr="001641E5" w:rsidRDefault="008E253E" w:rsidP="008E253E">
      <w:pPr>
        <w:numPr>
          <w:ilvl w:val="0"/>
          <w:numId w:val="12"/>
        </w:numPr>
        <w:tabs>
          <w:tab w:val="num" w:pos="2127"/>
        </w:tabs>
        <w:suppressAutoHyphens/>
        <w:ind w:left="2127" w:hanging="426"/>
        <w:jc w:val="both"/>
        <w:rPr>
          <w:rFonts w:ascii="Arial" w:hAnsi="Arial" w:cs="Arial"/>
          <w:sz w:val="22"/>
          <w:szCs w:val="22"/>
        </w:rPr>
      </w:pPr>
      <w:r w:rsidRPr="001641E5">
        <w:rPr>
          <w:rFonts w:ascii="Arial" w:hAnsi="Arial" w:cs="Arial"/>
          <w:sz w:val="22"/>
          <w:szCs w:val="22"/>
        </w:rPr>
        <w:t>Documento que acredite el nombramiento del representante legal o mandatario debidamente inscrito en los registros correspondientes.</w:t>
      </w:r>
    </w:p>
    <w:p w:rsidR="008E253E" w:rsidRPr="001641E5" w:rsidRDefault="008E253E" w:rsidP="008E253E">
      <w:pPr>
        <w:numPr>
          <w:ilvl w:val="0"/>
          <w:numId w:val="12"/>
        </w:numPr>
        <w:tabs>
          <w:tab w:val="num" w:pos="2127"/>
        </w:tabs>
        <w:suppressAutoHyphens/>
        <w:ind w:left="2127" w:hanging="426"/>
        <w:jc w:val="both"/>
        <w:rPr>
          <w:rFonts w:ascii="Arial" w:hAnsi="Arial" w:cs="Arial"/>
          <w:sz w:val="22"/>
          <w:szCs w:val="22"/>
        </w:rPr>
      </w:pPr>
      <w:r w:rsidRPr="001641E5">
        <w:rPr>
          <w:rFonts w:ascii="Arial" w:hAnsi="Arial" w:cs="Arial"/>
          <w:sz w:val="22"/>
          <w:szCs w:val="22"/>
        </w:rPr>
        <w:t xml:space="preserve">Documento Personal de identificación –DPI- del propietario, representante legal o mandatario </w:t>
      </w:r>
    </w:p>
    <w:p w:rsidR="008E253E" w:rsidRPr="001641E5" w:rsidRDefault="008E253E" w:rsidP="008E253E">
      <w:pPr>
        <w:pStyle w:val="Subttulo"/>
        <w:jc w:val="both"/>
        <w:rPr>
          <w:rFonts w:cs="Arial"/>
          <w:b w:val="0"/>
          <w:sz w:val="22"/>
          <w:szCs w:val="22"/>
        </w:rPr>
      </w:pPr>
    </w:p>
    <w:p w:rsidR="008E253E" w:rsidRPr="00FA3476" w:rsidRDefault="008E253E" w:rsidP="008E253E">
      <w:pPr>
        <w:pStyle w:val="BodyText21"/>
        <w:widowControl/>
        <w:tabs>
          <w:tab w:val="clear" w:pos="-720"/>
          <w:tab w:val="left" w:pos="-1701"/>
        </w:tabs>
        <w:ind w:left="1069"/>
        <w:rPr>
          <w:rFonts w:cs="Arial"/>
          <w:szCs w:val="22"/>
          <w:lang w:val="es-GT"/>
        </w:rPr>
      </w:pPr>
      <w:r w:rsidRPr="001641E5">
        <w:rPr>
          <w:rFonts w:cs="Arial"/>
          <w:szCs w:val="22"/>
        </w:rPr>
        <w:t>En caso de los extranjer</w:t>
      </w:r>
      <w:r>
        <w:rPr>
          <w:rFonts w:cs="Arial"/>
          <w:szCs w:val="22"/>
        </w:rPr>
        <w:t>os adjuntar fotocopia simple</w:t>
      </w:r>
      <w:r w:rsidRPr="001641E5">
        <w:rPr>
          <w:rFonts w:cs="Arial"/>
          <w:szCs w:val="22"/>
        </w:rPr>
        <w:t xml:space="preserve"> de pasaporte completo vigente.</w:t>
      </w:r>
    </w:p>
    <w:p w:rsidR="008E253E" w:rsidRPr="00FA3476" w:rsidRDefault="008E253E" w:rsidP="008E253E">
      <w:pPr>
        <w:pStyle w:val="BodyText21"/>
        <w:widowControl/>
        <w:tabs>
          <w:tab w:val="clear" w:pos="-720"/>
          <w:tab w:val="left" w:pos="-1701"/>
        </w:tabs>
        <w:rPr>
          <w:rFonts w:cs="Arial"/>
          <w:szCs w:val="22"/>
          <w:lang w:val="es-GT"/>
        </w:rPr>
      </w:pPr>
    </w:p>
    <w:p w:rsidR="008E253E" w:rsidRDefault="008E253E" w:rsidP="008E253E">
      <w:pPr>
        <w:pStyle w:val="BodyText21"/>
        <w:widowControl/>
        <w:numPr>
          <w:ilvl w:val="0"/>
          <w:numId w:val="13"/>
        </w:numPr>
        <w:tabs>
          <w:tab w:val="clear" w:pos="-720"/>
          <w:tab w:val="left" w:pos="-1701"/>
        </w:tabs>
        <w:rPr>
          <w:rFonts w:cs="Arial"/>
          <w:szCs w:val="22"/>
          <w:lang w:val="es-GT"/>
        </w:rPr>
      </w:pPr>
      <w:r>
        <w:rPr>
          <w:rFonts w:cs="Arial"/>
          <w:szCs w:val="22"/>
          <w:lang w:val="es-GT"/>
        </w:rPr>
        <w:t>Fotocopia legalizada</w:t>
      </w:r>
      <w:r w:rsidRPr="00FA3476">
        <w:rPr>
          <w:rFonts w:cs="Arial"/>
          <w:szCs w:val="22"/>
          <w:lang w:val="es-GT"/>
        </w:rPr>
        <w:t xml:space="preserve"> de los documentos siguientes:</w:t>
      </w:r>
    </w:p>
    <w:p w:rsidR="005E3592" w:rsidRPr="002C084F" w:rsidRDefault="005E3592" w:rsidP="008E253E">
      <w:pPr>
        <w:tabs>
          <w:tab w:val="left" w:pos="1440"/>
          <w:tab w:val="left" w:pos="1800"/>
        </w:tabs>
        <w:suppressAutoHyphens/>
        <w:jc w:val="both"/>
        <w:rPr>
          <w:rFonts w:ascii="Arial" w:hAnsi="Arial" w:cs="Arial"/>
          <w:sz w:val="22"/>
          <w:szCs w:val="22"/>
        </w:rPr>
      </w:pPr>
    </w:p>
    <w:p w:rsidR="005E3592" w:rsidRPr="002C084F" w:rsidRDefault="008E253E" w:rsidP="005E3592">
      <w:pPr>
        <w:tabs>
          <w:tab w:val="left" w:pos="1560"/>
          <w:tab w:val="left" w:pos="1800"/>
        </w:tabs>
        <w:suppressAutoHyphens/>
        <w:ind w:left="1560" w:hanging="426"/>
        <w:jc w:val="both"/>
        <w:rPr>
          <w:rFonts w:ascii="Arial" w:hAnsi="Arial" w:cs="Arial"/>
          <w:sz w:val="22"/>
          <w:szCs w:val="22"/>
        </w:rPr>
      </w:pPr>
      <w:r>
        <w:rPr>
          <w:rFonts w:ascii="Arial" w:hAnsi="Arial" w:cs="Arial"/>
          <w:sz w:val="22"/>
          <w:szCs w:val="22"/>
        </w:rPr>
        <w:t>e.1</w:t>
      </w:r>
      <w:r w:rsidR="005E3592" w:rsidRPr="002C084F">
        <w:rPr>
          <w:rFonts w:ascii="Arial" w:hAnsi="Arial" w:cs="Arial"/>
          <w:sz w:val="22"/>
          <w:szCs w:val="22"/>
        </w:rPr>
        <w:t xml:space="preserve">) Autorización vigente otorgada al distribuidor por el titular o representante  legal de la casa matriz donde tenga la representación comercial para ofrecer y comercializar sus productos, según corresponda.   </w:t>
      </w:r>
    </w:p>
    <w:p w:rsidR="005E3592" w:rsidRPr="002C084F" w:rsidRDefault="005E3592" w:rsidP="005E3592">
      <w:pPr>
        <w:tabs>
          <w:tab w:val="left" w:pos="1440"/>
          <w:tab w:val="left" w:pos="1800"/>
        </w:tabs>
        <w:suppressAutoHyphens/>
        <w:ind w:left="1418" w:hanging="284"/>
        <w:jc w:val="both"/>
        <w:rPr>
          <w:rFonts w:ascii="Arial" w:hAnsi="Arial" w:cs="Arial"/>
          <w:sz w:val="22"/>
          <w:szCs w:val="22"/>
        </w:rPr>
      </w:pPr>
    </w:p>
    <w:p w:rsidR="005C1AD3" w:rsidRDefault="008E253E" w:rsidP="005E3592">
      <w:pPr>
        <w:tabs>
          <w:tab w:val="left" w:pos="1440"/>
          <w:tab w:val="left" w:pos="1800"/>
        </w:tabs>
        <w:suppressAutoHyphens/>
        <w:ind w:left="1418" w:hanging="284"/>
        <w:jc w:val="both"/>
        <w:rPr>
          <w:rFonts w:ascii="Arial" w:hAnsi="Arial" w:cs="Arial"/>
          <w:sz w:val="22"/>
          <w:szCs w:val="22"/>
        </w:rPr>
      </w:pPr>
      <w:r>
        <w:rPr>
          <w:rFonts w:ascii="Arial" w:hAnsi="Arial" w:cs="Arial"/>
          <w:sz w:val="22"/>
          <w:szCs w:val="22"/>
        </w:rPr>
        <w:t>e</w:t>
      </w:r>
      <w:r w:rsidR="005E3592" w:rsidRPr="002C084F">
        <w:rPr>
          <w:rFonts w:ascii="Arial" w:hAnsi="Arial" w:cs="Arial"/>
          <w:sz w:val="22"/>
          <w:szCs w:val="22"/>
        </w:rPr>
        <w:t>.</w:t>
      </w:r>
      <w:r w:rsidR="002F4078">
        <w:rPr>
          <w:rFonts w:ascii="Arial" w:hAnsi="Arial" w:cs="Arial"/>
          <w:sz w:val="22"/>
          <w:szCs w:val="22"/>
        </w:rPr>
        <w:t>2</w:t>
      </w:r>
      <w:r w:rsidR="005E3592" w:rsidRPr="002C084F">
        <w:rPr>
          <w:rFonts w:ascii="Arial" w:hAnsi="Arial" w:cs="Arial"/>
          <w:sz w:val="22"/>
          <w:szCs w:val="22"/>
        </w:rPr>
        <w:t xml:space="preserve">) Si el OFERENTE fuere sub-distribuidor deberá cumplir con lo indicado en el </w:t>
      </w:r>
      <w:r w:rsidR="005C1AD3">
        <w:rPr>
          <w:rFonts w:ascii="Arial" w:hAnsi="Arial" w:cs="Arial"/>
          <w:sz w:val="22"/>
          <w:szCs w:val="22"/>
        </w:rPr>
        <w:t xml:space="preserve">  </w:t>
      </w:r>
    </w:p>
    <w:p w:rsidR="005E3592" w:rsidRPr="002C084F" w:rsidRDefault="005C1AD3" w:rsidP="005E3592">
      <w:pPr>
        <w:tabs>
          <w:tab w:val="left" w:pos="1440"/>
          <w:tab w:val="left" w:pos="1800"/>
        </w:tabs>
        <w:suppressAutoHyphens/>
        <w:ind w:left="1418" w:hanging="284"/>
        <w:jc w:val="both"/>
        <w:rPr>
          <w:rFonts w:ascii="Arial" w:hAnsi="Arial" w:cs="Arial"/>
          <w:sz w:val="22"/>
          <w:szCs w:val="22"/>
        </w:rPr>
      </w:pPr>
      <w:r>
        <w:rPr>
          <w:rFonts w:ascii="Arial" w:hAnsi="Arial" w:cs="Arial"/>
          <w:sz w:val="22"/>
          <w:szCs w:val="22"/>
        </w:rPr>
        <w:t xml:space="preserve">        </w:t>
      </w:r>
      <w:r w:rsidR="005E3592" w:rsidRPr="002C084F">
        <w:rPr>
          <w:rFonts w:ascii="Arial" w:hAnsi="Arial" w:cs="Arial"/>
          <w:sz w:val="22"/>
          <w:szCs w:val="22"/>
        </w:rPr>
        <w:t xml:space="preserve">párrafo anterior, acompañado de la autorización del distribuidor.    </w:t>
      </w:r>
    </w:p>
    <w:p w:rsidR="005E3592" w:rsidRPr="002C084F" w:rsidRDefault="005E3592" w:rsidP="005E3592">
      <w:pPr>
        <w:pStyle w:val="Subttulo"/>
        <w:ind w:left="1134" w:hanging="993"/>
        <w:rPr>
          <w:rFonts w:cs="Arial"/>
          <w:sz w:val="22"/>
          <w:szCs w:val="22"/>
        </w:rPr>
      </w:pPr>
      <w:r w:rsidRPr="002C084F">
        <w:rPr>
          <w:rFonts w:cs="Arial"/>
          <w:sz w:val="22"/>
          <w:szCs w:val="22"/>
        </w:rPr>
        <w:t xml:space="preserve">  </w:t>
      </w:r>
    </w:p>
    <w:p w:rsidR="005E3592" w:rsidRDefault="005E3592" w:rsidP="00B133F5">
      <w:pPr>
        <w:pStyle w:val="BodyText21"/>
        <w:widowControl/>
        <w:numPr>
          <w:ilvl w:val="0"/>
          <w:numId w:val="13"/>
        </w:numPr>
        <w:tabs>
          <w:tab w:val="clear" w:pos="-720"/>
          <w:tab w:val="clear" w:pos="1069"/>
          <w:tab w:val="left" w:pos="-1701"/>
          <w:tab w:val="num" w:pos="1134"/>
        </w:tabs>
        <w:ind w:left="1134" w:hanging="501"/>
        <w:rPr>
          <w:rFonts w:cs="Arial"/>
          <w:szCs w:val="22"/>
          <w:lang w:val="es-GT"/>
        </w:rPr>
      </w:pPr>
      <w:r w:rsidRPr="002C084F">
        <w:rPr>
          <w:rFonts w:cs="Arial"/>
          <w:szCs w:val="22"/>
          <w:lang w:val="es-GT"/>
        </w:rPr>
        <w:t>Para los OFERENTES que no se encuentren obligados a presentar el     requisito solicitado en</w:t>
      </w:r>
      <w:r w:rsidR="007B6EA6">
        <w:rPr>
          <w:rFonts w:cs="Arial"/>
          <w:szCs w:val="22"/>
          <w:lang w:val="es-GT"/>
        </w:rPr>
        <w:t xml:space="preserve"> el subnumeral 2.7, subliteral </w:t>
      </w:r>
      <w:r w:rsidR="00DB13B1">
        <w:rPr>
          <w:rFonts w:cs="Arial"/>
          <w:szCs w:val="22"/>
          <w:lang w:val="es-GT"/>
        </w:rPr>
        <w:t>e</w:t>
      </w:r>
      <w:r w:rsidRPr="002C084F">
        <w:rPr>
          <w:rFonts w:cs="Arial"/>
          <w:szCs w:val="22"/>
          <w:lang w:val="es-GT"/>
        </w:rPr>
        <w:t>.</w:t>
      </w:r>
      <w:r w:rsidR="002F4078">
        <w:rPr>
          <w:rFonts w:cs="Arial"/>
          <w:szCs w:val="22"/>
          <w:lang w:val="es-GT"/>
        </w:rPr>
        <w:t>1</w:t>
      </w:r>
      <w:r w:rsidRPr="002C084F">
        <w:rPr>
          <w:rFonts w:cs="Arial"/>
          <w:szCs w:val="22"/>
          <w:lang w:val="es-GT"/>
        </w:rPr>
        <w:t>) de los presentes DOCUMENTOS DE COTIZACIÓN, deberán presentar original o fotocopia legalizada legible, del documento que acredite que es titular del producto ofertado.</w:t>
      </w:r>
    </w:p>
    <w:p w:rsidR="009076B7" w:rsidRPr="002C084F" w:rsidRDefault="009076B7" w:rsidP="009076B7">
      <w:pPr>
        <w:pStyle w:val="BodyText21"/>
        <w:widowControl/>
        <w:tabs>
          <w:tab w:val="clear" w:pos="-720"/>
          <w:tab w:val="left" w:pos="-1701"/>
        </w:tabs>
        <w:ind w:left="1134"/>
        <w:rPr>
          <w:rFonts w:cs="Arial"/>
          <w:szCs w:val="22"/>
          <w:lang w:val="es-GT"/>
        </w:rPr>
      </w:pPr>
    </w:p>
    <w:p w:rsidR="005E3592" w:rsidRDefault="00D102D5" w:rsidP="00B133F5">
      <w:pPr>
        <w:pStyle w:val="BodyText21"/>
        <w:widowControl/>
        <w:numPr>
          <w:ilvl w:val="0"/>
          <w:numId w:val="13"/>
        </w:numPr>
        <w:tabs>
          <w:tab w:val="clear" w:pos="-720"/>
          <w:tab w:val="clear" w:pos="1069"/>
          <w:tab w:val="left" w:pos="-1701"/>
          <w:tab w:val="num" w:pos="1134"/>
        </w:tabs>
        <w:ind w:left="1134" w:hanging="501"/>
        <w:rPr>
          <w:rFonts w:cs="Arial"/>
          <w:szCs w:val="22"/>
          <w:lang w:val="es-GT"/>
        </w:rPr>
      </w:pPr>
      <w:r w:rsidRPr="00A1315F">
        <w:rPr>
          <w:rFonts w:cs="Arial"/>
          <w:szCs w:val="22"/>
          <w:lang w:val="es-GT"/>
        </w:rPr>
        <w:t>Constancia de Inscripción</w:t>
      </w:r>
      <w:r>
        <w:rPr>
          <w:rFonts w:cs="Arial"/>
          <w:szCs w:val="22"/>
          <w:lang w:val="es-GT"/>
        </w:rPr>
        <w:t xml:space="preserve"> y precalificación emitida por el Registro General de Adquisiciones del Estado, en la que conste la </w:t>
      </w:r>
      <w:r w:rsidRPr="00D102D5">
        <w:rPr>
          <w:rFonts w:cs="Arial"/>
          <w:szCs w:val="22"/>
          <w:lang w:val="es-GT"/>
        </w:rPr>
        <w:t xml:space="preserve">especialidad </w:t>
      </w:r>
      <w:r w:rsidRPr="00D102D5">
        <w:rPr>
          <w:rFonts w:cs="Arial"/>
        </w:rPr>
        <w:t>(</w:t>
      </w:r>
      <w:r w:rsidRPr="00D102D5">
        <w:rPr>
          <w:rFonts w:cs="Arial"/>
          <w:color w:val="FF0000"/>
        </w:rPr>
        <w:t>colocar numero de clase y clasificación, según catálogo de especialidades del RGAE)</w:t>
      </w:r>
      <w:r w:rsidRPr="00D102D5">
        <w:rPr>
          <w:rFonts w:cs="Arial"/>
        </w:rPr>
        <w:t xml:space="preserve"> el monto </w:t>
      </w:r>
      <w:r w:rsidRPr="00D102D5">
        <w:rPr>
          <w:rFonts w:cs="Arial"/>
        </w:rPr>
        <w:lastRenderedPageBreak/>
        <w:t>máximo de contratación del OFRENTE que cubra el monto ofertado en el presente evento</w:t>
      </w:r>
      <w:r w:rsidR="005E3592" w:rsidRPr="00D102D5">
        <w:rPr>
          <w:rFonts w:cs="Arial"/>
          <w:szCs w:val="22"/>
          <w:lang w:val="es-GT"/>
        </w:rPr>
        <w:t>.</w:t>
      </w:r>
    </w:p>
    <w:p w:rsidR="00ED004F" w:rsidRDefault="00ED004F" w:rsidP="00ED004F">
      <w:pPr>
        <w:pStyle w:val="Prrafodelista"/>
        <w:rPr>
          <w:rFonts w:cs="Arial"/>
          <w:szCs w:val="22"/>
        </w:rPr>
      </w:pPr>
    </w:p>
    <w:p w:rsidR="00ED004F" w:rsidRPr="00D102D5" w:rsidRDefault="00ED004F" w:rsidP="00B133F5">
      <w:pPr>
        <w:pStyle w:val="BodyText21"/>
        <w:widowControl/>
        <w:numPr>
          <w:ilvl w:val="0"/>
          <w:numId w:val="13"/>
        </w:numPr>
        <w:tabs>
          <w:tab w:val="clear" w:pos="-720"/>
          <w:tab w:val="clear" w:pos="1069"/>
          <w:tab w:val="left" w:pos="-1701"/>
          <w:tab w:val="num" w:pos="1134"/>
        </w:tabs>
        <w:ind w:left="1134" w:hanging="501"/>
        <w:rPr>
          <w:rFonts w:cs="Arial"/>
          <w:szCs w:val="22"/>
          <w:lang w:val="es-GT"/>
        </w:rPr>
      </w:pPr>
      <w:r w:rsidRPr="00EE3DD1">
        <w:rPr>
          <w:rFonts w:cs="Arial"/>
          <w:szCs w:val="22"/>
          <w:lang w:val="es-GT"/>
        </w:rPr>
        <w:t>Original o fotocopia legalizada del Registro Tributario Unificado (RTU), extendido por la Superintendencia de Administración Tributaria (SAT) o por medio de impresión electrónica.</w:t>
      </w:r>
    </w:p>
    <w:p w:rsidR="005E3592" w:rsidRPr="002C084F" w:rsidRDefault="005E3592" w:rsidP="005E3592">
      <w:pPr>
        <w:tabs>
          <w:tab w:val="num" w:pos="709"/>
        </w:tabs>
        <w:ind w:left="709" w:hanging="76"/>
        <w:rPr>
          <w:rFonts w:cs="Arial"/>
          <w:szCs w:val="22"/>
        </w:rPr>
      </w:pPr>
    </w:p>
    <w:p w:rsidR="005E3592" w:rsidRDefault="005E3592" w:rsidP="00D102D5">
      <w:pPr>
        <w:pStyle w:val="BodyText21"/>
        <w:widowControl/>
        <w:numPr>
          <w:ilvl w:val="0"/>
          <w:numId w:val="13"/>
        </w:numPr>
        <w:tabs>
          <w:tab w:val="clear" w:pos="-720"/>
          <w:tab w:val="clear" w:pos="1069"/>
          <w:tab w:val="left" w:pos="-1701"/>
        </w:tabs>
        <w:ind w:left="993"/>
        <w:rPr>
          <w:rFonts w:cs="Arial"/>
          <w:szCs w:val="22"/>
          <w:lang w:val="es-GT"/>
        </w:rPr>
      </w:pPr>
      <w:r w:rsidRPr="002C084F">
        <w:rPr>
          <w:rFonts w:cs="Arial"/>
          <w:szCs w:val="22"/>
          <w:lang w:val="es-GT"/>
        </w:rPr>
        <w:t>Certificación Bancaria que acredite la titularidad de las cuentas y operaciones bancarias que posee.</w:t>
      </w:r>
      <w:r w:rsidR="00A1315F">
        <w:rPr>
          <w:rFonts w:cs="Arial"/>
          <w:szCs w:val="22"/>
          <w:lang w:val="es-GT"/>
        </w:rPr>
        <w:t xml:space="preserve"> (Acuerdo Ministerio 24-2010 del Ministerio de Finanzas Publicas)</w:t>
      </w:r>
      <w:r w:rsidRPr="002C084F">
        <w:rPr>
          <w:rFonts w:cs="Arial"/>
          <w:szCs w:val="22"/>
          <w:lang w:val="es-GT"/>
        </w:rPr>
        <w:t xml:space="preserve">  </w:t>
      </w:r>
    </w:p>
    <w:p w:rsidR="00D102D5" w:rsidRDefault="00D102D5" w:rsidP="00D102D5">
      <w:pPr>
        <w:pStyle w:val="Prrafodelista"/>
        <w:rPr>
          <w:rFonts w:cs="Arial"/>
          <w:szCs w:val="22"/>
        </w:rPr>
      </w:pPr>
    </w:p>
    <w:p w:rsidR="005E3592" w:rsidRPr="002C084F" w:rsidRDefault="005E3592" w:rsidP="00A1315F">
      <w:pPr>
        <w:pStyle w:val="BodyText21"/>
        <w:widowControl/>
        <w:tabs>
          <w:tab w:val="clear" w:pos="-720"/>
          <w:tab w:val="left" w:pos="-1701"/>
        </w:tabs>
        <w:ind w:left="1069"/>
        <w:rPr>
          <w:rFonts w:cs="Arial"/>
          <w:szCs w:val="22"/>
          <w:lang w:val="es-GT"/>
        </w:rPr>
      </w:pPr>
      <w:r w:rsidRPr="002C084F">
        <w:rPr>
          <w:rFonts w:cs="Arial"/>
          <w:szCs w:val="22"/>
          <w:lang w:val="es-GT"/>
        </w:rPr>
        <w:t xml:space="preserve">Dicha constancia deberá ser presentada en original o fotocopia legalizada reciente, emitida en un plazo no mayor de </w:t>
      </w:r>
      <w:r w:rsidR="00E100D2">
        <w:rPr>
          <w:rFonts w:cs="Arial"/>
          <w:szCs w:val="22"/>
          <w:lang w:val="es-GT"/>
        </w:rPr>
        <w:t>tres</w:t>
      </w:r>
      <w:r w:rsidR="00B133F5">
        <w:rPr>
          <w:rFonts w:cs="Arial"/>
          <w:szCs w:val="22"/>
          <w:lang w:val="es-GT"/>
        </w:rPr>
        <w:t xml:space="preserve"> (</w:t>
      </w:r>
      <w:r w:rsidR="00E100D2">
        <w:rPr>
          <w:rFonts w:cs="Arial"/>
          <w:szCs w:val="22"/>
          <w:lang w:val="es-GT"/>
        </w:rPr>
        <w:t>3</w:t>
      </w:r>
      <w:r w:rsidR="00B133F5">
        <w:rPr>
          <w:rFonts w:cs="Arial"/>
          <w:szCs w:val="22"/>
          <w:lang w:val="es-GT"/>
        </w:rPr>
        <w:t xml:space="preserve">) </w:t>
      </w:r>
      <w:r w:rsidRPr="002C084F">
        <w:rPr>
          <w:rFonts w:cs="Arial"/>
          <w:szCs w:val="22"/>
          <w:lang w:val="es-GT"/>
        </w:rPr>
        <w:t xml:space="preserve"> meses anteriores a la fecha de la recepción de OFERTAS y apertura de PLICAS de l</w:t>
      </w:r>
      <w:r w:rsidR="00AE5D66">
        <w:rPr>
          <w:rFonts w:cs="Arial"/>
          <w:szCs w:val="22"/>
          <w:lang w:val="es-GT"/>
        </w:rPr>
        <w:t>os</w:t>
      </w:r>
      <w:r w:rsidRPr="002C084F">
        <w:rPr>
          <w:rFonts w:cs="Arial"/>
          <w:szCs w:val="22"/>
          <w:lang w:val="es-GT"/>
        </w:rPr>
        <w:t xml:space="preserve"> presente</w:t>
      </w:r>
      <w:r w:rsidR="00AE5D66">
        <w:rPr>
          <w:rFonts w:cs="Arial"/>
          <w:szCs w:val="22"/>
          <w:lang w:val="es-GT"/>
        </w:rPr>
        <w:t xml:space="preserve">s DOCUMENTOS DE </w:t>
      </w:r>
      <w:r w:rsidRPr="002C084F">
        <w:rPr>
          <w:rFonts w:cs="Arial"/>
          <w:szCs w:val="22"/>
          <w:lang w:val="es-GT"/>
        </w:rPr>
        <w:t>COTIZACIÓN.</w:t>
      </w:r>
    </w:p>
    <w:p w:rsidR="005E3592" w:rsidRPr="002C084F" w:rsidRDefault="005E3592" w:rsidP="005E3592">
      <w:pPr>
        <w:pStyle w:val="BodyText21"/>
        <w:widowControl/>
        <w:tabs>
          <w:tab w:val="clear" w:pos="-720"/>
          <w:tab w:val="left" w:pos="-1701"/>
          <w:tab w:val="left" w:pos="1092"/>
        </w:tabs>
        <w:ind w:left="1069"/>
        <w:rPr>
          <w:rFonts w:cs="Arial"/>
          <w:szCs w:val="22"/>
          <w:lang w:val="es-GT"/>
        </w:rPr>
      </w:pPr>
    </w:p>
    <w:p w:rsidR="005E3592" w:rsidRPr="002C084F" w:rsidRDefault="005E3592" w:rsidP="00370BF7">
      <w:pPr>
        <w:pStyle w:val="BodyText21"/>
        <w:widowControl/>
        <w:numPr>
          <w:ilvl w:val="0"/>
          <w:numId w:val="13"/>
        </w:numPr>
        <w:tabs>
          <w:tab w:val="clear" w:pos="-720"/>
          <w:tab w:val="clear" w:pos="1069"/>
          <w:tab w:val="left" w:pos="-1701"/>
          <w:tab w:val="num" w:pos="851"/>
          <w:tab w:val="left" w:pos="1440"/>
        </w:tabs>
        <w:ind w:left="851" w:hanging="425"/>
        <w:rPr>
          <w:rFonts w:cs="Arial"/>
          <w:szCs w:val="22"/>
          <w:lang w:val="es-GT"/>
        </w:rPr>
      </w:pPr>
      <w:r w:rsidRPr="002C084F">
        <w:rPr>
          <w:rFonts w:cs="Arial"/>
          <w:szCs w:val="22"/>
          <w:lang w:val="es-GT"/>
        </w:rPr>
        <w:t xml:space="preserve">Formulario de cumplimiento de especificaciones. En el apartado ANEXO se encuentra el modelo de dicho formulario el cual deberá ser debidamente llenado y firmado señalando lo siguiente: </w:t>
      </w:r>
    </w:p>
    <w:p w:rsidR="005E3592" w:rsidRPr="002C084F" w:rsidRDefault="005E3592" w:rsidP="005E3592">
      <w:pPr>
        <w:pStyle w:val="Textoindependiente26"/>
        <w:widowControl/>
        <w:tabs>
          <w:tab w:val="clear" w:pos="-720"/>
          <w:tab w:val="left" w:pos="-1701"/>
        </w:tabs>
        <w:ind w:left="1418"/>
        <w:rPr>
          <w:rFonts w:cs="Arial"/>
          <w:szCs w:val="22"/>
          <w:lang w:val="es-GT"/>
        </w:rPr>
      </w:pPr>
    </w:p>
    <w:p w:rsidR="005E3592" w:rsidRDefault="005E3592" w:rsidP="00037A88">
      <w:pPr>
        <w:pStyle w:val="Textoindependiente26"/>
        <w:widowControl/>
        <w:numPr>
          <w:ilvl w:val="0"/>
          <w:numId w:val="26"/>
        </w:numPr>
        <w:tabs>
          <w:tab w:val="clear" w:pos="-720"/>
          <w:tab w:val="left" w:pos="-1701"/>
        </w:tabs>
        <w:ind w:left="1418" w:hanging="284"/>
        <w:rPr>
          <w:rFonts w:cs="Arial"/>
          <w:szCs w:val="22"/>
          <w:lang w:val="es-GT"/>
        </w:rPr>
      </w:pPr>
      <w:r w:rsidRPr="002C084F">
        <w:rPr>
          <w:rFonts w:cs="Arial"/>
          <w:szCs w:val="22"/>
          <w:lang w:val="es-GT"/>
        </w:rPr>
        <w:t>En la casilla correspondiente de la columna “Cumple “SI” “NO” se señalará con una marca, que el equipo  cumple o no cumple con las especificaciones técnicas solicitadas.</w:t>
      </w:r>
    </w:p>
    <w:p w:rsidR="005E3592" w:rsidRDefault="005E3592" w:rsidP="00037A88">
      <w:pPr>
        <w:pStyle w:val="Textoindependiente26"/>
        <w:widowControl/>
        <w:tabs>
          <w:tab w:val="clear" w:pos="-720"/>
          <w:tab w:val="left" w:pos="-1701"/>
        </w:tabs>
        <w:ind w:left="1418" w:hanging="284"/>
        <w:rPr>
          <w:rFonts w:cs="Arial"/>
          <w:szCs w:val="22"/>
          <w:lang w:val="es-GT"/>
        </w:rPr>
      </w:pPr>
    </w:p>
    <w:p w:rsidR="005E3592" w:rsidRDefault="005E3592" w:rsidP="00037A88">
      <w:pPr>
        <w:pStyle w:val="Textoindependiente26"/>
        <w:widowControl/>
        <w:numPr>
          <w:ilvl w:val="0"/>
          <w:numId w:val="26"/>
        </w:numPr>
        <w:tabs>
          <w:tab w:val="clear" w:pos="-720"/>
          <w:tab w:val="left" w:pos="-1701"/>
        </w:tabs>
        <w:ind w:left="1418" w:hanging="284"/>
        <w:rPr>
          <w:rFonts w:cs="Arial"/>
          <w:szCs w:val="22"/>
          <w:lang w:val="es-GT"/>
        </w:rPr>
      </w:pPr>
      <w:r w:rsidRPr="009B4C53">
        <w:rPr>
          <w:rFonts w:cs="Arial"/>
          <w:szCs w:val="22"/>
          <w:lang w:val="es-GT"/>
        </w:rPr>
        <w:t>En la columna “Parámetro ofertado” deberá indicar, cuando proceda, el parámetro que está ofertando del equipo de acuerdo a lo solicitado en las especificaciones técnicas.</w:t>
      </w:r>
    </w:p>
    <w:p w:rsidR="005E3592" w:rsidRDefault="005E3592" w:rsidP="00370BF7">
      <w:pPr>
        <w:pStyle w:val="Prrafodelista"/>
        <w:ind w:left="1134"/>
        <w:rPr>
          <w:rFonts w:cs="Arial"/>
          <w:szCs w:val="22"/>
        </w:rPr>
      </w:pPr>
    </w:p>
    <w:p w:rsidR="005E3592" w:rsidRPr="009B4C53" w:rsidRDefault="005E3592" w:rsidP="00370BF7">
      <w:pPr>
        <w:pStyle w:val="Textoindependiente26"/>
        <w:widowControl/>
        <w:numPr>
          <w:ilvl w:val="0"/>
          <w:numId w:val="26"/>
        </w:numPr>
        <w:tabs>
          <w:tab w:val="clear" w:pos="-720"/>
          <w:tab w:val="left" w:pos="-1701"/>
        </w:tabs>
        <w:ind w:left="1418" w:hanging="284"/>
        <w:rPr>
          <w:rFonts w:cs="Arial"/>
          <w:szCs w:val="22"/>
          <w:lang w:val="es-GT"/>
        </w:rPr>
      </w:pPr>
      <w:r w:rsidRPr="009B4C53">
        <w:rPr>
          <w:rFonts w:cs="Arial"/>
          <w:szCs w:val="22"/>
          <w:lang w:val="es-GT"/>
        </w:rPr>
        <w:t>En la columna “Número de página del catálogo” deberá indicar el número de página en que la especificación aparece en el catálogo que incluya en la plica.</w:t>
      </w:r>
    </w:p>
    <w:p w:rsidR="005E3592" w:rsidRPr="002C084F" w:rsidRDefault="005E3592" w:rsidP="005E3592">
      <w:pPr>
        <w:pStyle w:val="BodyText21"/>
        <w:widowControl/>
        <w:tabs>
          <w:tab w:val="clear" w:pos="-720"/>
          <w:tab w:val="left" w:pos="-1701"/>
          <w:tab w:val="left" w:pos="1440"/>
          <w:tab w:val="left" w:pos="1843"/>
        </w:tabs>
        <w:ind w:left="1843"/>
        <w:rPr>
          <w:rFonts w:cs="Arial"/>
          <w:szCs w:val="22"/>
          <w:lang w:val="es-GT"/>
        </w:rPr>
      </w:pPr>
    </w:p>
    <w:p w:rsidR="00BE5C1F" w:rsidRDefault="000E34F6" w:rsidP="00BE5C1F">
      <w:pPr>
        <w:pStyle w:val="BodyText21"/>
        <w:widowControl/>
        <w:numPr>
          <w:ilvl w:val="0"/>
          <w:numId w:val="13"/>
        </w:numPr>
        <w:tabs>
          <w:tab w:val="clear" w:pos="-720"/>
          <w:tab w:val="left" w:pos="-1701"/>
          <w:tab w:val="left" w:pos="1440"/>
        </w:tabs>
        <w:ind w:hanging="643"/>
        <w:rPr>
          <w:rFonts w:cs="Arial"/>
          <w:szCs w:val="22"/>
          <w:lang w:val="es-GT"/>
        </w:rPr>
      </w:pPr>
      <w:r>
        <w:rPr>
          <w:rFonts w:cs="Arial"/>
          <w:szCs w:val="22"/>
          <w:lang w:val="es-GT"/>
        </w:rPr>
        <w:t>Catálogo del equipo</w:t>
      </w:r>
      <w:r w:rsidR="00370BF7">
        <w:rPr>
          <w:rFonts w:cs="Arial"/>
          <w:szCs w:val="22"/>
          <w:lang w:val="es-GT"/>
        </w:rPr>
        <w:t xml:space="preserve"> ofertado o descripción fotográfica, </w:t>
      </w:r>
      <w:r w:rsidR="005E3592" w:rsidRPr="002C084F">
        <w:rPr>
          <w:rFonts w:cs="Arial"/>
          <w:szCs w:val="22"/>
          <w:lang w:val="es-GT"/>
        </w:rPr>
        <w:t xml:space="preserve">elaborado por el fabricante </w:t>
      </w:r>
      <w:r w:rsidR="00370BF7">
        <w:rPr>
          <w:rFonts w:cs="Arial"/>
          <w:szCs w:val="22"/>
          <w:lang w:val="es-GT"/>
        </w:rPr>
        <w:t xml:space="preserve">u OFERENTE </w:t>
      </w:r>
      <w:r w:rsidR="005E3592" w:rsidRPr="002C084F">
        <w:rPr>
          <w:rFonts w:cs="Arial"/>
          <w:szCs w:val="22"/>
          <w:lang w:val="es-GT"/>
        </w:rPr>
        <w:t xml:space="preserve">que contengan las especificaciones técnicas de los mismos, en idioma español. </w:t>
      </w:r>
    </w:p>
    <w:p w:rsidR="00BE5C1F" w:rsidRDefault="00BE5C1F" w:rsidP="00BE5C1F">
      <w:pPr>
        <w:pStyle w:val="BodyText21"/>
        <w:widowControl/>
        <w:tabs>
          <w:tab w:val="clear" w:pos="-720"/>
          <w:tab w:val="left" w:pos="-1701"/>
          <w:tab w:val="left" w:pos="1440"/>
        </w:tabs>
        <w:ind w:left="1069"/>
        <w:rPr>
          <w:rFonts w:cs="Arial"/>
          <w:szCs w:val="22"/>
          <w:lang w:val="es-GT"/>
        </w:rPr>
      </w:pPr>
    </w:p>
    <w:p w:rsidR="00BE5C1F" w:rsidRPr="000D68A8" w:rsidRDefault="005E3592" w:rsidP="00BE5C1F">
      <w:pPr>
        <w:pStyle w:val="BodyText21"/>
        <w:widowControl/>
        <w:numPr>
          <w:ilvl w:val="0"/>
          <w:numId w:val="13"/>
        </w:numPr>
        <w:tabs>
          <w:tab w:val="clear" w:pos="-720"/>
          <w:tab w:val="left" w:pos="-1701"/>
          <w:tab w:val="left" w:pos="1440"/>
        </w:tabs>
        <w:ind w:hanging="643"/>
        <w:rPr>
          <w:rFonts w:cs="Arial"/>
          <w:szCs w:val="22"/>
          <w:lang w:val="es-GT"/>
        </w:rPr>
      </w:pPr>
      <w:r w:rsidRPr="00BE5C1F">
        <w:rPr>
          <w:rFonts w:cs="Arial"/>
          <w:szCs w:val="22"/>
        </w:rPr>
        <w:t>Fotocopia legalizada del certificado de calidad</w:t>
      </w:r>
      <w:r w:rsidR="007D3796">
        <w:rPr>
          <w:rFonts w:cs="Arial"/>
          <w:szCs w:val="22"/>
        </w:rPr>
        <w:t xml:space="preserve"> del equipo</w:t>
      </w:r>
      <w:r w:rsidRPr="00BE5C1F">
        <w:rPr>
          <w:rFonts w:cs="Arial"/>
          <w:szCs w:val="22"/>
        </w:rPr>
        <w:t xml:space="preserve">, emitido en el país de origen, en el cual indique que cumple con las normas de calidad ISO o norma homologa. </w:t>
      </w:r>
    </w:p>
    <w:p w:rsidR="000D68A8" w:rsidRDefault="000D68A8" w:rsidP="000D68A8">
      <w:pPr>
        <w:pStyle w:val="Prrafodelista"/>
        <w:rPr>
          <w:rFonts w:cs="Arial"/>
          <w:szCs w:val="22"/>
        </w:rPr>
      </w:pPr>
    </w:p>
    <w:p w:rsidR="000D68A8" w:rsidRPr="00B56E9E" w:rsidRDefault="000D68A8" w:rsidP="000D68A8">
      <w:pPr>
        <w:pStyle w:val="BodyText21"/>
        <w:widowControl/>
        <w:numPr>
          <w:ilvl w:val="0"/>
          <w:numId w:val="13"/>
        </w:numPr>
        <w:tabs>
          <w:tab w:val="clear" w:pos="-720"/>
          <w:tab w:val="left" w:pos="-1701"/>
          <w:tab w:val="left" w:pos="1440"/>
        </w:tabs>
        <w:ind w:hanging="643"/>
        <w:rPr>
          <w:rFonts w:cs="Arial"/>
          <w:szCs w:val="22"/>
          <w:lang w:val="es-GT"/>
        </w:rPr>
      </w:pPr>
      <w:r w:rsidRPr="00B56E9E">
        <w:rPr>
          <w:rFonts w:cs="Arial"/>
          <w:szCs w:val="22"/>
          <w:lang w:val="es-GT"/>
        </w:rPr>
        <w:t>Constancia de visita indicada en el cronograma de actividades  extendida por la UNIDAD EJECUTORA.</w:t>
      </w:r>
    </w:p>
    <w:p w:rsidR="00BE5C1F" w:rsidRDefault="00BE5C1F" w:rsidP="000D68A8">
      <w:pPr>
        <w:pStyle w:val="Prrafodelista"/>
        <w:ind w:hanging="643"/>
        <w:rPr>
          <w:rFonts w:cs="Arial"/>
          <w:szCs w:val="22"/>
        </w:rPr>
      </w:pPr>
    </w:p>
    <w:p w:rsidR="00F40A88" w:rsidRDefault="005E3592" w:rsidP="00F40A88">
      <w:pPr>
        <w:pStyle w:val="BodyText21"/>
        <w:widowControl/>
        <w:numPr>
          <w:ilvl w:val="0"/>
          <w:numId w:val="13"/>
        </w:numPr>
        <w:tabs>
          <w:tab w:val="clear" w:pos="-720"/>
          <w:tab w:val="left" w:pos="-1701"/>
          <w:tab w:val="left" w:pos="1440"/>
        </w:tabs>
        <w:ind w:hanging="643"/>
        <w:rPr>
          <w:rFonts w:cs="Arial"/>
          <w:szCs w:val="22"/>
          <w:lang w:val="es-GT"/>
        </w:rPr>
      </w:pPr>
      <w:r w:rsidRPr="000D68A8">
        <w:rPr>
          <w:rFonts w:cs="Arial"/>
          <w:szCs w:val="22"/>
        </w:rPr>
        <w:t xml:space="preserve">Mantenimiento preventivo programado. El OFERENTE deberá incluir un programa de visitas para proporcionar al equipo médico mantenimiento preventivo durante 18 meses, contados a partir de la entrega del mismo. </w:t>
      </w:r>
      <w:r w:rsidR="00BE5C1F" w:rsidRPr="000D68A8">
        <w:rPr>
          <w:rFonts w:cs="Arial"/>
          <w:szCs w:val="22"/>
        </w:rPr>
        <w:t xml:space="preserve"> </w:t>
      </w:r>
    </w:p>
    <w:p w:rsidR="00F40A88" w:rsidRDefault="00F40A88" w:rsidP="00F40A88">
      <w:pPr>
        <w:pStyle w:val="Prrafodelista"/>
        <w:rPr>
          <w:rFonts w:cs="Arial"/>
          <w:szCs w:val="22"/>
        </w:rPr>
      </w:pPr>
    </w:p>
    <w:p w:rsidR="00A1315F" w:rsidRPr="009B7746" w:rsidRDefault="00A1315F" w:rsidP="00A1315F">
      <w:pPr>
        <w:pStyle w:val="BodyText21"/>
        <w:widowControl/>
        <w:numPr>
          <w:ilvl w:val="0"/>
          <w:numId w:val="13"/>
        </w:numPr>
        <w:tabs>
          <w:tab w:val="clear" w:pos="-720"/>
          <w:tab w:val="clear" w:pos="1069"/>
          <w:tab w:val="left" w:pos="-1701"/>
          <w:tab w:val="num" w:pos="426"/>
          <w:tab w:val="left" w:pos="1134"/>
        </w:tabs>
        <w:ind w:left="993" w:hanging="567"/>
        <w:rPr>
          <w:rFonts w:cs="Arial"/>
        </w:rPr>
      </w:pPr>
      <w:r w:rsidRPr="009B7746">
        <w:rPr>
          <w:rFonts w:cs="Arial"/>
          <w:szCs w:val="22"/>
          <w:lang w:val="es-GT"/>
        </w:rPr>
        <w:t>Documentos que acrediten experiencia del OFERENTE, de acuerdo con el modelo adjunto en el apartado ANEXO de estos DOCUMENTOS</w:t>
      </w:r>
      <w:r>
        <w:rPr>
          <w:rFonts w:cs="Arial"/>
          <w:szCs w:val="22"/>
          <w:lang w:val="es-GT"/>
        </w:rPr>
        <w:t xml:space="preserve"> DE COTIZACION </w:t>
      </w:r>
      <w:r w:rsidRPr="009B7746">
        <w:rPr>
          <w:rFonts w:cs="Arial"/>
          <w:szCs w:val="22"/>
          <w:lang w:val="es-GT"/>
        </w:rPr>
        <w:t xml:space="preserve"> identificado como “FORMULARIO DE EXPERIENCIA”, en el que </w:t>
      </w:r>
      <w:r w:rsidRPr="009B7746">
        <w:rPr>
          <w:rFonts w:cs="Arial"/>
          <w:szCs w:val="22"/>
          <w:lang w:val="es-GT"/>
        </w:rPr>
        <w:lastRenderedPageBreak/>
        <w:t xml:space="preserve">se indiquen </w:t>
      </w:r>
      <w:r w:rsidR="00E9751A">
        <w:rPr>
          <w:rFonts w:cs="Arial"/>
          <w:szCs w:val="22"/>
          <w:lang w:val="es-GT"/>
        </w:rPr>
        <w:t xml:space="preserve">las </w:t>
      </w:r>
      <w:r w:rsidRPr="009B7746">
        <w:rPr>
          <w:rFonts w:cs="Arial"/>
          <w:szCs w:val="22"/>
          <w:lang w:val="es-GT"/>
        </w:rPr>
        <w:t xml:space="preserve">negociaciones en </w:t>
      </w:r>
      <w:r>
        <w:rPr>
          <w:rFonts w:cs="Arial"/>
          <w:szCs w:val="22"/>
          <w:lang w:val="es-GT"/>
        </w:rPr>
        <w:t xml:space="preserve">la adquisición </w:t>
      </w:r>
      <w:r w:rsidRPr="009B7746">
        <w:rPr>
          <w:rFonts w:cs="Arial"/>
          <w:szCs w:val="22"/>
          <w:lang w:val="es-GT"/>
        </w:rPr>
        <w:t>del OBJETO</w:t>
      </w:r>
      <w:r>
        <w:rPr>
          <w:rFonts w:cs="Arial"/>
          <w:szCs w:val="22"/>
          <w:lang w:val="es-GT"/>
        </w:rPr>
        <w:t xml:space="preserve">, </w:t>
      </w:r>
      <w:r w:rsidRPr="009B7746">
        <w:rPr>
          <w:rFonts w:cs="Arial"/>
          <w:szCs w:val="22"/>
          <w:lang w:val="es-GT"/>
        </w:rPr>
        <w:t>de tres (3) años anteriores.</w:t>
      </w:r>
      <w:r w:rsidRPr="009B7746">
        <w:rPr>
          <w:rFonts w:cs="Arial"/>
        </w:rPr>
        <w:t xml:space="preserve"> La sumatoria de los montos pecuniarios de la documentación que adjunte el </w:t>
      </w:r>
      <w:r>
        <w:rPr>
          <w:rFonts w:cs="Arial"/>
        </w:rPr>
        <w:t>OFERENTE</w:t>
      </w:r>
      <w:r w:rsidRPr="009B7746">
        <w:rPr>
          <w:rFonts w:cs="Arial"/>
        </w:rPr>
        <w:t xml:space="preserve"> para acreditar la experiencia, debe representar como mínimo el valor que oferte dentro del presente evento. Las experiencias deben referirse al </w:t>
      </w:r>
      <w:r>
        <w:rPr>
          <w:rFonts w:cs="Arial"/>
        </w:rPr>
        <w:t>OBJETO</w:t>
      </w:r>
      <w:r w:rsidRPr="009B7746">
        <w:rPr>
          <w:rFonts w:cs="Arial"/>
        </w:rPr>
        <w:t xml:space="preserve"> de la presente negociación.</w:t>
      </w:r>
    </w:p>
    <w:p w:rsidR="00A1315F" w:rsidRPr="00EF32E2" w:rsidRDefault="00A1315F" w:rsidP="00A1315F">
      <w:pPr>
        <w:pStyle w:val="BodyText21"/>
        <w:widowControl/>
        <w:tabs>
          <w:tab w:val="clear" w:pos="-720"/>
          <w:tab w:val="left" w:pos="-1701"/>
          <w:tab w:val="left" w:pos="1134"/>
        </w:tabs>
        <w:rPr>
          <w:rFonts w:cs="Arial"/>
          <w:szCs w:val="22"/>
          <w:lang w:val="es-GT"/>
        </w:rPr>
      </w:pPr>
    </w:p>
    <w:p w:rsidR="00A1315F" w:rsidRPr="003B6C7D" w:rsidRDefault="00A1315F" w:rsidP="00A1315F">
      <w:pPr>
        <w:pStyle w:val="Textoindependiente26"/>
        <w:widowControl/>
        <w:tabs>
          <w:tab w:val="clear" w:pos="-720"/>
          <w:tab w:val="left" w:pos="-1701"/>
        </w:tabs>
        <w:ind w:left="1276"/>
        <w:rPr>
          <w:rFonts w:cs="Arial"/>
          <w:szCs w:val="22"/>
          <w:lang w:val="es-GT"/>
        </w:rPr>
      </w:pPr>
      <w:r w:rsidRPr="00EF32E2">
        <w:rPr>
          <w:rFonts w:ascii="Calibri" w:hAnsi="Calibri" w:cs="Calibri"/>
          <w:b/>
          <w:bCs/>
          <w:i/>
          <w:sz w:val="24"/>
          <w:szCs w:val="24"/>
        </w:rPr>
        <w:t>Declaración jurada</w:t>
      </w:r>
      <w:r w:rsidRPr="00EF32E2">
        <w:rPr>
          <w:rFonts w:ascii="Calibri" w:hAnsi="Calibri" w:cs="Calibri"/>
          <w:bCs/>
          <w:sz w:val="24"/>
          <w:szCs w:val="24"/>
        </w:rPr>
        <w:t xml:space="preserve"> </w:t>
      </w:r>
      <w:r w:rsidRPr="00EF32E2">
        <w:rPr>
          <w:rFonts w:cs="Arial"/>
          <w:szCs w:val="22"/>
          <w:lang w:val="es-GT"/>
        </w:rPr>
        <w:t xml:space="preserve">contenida en acta notarial, en la que el OFERENTE indique </w:t>
      </w:r>
      <w:r w:rsidR="00E9751A">
        <w:rPr>
          <w:rFonts w:cs="Arial"/>
          <w:szCs w:val="22"/>
          <w:lang w:val="es-GT"/>
        </w:rPr>
        <w:t>las</w:t>
      </w:r>
      <w:r w:rsidRPr="009B7746">
        <w:rPr>
          <w:rFonts w:cs="Arial"/>
          <w:szCs w:val="22"/>
          <w:lang w:val="es-GT"/>
        </w:rPr>
        <w:t xml:space="preserve"> negociaciones en el suministro del OBJETO</w:t>
      </w:r>
      <w:r>
        <w:rPr>
          <w:rFonts w:cs="Arial"/>
          <w:szCs w:val="22"/>
          <w:lang w:val="es-GT"/>
        </w:rPr>
        <w:t xml:space="preserve">, </w:t>
      </w:r>
      <w:r w:rsidRPr="009B7746">
        <w:rPr>
          <w:rFonts w:cs="Arial"/>
          <w:szCs w:val="22"/>
          <w:lang w:val="es-GT"/>
        </w:rPr>
        <w:t>de tres (3) años anteriores.</w:t>
      </w:r>
      <w:r w:rsidRPr="002C084F">
        <w:rPr>
          <w:rFonts w:cs="Arial"/>
          <w:szCs w:val="22"/>
          <w:lang w:val="es-GT"/>
        </w:rPr>
        <w:t xml:space="preserve"> En dicha declaración deberá indicar la descripción del equipo, monto y lugar donde fue entregado.</w:t>
      </w:r>
      <w:r>
        <w:rPr>
          <w:rFonts w:cs="Arial"/>
          <w:szCs w:val="22"/>
          <w:lang w:val="es-GT"/>
        </w:rPr>
        <w:t xml:space="preserve"> </w:t>
      </w:r>
      <w:r w:rsidRPr="003B6C7D">
        <w:rPr>
          <w:rFonts w:cs="Arial"/>
          <w:szCs w:val="22"/>
          <w:lang w:val="es-GT"/>
        </w:rPr>
        <w:t>L</w:t>
      </w:r>
      <w:r w:rsidR="00E9751A">
        <w:rPr>
          <w:rFonts w:cs="Arial"/>
          <w:szCs w:val="22"/>
          <w:lang w:val="es-GT"/>
        </w:rPr>
        <w:t>as</w:t>
      </w:r>
      <w:r w:rsidRPr="003B6C7D">
        <w:rPr>
          <w:rFonts w:cs="Arial"/>
          <w:szCs w:val="22"/>
          <w:lang w:val="es-GT"/>
        </w:rPr>
        <w:t xml:space="preserve"> negociaciones indicadas en la declaración jurada deberán coincidir con los que aparecen en el </w:t>
      </w:r>
      <w:r>
        <w:rPr>
          <w:rFonts w:cs="Arial"/>
          <w:szCs w:val="22"/>
          <w:lang w:val="es-GT"/>
        </w:rPr>
        <w:t>“FORMULARIO DE EXPERIENCIA”.</w:t>
      </w:r>
      <w:r w:rsidRPr="003B6C7D">
        <w:rPr>
          <w:rFonts w:cs="Arial"/>
          <w:szCs w:val="22"/>
          <w:lang w:val="es-GT"/>
        </w:rPr>
        <w:t xml:space="preserve"> </w:t>
      </w:r>
    </w:p>
    <w:p w:rsidR="00A1315F" w:rsidRPr="002C084F" w:rsidRDefault="00A1315F" w:rsidP="00A1315F">
      <w:pPr>
        <w:pStyle w:val="Textoindependiente26"/>
        <w:widowControl/>
        <w:tabs>
          <w:tab w:val="clear" w:pos="-720"/>
          <w:tab w:val="left" w:pos="-1701"/>
        </w:tabs>
        <w:ind w:left="1276"/>
        <w:rPr>
          <w:rFonts w:ascii="Calibri" w:hAnsi="Calibri" w:cs="Calibri"/>
          <w:bCs/>
          <w:sz w:val="24"/>
          <w:szCs w:val="24"/>
        </w:rPr>
      </w:pPr>
    </w:p>
    <w:p w:rsidR="00A1315F" w:rsidRPr="002C084F" w:rsidRDefault="00A1315F" w:rsidP="00A1315F">
      <w:pPr>
        <w:pStyle w:val="Textoindependiente26"/>
        <w:widowControl/>
        <w:tabs>
          <w:tab w:val="clear" w:pos="-720"/>
          <w:tab w:val="left" w:pos="-1701"/>
        </w:tabs>
        <w:ind w:left="1276"/>
        <w:rPr>
          <w:rFonts w:cs="Arial"/>
          <w:szCs w:val="22"/>
          <w:lang w:val="es-GT"/>
        </w:rPr>
      </w:pPr>
      <w:r w:rsidRPr="002C084F">
        <w:rPr>
          <w:rFonts w:cs="Arial"/>
          <w:szCs w:val="22"/>
          <w:lang w:val="es-GT"/>
        </w:rPr>
        <w:t xml:space="preserve">Para que la información contenida en la declaración jurada sea tomada en cuenta por la JUNTA para la calificación de la experiencia del OFERENTE, deberá acompañarse la documentación de respaldo de haber entregado a satisfacción el </w:t>
      </w:r>
      <w:r w:rsidR="00E9751A">
        <w:rPr>
          <w:rFonts w:cs="Arial"/>
          <w:szCs w:val="22"/>
          <w:lang w:val="es-GT"/>
        </w:rPr>
        <w:t>equipo</w:t>
      </w:r>
      <w:r w:rsidRPr="002C084F">
        <w:rPr>
          <w:rFonts w:cs="Arial"/>
          <w:szCs w:val="22"/>
          <w:lang w:val="es-GT"/>
        </w:rPr>
        <w:t xml:space="preserve"> indicado, dicha documentación deberá indicar la </w:t>
      </w:r>
      <w:r w:rsidRPr="001C41A2">
        <w:rPr>
          <w:rFonts w:cs="Arial"/>
          <w:szCs w:val="22"/>
          <w:lang w:val="es-GT"/>
        </w:rPr>
        <w:t xml:space="preserve">descripción del </w:t>
      </w:r>
      <w:r w:rsidR="00E9751A" w:rsidRPr="001C41A2">
        <w:rPr>
          <w:rFonts w:cs="Arial"/>
          <w:szCs w:val="22"/>
          <w:lang w:val="es-GT"/>
        </w:rPr>
        <w:t>equipo</w:t>
      </w:r>
      <w:r w:rsidRPr="001C41A2">
        <w:rPr>
          <w:rFonts w:cs="Arial"/>
          <w:szCs w:val="22"/>
          <w:lang w:val="es-GT"/>
        </w:rPr>
        <w:t xml:space="preserve"> y lugar</w:t>
      </w:r>
      <w:r w:rsidRPr="002C084F">
        <w:rPr>
          <w:rFonts w:cs="Arial"/>
          <w:szCs w:val="22"/>
          <w:lang w:val="es-GT"/>
        </w:rPr>
        <w:t xml:space="preserve"> donde se entregaron.</w:t>
      </w:r>
    </w:p>
    <w:p w:rsidR="00A1315F" w:rsidRPr="002C084F" w:rsidRDefault="00A1315F" w:rsidP="00A1315F">
      <w:pPr>
        <w:pStyle w:val="Textoindependiente26"/>
        <w:widowControl/>
        <w:tabs>
          <w:tab w:val="clear" w:pos="-720"/>
          <w:tab w:val="left" w:pos="-1701"/>
        </w:tabs>
        <w:ind w:left="1276"/>
        <w:rPr>
          <w:rFonts w:cs="Arial"/>
          <w:szCs w:val="22"/>
          <w:lang w:val="es-GT"/>
        </w:rPr>
      </w:pPr>
    </w:p>
    <w:p w:rsidR="00A1315F" w:rsidRPr="002C084F" w:rsidRDefault="00A1315F" w:rsidP="00A1315F">
      <w:pPr>
        <w:pStyle w:val="Textoindependiente26"/>
        <w:widowControl/>
        <w:tabs>
          <w:tab w:val="clear" w:pos="-720"/>
          <w:tab w:val="left" w:pos="-1701"/>
        </w:tabs>
        <w:ind w:left="1276"/>
        <w:rPr>
          <w:rFonts w:cs="Arial"/>
          <w:szCs w:val="22"/>
          <w:lang w:val="es-GT"/>
        </w:rPr>
      </w:pPr>
      <w:r w:rsidRPr="002C084F">
        <w:rPr>
          <w:rFonts w:cs="Arial"/>
          <w:szCs w:val="22"/>
          <w:lang w:val="es-GT"/>
        </w:rPr>
        <w:t>La documentación de respaldo deberá ser</w:t>
      </w:r>
      <w:r>
        <w:rPr>
          <w:rFonts w:cs="Arial"/>
          <w:szCs w:val="22"/>
          <w:lang w:val="es-GT"/>
        </w:rPr>
        <w:t xml:space="preserve"> cualquiera </w:t>
      </w:r>
      <w:r w:rsidRPr="002C084F">
        <w:rPr>
          <w:rFonts w:cs="Arial"/>
          <w:szCs w:val="22"/>
          <w:lang w:val="es-GT"/>
        </w:rPr>
        <w:t>de l</w:t>
      </w:r>
      <w:r>
        <w:rPr>
          <w:rFonts w:cs="Arial"/>
          <w:szCs w:val="22"/>
          <w:lang w:val="es-GT"/>
        </w:rPr>
        <w:t>a</w:t>
      </w:r>
      <w:r w:rsidRPr="002C084F">
        <w:rPr>
          <w:rFonts w:cs="Arial"/>
          <w:szCs w:val="22"/>
          <w:lang w:val="es-GT"/>
        </w:rPr>
        <w:t>s siguientes</w:t>
      </w:r>
      <w:r>
        <w:rPr>
          <w:rFonts w:cs="Arial"/>
          <w:szCs w:val="22"/>
          <w:lang w:val="es-GT"/>
        </w:rPr>
        <w:t xml:space="preserve">, en original o fotocopia legalizada: </w:t>
      </w:r>
    </w:p>
    <w:p w:rsidR="00A1315F" w:rsidRPr="007F525E" w:rsidRDefault="00A1315F" w:rsidP="00A1315F">
      <w:pPr>
        <w:pStyle w:val="Textoindependiente26"/>
        <w:widowControl/>
        <w:numPr>
          <w:ilvl w:val="0"/>
          <w:numId w:val="24"/>
        </w:numPr>
        <w:tabs>
          <w:tab w:val="clear" w:pos="-720"/>
          <w:tab w:val="left" w:pos="-1701"/>
        </w:tabs>
        <w:ind w:left="1276" w:firstLine="283"/>
        <w:rPr>
          <w:rFonts w:cs="Arial"/>
          <w:szCs w:val="22"/>
          <w:lang w:val="es-GT"/>
        </w:rPr>
      </w:pPr>
      <w:r w:rsidRPr="002C084F">
        <w:rPr>
          <w:rFonts w:cs="Arial"/>
          <w:szCs w:val="22"/>
          <w:lang w:val="es-GT"/>
        </w:rPr>
        <w:t>Cartas de referencia</w:t>
      </w:r>
    </w:p>
    <w:p w:rsidR="00A1315F" w:rsidRPr="002C084F" w:rsidRDefault="00A1315F" w:rsidP="00A1315F">
      <w:pPr>
        <w:pStyle w:val="Textoindependiente26"/>
        <w:widowControl/>
        <w:numPr>
          <w:ilvl w:val="0"/>
          <w:numId w:val="24"/>
        </w:numPr>
        <w:tabs>
          <w:tab w:val="clear" w:pos="-720"/>
          <w:tab w:val="left" w:pos="-1701"/>
        </w:tabs>
        <w:ind w:left="1276" w:firstLine="283"/>
        <w:rPr>
          <w:rFonts w:cs="Arial"/>
          <w:szCs w:val="22"/>
          <w:lang w:val="es-GT"/>
        </w:rPr>
      </w:pPr>
      <w:r w:rsidRPr="002C084F">
        <w:rPr>
          <w:rFonts w:cs="Arial"/>
          <w:szCs w:val="22"/>
          <w:lang w:val="es-GT"/>
        </w:rPr>
        <w:t>Finiquitos</w:t>
      </w:r>
    </w:p>
    <w:p w:rsidR="00A1315F" w:rsidRDefault="00A1315F" w:rsidP="00686668">
      <w:pPr>
        <w:pStyle w:val="Textoindependiente26"/>
        <w:widowControl/>
        <w:numPr>
          <w:ilvl w:val="0"/>
          <w:numId w:val="24"/>
        </w:numPr>
        <w:tabs>
          <w:tab w:val="clear" w:pos="-720"/>
          <w:tab w:val="left" w:pos="-1701"/>
        </w:tabs>
        <w:ind w:left="1276" w:firstLine="283"/>
        <w:rPr>
          <w:rFonts w:cs="Arial"/>
          <w:szCs w:val="22"/>
          <w:lang w:val="es-GT"/>
        </w:rPr>
      </w:pPr>
      <w:r w:rsidRPr="002C084F">
        <w:rPr>
          <w:rFonts w:cs="Arial"/>
          <w:szCs w:val="22"/>
          <w:lang w:val="es-GT"/>
        </w:rPr>
        <w:t>Actas de Recepció</w:t>
      </w:r>
      <w:r w:rsidR="00686668">
        <w:rPr>
          <w:rFonts w:cs="Arial"/>
          <w:szCs w:val="22"/>
          <w:lang w:val="es-GT"/>
        </w:rPr>
        <w:t>n</w:t>
      </w:r>
    </w:p>
    <w:p w:rsidR="002F6EB4" w:rsidRDefault="002F6EB4" w:rsidP="002F6EB4">
      <w:pPr>
        <w:pStyle w:val="Textoindependiente26"/>
        <w:widowControl/>
        <w:tabs>
          <w:tab w:val="clear" w:pos="-720"/>
          <w:tab w:val="left" w:pos="-1701"/>
        </w:tabs>
        <w:ind w:left="1559"/>
        <w:rPr>
          <w:rFonts w:cs="Arial"/>
          <w:szCs w:val="22"/>
          <w:lang w:val="es-GT"/>
        </w:rPr>
      </w:pPr>
    </w:p>
    <w:p w:rsidR="002F6EB4" w:rsidRPr="00F40A88" w:rsidRDefault="002F6EB4" w:rsidP="002F6EB4">
      <w:pPr>
        <w:pStyle w:val="BodyText21"/>
        <w:widowControl/>
        <w:numPr>
          <w:ilvl w:val="0"/>
          <w:numId w:val="13"/>
        </w:numPr>
        <w:tabs>
          <w:tab w:val="clear" w:pos="-720"/>
          <w:tab w:val="left" w:pos="-1701"/>
          <w:tab w:val="left" w:pos="1440"/>
        </w:tabs>
        <w:ind w:hanging="643"/>
        <w:rPr>
          <w:rFonts w:cs="Arial"/>
          <w:szCs w:val="22"/>
          <w:lang w:val="es-GT"/>
        </w:rPr>
      </w:pPr>
      <w:r w:rsidRPr="00F40A88">
        <w:rPr>
          <w:rFonts w:cs="Arial"/>
          <w:szCs w:val="22"/>
          <w:lang w:val="es-GT"/>
        </w:rPr>
        <w:t>Documentos que acrediten la capacidad técnica del OFERENTE. Resumen de personal propuesto, de acuerdo con el modelo adjunto en el apartado ANEXO de estos DOCUMENTOS DE COTIZACION, identificado como “FORMULARIO DE CAPACIDAD TÉCNICA”</w:t>
      </w:r>
      <w:r w:rsidRPr="00F40A88">
        <w:rPr>
          <w:rFonts w:cs="Arial"/>
          <w:color w:val="FF0000"/>
          <w:szCs w:val="22"/>
          <w:lang w:val="es-GT"/>
        </w:rPr>
        <w:t>.</w:t>
      </w:r>
    </w:p>
    <w:p w:rsidR="002F6EB4" w:rsidRPr="002C084F" w:rsidRDefault="002F6EB4" w:rsidP="002F6EB4">
      <w:pPr>
        <w:pStyle w:val="BodyText21"/>
        <w:widowControl/>
        <w:tabs>
          <w:tab w:val="clear" w:pos="-720"/>
          <w:tab w:val="left" w:pos="-1701"/>
          <w:tab w:val="left" w:pos="1440"/>
        </w:tabs>
        <w:rPr>
          <w:rFonts w:cs="Arial"/>
          <w:szCs w:val="22"/>
          <w:lang w:val="es-GT"/>
        </w:rPr>
      </w:pPr>
    </w:p>
    <w:p w:rsidR="002F6EB4" w:rsidRPr="002C084F" w:rsidRDefault="002F6EB4" w:rsidP="002F6EB4">
      <w:pPr>
        <w:pStyle w:val="Textoindependiente26"/>
        <w:widowControl/>
        <w:tabs>
          <w:tab w:val="clear" w:pos="-720"/>
          <w:tab w:val="left" w:pos="-1701"/>
        </w:tabs>
        <w:ind w:left="851"/>
        <w:rPr>
          <w:rFonts w:cs="Arial"/>
          <w:szCs w:val="22"/>
          <w:lang w:val="es-GT"/>
        </w:rPr>
      </w:pPr>
      <w:r w:rsidRPr="002C084F">
        <w:rPr>
          <w:rFonts w:ascii="Calibri" w:hAnsi="Calibri" w:cs="Calibri"/>
          <w:b/>
          <w:bCs/>
          <w:i/>
          <w:sz w:val="24"/>
          <w:szCs w:val="24"/>
        </w:rPr>
        <w:t xml:space="preserve">Documentos de respaldo, </w:t>
      </w:r>
      <w:r w:rsidRPr="002C084F">
        <w:rPr>
          <w:rFonts w:cs="Arial"/>
          <w:szCs w:val="22"/>
          <w:lang w:val="es-GT"/>
        </w:rPr>
        <w:t>a este formulario se deberá adjuntar la documentación de respaldo que deberá ser la siguiente:</w:t>
      </w:r>
    </w:p>
    <w:p w:rsidR="002F6EB4" w:rsidRPr="009B4C53" w:rsidRDefault="002F6EB4" w:rsidP="002F6EB4">
      <w:pPr>
        <w:pStyle w:val="Textoindependiente26"/>
        <w:widowControl/>
        <w:tabs>
          <w:tab w:val="clear" w:pos="-720"/>
          <w:tab w:val="left" w:pos="-1701"/>
        </w:tabs>
        <w:ind w:left="851"/>
        <w:rPr>
          <w:rFonts w:ascii="Calibri" w:hAnsi="Calibri" w:cs="Calibri"/>
          <w:bCs/>
          <w:sz w:val="24"/>
          <w:szCs w:val="24"/>
          <w:lang w:val="es-GT"/>
        </w:rPr>
      </w:pPr>
    </w:p>
    <w:p w:rsidR="002F6EB4" w:rsidRPr="00037A88" w:rsidRDefault="002F6EB4" w:rsidP="002F6EB4">
      <w:pPr>
        <w:pStyle w:val="Textoindependiente26"/>
        <w:widowControl/>
        <w:numPr>
          <w:ilvl w:val="0"/>
          <w:numId w:val="29"/>
        </w:numPr>
        <w:tabs>
          <w:tab w:val="clear" w:pos="-720"/>
          <w:tab w:val="left" w:pos="-1701"/>
        </w:tabs>
        <w:ind w:left="1418" w:hanging="284"/>
        <w:rPr>
          <w:rFonts w:cs="Arial"/>
          <w:szCs w:val="22"/>
          <w:lang w:val="es-GT"/>
        </w:rPr>
      </w:pPr>
      <w:r w:rsidRPr="00037A88">
        <w:rPr>
          <w:rFonts w:cs="Arial"/>
          <w:szCs w:val="22"/>
          <w:lang w:val="es-GT"/>
        </w:rPr>
        <w:t xml:space="preserve">Hoja de vida de cada persona propuesta de acuerdo con el modelo contenido en el apartado ANEXO de estos DOCUMENTOS </w:t>
      </w:r>
      <w:r>
        <w:rPr>
          <w:rFonts w:cs="Arial"/>
          <w:szCs w:val="22"/>
          <w:lang w:val="es-GT"/>
        </w:rPr>
        <w:t xml:space="preserve">DE COTIZACION </w:t>
      </w:r>
      <w:r w:rsidRPr="00037A88">
        <w:rPr>
          <w:rFonts w:cs="Arial"/>
          <w:szCs w:val="22"/>
          <w:lang w:val="es-GT"/>
        </w:rPr>
        <w:t xml:space="preserve">identificado como “FORMULARIO DE HOJA DE VIDA”. </w:t>
      </w:r>
    </w:p>
    <w:p w:rsidR="002F6EB4" w:rsidRPr="00037A88" w:rsidRDefault="002F6EB4" w:rsidP="002F6EB4">
      <w:pPr>
        <w:pStyle w:val="Textoindependiente26"/>
        <w:widowControl/>
        <w:numPr>
          <w:ilvl w:val="0"/>
          <w:numId w:val="29"/>
        </w:numPr>
        <w:tabs>
          <w:tab w:val="clear" w:pos="-720"/>
          <w:tab w:val="left" w:pos="-1701"/>
        </w:tabs>
        <w:ind w:left="1418" w:hanging="284"/>
        <w:rPr>
          <w:rFonts w:cs="Arial"/>
          <w:szCs w:val="22"/>
        </w:rPr>
      </w:pPr>
      <w:r w:rsidRPr="00037A88">
        <w:rPr>
          <w:rFonts w:cs="Arial"/>
          <w:szCs w:val="22"/>
          <w:lang w:val="es-GT"/>
        </w:rPr>
        <w:t>Fotocopia legalizada de los certificados obtenidos donde conste su capacitación en el funcionamiento de los equipos, por parte de la casa matriz o fabricante del equipo u otra institución donde hayan sido capacitados</w:t>
      </w:r>
      <w:r w:rsidRPr="00037A88">
        <w:rPr>
          <w:rFonts w:ascii="Calibri" w:hAnsi="Calibri" w:cs="Calibri"/>
          <w:bCs/>
          <w:sz w:val="24"/>
          <w:szCs w:val="24"/>
        </w:rPr>
        <w:t>.</w:t>
      </w:r>
    </w:p>
    <w:p w:rsidR="002F6EB4" w:rsidRPr="00037A88" w:rsidRDefault="002F6EB4" w:rsidP="002F6EB4">
      <w:pPr>
        <w:pStyle w:val="Textoindependiente26"/>
        <w:widowControl/>
        <w:numPr>
          <w:ilvl w:val="0"/>
          <w:numId w:val="29"/>
        </w:numPr>
        <w:tabs>
          <w:tab w:val="clear" w:pos="-720"/>
          <w:tab w:val="left" w:pos="-1701"/>
        </w:tabs>
        <w:ind w:left="1418" w:hanging="284"/>
        <w:rPr>
          <w:rFonts w:cs="Arial"/>
          <w:szCs w:val="22"/>
          <w:lang w:val="es-GT"/>
        </w:rPr>
      </w:pPr>
      <w:r w:rsidRPr="00037A88">
        <w:rPr>
          <w:rFonts w:cs="Arial"/>
          <w:szCs w:val="22"/>
          <w:lang w:val="es-GT"/>
        </w:rPr>
        <w:t>En el caso de ser profesional, deberá acompañar constancia en original de ser colegiado activo. Cuando los profesionales propuestos no sean guatemaltecos deberán cumplir con lo que para el efecto establece el Artículo 87 de la Constitución de la República de Guatemala. Los profesionales deben ser acordes al tipo de servicio que se está solicitando.</w:t>
      </w:r>
    </w:p>
    <w:p w:rsidR="002F6EB4" w:rsidRPr="00F40A88" w:rsidRDefault="002F6EB4" w:rsidP="002F6EB4">
      <w:pPr>
        <w:pStyle w:val="Prrafodelista"/>
        <w:numPr>
          <w:ilvl w:val="0"/>
          <w:numId w:val="29"/>
        </w:numPr>
        <w:ind w:left="1418" w:hanging="284"/>
        <w:jc w:val="both"/>
        <w:rPr>
          <w:rFonts w:ascii="Arial" w:hAnsi="Arial" w:cs="Arial"/>
          <w:sz w:val="22"/>
          <w:szCs w:val="22"/>
        </w:rPr>
      </w:pPr>
      <w:r w:rsidRPr="00A1315F">
        <w:rPr>
          <w:rFonts w:ascii="Arial" w:hAnsi="Arial" w:cs="Arial"/>
          <w:sz w:val="22"/>
          <w:szCs w:val="22"/>
        </w:rPr>
        <w:t>Fotocopia legalizada de la planilla del IGSS, correspondiente a los últimos tres meses a la apertura, es decir  una planilla por cada mes del personal propuesto para el evento; o de los contratos que prueben la relación laboral entre el OFERENTE y el personal propuesto.</w:t>
      </w:r>
    </w:p>
    <w:p w:rsidR="002F6EB4" w:rsidRDefault="002F6EB4" w:rsidP="002F6EB4">
      <w:pPr>
        <w:pStyle w:val="Prrafodelista"/>
        <w:rPr>
          <w:rFonts w:cs="Arial"/>
          <w:szCs w:val="22"/>
        </w:rPr>
      </w:pPr>
    </w:p>
    <w:p w:rsidR="002F6EB4" w:rsidRPr="00686668" w:rsidRDefault="002F6EB4" w:rsidP="002F6EB4">
      <w:pPr>
        <w:pStyle w:val="Textoindependiente26"/>
        <w:widowControl/>
        <w:tabs>
          <w:tab w:val="clear" w:pos="-720"/>
          <w:tab w:val="left" w:pos="-1701"/>
        </w:tabs>
        <w:ind w:left="1069"/>
        <w:rPr>
          <w:rFonts w:cs="Arial"/>
          <w:szCs w:val="22"/>
          <w:lang w:val="es-GT"/>
        </w:rPr>
      </w:pPr>
    </w:p>
    <w:p w:rsidR="005E3592" w:rsidRPr="000D68A8" w:rsidRDefault="005E3592" w:rsidP="005E3592">
      <w:pPr>
        <w:pStyle w:val="Ttulo2"/>
        <w:numPr>
          <w:ilvl w:val="0"/>
          <w:numId w:val="0"/>
        </w:numPr>
        <w:ind w:left="576" w:hanging="576"/>
        <w:rPr>
          <w:rFonts w:ascii="Arial" w:hAnsi="Arial" w:cs="Arial"/>
          <w:sz w:val="22"/>
          <w:szCs w:val="22"/>
        </w:rPr>
      </w:pPr>
    </w:p>
    <w:p w:rsidR="005E3592" w:rsidRPr="002C084F" w:rsidRDefault="005E3592" w:rsidP="005E3592">
      <w:pPr>
        <w:pStyle w:val="Ttulo2"/>
        <w:numPr>
          <w:ilvl w:val="0"/>
          <w:numId w:val="0"/>
        </w:numPr>
        <w:ind w:left="576" w:hanging="576"/>
        <w:rPr>
          <w:rFonts w:ascii="Arial" w:hAnsi="Arial" w:cs="Arial"/>
          <w:sz w:val="22"/>
          <w:szCs w:val="22"/>
        </w:rPr>
      </w:pPr>
      <w:r w:rsidRPr="002C084F">
        <w:rPr>
          <w:rFonts w:ascii="Arial" w:hAnsi="Arial" w:cs="Arial"/>
          <w:sz w:val="22"/>
          <w:szCs w:val="22"/>
        </w:rPr>
        <w:t>2.8</w:t>
      </w:r>
      <w:r w:rsidRPr="002C084F">
        <w:rPr>
          <w:rFonts w:ascii="Arial" w:hAnsi="Arial" w:cs="Arial"/>
          <w:sz w:val="22"/>
          <w:szCs w:val="22"/>
        </w:rPr>
        <w:tab/>
        <w:t>REQUISITOS FUNDAMENTALES</w:t>
      </w:r>
    </w:p>
    <w:p w:rsidR="005E3592" w:rsidRPr="002C084F" w:rsidRDefault="005E3592" w:rsidP="005E3592">
      <w:pPr>
        <w:ind w:left="567"/>
        <w:jc w:val="both"/>
        <w:rPr>
          <w:rFonts w:ascii="Arial" w:hAnsi="Arial" w:cs="Arial"/>
          <w:sz w:val="22"/>
          <w:szCs w:val="22"/>
        </w:rPr>
      </w:pPr>
      <w:r w:rsidRPr="002C084F">
        <w:rPr>
          <w:rFonts w:ascii="Arial" w:hAnsi="Arial" w:cs="Arial"/>
          <w:sz w:val="22"/>
          <w:szCs w:val="22"/>
        </w:rPr>
        <w:t xml:space="preserve">Los requisitos que se detallan en las </w:t>
      </w:r>
      <w:r w:rsidRPr="002C084F">
        <w:rPr>
          <w:rFonts w:ascii="Arial" w:hAnsi="Arial" w:cs="Arial"/>
          <w:b/>
          <w:bCs/>
          <w:sz w:val="22"/>
          <w:szCs w:val="22"/>
        </w:rPr>
        <w:t>literales a)</w:t>
      </w:r>
      <w:r w:rsidR="007B6EA6">
        <w:rPr>
          <w:rFonts w:ascii="Arial" w:hAnsi="Arial" w:cs="Arial"/>
          <w:b/>
          <w:bCs/>
          <w:sz w:val="22"/>
          <w:szCs w:val="22"/>
        </w:rPr>
        <w:t xml:space="preserve"> </w:t>
      </w:r>
      <w:r w:rsidR="00E9751A">
        <w:rPr>
          <w:rFonts w:ascii="Arial" w:hAnsi="Arial" w:cs="Arial"/>
          <w:b/>
          <w:bCs/>
          <w:sz w:val="22"/>
          <w:szCs w:val="22"/>
        </w:rPr>
        <w:t xml:space="preserve">y </w:t>
      </w:r>
      <w:r w:rsidRPr="002C084F">
        <w:rPr>
          <w:rFonts w:ascii="Arial" w:hAnsi="Arial" w:cs="Arial"/>
          <w:b/>
          <w:bCs/>
          <w:sz w:val="22"/>
          <w:szCs w:val="22"/>
        </w:rPr>
        <w:t>b)</w:t>
      </w:r>
      <w:r w:rsidR="00E9751A">
        <w:rPr>
          <w:rFonts w:ascii="Arial" w:hAnsi="Arial" w:cs="Arial"/>
          <w:b/>
          <w:bCs/>
          <w:sz w:val="22"/>
          <w:szCs w:val="22"/>
        </w:rPr>
        <w:t xml:space="preserve"> </w:t>
      </w:r>
      <w:r w:rsidRPr="002C084F">
        <w:rPr>
          <w:rFonts w:ascii="Arial" w:hAnsi="Arial" w:cs="Arial"/>
          <w:b/>
          <w:bCs/>
          <w:sz w:val="22"/>
          <w:szCs w:val="22"/>
        </w:rPr>
        <w:t>del subnumeral 2.7</w:t>
      </w:r>
      <w:r w:rsidRPr="002C084F">
        <w:rPr>
          <w:rFonts w:ascii="Arial" w:hAnsi="Arial" w:cs="Arial"/>
          <w:sz w:val="22"/>
          <w:szCs w:val="22"/>
        </w:rPr>
        <w:t xml:space="preserve"> se consideran fundamentales y su no inclusión o la presentación de los mismos sin la totalidad de la información y formalidades requeridas, dará lugar a que la JUNTA, de acuerdo a lo dispuesto en el Artículo 30 de la LEY, rechace la OFERTA, sin responsabilidad de su parte.</w:t>
      </w:r>
    </w:p>
    <w:p w:rsidR="005E3592" w:rsidRPr="002C084F" w:rsidRDefault="005E3592" w:rsidP="005E3592">
      <w:pPr>
        <w:pStyle w:val="Subttulo"/>
        <w:ind w:left="567" w:firstLine="0"/>
        <w:jc w:val="both"/>
        <w:rPr>
          <w:rFonts w:cs="Arial"/>
          <w:b w:val="0"/>
          <w:sz w:val="22"/>
          <w:szCs w:val="22"/>
          <w:lang w:val="es-GT"/>
        </w:rPr>
      </w:pPr>
    </w:p>
    <w:p w:rsidR="005E3592" w:rsidRPr="002C084F" w:rsidRDefault="005E3592" w:rsidP="005E3592">
      <w:pPr>
        <w:pStyle w:val="Subttulo"/>
        <w:ind w:left="567" w:firstLine="0"/>
        <w:jc w:val="both"/>
        <w:rPr>
          <w:rFonts w:cs="Arial"/>
          <w:b w:val="0"/>
          <w:sz w:val="22"/>
          <w:szCs w:val="22"/>
          <w:lang w:val="es-GT"/>
        </w:rPr>
      </w:pPr>
      <w:r w:rsidRPr="002C084F">
        <w:rPr>
          <w:rFonts w:cs="Arial"/>
          <w:b w:val="0"/>
          <w:sz w:val="22"/>
          <w:szCs w:val="22"/>
          <w:lang w:val="es-GT"/>
        </w:rPr>
        <w:t>En cualquier fase del procedimiento de contratación pública en la que el funcionario o empleado público responsable tenga duda razonable de la veracidad de los documentos o declaraciones presentadas por el OFERENTE o adjudicatario, deberá requerir a éste por escrito, la información y constancias que permitan disipar la duda en un plazo que no exceda de dos (2) días hábiles de conocido el hecho, la cual deberá anexarse al expediente respectivo. Para el efecto, la autoridad concederá al OFERENTE o adjudicatario, audiencia por dos (2) días hábiles y resolverá dentro de un plazo similar.</w:t>
      </w:r>
    </w:p>
    <w:p w:rsidR="005E3592" w:rsidRPr="002C084F" w:rsidRDefault="005E3592" w:rsidP="005E3592">
      <w:pPr>
        <w:pStyle w:val="Subttulo"/>
        <w:ind w:left="567" w:firstLine="0"/>
        <w:jc w:val="both"/>
        <w:rPr>
          <w:rFonts w:cs="Arial"/>
          <w:b w:val="0"/>
          <w:sz w:val="22"/>
          <w:szCs w:val="22"/>
          <w:lang w:val="es-GT"/>
        </w:rPr>
      </w:pPr>
    </w:p>
    <w:p w:rsidR="005E3592" w:rsidRPr="002C084F" w:rsidRDefault="005E3592" w:rsidP="005E3592">
      <w:pPr>
        <w:pStyle w:val="Subttulo"/>
        <w:ind w:left="567" w:firstLine="0"/>
        <w:jc w:val="both"/>
        <w:rPr>
          <w:rFonts w:cs="Arial"/>
          <w:b w:val="0"/>
          <w:sz w:val="22"/>
          <w:szCs w:val="22"/>
          <w:lang w:val="es-GT"/>
        </w:rPr>
      </w:pPr>
      <w:r w:rsidRPr="002C084F">
        <w:rPr>
          <w:rFonts w:cs="Arial"/>
          <w:b w:val="0"/>
          <w:sz w:val="22"/>
          <w:szCs w:val="22"/>
          <w:lang w:val="es-GT"/>
        </w:rPr>
        <w:t>En caso de que el OFERENTE o adjudicatario no proporcione la información y constancias requeridas o persista la duda, el funcionario o empleado público responsable de la etapa en que se encuentre el proceso de compra o contratación, resolverá:</w:t>
      </w:r>
    </w:p>
    <w:p w:rsidR="005E3592" w:rsidRPr="002C084F" w:rsidRDefault="005E3592" w:rsidP="005E3592">
      <w:pPr>
        <w:pStyle w:val="Subttulo"/>
        <w:ind w:left="567" w:firstLine="0"/>
        <w:jc w:val="both"/>
        <w:rPr>
          <w:rFonts w:cs="Arial"/>
          <w:b w:val="0"/>
          <w:sz w:val="22"/>
          <w:szCs w:val="22"/>
          <w:lang w:val="es-GT"/>
        </w:rPr>
      </w:pPr>
    </w:p>
    <w:p w:rsidR="005E3592" w:rsidRPr="002C084F" w:rsidRDefault="005E3592" w:rsidP="00C1124F">
      <w:pPr>
        <w:pStyle w:val="Subttulo"/>
        <w:numPr>
          <w:ilvl w:val="0"/>
          <w:numId w:val="18"/>
        </w:numPr>
        <w:ind w:left="567" w:firstLine="426"/>
        <w:jc w:val="both"/>
        <w:rPr>
          <w:rFonts w:cs="Arial"/>
          <w:b w:val="0"/>
          <w:sz w:val="22"/>
          <w:szCs w:val="22"/>
          <w:lang w:val="es-GT"/>
        </w:rPr>
      </w:pPr>
      <w:r w:rsidRPr="002C084F">
        <w:rPr>
          <w:rFonts w:cs="Arial"/>
          <w:b w:val="0"/>
          <w:sz w:val="22"/>
          <w:szCs w:val="22"/>
          <w:lang w:val="es-GT"/>
        </w:rPr>
        <w:t>Rechazar la OFERTA; o</w:t>
      </w:r>
    </w:p>
    <w:p w:rsidR="005E3592" w:rsidRPr="002C084F" w:rsidRDefault="005E3592" w:rsidP="00C1124F">
      <w:pPr>
        <w:pStyle w:val="Subttulo"/>
        <w:numPr>
          <w:ilvl w:val="0"/>
          <w:numId w:val="18"/>
        </w:numPr>
        <w:ind w:left="567" w:firstLine="426"/>
        <w:jc w:val="both"/>
        <w:rPr>
          <w:rFonts w:cs="Arial"/>
          <w:b w:val="0"/>
          <w:sz w:val="22"/>
          <w:szCs w:val="22"/>
          <w:lang w:val="es-GT"/>
        </w:rPr>
      </w:pPr>
      <w:r w:rsidRPr="002C084F">
        <w:rPr>
          <w:rFonts w:cs="Arial"/>
          <w:b w:val="0"/>
          <w:sz w:val="22"/>
          <w:szCs w:val="22"/>
          <w:lang w:val="es-GT"/>
        </w:rPr>
        <w:t>Improbar lo actuado.</w:t>
      </w:r>
    </w:p>
    <w:p w:rsidR="005E3592" w:rsidRPr="002C084F" w:rsidRDefault="005E3592" w:rsidP="005E3592">
      <w:pPr>
        <w:pStyle w:val="Subttulo"/>
        <w:ind w:left="567" w:firstLine="0"/>
        <w:jc w:val="both"/>
        <w:rPr>
          <w:rFonts w:cs="Arial"/>
          <w:b w:val="0"/>
          <w:sz w:val="22"/>
          <w:szCs w:val="22"/>
          <w:lang w:val="es-GT"/>
        </w:rPr>
      </w:pPr>
    </w:p>
    <w:p w:rsidR="005E3592" w:rsidRPr="002C084F" w:rsidRDefault="005E3592" w:rsidP="005E3592">
      <w:pPr>
        <w:pStyle w:val="Subttulo"/>
        <w:ind w:left="567" w:firstLine="0"/>
        <w:jc w:val="both"/>
        <w:rPr>
          <w:rFonts w:cs="Arial"/>
          <w:b w:val="0"/>
          <w:sz w:val="22"/>
          <w:szCs w:val="22"/>
          <w:lang w:val="es-GT"/>
        </w:rPr>
      </w:pPr>
      <w:r w:rsidRPr="002C084F">
        <w:rPr>
          <w:rFonts w:cs="Arial"/>
          <w:b w:val="0"/>
          <w:sz w:val="22"/>
          <w:szCs w:val="22"/>
          <w:lang w:val="es-GT"/>
        </w:rPr>
        <w:t xml:space="preserve">En los casos arriba señalados se deberá denunciar el hecho ante el Ministerio Público, sin perjuicio de las demás responsabilidades administrativas o sanciones que le fueran aplicables, debiendo ser inhabilitado en el Sistema GUATECOMPRAS para ser proveedor del Estado, cuando proceda, bajo la responsabilidad de la AUTORIDAD SUPERIOR (Artículo 2 del Acuerdo Ministerial No. 24-2010 del Ministerio de Finanzas Públicas, </w:t>
      </w:r>
      <w:r w:rsidRPr="002C084F">
        <w:rPr>
          <w:rFonts w:cs="Arial"/>
          <w:b w:val="0"/>
          <w:iCs/>
          <w:sz w:val="22"/>
          <w:szCs w:val="22"/>
          <w:lang w:val="es-GT"/>
        </w:rPr>
        <w:t>Normas de Transparencia en los Procedimientos de Compra o Contratación Pública</w:t>
      </w:r>
      <w:r w:rsidRPr="002C084F">
        <w:rPr>
          <w:rFonts w:cs="Arial"/>
          <w:b w:val="0"/>
          <w:sz w:val="22"/>
          <w:szCs w:val="22"/>
          <w:lang w:val="es-GT"/>
        </w:rPr>
        <w:t>).</w:t>
      </w:r>
    </w:p>
    <w:p w:rsidR="005E3592" w:rsidRPr="002C084F" w:rsidRDefault="005E3592" w:rsidP="005E3592">
      <w:pPr>
        <w:pStyle w:val="Subttulo"/>
        <w:ind w:left="0" w:firstLine="0"/>
        <w:jc w:val="both"/>
        <w:rPr>
          <w:rFonts w:cs="Arial"/>
          <w:b w:val="0"/>
          <w:sz w:val="22"/>
          <w:szCs w:val="22"/>
          <w:lang w:val="es-ES"/>
        </w:rPr>
      </w:pPr>
    </w:p>
    <w:p w:rsidR="005E3592" w:rsidRPr="002C084F" w:rsidRDefault="005E3592" w:rsidP="005E3592">
      <w:pPr>
        <w:pStyle w:val="Ttulo2"/>
        <w:numPr>
          <w:ilvl w:val="0"/>
          <w:numId w:val="0"/>
        </w:numPr>
        <w:ind w:left="576" w:hanging="576"/>
        <w:rPr>
          <w:rFonts w:ascii="Arial" w:hAnsi="Arial" w:cs="Arial"/>
          <w:sz w:val="22"/>
          <w:szCs w:val="22"/>
        </w:rPr>
      </w:pPr>
      <w:r w:rsidRPr="002C084F">
        <w:rPr>
          <w:rFonts w:ascii="Arial" w:hAnsi="Arial" w:cs="Arial"/>
          <w:sz w:val="22"/>
          <w:szCs w:val="22"/>
        </w:rPr>
        <w:t>2.9</w:t>
      </w:r>
      <w:r w:rsidRPr="002C084F">
        <w:rPr>
          <w:rFonts w:ascii="Arial" w:hAnsi="Arial" w:cs="Arial"/>
          <w:sz w:val="22"/>
          <w:szCs w:val="22"/>
        </w:rPr>
        <w:tab/>
        <w:t>REQUISITOS NO FUNDAMENTALES</w:t>
      </w:r>
    </w:p>
    <w:bookmarkEnd w:id="51"/>
    <w:p w:rsidR="005E3592" w:rsidRPr="002C084F" w:rsidRDefault="005E3592" w:rsidP="005E3592">
      <w:pPr>
        <w:ind w:left="567" w:firstLine="11"/>
        <w:jc w:val="both"/>
        <w:rPr>
          <w:rFonts w:ascii="Arial" w:hAnsi="Arial" w:cs="Arial"/>
          <w:b/>
          <w:i/>
          <w:sz w:val="22"/>
          <w:szCs w:val="22"/>
        </w:rPr>
      </w:pPr>
      <w:r w:rsidRPr="002C084F">
        <w:rPr>
          <w:rFonts w:ascii="Arial" w:hAnsi="Arial" w:cs="Arial"/>
          <w:sz w:val="22"/>
          <w:szCs w:val="22"/>
        </w:rPr>
        <w:t>Los requisitos</w:t>
      </w:r>
      <w:r w:rsidR="00E9751A">
        <w:rPr>
          <w:rFonts w:ascii="Arial" w:hAnsi="Arial" w:cs="Arial"/>
          <w:sz w:val="22"/>
          <w:szCs w:val="22"/>
        </w:rPr>
        <w:t xml:space="preserve"> que se detallan en </w:t>
      </w:r>
      <w:r w:rsidR="00E9751A" w:rsidRPr="00686668">
        <w:rPr>
          <w:rFonts w:ascii="Arial" w:hAnsi="Arial" w:cs="Arial"/>
          <w:sz w:val="22"/>
          <w:szCs w:val="22"/>
        </w:rPr>
        <w:t>las literales</w:t>
      </w:r>
      <w:r w:rsidR="00E9751A" w:rsidRPr="00E9751A">
        <w:rPr>
          <w:rFonts w:ascii="Arial" w:hAnsi="Arial" w:cs="Arial"/>
          <w:b/>
          <w:sz w:val="22"/>
          <w:szCs w:val="22"/>
        </w:rPr>
        <w:t xml:space="preserve"> </w:t>
      </w:r>
      <w:r w:rsidR="00E9751A" w:rsidRPr="00686668">
        <w:rPr>
          <w:rFonts w:ascii="Arial" w:hAnsi="Arial" w:cs="Arial"/>
          <w:b/>
          <w:color w:val="FF0000"/>
          <w:sz w:val="22"/>
          <w:szCs w:val="22"/>
        </w:rPr>
        <w:t>c), d), e), f), g), h), i), j), k)</w:t>
      </w:r>
      <w:r w:rsidR="00DE4B17" w:rsidRPr="00686668">
        <w:rPr>
          <w:rFonts w:ascii="Arial" w:hAnsi="Arial" w:cs="Arial"/>
          <w:b/>
          <w:color w:val="FF0000"/>
          <w:sz w:val="22"/>
          <w:szCs w:val="22"/>
        </w:rPr>
        <w:t>,</w:t>
      </w:r>
      <w:r w:rsidR="00E9751A" w:rsidRPr="00686668">
        <w:rPr>
          <w:rFonts w:ascii="Arial" w:hAnsi="Arial" w:cs="Arial"/>
          <w:b/>
          <w:color w:val="FF0000"/>
          <w:sz w:val="22"/>
          <w:szCs w:val="22"/>
        </w:rPr>
        <w:t xml:space="preserve"> l)</w:t>
      </w:r>
      <w:r w:rsidR="00DE4B17" w:rsidRPr="00686668">
        <w:rPr>
          <w:rFonts w:ascii="Arial" w:hAnsi="Arial" w:cs="Arial"/>
          <w:b/>
          <w:color w:val="FF0000"/>
          <w:sz w:val="22"/>
          <w:szCs w:val="22"/>
        </w:rPr>
        <w:t>,</w:t>
      </w:r>
      <w:r w:rsidR="00E9751A" w:rsidRPr="00686668">
        <w:rPr>
          <w:rFonts w:ascii="Arial" w:hAnsi="Arial" w:cs="Arial"/>
          <w:color w:val="FF0000"/>
          <w:sz w:val="22"/>
          <w:szCs w:val="22"/>
        </w:rPr>
        <w:t xml:space="preserve"> </w:t>
      </w:r>
      <w:r w:rsidR="00DE4B17" w:rsidRPr="00686668">
        <w:rPr>
          <w:rFonts w:ascii="Arial" w:hAnsi="Arial" w:cs="Arial"/>
          <w:b/>
          <w:color w:val="FF0000"/>
          <w:sz w:val="22"/>
          <w:szCs w:val="22"/>
        </w:rPr>
        <w:t>m)</w:t>
      </w:r>
      <w:r w:rsidR="00686668">
        <w:rPr>
          <w:rFonts w:ascii="Arial" w:hAnsi="Arial" w:cs="Arial"/>
          <w:b/>
          <w:color w:val="FF0000"/>
          <w:sz w:val="22"/>
          <w:szCs w:val="22"/>
        </w:rPr>
        <w:t xml:space="preserve"> y n) </w:t>
      </w:r>
      <w:r w:rsidR="00686668" w:rsidRPr="00686668">
        <w:rPr>
          <w:rFonts w:ascii="Arial" w:hAnsi="Arial" w:cs="Arial"/>
          <w:b/>
          <w:color w:val="FF0000"/>
          <w:sz w:val="22"/>
          <w:szCs w:val="22"/>
        </w:rPr>
        <w:t xml:space="preserve"> </w:t>
      </w:r>
      <w:r w:rsidR="00E9751A">
        <w:rPr>
          <w:rFonts w:ascii="Arial" w:hAnsi="Arial" w:cs="Arial"/>
          <w:sz w:val="22"/>
          <w:szCs w:val="22"/>
        </w:rPr>
        <w:t xml:space="preserve">del </w:t>
      </w:r>
      <w:r w:rsidRPr="002C084F">
        <w:rPr>
          <w:rFonts w:ascii="Arial" w:hAnsi="Arial" w:cs="Arial"/>
          <w:sz w:val="22"/>
          <w:szCs w:val="22"/>
        </w:rPr>
        <w:t>subnumeral 2.7 se consideran no fundamentales, los cuales podrán satisfacerse en la propia OFERTA o dentro de</w:t>
      </w:r>
      <w:r w:rsidR="00AE5D66">
        <w:rPr>
          <w:rFonts w:ascii="Arial" w:hAnsi="Arial" w:cs="Arial"/>
          <w:sz w:val="22"/>
          <w:szCs w:val="22"/>
        </w:rPr>
        <w:t>l plazo común que fije la JUNTA</w:t>
      </w:r>
      <w:r w:rsidR="007B6EA6">
        <w:rPr>
          <w:rFonts w:ascii="Arial" w:hAnsi="Arial" w:cs="Arial"/>
          <w:sz w:val="22"/>
          <w:szCs w:val="22"/>
        </w:rPr>
        <w:t xml:space="preserve"> </w:t>
      </w:r>
      <w:r w:rsidR="007B6EA6" w:rsidRPr="002C084F">
        <w:rPr>
          <w:rFonts w:ascii="Arial" w:hAnsi="Arial" w:cs="Arial"/>
          <w:sz w:val="22"/>
          <w:szCs w:val="22"/>
        </w:rPr>
        <w:t>(Artículo 30 de la LEY)</w:t>
      </w:r>
      <w:r w:rsidRPr="002C084F">
        <w:rPr>
          <w:rFonts w:ascii="Arial" w:hAnsi="Arial" w:cs="Arial"/>
          <w:sz w:val="22"/>
          <w:szCs w:val="22"/>
        </w:rPr>
        <w:t>.</w:t>
      </w:r>
      <w:r w:rsidRPr="002C084F">
        <w:rPr>
          <w:rFonts w:ascii="Arial" w:hAnsi="Arial" w:cs="Arial"/>
          <w:b/>
          <w:i/>
          <w:sz w:val="22"/>
          <w:szCs w:val="22"/>
        </w:rPr>
        <w:t xml:space="preserve"> </w:t>
      </w:r>
      <w:r w:rsidRPr="002C084F">
        <w:rPr>
          <w:rFonts w:ascii="Arial" w:hAnsi="Arial" w:cs="Arial"/>
          <w:sz w:val="22"/>
          <w:szCs w:val="22"/>
        </w:rPr>
        <w:t>De no cumplir con la presentación de los mismos en el plazo indicado por la JUNTA o si fueron presentados sin la totalidad de información y formalidades requeridas, la OFERTA será rechazada</w:t>
      </w:r>
      <w:r w:rsidR="007B6EA6">
        <w:rPr>
          <w:rFonts w:ascii="Arial" w:hAnsi="Arial" w:cs="Arial"/>
          <w:sz w:val="22"/>
          <w:szCs w:val="22"/>
        </w:rPr>
        <w:t>.</w:t>
      </w:r>
    </w:p>
    <w:p w:rsidR="005E3592" w:rsidRPr="002C084F" w:rsidRDefault="005E3592" w:rsidP="005E3592">
      <w:pPr>
        <w:ind w:left="567" w:firstLine="11"/>
        <w:jc w:val="both"/>
        <w:rPr>
          <w:rFonts w:ascii="Arial" w:hAnsi="Arial" w:cs="Arial"/>
          <w:sz w:val="22"/>
          <w:szCs w:val="22"/>
        </w:rPr>
      </w:pPr>
    </w:p>
    <w:p w:rsidR="005E3592" w:rsidRDefault="005E3592" w:rsidP="005E3592">
      <w:pPr>
        <w:ind w:left="567" w:firstLine="11"/>
        <w:jc w:val="both"/>
        <w:rPr>
          <w:rFonts w:ascii="Arial" w:hAnsi="Arial" w:cs="Arial"/>
          <w:b/>
          <w:sz w:val="22"/>
          <w:szCs w:val="22"/>
        </w:rPr>
      </w:pPr>
      <w:r w:rsidRPr="002C084F">
        <w:rPr>
          <w:rFonts w:ascii="Arial" w:hAnsi="Arial" w:cs="Arial"/>
          <w:sz w:val="22"/>
          <w:szCs w:val="22"/>
        </w:rPr>
        <w:t>Dicho plazo no podrá ser menor de un (1) día hábil contados a partir del día siguiente de su notificación en GUATECOMPRAS</w:t>
      </w:r>
      <w:r w:rsidRPr="002C084F">
        <w:rPr>
          <w:rFonts w:ascii="Arial" w:hAnsi="Arial" w:cs="Arial"/>
          <w:b/>
          <w:sz w:val="22"/>
          <w:szCs w:val="22"/>
        </w:rPr>
        <w:t>.</w:t>
      </w:r>
    </w:p>
    <w:p w:rsidR="00E9751A" w:rsidRDefault="00E9751A" w:rsidP="005E3592">
      <w:pPr>
        <w:ind w:left="567" w:firstLine="11"/>
        <w:jc w:val="both"/>
        <w:rPr>
          <w:rFonts w:ascii="Arial" w:hAnsi="Arial" w:cs="Arial"/>
          <w:b/>
          <w:sz w:val="22"/>
          <w:szCs w:val="22"/>
        </w:rPr>
      </w:pPr>
    </w:p>
    <w:p w:rsidR="00E9751A" w:rsidRPr="00162762" w:rsidRDefault="00E9751A" w:rsidP="00E9751A">
      <w:pPr>
        <w:ind w:left="567" w:firstLine="11"/>
        <w:jc w:val="both"/>
        <w:rPr>
          <w:rFonts w:ascii="Arial" w:hAnsi="Arial" w:cs="Arial"/>
          <w:sz w:val="22"/>
          <w:szCs w:val="22"/>
        </w:rPr>
      </w:pPr>
      <w:r w:rsidRPr="00E2705D">
        <w:rPr>
          <w:rFonts w:ascii="Arial" w:hAnsi="Arial" w:cs="Arial"/>
          <w:sz w:val="22"/>
          <w:szCs w:val="22"/>
        </w:rPr>
        <w:t xml:space="preserve">Los requisitos solicitados en las </w:t>
      </w:r>
      <w:r w:rsidR="00F15A56" w:rsidRPr="00686668">
        <w:rPr>
          <w:rFonts w:ascii="Arial" w:hAnsi="Arial" w:cs="Arial"/>
          <w:sz w:val="22"/>
          <w:szCs w:val="22"/>
        </w:rPr>
        <w:t>literales</w:t>
      </w:r>
      <w:r w:rsidR="00F15A56">
        <w:rPr>
          <w:rFonts w:ascii="Arial" w:hAnsi="Arial" w:cs="Arial"/>
          <w:b/>
          <w:sz w:val="22"/>
          <w:szCs w:val="22"/>
        </w:rPr>
        <w:t xml:space="preserve"> </w:t>
      </w:r>
      <w:r w:rsidR="002401FE">
        <w:rPr>
          <w:rFonts w:ascii="Arial" w:hAnsi="Arial" w:cs="Arial"/>
          <w:b/>
          <w:color w:val="FF0000"/>
          <w:sz w:val="22"/>
          <w:szCs w:val="22"/>
        </w:rPr>
        <w:t>o) y p</w:t>
      </w:r>
      <w:r w:rsidRPr="00686668">
        <w:rPr>
          <w:rFonts w:ascii="Arial" w:hAnsi="Arial" w:cs="Arial"/>
          <w:b/>
          <w:color w:val="FF0000"/>
          <w:sz w:val="22"/>
          <w:szCs w:val="22"/>
        </w:rPr>
        <w:t>)</w:t>
      </w:r>
      <w:r w:rsidR="0021284E">
        <w:rPr>
          <w:rFonts w:ascii="Arial" w:hAnsi="Arial" w:cs="Arial"/>
          <w:sz w:val="22"/>
          <w:szCs w:val="22"/>
        </w:rPr>
        <w:t xml:space="preserve"> del subnumeral 2.7</w:t>
      </w:r>
      <w:r w:rsidRPr="00E2705D">
        <w:rPr>
          <w:rFonts w:ascii="Arial" w:hAnsi="Arial" w:cs="Arial"/>
          <w:sz w:val="22"/>
          <w:szCs w:val="22"/>
        </w:rPr>
        <w:t xml:space="preserve"> serán tomados únicamente en cuenta en la ponderación de la calificación, por lo que, su no inclusión y/o presentación con las formalidades requeridas, dará lugar a que la JUNTA pueda solicitarlos, sin embargo, su no presentación NO implicará rechazar la OFERTA sino una menor ponderación en los criterios de calificación, según </w:t>
      </w:r>
      <w:r w:rsidR="00E95D3F">
        <w:rPr>
          <w:rFonts w:ascii="Arial" w:hAnsi="Arial" w:cs="Arial"/>
          <w:sz w:val="22"/>
          <w:szCs w:val="22"/>
        </w:rPr>
        <w:t>subnumeral 2.16</w:t>
      </w:r>
      <w:r w:rsidRPr="009532CF">
        <w:rPr>
          <w:rFonts w:ascii="Arial" w:hAnsi="Arial" w:cs="Arial"/>
          <w:sz w:val="22"/>
          <w:szCs w:val="22"/>
        </w:rPr>
        <w:t>.</w:t>
      </w:r>
    </w:p>
    <w:p w:rsidR="00E9751A" w:rsidRPr="002C084F" w:rsidRDefault="00E9751A" w:rsidP="005E3592">
      <w:pPr>
        <w:ind w:left="567" w:firstLine="11"/>
        <w:jc w:val="both"/>
        <w:rPr>
          <w:rFonts w:ascii="Arial" w:hAnsi="Arial" w:cs="Arial"/>
          <w:b/>
          <w:sz w:val="22"/>
          <w:szCs w:val="22"/>
        </w:rPr>
      </w:pPr>
    </w:p>
    <w:p w:rsidR="005E3592" w:rsidRPr="002C084F" w:rsidRDefault="005E3592" w:rsidP="005E3592">
      <w:pPr>
        <w:ind w:left="709" w:firstLine="11"/>
        <w:jc w:val="both"/>
        <w:rPr>
          <w:rFonts w:ascii="Arial" w:hAnsi="Arial" w:cs="Arial"/>
          <w:b/>
          <w:sz w:val="22"/>
          <w:szCs w:val="22"/>
        </w:rPr>
      </w:pPr>
    </w:p>
    <w:p w:rsidR="005E3592" w:rsidRPr="002C084F" w:rsidRDefault="005E3592" w:rsidP="005E3592">
      <w:pPr>
        <w:pStyle w:val="Ttulo2"/>
        <w:numPr>
          <w:ilvl w:val="0"/>
          <w:numId w:val="0"/>
        </w:numPr>
        <w:ind w:left="576" w:hanging="576"/>
        <w:rPr>
          <w:rFonts w:ascii="Arial" w:hAnsi="Arial" w:cs="Arial"/>
          <w:sz w:val="22"/>
          <w:szCs w:val="22"/>
        </w:rPr>
      </w:pPr>
      <w:bookmarkStart w:id="53" w:name="_Toc139377254"/>
      <w:bookmarkStart w:id="54" w:name="_Toc139685725"/>
      <w:bookmarkStart w:id="55" w:name="_Toc139695494"/>
      <w:bookmarkStart w:id="56" w:name="_Toc140900192"/>
      <w:r w:rsidRPr="002C084F">
        <w:rPr>
          <w:rFonts w:ascii="Arial" w:hAnsi="Arial" w:cs="Arial"/>
          <w:sz w:val="22"/>
          <w:szCs w:val="22"/>
        </w:rPr>
        <w:t>2.10</w:t>
      </w:r>
      <w:r w:rsidRPr="002C084F">
        <w:rPr>
          <w:rFonts w:ascii="Arial" w:hAnsi="Arial" w:cs="Arial"/>
          <w:sz w:val="22"/>
          <w:szCs w:val="22"/>
        </w:rPr>
        <w:tab/>
        <w:t>DOCUMENTOS NOTARIALES</w:t>
      </w:r>
    </w:p>
    <w:p w:rsidR="005E3592" w:rsidRPr="002C084F" w:rsidRDefault="005E3592" w:rsidP="005E3592">
      <w:pPr>
        <w:ind w:left="567"/>
        <w:jc w:val="both"/>
        <w:rPr>
          <w:rFonts w:ascii="Arial" w:hAnsi="Arial" w:cs="Arial"/>
          <w:sz w:val="22"/>
          <w:szCs w:val="22"/>
        </w:rPr>
      </w:pPr>
      <w:r w:rsidRPr="002C084F">
        <w:rPr>
          <w:rFonts w:ascii="Arial" w:hAnsi="Arial" w:cs="Arial"/>
          <w:sz w:val="22"/>
          <w:szCs w:val="22"/>
        </w:rPr>
        <w:t>Las actas notariales y las actas de legalización de documentos, deberán cumplir con los requisitos establecidos en el Código de Notariado y leyes conexas.</w:t>
      </w:r>
    </w:p>
    <w:p w:rsidR="005E3592" w:rsidRPr="002C084F" w:rsidRDefault="005E3592" w:rsidP="005E3592">
      <w:pPr>
        <w:pStyle w:val="Ttulo2"/>
        <w:numPr>
          <w:ilvl w:val="0"/>
          <w:numId w:val="0"/>
        </w:numPr>
        <w:ind w:left="576"/>
        <w:rPr>
          <w:rFonts w:ascii="Arial" w:hAnsi="Arial" w:cs="Arial"/>
          <w:sz w:val="22"/>
          <w:szCs w:val="22"/>
        </w:rPr>
      </w:pPr>
    </w:p>
    <w:p w:rsidR="005E3592" w:rsidRPr="002C084F" w:rsidRDefault="005E3592" w:rsidP="005E3592">
      <w:pPr>
        <w:pStyle w:val="Ttulo2"/>
        <w:numPr>
          <w:ilvl w:val="0"/>
          <w:numId w:val="0"/>
        </w:numPr>
        <w:ind w:left="576" w:hanging="576"/>
        <w:rPr>
          <w:rFonts w:ascii="Arial" w:hAnsi="Arial" w:cs="Arial"/>
          <w:sz w:val="22"/>
          <w:szCs w:val="22"/>
        </w:rPr>
      </w:pPr>
      <w:r w:rsidRPr="002C084F">
        <w:rPr>
          <w:rFonts w:ascii="Arial" w:hAnsi="Arial" w:cs="Arial"/>
          <w:sz w:val="22"/>
          <w:szCs w:val="22"/>
        </w:rPr>
        <w:t>2.11</w:t>
      </w:r>
      <w:r w:rsidRPr="002C084F">
        <w:rPr>
          <w:rFonts w:ascii="Arial" w:hAnsi="Arial" w:cs="Arial"/>
          <w:sz w:val="22"/>
          <w:szCs w:val="22"/>
        </w:rPr>
        <w:tab/>
        <w:t>DOCUMENTOS PROVENIENTES DEL EXTRANJERO</w:t>
      </w:r>
      <w:bookmarkEnd w:id="53"/>
      <w:bookmarkEnd w:id="54"/>
      <w:bookmarkEnd w:id="55"/>
      <w:bookmarkEnd w:id="56"/>
    </w:p>
    <w:p w:rsidR="000B0FE5" w:rsidRPr="00A31EE6" w:rsidRDefault="000B0FE5" w:rsidP="000B0FE5">
      <w:pPr>
        <w:pStyle w:val="Subttulo"/>
        <w:ind w:left="567" w:firstLine="0"/>
        <w:jc w:val="both"/>
        <w:rPr>
          <w:rFonts w:cs="Arial"/>
          <w:b w:val="0"/>
          <w:sz w:val="22"/>
          <w:szCs w:val="22"/>
          <w:lang w:val="es-GT"/>
        </w:rPr>
      </w:pPr>
      <w:r w:rsidRPr="00A31EE6">
        <w:rPr>
          <w:rFonts w:cs="Arial"/>
          <w:b w:val="0"/>
          <w:sz w:val="22"/>
          <w:szCs w:val="22"/>
        </w:rPr>
        <w:t>Cuando se trate de documentos expedidos en el extranjero, para surtir efectos en el país, se aplicará lo dispuesto en el Convenio de La Haya, celebrado el 5 de octubre de 1961, aprobado mediante Decreto número uno guión dos mil dieciséis (1-2016), del Congreso de la República de Guatemala</w:t>
      </w:r>
      <w:r w:rsidR="00B849B2">
        <w:rPr>
          <w:rFonts w:cs="Arial"/>
          <w:b w:val="0"/>
          <w:sz w:val="22"/>
          <w:szCs w:val="22"/>
        </w:rPr>
        <w:t>, cuando corresponda</w:t>
      </w:r>
      <w:r w:rsidRPr="00A31EE6">
        <w:rPr>
          <w:rFonts w:cs="Arial"/>
          <w:b w:val="0"/>
          <w:sz w:val="22"/>
          <w:szCs w:val="22"/>
        </w:rPr>
        <w:t>. Los documentos que se encuentren escritos en idioma distinto al español, deben ser traducidos al mismo por un traductor jurado legalmente autorizado para el efecto, en atención a lo que preceptúa el Artículo 37 de la Ley del Organismo Judicial, Decreto Número 2-89 del Congreso de la República. Los documentos que no cumplan con este requisito, no serán tomados en cuenta y se tendrán por no acompañados.</w:t>
      </w:r>
    </w:p>
    <w:p w:rsidR="005E3592" w:rsidRPr="002C084F" w:rsidRDefault="005E3592" w:rsidP="005E3592">
      <w:pPr>
        <w:pStyle w:val="Subttulo"/>
        <w:ind w:left="720" w:firstLine="0"/>
        <w:jc w:val="both"/>
        <w:rPr>
          <w:rFonts w:cs="Arial"/>
          <w:b w:val="0"/>
          <w:sz w:val="22"/>
          <w:szCs w:val="22"/>
          <w:lang w:val="es-GT"/>
        </w:rPr>
      </w:pPr>
    </w:p>
    <w:p w:rsidR="005E3592" w:rsidRPr="002C084F" w:rsidRDefault="005E3592" w:rsidP="005E3592">
      <w:pPr>
        <w:pStyle w:val="Ttulo2"/>
        <w:numPr>
          <w:ilvl w:val="0"/>
          <w:numId w:val="0"/>
        </w:numPr>
        <w:ind w:left="576" w:hanging="576"/>
        <w:rPr>
          <w:rFonts w:ascii="Arial" w:hAnsi="Arial" w:cs="Arial"/>
          <w:sz w:val="22"/>
          <w:szCs w:val="22"/>
        </w:rPr>
      </w:pPr>
      <w:r w:rsidRPr="002C084F">
        <w:rPr>
          <w:rFonts w:ascii="Arial" w:hAnsi="Arial" w:cs="Arial"/>
          <w:sz w:val="22"/>
          <w:szCs w:val="22"/>
        </w:rPr>
        <w:t>2.12   PRESENTACIÓN Y RECEPCIÓN DE OFERTAS</w:t>
      </w:r>
    </w:p>
    <w:p w:rsidR="005E3592" w:rsidRPr="002C084F" w:rsidRDefault="005E3592" w:rsidP="005E3592">
      <w:pPr>
        <w:suppressAutoHyphens/>
        <w:ind w:left="567"/>
        <w:jc w:val="both"/>
        <w:rPr>
          <w:rFonts w:ascii="Arial" w:hAnsi="Arial" w:cs="Arial"/>
          <w:bCs/>
          <w:sz w:val="22"/>
          <w:szCs w:val="22"/>
        </w:rPr>
      </w:pPr>
      <w:r w:rsidRPr="002C084F">
        <w:rPr>
          <w:rFonts w:ascii="Arial" w:hAnsi="Arial" w:cs="Arial"/>
          <w:sz w:val="22"/>
          <w:szCs w:val="22"/>
        </w:rPr>
        <w:t>Las OFERTAS deberán ser presentadas ante la JUNTA, en el lugar, dirección, fecha y hora establecidos en el cronograma de actividades</w:t>
      </w:r>
      <w:bookmarkStart w:id="57" w:name="_Ref51823243"/>
      <w:r w:rsidRPr="002C084F">
        <w:rPr>
          <w:rFonts w:ascii="Arial" w:hAnsi="Arial" w:cs="Arial"/>
          <w:sz w:val="22"/>
          <w:szCs w:val="22"/>
        </w:rPr>
        <w:t xml:space="preserve">. </w:t>
      </w:r>
      <w:r w:rsidRPr="002C084F">
        <w:rPr>
          <w:rFonts w:ascii="Arial" w:hAnsi="Arial" w:cs="Arial"/>
          <w:bCs/>
          <w:sz w:val="22"/>
          <w:szCs w:val="22"/>
        </w:rPr>
        <w:t xml:space="preserve">La JUNTA extenderá una constancia de la recepción de la OFERTA. </w:t>
      </w:r>
    </w:p>
    <w:p w:rsidR="005E3592" w:rsidRPr="002C084F" w:rsidRDefault="005E3592" w:rsidP="005E3592">
      <w:pPr>
        <w:suppressAutoHyphens/>
        <w:ind w:left="567"/>
        <w:jc w:val="both"/>
        <w:rPr>
          <w:rFonts w:ascii="Arial" w:hAnsi="Arial" w:cs="Arial"/>
          <w:bCs/>
          <w:sz w:val="22"/>
          <w:szCs w:val="22"/>
        </w:rPr>
      </w:pPr>
    </w:p>
    <w:p w:rsidR="005E3592" w:rsidRPr="002C084F" w:rsidRDefault="005E3592" w:rsidP="005E3592">
      <w:pPr>
        <w:jc w:val="both"/>
        <w:rPr>
          <w:rFonts w:ascii="Arial" w:hAnsi="Arial" w:cs="Arial"/>
          <w:b/>
          <w:spacing w:val="0"/>
          <w:sz w:val="22"/>
          <w:szCs w:val="22"/>
        </w:rPr>
      </w:pPr>
      <w:r>
        <w:rPr>
          <w:rFonts w:ascii="Arial" w:hAnsi="Arial" w:cs="Arial"/>
          <w:b/>
          <w:spacing w:val="0"/>
          <w:sz w:val="22"/>
          <w:szCs w:val="22"/>
        </w:rPr>
        <w:t xml:space="preserve">2.12.1 </w:t>
      </w:r>
      <w:r w:rsidRPr="002C084F">
        <w:rPr>
          <w:rFonts w:ascii="Arial" w:hAnsi="Arial" w:cs="Arial"/>
          <w:b/>
          <w:spacing w:val="0"/>
          <w:sz w:val="22"/>
          <w:szCs w:val="22"/>
        </w:rPr>
        <w:t>PERFIL DE LOS MIEMBROS DE LA JUNTA DE COTIZACIÓN:</w:t>
      </w:r>
    </w:p>
    <w:p w:rsidR="005E3592" w:rsidRPr="002C084F" w:rsidRDefault="005E3592" w:rsidP="005E3592">
      <w:pPr>
        <w:ind w:left="567"/>
        <w:jc w:val="both"/>
        <w:rPr>
          <w:rFonts w:ascii="Arial" w:hAnsi="Arial" w:cs="Arial"/>
          <w:spacing w:val="0"/>
          <w:sz w:val="22"/>
          <w:szCs w:val="22"/>
        </w:rPr>
      </w:pPr>
      <w:r w:rsidRPr="002C084F">
        <w:rPr>
          <w:rFonts w:ascii="Arial" w:hAnsi="Arial" w:cs="Arial"/>
          <w:spacing w:val="0"/>
          <w:sz w:val="22"/>
          <w:szCs w:val="22"/>
        </w:rPr>
        <w:t>Los miembros titulares y suplentes de la Junta de Cotización, deberán ser servidores públicos, nombrados por la Autoridad Administrativa Superior, la cual se conformará de la manera siguiente:</w:t>
      </w:r>
    </w:p>
    <w:p w:rsidR="005E3592" w:rsidRPr="002C084F" w:rsidRDefault="005E3592" w:rsidP="005E3592">
      <w:pPr>
        <w:ind w:left="567"/>
        <w:jc w:val="both"/>
        <w:rPr>
          <w:rFonts w:ascii="Arial" w:hAnsi="Arial" w:cs="Arial"/>
          <w:spacing w:val="0"/>
          <w:sz w:val="22"/>
          <w:szCs w:val="22"/>
        </w:rPr>
      </w:pPr>
    </w:p>
    <w:p w:rsidR="005E3592" w:rsidRPr="002C084F" w:rsidRDefault="005E3592" w:rsidP="00C1124F">
      <w:pPr>
        <w:ind w:left="993" w:hanging="426"/>
        <w:jc w:val="both"/>
        <w:rPr>
          <w:rFonts w:ascii="Arial" w:hAnsi="Arial" w:cs="Arial"/>
          <w:color w:val="FF0000"/>
          <w:spacing w:val="0"/>
          <w:sz w:val="22"/>
          <w:szCs w:val="22"/>
        </w:rPr>
      </w:pPr>
      <w:r w:rsidRPr="002C084F">
        <w:rPr>
          <w:rFonts w:ascii="Arial" w:hAnsi="Arial" w:cs="Arial"/>
          <w:spacing w:val="0"/>
          <w:sz w:val="22"/>
          <w:szCs w:val="22"/>
        </w:rPr>
        <w:t>a)  Un titular, con con</w:t>
      </w:r>
      <w:r w:rsidR="005A312F">
        <w:rPr>
          <w:rFonts w:ascii="Arial" w:hAnsi="Arial" w:cs="Arial"/>
          <w:spacing w:val="0"/>
          <w:sz w:val="22"/>
          <w:szCs w:val="22"/>
        </w:rPr>
        <w:t>o</w:t>
      </w:r>
      <w:r w:rsidRPr="002C084F">
        <w:rPr>
          <w:rFonts w:ascii="Arial" w:hAnsi="Arial" w:cs="Arial"/>
          <w:spacing w:val="0"/>
          <w:sz w:val="22"/>
          <w:szCs w:val="22"/>
        </w:rPr>
        <w:t>cimientos en el ámbito legal, acreditando su idoneidad</w:t>
      </w:r>
      <w:r w:rsidRPr="00E100D2">
        <w:rPr>
          <w:rFonts w:ascii="Arial" w:hAnsi="Arial" w:cs="Arial"/>
          <w:spacing w:val="0"/>
          <w:sz w:val="22"/>
          <w:szCs w:val="22"/>
        </w:rPr>
        <w:t xml:space="preserve"> o mediante presentación de constancias de cursos o capacitaciones en el ámbito legal o constancia de tener la experiencia en el ámbito legal correspondiente.</w:t>
      </w:r>
    </w:p>
    <w:p w:rsidR="005E3592" w:rsidRPr="002C084F" w:rsidRDefault="005E3592" w:rsidP="00C1124F">
      <w:pPr>
        <w:ind w:left="993" w:hanging="426"/>
        <w:jc w:val="both"/>
        <w:rPr>
          <w:rFonts w:ascii="Arial" w:hAnsi="Arial" w:cs="Arial"/>
          <w:color w:val="FF0000"/>
          <w:spacing w:val="0"/>
          <w:sz w:val="22"/>
          <w:szCs w:val="22"/>
        </w:rPr>
      </w:pPr>
    </w:p>
    <w:p w:rsidR="005E3592" w:rsidRPr="002C084F" w:rsidRDefault="005E3592" w:rsidP="00C1124F">
      <w:pPr>
        <w:ind w:left="993" w:hanging="426"/>
        <w:jc w:val="both"/>
        <w:rPr>
          <w:rFonts w:ascii="Arial" w:hAnsi="Arial" w:cs="Arial"/>
          <w:color w:val="FF0000"/>
          <w:spacing w:val="0"/>
          <w:sz w:val="22"/>
          <w:szCs w:val="22"/>
        </w:rPr>
      </w:pPr>
      <w:r w:rsidRPr="002C084F">
        <w:rPr>
          <w:rFonts w:ascii="Arial" w:hAnsi="Arial" w:cs="Arial"/>
          <w:spacing w:val="0"/>
          <w:sz w:val="22"/>
          <w:szCs w:val="22"/>
        </w:rPr>
        <w:t>b)  Un titular, con conocimientos en el ámbito financiero, acreditando su idoneidad</w:t>
      </w:r>
      <w:r w:rsidRPr="002C084F">
        <w:rPr>
          <w:rFonts w:ascii="Arial" w:hAnsi="Arial" w:cs="Arial"/>
          <w:color w:val="FF0000"/>
          <w:spacing w:val="0"/>
          <w:sz w:val="22"/>
          <w:szCs w:val="22"/>
        </w:rPr>
        <w:t xml:space="preserve"> </w:t>
      </w:r>
      <w:r w:rsidRPr="009E2368">
        <w:rPr>
          <w:rFonts w:ascii="Arial" w:hAnsi="Arial" w:cs="Arial"/>
          <w:spacing w:val="0"/>
          <w:sz w:val="22"/>
          <w:szCs w:val="22"/>
        </w:rPr>
        <w:t>o mediante presentación de constancias de cursos o capacitaciones en el ámbito financiero, o constancia de tener la experiencia en el ámbito financiero correspondiente.</w:t>
      </w:r>
    </w:p>
    <w:p w:rsidR="005E3592" w:rsidRPr="002C084F" w:rsidRDefault="005E3592" w:rsidP="00C1124F">
      <w:pPr>
        <w:ind w:left="993" w:hanging="426"/>
        <w:jc w:val="both"/>
        <w:rPr>
          <w:rFonts w:ascii="Arial" w:hAnsi="Arial" w:cs="Arial"/>
          <w:color w:val="FF0000"/>
          <w:spacing w:val="0"/>
          <w:sz w:val="22"/>
          <w:szCs w:val="22"/>
        </w:rPr>
      </w:pPr>
    </w:p>
    <w:p w:rsidR="005E3592" w:rsidRPr="00434973" w:rsidRDefault="005E3592" w:rsidP="00FA4116">
      <w:pPr>
        <w:pStyle w:val="Prrafodelista"/>
        <w:numPr>
          <w:ilvl w:val="0"/>
          <w:numId w:val="18"/>
        </w:numPr>
        <w:ind w:left="993"/>
        <w:jc w:val="both"/>
        <w:rPr>
          <w:rFonts w:ascii="Arial" w:hAnsi="Arial" w:cs="Arial"/>
          <w:spacing w:val="0"/>
          <w:sz w:val="22"/>
          <w:szCs w:val="22"/>
        </w:rPr>
      </w:pPr>
      <w:r w:rsidRPr="00434973">
        <w:rPr>
          <w:rFonts w:ascii="Arial" w:hAnsi="Arial" w:cs="Arial"/>
          <w:spacing w:val="0"/>
          <w:sz w:val="22"/>
          <w:szCs w:val="22"/>
        </w:rPr>
        <w:t>Un titular, con conocimientos en el ámbito técnico, acreditando su idoneidad</w:t>
      </w:r>
      <w:r w:rsidRPr="00434973">
        <w:rPr>
          <w:rFonts w:ascii="Arial" w:hAnsi="Arial" w:cs="Arial"/>
          <w:color w:val="FF0000"/>
          <w:spacing w:val="0"/>
          <w:sz w:val="22"/>
          <w:szCs w:val="22"/>
        </w:rPr>
        <w:t xml:space="preserve"> </w:t>
      </w:r>
      <w:r w:rsidRPr="00434973">
        <w:rPr>
          <w:rFonts w:ascii="Arial" w:hAnsi="Arial" w:cs="Arial"/>
          <w:spacing w:val="0"/>
          <w:sz w:val="22"/>
          <w:szCs w:val="22"/>
        </w:rPr>
        <w:t>o mediante presentación de constancias de cursos o capacitaciones en el ámbito objeto del presente evento, o constancia de tener la experiencia correspondiente.</w:t>
      </w:r>
    </w:p>
    <w:p w:rsidR="00434973" w:rsidRPr="00434973" w:rsidRDefault="00434973" w:rsidP="004A54E9">
      <w:pPr>
        <w:pStyle w:val="Prrafodelista"/>
        <w:ind w:left="1065"/>
        <w:jc w:val="both"/>
        <w:rPr>
          <w:rFonts w:ascii="Arial" w:hAnsi="Arial" w:cs="Arial"/>
          <w:color w:val="FF0000"/>
          <w:spacing w:val="0"/>
          <w:sz w:val="22"/>
          <w:szCs w:val="22"/>
        </w:rPr>
      </w:pPr>
    </w:p>
    <w:p w:rsidR="00434973" w:rsidRPr="00FA3476" w:rsidRDefault="00434973" w:rsidP="004A54E9">
      <w:pPr>
        <w:suppressAutoHyphens/>
        <w:ind w:left="567"/>
        <w:jc w:val="both"/>
        <w:rPr>
          <w:rFonts w:ascii="Arial" w:hAnsi="Arial" w:cs="Arial"/>
          <w:bCs/>
          <w:sz w:val="22"/>
          <w:szCs w:val="22"/>
        </w:rPr>
      </w:pPr>
      <w:r w:rsidRPr="004A54E9">
        <w:rPr>
          <w:rFonts w:ascii="Arial" w:hAnsi="Arial" w:cs="Arial"/>
          <w:spacing w:val="0"/>
          <w:sz w:val="22"/>
          <w:szCs w:val="22"/>
        </w:rPr>
        <w:t>Los documentos con los que se acredite la idoneidad de los miembros de la JUNTA pueden ser anexados  a la resolución del nombramiento correspondiente.  El historial laboral extendido por el departamento de Recursos Humanos debe adjuntarse a la resolución donde conste el nombramiento de los miembros de la JUNTA (Artículo 12 del REGLAMENTO).</w:t>
      </w:r>
    </w:p>
    <w:p w:rsidR="005E3592" w:rsidRDefault="005E3592" w:rsidP="004A54E9">
      <w:pPr>
        <w:ind w:left="993" w:hanging="426"/>
        <w:jc w:val="both"/>
        <w:rPr>
          <w:rFonts w:ascii="Arial" w:hAnsi="Arial" w:cs="Arial"/>
          <w:color w:val="FF0000"/>
          <w:spacing w:val="0"/>
          <w:sz w:val="22"/>
          <w:szCs w:val="22"/>
        </w:rPr>
      </w:pPr>
    </w:p>
    <w:p w:rsidR="005E3592" w:rsidRDefault="000B0FE5" w:rsidP="00434973">
      <w:pPr>
        <w:ind w:left="567"/>
        <w:jc w:val="both"/>
        <w:rPr>
          <w:rFonts w:ascii="Arial" w:hAnsi="Arial" w:cs="Arial"/>
          <w:spacing w:val="0"/>
          <w:sz w:val="22"/>
          <w:szCs w:val="22"/>
        </w:rPr>
      </w:pPr>
      <w:r w:rsidRPr="00434973">
        <w:rPr>
          <w:rFonts w:ascii="Arial" w:hAnsi="Arial" w:cs="Arial"/>
          <w:b/>
          <w:spacing w:val="0"/>
          <w:sz w:val="22"/>
          <w:szCs w:val="22"/>
        </w:rPr>
        <w:t>MECANISMO DE SUST</w:t>
      </w:r>
      <w:r w:rsidR="00F65EDA">
        <w:rPr>
          <w:rFonts w:ascii="Arial" w:hAnsi="Arial" w:cs="Arial"/>
          <w:b/>
          <w:spacing w:val="0"/>
          <w:sz w:val="22"/>
          <w:szCs w:val="22"/>
        </w:rPr>
        <w:t>IT</w:t>
      </w:r>
      <w:r w:rsidRPr="00434973">
        <w:rPr>
          <w:rFonts w:ascii="Arial" w:hAnsi="Arial" w:cs="Arial"/>
          <w:b/>
          <w:spacing w:val="0"/>
          <w:sz w:val="22"/>
          <w:szCs w:val="22"/>
        </w:rPr>
        <w:t>UCIÓ</w:t>
      </w:r>
      <w:r w:rsidR="009E2368" w:rsidRPr="00434973">
        <w:rPr>
          <w:rFonts w:ascii="Arial" w:hAnsi="Arial" w:cs="Arial"/>
          <w:b/>
          <w:spacing w:val="0"/>
          <w:sz w:val="22"/>
          <w:szCs w:val="22"/>
        </w:rPr>
        <w:t>N:</w:t>
      </w:r>
      <w:r w:rsidR="009E2368">
        <w:rPr>
          <w:rFonts w:ascii="Arial" w:hAnsi="Arial" w:cs="Arial"/>
          <w:spacing w:val="0"/>
          <w:sz w:val="22"/>
          <w:szCs w:val="22"/>
        </w:rPr>
        <w:t xml:space="preserve"> </w:t>
      </w:r>
      <w:r w:rsidR="005E3592" w:rsidRPr="00DF3BAF">
        <w:rPr>
          <w:rFonts w:ascii="Arial" w:hAnsi="Arial" w:cs="Arial"/>
          <w:spacing w:val="0"/>
          <w:sz w:val="22"/>
          <w:szCs w:val="22"/>
        </w:rPr>
        <w:t xml:space="preserve">Uno de los miembros suplentes deberá cumplir con el perfil del miembro titular descrito en la literal c) del numeral 2.12.1, y el miembro suplente restante, deberá cumplir con al menos uno de los perfiles </w:t>
      </w:r>
      <w:r w:rsidR="005E3592" w:rsidRPr="00DF3BAF">
        <w:rPr>
          <w:rFonts w:ascii="Arial" w:hAnsi="Arial" w:cs="Arial"/>
          <w:spacing w:val="0"/>
          <w:sz w:val="22"/>
          <w:szCs w:val="22"/>
        </w:rPr>
        <w:lastRenderedPageBreak/>
        <w:t>descritos en las literales a) o b) del numeral 2.12.1.</w:t>
      </w:r>
      <w:r w:rsidR="009E2368">
        <w:rPr>
          <w:rFonts w:ascii="Arial" w:hAnsi="Arial" w:cs="Arial"/>
          <w:spacing w:val="0"/>
          <w:sz w:val="22"/>
          <w:szCs w:val="22"/>
        </w:rPr>
        <w:t xml:space="preserve"> (</w:t>
      </w:r>
      <w:r w:rsidR="00E87966">
        <w:rPr>
          <w:rFonts w:ascii="Arial" w:hAnsi="Arial" w:cs="Arial"/>
          <w:spacing w:val="0"/>
          <w:sz w:val="22"/>
          <w:szCs w:val="22"/>
        </w:rPr>
        <w:t>Artículo</w:t>
      </w:r>
      <w:r w:rsidR="009E2368">
        <w:rPr>
          <w:rFonts w:ascii="Arial" w:hAnsi="Arial" w:cs="Arial"/>
          <w:spacing w:val="0"/>
          <w:sz w:val="22"/>
          <w:szCs w:val="22"/>
        </w:rPr>
        <w:t xml:space="preserve"> 10 del REGLAMENTO y la LEY)</w:t>
      </w:r>
      <w:r w:rsidR="00434D1D">
        <w:rPr>
          <w:rFonts w:ascii="Arial" w:hAnsi="Arial" w:cs="Arial"/>
          <w:spacing w:val="0"/>
          <w:sz w:val="22"/>
          <w:szCs w:val="22"/>
        </w:rPr>
        <w:t>.</w:t>
      </w:r>
    </w:p>
    <w:p w:rsidR="00434D1D" w:rsidRPr="00DF3BAF" w:rsidRDefault="00434D1D" w:rsidP="00434973">
      <w:pPr>
        <w:ind w:left="567"/>
        <w:jc w:val="both"/>
        <w:rPr>
          <w:rFonts w:ascii="Arial" w:hAnsi="Arial" w:cs="Arial"/>
          <w:spacing w:val="0"/>
          <w:sz w:val="22"/>
          <w:szCs w:val="22"/>
        </w:rPr>
      </w:pPr>
    </w:p>
    <w:p w:rsidR="00434973" w:rsidRPr="006736C1" w:rsidRDefault="00434973" w:rsidP="00434973">
      <w:pPr>
        <w:ind w:left="567"/>
        <w:jc w:val="both"/>
        <w:rPr>
          <w:rFonts w:ascii="Arial" w:hAnsi="Arial" w:cs="Arial"/>
          <w:spacing w:val="0"/>
          <w:sz w:val="22"/>
          <w:szCs w:val="22"/>
        </w:rPr>
      </w:pPr>
      <w:r w:rsidRPr="006736C1">
        <w:rPr>
          <w:rFonts w:ascii="Arial" w:hAnsi="Arial" w:cs="Arial"/>
          <w:spacing w:val="0"/>
          <w:sz w:val="22"/>
          <w:szCs w:val="22"/>
        </w:rPr>
        <w:t>En el caso de que se dé la ausencia de un miembro titular y se requiera la sustitución por un miembro suplente, se deberá sustituir por el suplente que cumpla con el conocimiento o experiencia en el ámbito del titular que se ausenta. En el caso de no presentarse tal situación, es decir, que no exista miembro suplente con la experiencia o conocimiento en el ámbito del titular que se ausenta, se deberá sortear entre los suplentes a efecto de designar al que supla al titular ausente, de acuerdo a la siguiente mecánica:</w:t>
      </w:r>
    </w:p>
    <w:p w:rsidR="00434973" w:rsidRPr="006736C1" w:rsidRDefault="00434973" w:rsidP="00434973">
      <w:pPr>
        <w:ind w:left="567"/>
        <w:jc w:val="both"/>
        <w:rPr>
          <w:rFonts w:ascii="Arial" w:hAnsi="Arial" w:cs="Arial"/>
          <w:spacing w:val="0"/>
          <w:sz w:val="22"/>
          <w:szCs w:val="22"/>
        </w:rPr>
      </w:pPr>
      <w:r w:rsidRPr="006736C1">
        <w:rPr>
          <w:rFonts w:ascii="Arial" w:hAnsi="Arial" w:cs="Arial"/>
          <w:spacing w:val="0"/>
          <w:sz w:val="22"/>
          <w:szCs w:val="22"/>
        </w:rPr>
        <w:t xml:space="preserve"> </w:t>
      </w:r>
    </w:p>
    <w:p w:rsidR="00434973" w:rsidRDefault="00434973" w:rsidP="00434973">
      <w:pPr>
        <w:ind w:left="567"/>
        <w:jc w:val="both"/>
        <w:rPr>
          <w:rFonts w:ascii="Arial" w:hAnsi="Arial" w:cs="Arial"/>
          <w:spacing w:val="0"/>
          <w:sz w:val="22"/>
          <w:szCs w:val="22"/>
        </w:rPr>
      </w:pPr>
      <w:r w:rsidRPr="006736C1">
        <w:rPr>
          <w:rFonts w:ascii="Arial" w:hAnsi="Arial" w:cs="Arial"/>
          <w:spacing w:val="0"/>
          <w:sz w:val="22"/>
          <w:szCs w:val="22"/>
        </w:rPr>
        <w:t>Se tendrán dos piezas de papel una de ellas con la palabra SI y la otra con la palabra NO, los cuales se colocarán en un contenedor lo suficientemente grande para que cada uno de los miembros suplentes pueda introducir la mano y retirar un papel, quien tome el papel que contiene la palabra SI deberá sustituir al titular, de todo este procedimiento deberá constar acta, en la cual se pedirá también a la Autoridad correspondiente que nombre a otro empleado o servidor público para integrar la Junta como suplente, con el objeto de que  siempre esté integrada por cinco miembros, tres titulares y dos suplentes</w:t>
      </w:r>
      <w:r w:rsidRPr="006736C1">
        <w:rPr>
          <w:rFonts w:ascii="Arial" w:hAnsi="Arial" w:cs="Arial"/>
        </w:rPr>
        <w:t>.</w:t>
      </w:r>
    </w:p>
    <w:p w:rsidR="005E3592" w:rsidRPr="002C084F" w:rsidRDefault="005E3592" w:rsidP="005E3592">
      <w:pPr>
        <w:suppressAutoHyphens/>
        <w:ind w:left="709"/>
        <w:jc w:val="both"/>
        <w:rPr>
          <w:rFonts w:ascii="Arial" w:hAnsi="Arial" w:cs="Arial"/>
          <w:b/>
          <w:sz w:val="22"/>
          <w:szCs w:val="22"/>
        </w:rPr>
      </w:pPr>
    </w:p>
    <w:p w:rsidR="005E3592" w:rsidRPr="002C084F" w:rsidRDefault="005E3592" w:rsidP="005E3592">
      <w:pPr>
        <w:pStyle w:val="Ttulo2"/>
        <w:numPr>
          <w:ilvl w:val="0"/>
          <w:numId w:val="0"/>
        </w:numPr>
        <w:ind w:left="576" w:hanging="576"/>
        <w:rPr>
          <w:rFonts w:ascii="Arial" w:hAnsi="Arial" w:cs="Arial"/>
          <w:sz w:val="22"/>
          <w:szCs w:val="22"/>
        </w:rPr>
      </w:pPr>
      <w:bookmarkStart w:id="58" w:name="_Toc139377256"/>
      <w:bookmarkStart w:id="59" w:name="_Toc139685727"/>
      <w:bookmarkStart w:id="60" w:name="_Toc139695496"/>
      <w:bookmarkStart w:id="61" w:name="_Toc140900194"/>
      <w:r w:rsidRPr="002C084F">
        <w:rPr>
          <w:rFonts w:ascii="Arial" w:hAnsi="Arial" w:cs="Arial"/>
          <w:sz w:val="22"/>
          <w:szCs w:val="22"/>
        </w:rPr>
        <w:t>2.13</w:t>
      </w:r>
      <w:r w:rsidRPr="002C084F">
        <w:rPr>
          <w:rFonts w:ascii="Arial" w:hAnsi="Arial" w:cs="Arial"/>
          <w:sz w:val="22"/>
          <w:szCs w:val="22"/>
        </w:rPr>
        <w:tab/>
        <w:t xml:space="preserve">APERTURA DE </w:t>
      </w:r>
      <w:bookmarkEnd w:id="57"/>
      <w:r w:rsidRPr="002C084F">
        <w:rPr>
          <w:rFonts w:ascii="Arial" w:hAnsi="Arial" w:cs="Arial"/>
          <w:sz w:val="22"/>
          <w:szCs w:val="22"/>
        </w:rPr>
        <w:t>PLICAS</w:t>
      </w:r>
      <w:bookmarkEnd w:id="58"/>
      <w:bookmarkEnd w:id="59"/>
      <w:bookmarkEnd w:id="60"/>
      <w:bookmarkEnd w:id="61"/>
    </w:p>
    <w:p w:rsidR="005E3592" w:rsidRDefault="005E3592" w:rsidP="005E3592">
      <w:pPr>
        <w:pStyle w:val="Textoindependiente3"/>
        <w:widowControl/>
        <w:tabs>
          <w:tab w:val="clear" w:pos="-720"/>
          <w:tab w:val="num" w:pos="6051"/>
        </w:tabs>
        <w:suppressAutoHyphens w:val="0"/>
        <w:ind w:left="567"/>
        <w:rPr>
          <w:bCs w:val="0"/>
          <w:spacing w:val="-2"/>
          <w:sz w:val="22"/>
          <w:szCs w:val="22"/>
          <w:lang w:val="es-GT"/>
        </w:rPr>
      </w:pPr>
      <w:r w:rsidRPr="002C084F">
        <w:rPr>
          <w:sz w:val="22"/>
          <w:szCs w:val="22"/>
          <w:lang w:val="es-GT"/>
        </w:rPr>
        <w:t xml:space="preserve">Al </w:t>
      </w:r>
      <w:r w:rsidRPr="002C084F">
        <w:rPr>
          <w:bCs w:val="0"/>
          <w:spacing w:val="-2"/>
          <w:sz w:val="22"/>
          <w:szCs w:val="22"/>
          <w:lang w:val="es-GT"/>
        </w:rPr>
        <w:t>finalizar el período de presentación y recepción de OFERTAS, en acto público</w:t>
      </w:r>
      <w:r w:rsidRPr="002C084F">
        <w:rPr>
          <w:sz w:val="22"/>
          <w:szCs w:val="22"/>
          <w:lang w:val="es-GT"/>
        </w:rPr>
        <w:t xml:space="preserve"> la </w:t>
      </w:r>
      <w:r w:rsidRPr="002C084F">
        <w:rPr>
          <w:bCs w:val="0"/>
          <w:spacing w:val="-2"/>
          <w:sz w:val="22"/>
          <w:szCs w:val="22"/>
          <w:lang w:val="es-GT"/>
        </w:rPr>
        <w:t>JUNTA</w:t>
      </w:r>
      <w:r w:rsidR="009E2368">
        <w:rPr>
          <w:bCs w:val="0"/>
          <w:spacing w:val="-2"/>
          <w:sz w:val="22"/>
          <w:szCs w:val="22"/>
          <w:lang w:val="es-GT"/>
        </w:rPr>
        <w:t xml:space="preserve">, </w:t>
      </w:r>
      <w:r w:rsidRPr="002C084F">
        <w:rPr>
          <w:bCs w:val="0"/>
          <w:spacing w:val="-2"/>
          <w:sz w:val="22"/>
          <w:szCs w:val="22"/>
          <w:lang w:val="es-GT"/>
        </w:rPr>
        <w:t xml:space="preserve"> procederá a la apertura de PLICAS en el orden que fueron recibidas, dando lectura en voz alta los nombres de los OFERENTES y el precio total de cada OFERTA. </w:t>
      </w:r>
    </w:p>
    <w:p w:rsidR="000113DC" w:rsidRDefault="000113DC" w:rsidP="005E3592">
      <w:pPr>
        <w:pStyle w:val="Textoindependiente3"/>
        <w:widowControl/>
        <w:tabs>
          <w:tab w:val="clear" w:pos="-720"/>
          <w:tab w:val="num" w:pos="6051"/>
        </w:tabs>
        <w:suppressAutoHyphens w:val="0"/>
        <w:ind w:left="567"/>
        <w:rPr>
          <w:bCs w:val="0"/>
          <w:spacing w:val="-2"/>
          <w:sz w:val="22"/>
          <w:szCs w:val="22"/>
          <w:lang w:val="es-GT"/>
        </w:rPr>
      </w:pPr>
    </w:p>
    <w:p w:rsidR="000113DC" w:rsidRPr="002C084F" w:rsidRDefault="000113DC" w:rsidP="005E3592">
      <w:pPr>
        <w:pStyle w:val="Textoindependiente3"/>
        <w:widowControl/>
        <w:tabs>
          <w:tab w:val="clear" w:pos="-720"/>
          <w:tab w:val="num" w:pos="6051"/>
        </w:tabs>
        <w:suppressAutoHyphens w:val="0"/>
        <w:ind w:left="567"/>
        <w:rPr>
          <w:bCs w:val="0"/>
          <w:spacing w:val="-2"/>
          <w:sz w:val="22"/>
          <w:szCs w:val="22"/>
          <w:lang w:val="es-GT"/>
        </w:rPr>
      </w:pPr>
      <w:r w:rsidRPr="006736C1">
        <w:rPr>
          <w:sz w:val="22"/>
          <w:szCs w:val="22"/>
        </w:rPr>
        <w:t>La Junta debe</w:t>
      </w:r>
      <w:r w:rsidR="0021284E">
        <w:rPr>
          <w:sz w:val="22"/>
          <w:szCs w:val="22"/>
        </w:rPr>
        <w:t xml:space="preserve"> verificar que el formulario de cotización, se haya presentado electrónicamente en el sistema </w:t>
      </w:r>
      <w:r w:rsidRPr="006736C1">
        <w:rPr>
          <w:sz w:val="22"/>
          <w:szCs w:val="22"/>
        </w:rPr>
        <w:t>GUATECOMPRAS</w:t>
      </w:r>
      <w:r w:rsidRPr="006736C1">
        <w:rPr>
          <w:bCs w:val="0"/>
          <w:spacing w:val="-2"/>
          <w:sz w:val="22"/>
          <w:szCs w:val="22"/>
          <w:lang w:val="es-GT"/>
        </w:rPr>
        <w:t>.</w:t>
      </w:r>
    </w:p>
    <w:p w:rsidR="005E3592" w:rsidRPr="002C084F" w:rsidRDefault="005E3592" w:rsidP="005E3592">
      <w:pPr>
        <w:pStyle w:val="Textoindependiente3"/>
        <w:widowControl/>
        <w:tabs>
          <w:tab w:val="clear" w:pos="-720"/>
          <w:tab w:val="num" w:pos="6051"/>
        </w:tabs>
        <w:suppressAutoHyphens w:val="0"/>
        <w:ind w:left="567"/>
        <w:rPr>
          <w:bCs w:val="0"/>
          <w:spacing w:val="-2"/>
          <w:sz w:val="22"/>
          <w:szCs w:val="22"/>
          <w:lang w:val="es-GT"/>
        </w:rPr>
      </w:pPr>
    </w:p>
    <w:p w:rsidR="005E3592" w:rsidRPr="002C084F" w:rsidRDefault="005E3592" w:rsidP="005E3592">
      <w:pPr>
        <w:pStyle w:val="Textoindependiente3"/>
        <w:widowControl/>
        <w:tabs>
          <w:tab w:val="clear" w:pos="-720"/>
          <w:tab w:val="num" w:pos="6051"/>
        </w:tabs>
        <w:suppressAutoHyphens w:val="0"/>
        <w:ind w:left="567"/>
        <w:rPr>
          <w:sz w:val="22"/>
          <w:szCs w:val="22"/>
          <w:lang w:val="es-GT"/>
        </w:rPr>
      </w:pPr>
      <w:r w:rsidRPr="002C084F">
        <w:rPr>
          <w:bCs w:val="0"/>
          <w:spacing w:val="-2"/>
          <w:sz w:val="22"/>
          <w:szCs w:val="22"/>
          <w:lang w:val="es-GT"/>
        </w:rPr>
        <w:t>De lo actuado se faccionará</w:t>
      </w:r>
      <w:r w:rsidR="0007299A">
        <w:rPr>
          <w:bCs w:val="0"/>
          <w:spacing w:val="-2"/>
          <w:sz w:val="22"/>
          <w:szCs w:val="22"/>
          <w:lang w:val="es-GT"/>
        </w:rPr>
        <w:t xml:space="preserve"> </w:t>
      </w:r>
      <w:r w:rsidRPr="002C084F">
        <w:rPr>
          <w:bCs w:val="0"/>
          <w:spacing w:val="-2"/>
          <w:sz w:val="22"/>
          <w:szCs w:val="22"/>
          <w:lang w:val="es-GT"/>
        </w:rPr>
        <w:t xml:space="preserve"> Acta de Recepción de OFERTA (S) y Apertura de PLICA (S), suscrita por los miembros </w:t>
      </w:r>
      <w:r w:rsidR="00011E27">
        <w:rPr>
          <w:bCs w:val="0"/>
          <w:spacing w:val="-2"/>
          <w:sz w:val="22"/>
          <w:szCs w:val="22"/>
          <w:lang w:val="es-GT"/>
        </w:rPr>
        <w:t xml:space="preserve">titulares </w:t>
      </w:r>
      <w:r w:rsidRPr="002C084F">
        <w:rPr>
          <w:bCs w:val="0"/>
          <w:spacing w:val="-2"/>
          <w:sz w:val="22"/>
          <w:szCs w:val="22"/>
          <w:lang w:val="es-GT"/>
        </w:rPr>
        <w:t>de la JUNTA, misma que se publicará en GUATECOMPRAS (</w:t>
      </w:r>
      <w:r w:rsidRPr="002C084F">
        <w:rPr>
          <w:bCs w:val="0"/>
          <w:iCs/>
          <w:spacing w:val="-2"/>
          <w:sz w:val="22"/>
          <w:szCs w:val="22"/>
          <w:lang w:val="es-GT"/>
        </w:rPr>
        <w:t>Artículos 24 d</w:t>
      </w:r>
      <w:r w:rsidR="00795582">
        <w:rPr>
          <w:bCs w:val="0"/>
          <w:iCs/>
          <w:spacing w:val="-2"/>
          <w:sz w:val="22"/>
          <w:szCs w:val="22"/>
          <w:lang w:val="es-GT"/>
        </w:rPr>
        <w:t>e la LEY, 20 del REGLAMENTO y 21</w:t>
      </w:r>
      <w:r w:rsidRPr="002C084F">
        <w:rPr>
          <w:bCs w:val="0"/>
          <w:iCs/>
          <w:spacing w:val="-2"/>
          <w:sz w:val="22"/>
          <w:szCs w:val="22"/>
          <w:lang w:val="es-GT"/>
        </w:rPr>
        <w:t xml:space="preserve"> literal </w:t>
      </w:r>
      <w:r w:rsidR="00795582">
        <w:rPr>
          <w:bCs w:val="0"/>
          <w:iCs/>
          <w:spacing w:val="-2"/>
          <w:sz w:val="22"/>
          <w:szCs w:val="22"/>
          <w:lang w:val="es-GT"/>
        </w:rPr>
        <w:t>f) de la Resolución No. 18-2019</w:t>
      </w:r>
      <w:r w:rsidRPr="002C084F">
        <w:rPr>
          <w:bCs w:val="0"/>
          <w:iCs/>
          <w:spacing w:val="-2"/>
          <w:sz w:val="22"/>
          <w:szCs w:val="22"/>
          <w:lang w:val="es-GT"/>
        </w:rPr>
        <w:t xml:space="preserve"> del Ministerio de Finanzas Públicas,</w:t>
      </w:r>
      <w:r w:rsidR="002401FE">
        <w:rPr>
          <w:bCs w:val="0"/>
          <w:iCs/>
          <w:spacing w:val="-2"/>
          <w:sz w:val="22"/>
          <w:szCs w:val="22"/>
          <w:lang w:val="es-GT"/>
        </w:rPr>
        <w:t xml:space="preserve"> reformado por el artículo de la Resolución 19-2019,</w:t>
      </w:r>
      <w:r w:rsidRPr="002C084F">
        <w:rPr>
          <w:bCs w:val="0"/>
          <w:iCs/>
          <w:spacing w:val="-2"/>
          <w:sz w:val="22"/>
          <w:szCs w:val="22"/>
          <w:lang w:val="es-GT"/>
        </w:rPr>
        <w:t xml:space="preserve"> </w:t>
      </w:r>
      <w:r w:rsidRPr="002C084F">
        <w:rPr>
          <w:sz w:val="22"/>
          <w:szCs w:val="22"/>
          <w:lang w:val="es-GT"/>
        </w:rPr>
        <w:t>Normas para el Uso del Sistema de Información de Contrataciones y Adquisiciones del Estado –GUATECOMPRAS-).</w:t>
      </w:r>
    </w:p>
    <w:p w:rsidR="005E3592" w:rsidRPr="002C084F" w:rsidRDefault="005E3592" w:rsidP="005E3592">
      <w:pPr>
        <w:pStyle w:val="Textoindependiente3"/>
        <w:widowControl/>
        <w:tabs>
          <w:tab w:val="clear" w:pos="-720"/>
          <w:tab w:val="num" w:pos="6051"/>
        </w:tabs>
        <w:suppressAutoHyphens w:val="0"/>
        <w:ind w:left="708"/>
        <w:rPr>
          <w:bCs w:val="0"/>
          <w:iCs/>
          <w:spacing w:val="-2"/>
          <w:sz w:val="22"/>
          <w:szCs w:val="22"/>
          <w:lang w:val="es-GT"/>
        </w:rPr>
      </w:pPr>
    </w:p>
    <w:p w:rsidR="005E3592" w:rsidRPr="002C084F" w:rsidRDefault="005E3592" w:rsidP="005E3592">
      <w:pPr>
        <w:pStyle w:val="Sangra3detindependiente"/>
        <w:ind w:left="0"/>
        <w:rPr>
          <w:rFonts w:ascii="Arial" w:hAnsi="Arial" w:cs="Arial"/>
          <w:b/>
          <w:bCs/>
          <w:sz w:val="22"/>
          <w:szCs w:val="22"/>
        </w:rPr>
      </w:pPr>
      <w:r w:rsidRPr="002C084F">
        <w:rPr>
          <w:rFonts w:ascii="Arial" w:hAnsi="Arial" w:cs="Arial"/>
          <w:b/>
          <w:bCs/>
          <w:sz w:val="22"/>
          <w:szCs w:val="22"/>
        </w:rPr>
        <w:t>2.14</w:t>
      </w:r>
      <w:r w:rsidRPr="002C084F">
        <w:rPr>
          <w:rFonts w:ascii="Arial" w:hAnsi="Arial" w:cs="Arial"/>
          <w:b/>
          <w:bCs/>
          <w:sz w:val="22"/>
          <w:szCs w:val="22"/>
        </w:rPr>
        <w:tab/>
        <w:t>ACLARACIONES Y MUESTRAS</w:t>
      </w:r>
    </w:p>
    <w:p w:rsidR="005E3592" w:rsidRPr="002C084F" w:rsidRDefault="005E3592" w:rsidP="005E3592">
      <w:pPr>
        <w:pStyle w:val="Sangra3detindependiente"/>
        <w:ind w:left="567"/>
        <w:jc w:val="both"/>
        <w:rPr>
          <w:rFonts w:ascii="Arial" w:hAnsi="Arial" w:cs="Arial"/>
          <w:bCs/>
          <w:iCs/>
          <w:sz w:val="22"/>
          <w:szCs w:val="22"/>
        </w:rPr>
      </w:pPr>
      <w:r w:rsidRPr="002C084F">
        <w:rPr>
          <w:rFonts w:ascii="Arial" w:hAnsi="Arial" w:cs="Arial"/>
          <w:bCs/>
          <w:sz w:val="22"/>
          <w:szCs w:val="22"/>
        </w:rPr>
        <w:t>La JUNTA podrá solicitar, a cualquier OFERENTE, las aclaraciones y muestras que considere pertinentes, siempre y cuando se refieran a requisitos y condiciones relacionados con el OBJETO, que hayan sido solicitados en los presentes DOCUMENTOS DE COTIZACIÓN y que sea económica y físicamente posible; dichos requisitos no podrán modificar la OFERTA presentada</w:t>
      </w:r>
      <w:r w:rsidRPr="002C084F">
        <w:rPr>
          <w:rFonts w:ascii="Arial" w:hAnsi="Arial" w:cs="Arial"/>
          <w:b/>
          <w:bCs/>
          <w:sz w:val="22"/>
          <w:szCs w:val="22"/>
        </w:rPr>
        <w:t xml:space="preserve"> (</w:t>
      </w:r>
      <w:r w:rsidRPr="002C084F">
        <w:rPr>
          <w:rFonts w:ascii="Arial" w:hAnsi="Arial" w:cs="Arial"/>
          <w:bCs/>
          <w:iCs/>
          <w:sz w:val="22"/>
          <w:szCs w:val="22"/>
        </w:rPr>
        <w:t>Artículo 27 de la LEY).</w:t>
      </w:r>
    </w:p>
    <w:p w:rsidR="005E3592" w:rsidRPr="002C084F" w:rsidRDefault="005E3592" w:rsidP="005E3592">
      <w:pPr>
        <w:pStyle w:val="Textoindependiente3"/>
        <w:widowControl/>
        <w:tabs>
          <w:tab w:val="clear" w:pos="-720"/>
          <w:tab w:val="num" w:pos="6051"/>
        </w:tabs>
        <w:suppressAutoHyphens w:val="0"/>
        <w:ind w:left="708"/>
        <w:rPr>
          <w:bCs w:val="0"/>
          <w:spacing w:val="-2"/>
          <w:sz w:val="22"/>
          <w:szCs w:val="22"/>
          <w:lang w:val="es-GT"/>
        </w:rPr>
      </w:pPr>
    </w:p>
    <w:p w:rsidR="005E3592" w:rsidRPr="002C084F" w:rsidRDefault="005E3592" w:rsidP="005E3592">
      <w:pPr>
        <w:pStyle w:val="Ttulo2"/>
        <w:numPr>
          <w:ilvl w:val="0"/>
          <w:numId w:val="0"/>
        </w:numPr>
        <w:ind w:left="576" w:hanging="576"/>
        <w:rPr>
          <w:rFonts w:ascii="Arial" w:hAnsi="Arial" w:cs="Arial"/>
          <w:spacing w:val="-2"/>
          <w:sz w:val="22"/>
          <w:szCs w:val="22"/>
        </w:rPr>
      </w:pPr>
      <w:bookmarkStart w:id="62" w:name="_Toc139377257"/>
      <w:bookmarkStart w:id="63" w:name="_Toc139685728"/>
      <w:bookmarkStart w:id="64" w:name="_Toc139695497"/>
      <w:bookmarkStart w:id="65" w:name="_Toc140900195"/>
      <w:r w:rsidRPr="002C084F">
        <w:rPr>
          <w:rFonts w:ascii="Arial" w:hAnsi="Arial" w:cs="Arial"/>
          <w:sz w:val="22"/>
          <w:szCs w:val="22"/>
        </w:rPr>
        <w:t>2.15  MOTIVOS PARA RECHAZAR OFERTAS</w:t>
      </w:r>
      <w:bookmarkEnd w:id="62"/>
      <w:bookmarkEnd w:id="63"/>
      <w:bookmarkEnd w:id="64"/>
      <w:bookmarkEnd w:id="65"/>
    </w:p>
    <w:p w:rsidR="005E3592" w:rsidRPr="002C084F" w:rsidRDefault="005E3592" w:rsidP="005E3592">
      <w:pPr>
        <w:ind w:left="567"/>
        <w:jc w:val="both"/>
        <w:rPr>
          <w:rFonts w:ascii="Arial" w:hAnsi="Arial" w:cs="Arial"/>
          <w:sz w:val="22"/>
          <w:szCs w:val="22"/>
        </w:rPr>
      </w:pPr>
      <w:r w:rsidRPr="002C084F">
        <w:rPr>
          <w:rFonts w:ascii="Arial" w:hAnsi="Arial" w:cs="Arial"/>
          <w:sz w:val="22"/>
          <w:szCs w:val="22"/>
        </w:rPr>
        <w:t>Previo a la calificación de las OFERTAS, la JUNTA analizará el cumplimiento de los requisitos exigidos, pudiendo sin responsabilidad de su parte rechazarlas por las causas siguientes:</w:t>
      </w:r>
    </w:p>
    <w:p w:rsidR="005E3592" w:rsidRPr="002C084F" w:rsidRDefault="005E3592" w:rsidP="005E3592">
      <w:pPr>
        <w:pStyle w:val="Subttulo"/>
        <w:ind w:left="567"/>
        <w:rPr>
          <w:rFonts w:cs="Arial"/>
          <w:sz w:val="22"/>
          <w:szCs w:val="22"/>
          <w:lang w:val="es-GT"/>
        </w:rPr>
      </w:pPr>
    </w:p>
    <w:p w:rsidR="005E3592" w:rsidRPr="002C084F" w:rsidRDefault="00C1124F" w:rsidP="00C1124F">
      <w:pPr>
        <w:numPr>
          <w:ilvl w:val="0"/>
          <w:numId w:val="14"/>
        </w:numPr>
        <w:ind w:left="1276" w:hanging="425"/>
        <w:jc w:val="both"/>
        <w:rPr>
          <w:rFonts w:ascii="Arial" w:hAnsi="Arial" w:cs="Arial"/>
          <w:sz w:val="22"/>
          <w:szCs w:val="22"/>
        </w:rPr>
      </w:pPr>
      <w:r>
        <w:rPr>
          <w:rFonts w:ascii="Arial" w:hAnsi="Arial" w:cs="Arial"/>
          <w:sz w:val="22"/>
          <w:szCs w:val="22"/>
        </w:rPr>
        <w:lastRenderedPageBreak/>
        <w:t xml:space="preserve">    </w:t>
      </w:r>
      <w:r w:rsidR="005E3592" w:rsidRPr="002C084F">
        <w:rPr>
          <w:rFonts w:ascii="Arial" w:hAnsi="Arial" w:cs="Arial"/>
          <w:sz w:val="22"/>
          <w:szCs w:val="22"/>
        </w:rPr>
        <w:t xml:space="preserve">Si falta cualquiera de los requisitos fundamentales indicados en el subnumeral 2.8, </w:t>
      </w:r>
      <w:r w:rsidR="000113DC" w:rsidRPr="002C084F">
        <w:rPr>
          <w:rFonts w:ascii="Arial" w:hAnsi="Arial" w:cs="Arial"/>
          <w:sz w:val="22"/>
          <w:szCs w:val="22"/>
        </w:rPr>
        <w:t xml:space="preserve">o </w:t>
      </w:r>
      <w:r w:rsidR="000113DC">
        <w:rPr>
          <w:rFonts w:ascii="Arial" w:hAnsi="Arial" w:cs="Arial"/>
          <w:sz w:val="22"/>
          <w:szCs w:val="22"/>
        </w:rPr>
        <w:t>si lo presenta y este no cuenta con las formalidades requeridas.</w:t>
      </w:r>
      <w:r w:rsidR="005E3592" w:rsidRPr="002C084F">
        <w:rPr>
          <w:rFonts w:ascii="Arial" w:hAnsi="Arial" w:cs="Arial"/>
          <w:sz w:val="22"/>
          <w:szCs w:val="22"/>
        </w:rPr>
        <w:t xml:space="preserve"> Si la JUNTA concedió plazo común para presentar los requisitos no fundamentales contemplados en el subnumeral 2.9 y éstos no hubieran sido presentados en dicho plazo o</w:t>
      </w:r>
      <w:r w:rsidR="005E3592" w:rsidRPr="002C084F">
        <w:rPr>
          <w:rFonts w:ascii="Arial" w:hAnsi="Arial" w:cs="Arial"/>
          <w:iCs/>
          <w:sz w:val="22"/>
          <w:szCs w:val="22"/>
        </w:rPr>
        <w:t xml:space="preserve"> si fueron presentados</w:t>
      </w:r>
      <w:r w:rsidR="005E3592" w:rsidRPr="002C084F">
        <w:rPr>
          <w:rFonts w:ascii="Arial" w:hAnsi="Arial" w:cs="Arial"/>
          <w:sz w:val="22"/>
          <w:szCs w:val="22"/>
        </w:rPr>
        <w:t xml:space="preserve"> sin la totalidad de la información y formalidades requeridas, dará lugar a que la JUNTA, rechace la OFERTA sin responsabilidad de su parte (Artículo 30 de la LEY). </w:t>
      </w:r>
    </w:p>
    <w:p w:rsidR="005E3592" w:rsidRPr="002C084F" w:rsidRDefault="005E3592" w:rsidP="00C1124F">
      <w:pPr>
        <w:pStyle w:val="Subttulo"/>
        <w:ind w:left="1276" w:hanging="425"/>
        <w:rPr>
          <w:rFonts w:cs="Arial"/>
          <w:sz w:val="22"/>
          <w:szCs w:val="22"/>
          <w:lang w:val="es-GT"/>
        </w:rPr>
      </w:pPr>
    </w:p>
    <w:p w:rsidR="005E3592" w:rsidRPr="002C084F" w:rsidRDefault="00C1124F" w:rsidP="00C1124F">
      <w:pPr>
        <w:pStyle w:val="Subttulo"/>
        <w:numPr>
          <w:ilvl w:val="0"/>
          <w:numId w:val="14"/>
        </w:numPr>
        <w:ind w:left="1276" w:hanging="425"/>
        <w:jc w:val="both"/>
        <w:rPr>
          <w:rFonts w:cs="Arial"/>
          <w:b w:val="0"/>
          <w:sz w:val="22"/>
          <w:szCs w:val="22"/>
          <w:lang w:val="es-GT"/>
        </w:rPr>
      </w:pPr>
      <w:r>
        <w:rPr>
          <w:rFonts w:cs="Arial"/>
          <w:b w:val="0"/>
          <w:sz w:val="22"/>
          <w:szCs w:val="22"/>
          <w:lang w:val="es-GT"/>
        </w:rPr>
        <w:t xml:space="preserve">   </w:t>
      </w:r>
      <w:r w:rsidR="005E3592" w:rsidRPr="002C084F">
        <w:rPr>
          <w:rFonts w:cs="Arial"/>
          <w:b w:val="0"/>
          <w:sz w:val="22"/>
          <w:szCs w:val="22"/>
          <w:lang w:val="es-GT"/>
        </w:rPr>
        <w:t>Cualquier modificación de forma o fondo de los requisitos fundamentales establecido en</w:t>
      </w:r>
      <w:r w:rsidR="008A1528">
        <w:rPr>
          <w:rFonts w:cs="Arial"/>
          <w:b w:val="0"/>
          <w:sz w:val="22"/>
          <w:szCs w:val="22"/>
          <w:lang w:val="es-GT"/>
        </w:rPr>
        <w:t xml:space="preserve"> el subnumeral </w:t>
      </w:r>
      <w:r w:rsidR="005E3592" w:rsidRPr="002C084F">
        <w:rPr>
          <w:rFonts w:cs="Arial"/>
          <w:b w:val="0"/>
          <w:sz w:val="22"/>
          <w:szCs w:val="22"/>
          <w:lang w:val="es-GT"/>
        </w:rPr>
        <w:t>2.</w:t>
      </w:r>
      <w:r w:rsidR="00B939BF">
        <w:rPr>
          <w:rFonts w:cs="Arial"/>
          <w:b w:val="0"/>
          <w:sz w:val="22"/>
          <w:szCs w:val="22"/>
          <w:lang w:val="es-GT"/>
        </w:rPr>
        <w:t>8</w:t>
      </w:r>
      <w:r w:rsidR="005E3592" w:rsidRPr="002C084F">
        <w:rPr>
          <w:rFonts w:cs="Arial"/>
          <w:b w:val="0"/>
          <w:sz w:val="22"/>
          <w:szCs w:val="22"/>
          <w:lang w:val="es-GT"/>
        </w:rPr>
        <w:t xml:space="preserve"> de los presentes DOCUMENTOS DE COTIZACIÓN.</w:t>
      </w:r>
    </w:p>
    <w:p w:rsidR="005E3592" w:rsidRPr="002C084F" w:rsidRDefault="005E3592" w:rsidP="00C1124F">
      <w:pPr>
        <w:pStyle w:val="Prrafodelista"/>
        <w:ind w:left="1276" w:hanging="425"/>
        <w:rPr>
          <w:rFonts w:cs="Arial"/>
          <w:b/>
          <w:sz w:val="22"/>
          <w:szCs w:val="22"/>
        </w:rPr>
      </w:pPr>
    </w:p>
    <w:p w:rsidR="005E3592" w:rsidRPr="00D04CF8" w:rsidRDefault="00C1124F" w:rsidP="00C1124F">
      <w:pPr>
        <w:pStyle w:val="Subttulo"/>
        <w:numPr>
          <w:ilvl w:val="0"/>
          <w:numId w:val="14"/>
        </w:numPr>
        <w:ind w:left="1276" w:hanging="425"/>
        <w:jc w:val="both"/>
        <w:rPr>
          <w:rFonts w:cs="Arial"/>
          <w:b w:val="0"/>
          <w:sz w:val="22"/>
          <w:szCs w:val="22"/>
          <w:lang w:val="es-GT"/>
        </w:rPr>
      </w:pPr>
      <w:r>
        <w:rPr>
          <w:rFonts w:cs="Arial"/>
          <w:b w:val="0"/>
          <w:sz w:val="22"/>
          <w:szCs w:val="22"/>
          <w:lang w:val="es-GT"/>
        </w:rPr>
        <w:t xml:space="preserve">   </w:t>
      </w:r>
      <w:r w:rsidR="005E3592" w:rsidRPr="002C084F">
        <w:rPr>
          <w:rFonts w:cs="Arial"/>
          <w:b w:val="0"/>
          <w:sz w:val="22"/>
          <w:szCs w:val="22"/>
          <w:lang w:val="es-GT"/>
        </w:rPr>
        <w:t xml:space="preserve">Si el seguro de caución de sostenimiento de OFERTA contiene </w:t>
      </w:r>
      <w:r w:rsidR="005E3592" w:rsidRPr="002C084F">
        <w:rPr>
          <w:rFonts w:cs="Arial"/>
          <w:b w:val="0"/>
          <w:sz w:val="22"/>
          <w:szCs w:val="22"/>
        </w:rPr>
        <w:t>manchas, errores, perforaciones o correcciones.</w:t>
      </w:r>
    </w:p>
    <w:p w:rsidR="00D04CF8" w:rsidRDefault="00D04CF8" w:rsidP="00D04CF8">
      <w:pPr>
        <w:pStyle w:val="Prrafodelista"/>
        <w:rPr>
          <w:rFonts w:cs="Arial"/>
          <w:b/>
          <w:sz w:val="22"/>
          <w:szCs w:val="22"/>
        </w:rPr>
      </w:pPr>
    </w:p>
    <w:p w:rsidR="00D04CF8" w:rsidRPr="002C084F" w:rsidRDefault="00D04CF8" w:rsidP="00C1124F">
      <w:pPr>
        <w:pStyle w:val="Subttulo"/>
        <w:numPr>
          <w:ilvl w:val="0"/>
          <w:numId w:val="14"/>
        </w:numPr>
        <w:ind w:left="1276" w:hanging="425"/>
        <w:jc w:val="both"/>
        <w:rPr>
          <w:rFonts w:cs="Arial"/>
          <w:b w:val="0"/>
          <w:sz w:val="22"/>
          <w:szCs w:val="22"/>
          <w:lang w:val="es-GT"/>
        </w:rPr>
      </w:pPr>
      <w:r>
        <w:rPr>
          <w:rFonts w:cs="Arial"/>
          <w:b w:val="0"/>
          <w:sz w:val="22"/>
          <w:szCs w:val="22"/>
          <w:lang w:val="es-GT"/>
        </w:rPr>
        <w:t xml:space="preserve">    </w:t>
      </w:r>
      <w:r w:rsidRPr="00D04CF8">
        <w:rPr>
          <w:rFonts w:cs="Arial"/>
          <w:b w:val="0"/>
          <w:sz w:val="22"/>
          <w:szCs w:val="22"/>
          <w:lang w:val="es-GT"/>
        </w:rPr>
        <w:t>Si el certificado de autenticidad del seguro de caución de sostenimiento de oferta, no es congruente con el mismo</w:t>
      </w:r>
      <w:r w:rsidRPr="00D04CF8">
        <w:rPr>
          <w:rFonts w:cs="Arial"/>
          <w:b w:val="0"/>
          <w:sz w:val="22"/>
          <w:szCs w:val="22"/>
        </w:rPr>
        <w:t>.</w:t>
      </w:r>
    </w:p>
    <w:p w:rsidR="005E3592" w:rsidRPr="002C084F" w:rsidRDefault="005E3592" w:rsidP="00C1124F">
      <w:pPr>
        <w:pStyle w:val="Prrafodelista"/>
        <w:ind w:left="1276" w:hanging="425"/>
        <w:rPr>
          <w:rFonts w:ascii="Arial" w:hAnsi="Arial" w:cs="Arial"/>
          <w:b/>
          <w:sz w:val="22"/>
          <w:szCs w:val="22"/>
        </w:rPr>
      </w:pPr>
    </w:p>
    <w:p w:rsidR="005E3592" w:rsidRPr="002C084F" w:rsidRDefault="005E3592" w:rsidP="00C1124F">
      <w:pPr>
        <w:pStyle w:val="Subttulo"/>
        <w:numPr>
          <w:ilvl w:val="0"/>
          <w:numId w:val="14"/>
        </w:numPr>
        <w:ind w:left="1276" w:hanging="425"/>
        <w:jc w:val="both"/>
        <w:rPr>
          <w:rFonts w:cs="Arial"/>
          <w:b w:val="0"/>
          <w:sz w:val="22"/>
          <w:szCs w:val="22"/>
          <w:lang w:val="es-GT"/>
        </w:rPr>
      </w:pPr>
      <w:r w:rsidRPr="002C084F">
        <w:rPr>
          <w:rFonts w:cs="Arial"/>
          <w:b w:val="0"/>
          <w:sz w:val="22"/>
          <w:szCs w:val="22"/>
          <w:lang w:val="es-GT"/>
        </w:rPr>
        <w:t xml:space="preserve"> </w:t>
      </w:r>
      <w:r w:rsidR="00C1124F">
        <w:rPr>
          <w:rFonts w:cs="Arial"/>
          <w:b w:val="0"/>
          <w:sz w:val="22"/>
          <w:szCs w:val="22"/>
          <w:lang w:val="es-GT"/>
        </w:rPr>
        <w:t xml:space="preserve">  </w:t>
      </w:r>
      <w:r w:rsidRPr="002C084F">
        <w:rPr>
          <w:rFonts w:cs="Arial"/>
          <w:b w:val="0"/>
          <w:sz w:val="22"/>
          <w:szCs w:val="22"/>
          <w:lang w:val="es-GT"/>
        </w:rPr>
        <w:t xml:space="preserve">Si no cumple a satisfacción con las ESPECIFICACIONES TÉCNICAS solicitadas para el OBJETO de la presente </w:t>
      </w:r>
      <w:r w:rsidRPr="002C084F">
        <w:rPr>
          <w:rFonts w:cs="Arial"/>
          <w:b w:val="0"/>
          <w:bCs w:val="0"/>
          <w:sz w:val="22"/>
          <w:szCs w:val="22"/>
          <w:lang w:val="es-GT"/>
        </w:rPr>
        <w:t>COTIZACIÓN</w:t>
      </w:r>
      <w:r w:rsidRPr="002C084F">
        <w:rPr>
          <w:rFonts w:cs="Arial"/>
          <w:b w:val="0"/>
          <w:sz w:val="22"/>
          <w:szCs w:val="22"/>
          <w:lang w:val="es-GT"/>
        </w:rPr>
        <w:t xml:space="preserve">.  </w:t>
      </w:r>
    </w:p>
    <w:p w:rsidR="005E3592" w:rsidRPr="002C084F" w:rsidRDefault="005E3592" w:rsidP="00C1124F">
      <w:pPr>
        <w:ind w:left="1276" w:hanging="425"/>
        <w:jc w:val="both"/>
        <w:rPr>
          <w:rFonts w:ascii="Arial" w:hAnsi="Arial" w:cs="Arial"/>
          <w:iCs/>
          <w:sz w:val="22"/>
          <w:szCs w:val="22"/>
        </w:rPr>
      </w:pPr>
    </w:p>
    <w:p w:rsidR="005E3592" w:rsidRPr="002C084F" w:rsidRDefault="00C1124F" w:rsidP="00C1124F">
      <w:pPr>
        <w:numPr>
          <w:ilvl w:val="0"/>
          <w:numId w:val="14"/>
        </w:numPr>
        <w:ind w:left="1276" w:hanging="425"/>
        <w:jc w:val="both"/>
        <w:rPr>
          <w:rFonts w:ascii="Arial" w:hAnsi="Arial" w:cs="Arial"/>
          <w:iCs/>
          <w:sz w:val="22"/>
          <w:szCs w:val="22"/>
        </w:rPr>
      </w:pPr>
      <w:r>
        <w:rPr>
          <w:rFonts w:ascii="Arial" w:hAnsi="Arial" w:cs="Arial"/>
          <w:iCs/>
          <w:sz w:val="22"/>
          <w:szCs w:val="22"/>
        </w:rPr>
        <w:t xml:space="preserve">   </w:t>
      </w:r>
      <w:r w:rsidR="005E3592" w:rsidRPr="002C084F">
        <w:rPr>
          <w:rFonts w:ascii="Arial" w:hAnsi="Arial" w:cs="Arial"/>
          <w:iCs/>
          <w:sz w:val="22"/>
          <w:szCs w:val="22"/>
        </w:rPr>
        <w:t xml:space="preserve">Si el precio unitario o total no se ajusta a las condiciones establecidas en </w:t>
      </w:r>
      <w:r w:rsidR="00971DFE">
        <w:rPr>
          <w:rFonts w:ascii="Arial" w:hAnsi="Arial" w:cs="Arial"/>
          <w:iCs/>
          <w:sz w:val="22"/>
          <w:szCs w:val="22"/>
        </w:rPr>
        <w:t>el artículo 6 de la LEY.</w:t>
      </w:r>
    </w:p>
    <w:p w:rsidR="005E3592" w:rsidRPr="002C084F" w:rsidRDefault="005E3592" w:rsidP="00C1124F">
      <w:pPr>
        <w:pStyle w:val="Subttulo"/>
        <w:ind w:left="1276" w:hanging="425"/>
        <w:rPr>
          <w:rFonts w:cs="Arial"/>
          <w:sz w:val="22"/>
          <w:szCs w:val="22"/>
          <w:lang w:val="es-GT"/>
        </w:rPr>
      </w:pPr>
    </w:p>
    <w:p w:rsidR="005E3592" w:rsidRPr="002C084F" w:rsidRDefault="00C1124F" w:rsidP="00C1124F">
      <w:pPr>
        <w:numPr>
          <w:ilvl w:val="0"/>
          <w:numId w:val="14"/>
        </w:numPr>
        <w:ind w:left="1276" w:hanging="425"/>
        <w:jc w:val="both"/>
        <w:rPr>
          <w:rFonts w:ascii="Arial" w:hAnsi="Arial" w:cs="Arial"/>
          <w:iCs/>
          <w:sz w:val="22"/>
          <w:szCs w:val="22"/>
        </w:rPr>
      </w:pPr>
      <w:r>
        <w:rPr>
          <w:rFonts w:ascii="Arial" w:hAnsi="Arial" w:cs="Arial"/>
          <w:sz w:val="22"/>
          <w:szCs w:val="22"/>
        </w:rPr>
        <w:t xml:space="preserve">   </w:t>
      </w:r>
      <w:r w:rsidR="005E3592" w:rsidRPr="002C084F">
        <w:rPr>
          <w:rFonts w:ascii="Arial" w:hAnsi="Arial" w:cs="Arial"/>
          <w:sz w:val="22"/>
          <w:szCs w:val="22"/>
        </w:rPr>
        <w:t>Si los documentos presentados no son legibles, dan lugar a dudas y confusión al interpretarlos.</w:t>
      </w:r>
    </w:p>
    <w:p w:rsidR="005E3592" w:rsidRPr="002C084F" w:rsidRDefault="005E3592" w:rsidP="00C1124F">
      <w:pPr>
        <w:ind w:left="1276" w:hanging="425"/>
        <w:jc w:val="both"/>
        <w:rPr>
          <w:rFonts w:ascii="Arial" w:hAnsi="Arial" w:cs="Arial"/>
          <w:sz w:val="22"/>
          <w:szCs w:val="22"/>
        </w:rPr>
      </w:pPr>
    </w:p>
    <w:p w:rsidR="005E3592" w:rsidRPr="002C084F" w:rsidRDefault="00C1124F" w:rsidP="00C1124F">
      <w:pPr>
        <w:numPr>
          <w:ilvl w:val="0"/>
          <w:numId w:val="14"/>
        </w:numPr>
        <w:ind w:left="1276" w:hanging="425"/>
        <w:jc w:val="both"/>
        <w:rPr>
          <w:rFonts w:ascii="Arial" w:hAnsi="Arial" w:cs="Arial"/>
          <w:sz w:val="22"/>
          <w:szCs w:val="22"/>
        </w:rPr>
      </w:pPr>
      <w:r>
        <w:rPr>
          <w:rFonts w:ascii="Arial" w:hAnsi="Arial" w:cs="Arial"/>
          <w:sz w:val="22"/>
          <w:szCs w:val="22"/>
        </w:rPr>
        <w:t xml:space="preserve">   </w:t>
      </w:r>
      <w:r w:rsidR="005E3592" w:rsidRPr="002C084F">
        <w:rPr>
          <w:rFonts w:ascii="Arial" w:hAnsi="Arial" w:cs="Arial"/>
          <w:sz w:val="22"/>
          <w:szCs w:val="22"/>
        </w:rPr>
        <w:t xml:space="preserve">Si los documentos presentados modifican o tergiversan lo estipulado por estos DOCUMENTOS DE COTIZACIÓN. </w:t>
      </w:r>
    </w:p>
    <w:p w:rsidR="005E3592" w:rsidRPr="002C084F" w:rsidRDefault="005E3592" w:rsidP="00C1124F">
      <w:pPr>
        <w:ind w:left="1276" w:hanging="425"/>
        <w:jc w:val="both"/>
        <w:rPr>
          <w:rFonts w:ascii="Arial" w:hAnsi="Arial" w:cs="Arial"/>
          <w:iCs/>
          <w:sz w:val="22"/>
          <w:szCs w:val="22"/>
        </w:rPr>
      </w:pPr>
    </w:p>
    <w:p w:rsidR="005E3592" w:rsidRPr="002C084F" w:rsidRDefault="00C1124F" w:rsidP="00B939BF">
      <w:pPr>
        <w:numPr>
          <w:ilvl w:val="0"/>
          <w:numId w:val="14"/>
        </w:numPr>
        <w:ind w:left="1276" w:hanging="567"/>
        <w:jc w:val="both"/>
        <w:rPr>
          <w:rFonts w:ascii="Arial" w:hAnsi="Arial" w:cs="Arial"/>
          <w:sz w:val="22"/>
          <w:szCs w:val="22"/>
        </w:rPr>
      </w:pPr>
      <w:r>
        <w:rPr>
          <w:rFonts w:ascii="Arial" w:hAnsi="Arial" w:cs="Arial"/>
          <w:sz w:val="22"/>
          <w:szCs w:val="22"/>
        </w:rPr>
        <w:t xml:space="preserve">   </w:t>
      </w:r>
      <w:r w:rsidR="005E3592" w:rsidRPr="002C084F">
        <w:rPr>
          <w:rFonts w:ascii="Arial" w:hAnsi="Arial" w:cs="Arial"/>
          <w:sz w:val="22"/>
          <w:szCs w:val="22"/>
        </w:rPr>
        <w:t>Si el precio u otras condiciones ofrecidas, no convienen a los intereses del Estado.</w:t>
      </w:r>
    </w:p>
    <w:p w:rsidR="005E3592" w:rsidRPr="002C084F" w:rsidRDefault="005E3592" w:rsidP="00B939BF">
      <w:pPr>
        <w:pStyle w:val="Subttulo"/>
        <w:ind w:left="1276" w:hanging="567"/>
        <w:jc w:val="left"/>
        <w:rPr>
          <w:rFonts w:cs="Arial"/>
          <w:b w:val="0"/>
          <w:sz w:val="22"/>
          <w:szCs w:val="22"/>
          <w:lang w:val="es-GT"/>
        </w:rPr>
      </w:pPr>
    </w:p>
    <w:p w:rsidR="005E3592" w:rsidRPr="002C084F" w:rsidRDefault="00C1124F" w:rsidP="00B939BF">
      <w:pPr>
        <w:numPr>
          <w:ilvl w:val="0"/>
          <w:numId w:val="14"/>
        </w:numPr>
        <w:tabs>
          <w:tab w:val="num" w:pos="1134"/>
        </w:tabs>
        <w:ind w:left="1276" w:hanging="567"/>
        <w:jc w:val="both"/>
        <w:rPr>
          <w:rFonts w:ascii="Arial" w:hAnsi="Arial" w:cs="Arial"/>
          <w:iCs/>
          <w:sz w:val="22"/>
          <w:szCs w:val="22"/>
        </w:rPr>
      </w:pPr>
      <w:r>
        <w:rPr>
          <w:rFonts w:ascii="Arial" w:hAnsi="Arial" w:cs="Arial"/>
          <w:sz w:val="22"/>
          <w:szCs w:val="22"/>
        </w:rPr>
        <w:t xml:space="preserve">   </w:t>
      </w:r>
      <w:r w:rsidR="005E3592" w:rsidRPr="002C084F">
        <w:rPr>
          <w:rFonts w:ascii="Arial" w:hAnsi="Arial" w:cs="Arial"/>
          <w:sz w:val="22"/>
          <w:szCs w:val="22"/>
        </w:rPr>
        <w:t>Si se determina que hay colusión o pacto colusorio (</w:t>
      </w:r>
      <w:r w:rsidR="005E3592" w:rsidRPr="002C084F">
        <w:rPr>
          <w:rFonts w:ascii="Arial" w:hAnsi="Arial" w:cs="Arial"/>
          <w:iCs/>
          <w:sz w:val="22"/>
          <w:szCs w:val="22"/>
        </w:rPr>
        <w:t>Artículos 25 y 25 bis de la LEY).</w:t>
      </w:r>
    </w:p>
    <w:p w:rsidR="005E3592" w:rsidRPr="002C084F" w:rsidRDefault="005E3592" w:rsidP="00B939BF">
      <w:pPr>
        <w:pStyle w:val="Prrafodelista"/>
        <w:ind w:left="1276" w:hanging="567"/>
        <w:rPr>
          <w:rFonts w:ascii="Arial" w:hAnsi="Arial" w:cs="Arial"/>
          <w:iCs/>
          <w:sz w:val="22"/>
          <w:szCs w:val="22"/>
        </w:rPr>
      </w:pPr>
    </w:p>
    <w:p w:rsidR="005E3592" w:rsidRPr="002C084F" w:rsidRDefault="00C1124F" w:rsidP="00B939BF">
      <w:pPr>
        <w:numPr>
          <w:ilvl w:val="0"/>
          <w:numId w:val="14"/>
        </w:numPr>
        <w:tabs>
          <w:tab w:val="num" w:pos="1134"/>
        </w:tabs>
        <w:ind w:left="1276" w:hanging="567"/>
        <w:jc w:val="both"/>
        <w:rPr>
          <w:rFonts w:ascii="Arial" w:hAnsi="Arial" w:cs="Arial"/>
          <w:iCs/>
          <w:sz w:val="22"/>
          <w:szCs w:val="22"/>
        </w:rPr>
      </w:pPr>
      <w:r>
        <w:rPr>
          <w:rFonts w:ascii="Arial" w:hAnsi="Arial" w:cs="Arial"/>
          <w:iCs/>
          <w:sz w:val="22"/>
          <w:szCs w:val="22"/>
        </w:rPr>
        <w:t xml:space="preserve">   </w:t>
      </w:r>
      <w:r w:rsidR="005E3592" w:rsidRPr="002C084F">
        <w:rPr>
          <w:rFonts w:ascii="Arial" w:hAnsi="Arial" w:cs="Arial"/>
          <w:iCs/>
          <w:sz w:val="22"/>
          <w:szCs w:val="22"/>
        </w:rPr>
        <w:t>Si el OFERENTE tiene antecedentes comprobables de incumplimiento de entrega o incumplimiento de calidad.</w:t>
      </w:r>
    </w:p>
    <w:p w:rsidR="005E3592" w:rsidRPr="002C084F" w:rsidRDefault="005E3592" w:rsidP="00B939BF">
      <w:pPr>
        <w:pStyle w:val="Prrafodelista"/>
        <w:ind w:left="1276" w:hanging="567"/>
        <w:rPr>
          <w:rFonts w:ascii="Arial" w:hAnsi="Arial" w:cs="Arial"/>
          <w:iCs/>
          <w:sz w:val="22"/>
          <w:szCs w:val="22"/>
        </w:rPr>
      </w:pPr>
    </w:p>
    <w:p w:rsidR="005E3592" w:rsidRPr="002C084F" w:rsidRDefault="00C1124F" w:rsidP="00B939BF">
      <w:pPr>
        <w:numPr>
          <w:ilvl w:val="0"/>
          <w:numId w:val="14"/>
        </w:numPr>
        <w:tabs>
          <w:tab w:val="num" w:pos="1134"/>
        </w:tabs>
        <w:ind w:left="1276" w:hanging="567"/>
        <w:jc w:val="both"/>
        <w:rPr>
          <w:rFonts w:ascii="Arial" w:hAnsi="Arial" w:cs="Arial"/>
          <w:iCs/>
          <w:sz w:val="22"/>
          <w:szCs w:val="22"/>
        </w:rPr>
      </w:pPr>
      <w:r>
        <w:rPr>
          <w:rFonts w:ascii="Arial" w:hAnsi="Arial" w:cs="Arial"/>
          <w:iCs/>
          <w:sz w:val="22"/>
          <w:szCs w:val="22"/>
        </w:rPr>
        <w:t xml:space="preserve">   </w:t>
      </w:r>
      <w:r w:rsidR="005E3592" w:rsidRPr="002C084F">
        <w:rPr>
          <w:rFonts w:ascii="Arial" w:hAnsi="Arial" w:cs="Arial"/>
          <w:iCs/>
          <w:sz w:val="22"/>
          <w:szCs w:val="22"/>
        </w:rPr>
        <w:t>Si el OFERENTE no cotiza la totalidad de la cantidad solicitada por renglón.</w:t>
      </w:r>
    </w:p>
    <w:p w:rsidR="005E3592" w:rsidRPr="002C084F" w:rsidRDefault="005E3592" w:rsidP="00B939BF">
      <w:pPr>
        <w:pStyle w:val="Prrafodelista"/>
        <w:ind w:left="1276" w:hanging="567"/>
        <w:rPr>
          <w:rFonts w:ascii="Arial" w:hAnsi="Arial" w:cs="Arial"/>
          <w:iCs/>
          <w:sz w:val="22"/>
          <w:szCs w:val="22"/>
        </w:rPr>
      </w:pPr>
    </w:p>
    <w:p w:rsidR="005E3592" w:rsidRPr="002C084F" w:rsidRDefault="00C1124F" w:rsidP="00B939BF">
      <w:pPr>
        <w:numPr>
          <w:ilvl w:val="0"/>
          <w:numId w:val="14"/>
        </w:numPr>
        <w:tabs>
          <w:tab w:val="num" w:pos="1134"/>
        </w:tabs>
        <w:ind w:left="1276" w:hanging="567"/>
        <w:jc w:val="both"/>
        <w:rPr>
          <w:rFonts w:ascii="Arial" w:hAnsi="Arial" w:cs="Arial"/>
          <w:iCs/>
          <w:sz w:val="22"/>
          <w:szCs w:val="22"/>
        </w:rPr>
      </w:pPr>
      <w:r>
        <w:rPr>
          <w:rFonts w:ascii="Arial" w:hAnsi="Arial" w:cs="Arial"/>
          <w:iCs/>
          <w:sz w:val="22"/>
          <w:szCs w:val="22"/>
        </w:rPr>
        <w:t xml:space="preserve">  </w:t>
      </w:r>
      <w:r w:rsidR="005E3592" w:rsidRPr="002C084F">
        <w:rPr>
          <w:rFonts w:ascii="Arial" w:hAnsi="Arial" w:cs="Arial"/>
          <w:iCs/>
          <w:sz w:val="22"/>
          <w:szCs w:val="22"/>
        </w:rPr>
        <w:t>Si se dan los supuestos establecidos en el Artículo 2 del Acuerdo Ministerial número 24-2010 del Ministerio de Finanzas Públicas, Normas de Transparencia en los Procedimientos de Compra o Contratación Pública.</w:t>
      </w:r>
    </w:p>
    <w:p w:rsidR="005E3592" w:rsidRPr="002C084F" w:rsidRDefault="005E3592" w:rsidP="00B939BF">
      <w:pPr>
        <w:pStyle w:val="Prrafodelista"/>
        <w:ind w:left="1276" w:hanging="567"/>
        <w:rPr>
          <w:rFonts w:ascii="Arial" w:hAnsi="Arial" w:cs="Arial"/>
          <w:iCs/>
          <w:sz w:val="22"/>
          <w:szCs w:val="22"/>
        </w:rPr>
      </w:pPr>
    </w:p>
    <w:p w:rsidR="005E3592" w:rsidRPr="002C084F" w:rsidRDefault="00C1124F" w:rsidP="00B939BF">
      <w:pPr>
        <w:numPr>
          <w:ilvl w:val="0"/>
          <w:numId w:val="14"/>
        </w:numPr>
        <w:tabs>
          <w:tab w:val="num" w:pos="1134"/>
        </w:tabs>
        <w:ind w:left="1276" w:hanging="567"/>
        <w:jc w:val="both"/>
        <w:rPr>
          <w:rFonts w:ascii="Arial" w:hAnsi="Arial" w:cs="Arial"/>
          <w:iCs/>
          <w:sz w:val="22"/>
          <w:szCs w:val="22"/>
        </w:rPr>
      </w:pPr>
      <w:r>
        <w:rPr>
          <w:rFonts w:ascii="Arial" w:hAnsi="Arial" w:cs="Arial"/>
          <w:iCs/>
          <w:sz w:val="22"/>
          <w:szCs w:val="22"/>
        </w:rPr>
        <w:t xml:space="preserve">  </w:t>
      </w:r>
      <w:r w:rsidR="005E3592" w:rsidRPr="002C084F">
        <w:rPr>
          <w:rFonts w:ascii="Arial" w:hAnsi="Arial" w:cs="Arial"/>
          <w:iCs/>
          <w:sz w:val="22"/>
          <w:szCs w:val="22"/>
        </w:rPr>
        <w:t>Si la OFERTA no es presentada con las formalidades requeridas.</w:t>
      </w:r>
    </w:p>
    <w:p w:rsidR="005E3592" w:rsidRPr="002C084F" w:rsidRDefault="005E3592" w:rsidP="00B939BF">
      <w:pPr>
        <w:pStyle w:val="Prrafodelista"/>
        <w:ind w:left="1276" w:hanging="567"/>
        <w:rPr>
          <w:rFonts w:ascii="Arial" w:hAnsi="Arial" w:cs="Arial"/>
          <w:iCs/>
          <w:sz w:val="22"/>
          <w:szCs w:val="22"/>
        </w:rPr>
      </w:pPr>
    </w:p>
    <w:p w:rsidR="005E3592" w:rsidRPr="002C084F" w:rsidRDefault="00C1124F" w:rsidP="00B939BF">
      <w:pPr>
        <w:numPr>
          <w:ilvl w:val="0"/>
          <w:numId w:val="14"/>
        </w:numPr>
        <w:tabs>
          <w:tab w:val="num" w:pos="1134"/>
        </w:tabs>
        <w:ind w:left="1276" w:hanging="567"/>
        <w:jc w:val="both"/>
        <w:rPr>
          <w:rFonts w:ascii="Arial" w:hAnsi="Arial" w:cs="Arial"/>
          <w:iCs/>
          <w:sz w:val="22"/>
          <w:szCs w:val="22"/>
        </w:rPr>
      </w:pPr>
      <w:r>
        <w:rPr>
          <w:rFonts w:ascii="Arial" w:hAnsi="Arial" w:cs="Arial"/>
          <w:iCs/>
          <w:sz w:val="22"/>
          <w:szCs w:val="22"/>
        </w:rPr>
        <w:t xml:space="preserve">  </w:t>
      </w:r>
      <w:r w:rsidR="005E3592" w:rsidRPr="002C084F">
        <w:rPr>
          <w:rFonts w:ascii="Arial" w:hAnsi="Arial" w:cs="Arial"/>
          <w:iCs/>
          <w:sz w:val="22"/>
          <w:szCs w:val="22"/>
        </w:rPr>
        <w:t xml:space="preserve">Si la OFERTA excede de los </w:t>
      </w:r>
      <w:r w:rsidR="005E3592">
        <w:rPr>
          <w:rFonts w:ascii="Arial" w:hAnsi="Arial" w:cs="Arial"/>
          <w:iCs/>
          <w:sz w:val="22"/>
          <w:szCs w:val="22"/>
        </w:rPr>
        <w:t>novecientos mil quetzales (</w:t>
      </w:r>
      <w:r w:rsidR="005E3592" w:rsidRPr="002C084F">
        <w:rPr>
          <w:rFonts w:ascii="Arial" w:hAnsi="Arial" w:cs="Arial"/>
          <w:iCs/>
          <w:sz w:val="22"/>
          <w:szCs w:val="22"/>
        </w:rPr>
        <w:t>Q.900</w:t>
      </w:r>
      <w:proofErr w:type="gramStart"/>
      <w:r w:rsidR="005E3592" w:rsidRPr="002C084F">
        <w:rPr>
          <w:rFonts w:ascii="Arial" w:hAnsi="Arial" w:cs="Arial"/>
          <w:iCs/>
          <w:sz w:val="22"/>
          <w:szCs w:val="22"/>
        </w:rPr>
        <w:t>,000.00</w:t>
      </w:r>
      <w:proofErr w:type="gramEnd"/>
      <w:r w:rsidR="005E3592">
        <w:rPr>
          <w:rFonts w:ascii="Arial" w:hAnsi="Arial" w:cs="Arial"/>
          <w:iCs/>
          <w:sz w:val="22"/>
          <w:szCs w:val="22"/>
        </w:rPr>
        <w:t>).</w:t>
      </w:r>
    </w:p>
    <w:p w:rsidR="00B939BF" w:rsidRDefault="00B939BF" w:rsidP="00B939BF">
      <w:pPr>
        <w:pStyle w:val="Prrafodelista"/>
        <w:ind w:hanging="567"/>
        <w:rPr>
          <w:rFonts w:ascii="Arial" w:hAnsi="Arial" w:cs="Arial"/>
          <w:iCs/>
          <w:sz w:val="22"/>
          <w:szCs w:val="22"/>
        </w:rPr>
      </w:pPr>
    </w:p>
    <w:p w:rsidR="00B939BF" w:rsidRDefault="00B939BF" w:rsidP="00B939BF">
      <w:pPr>
        <w:numPr>
          <w:ilvl w:val="0"/>
          <w:numId w:val="14"/>
        </w:numPr>
        <w:ind w:hanging="361"/>
        <w:jc w:val="both"/>
        <w:rPr>
          <w:rFonts w:ascii="Arial" w:hAnsi="Arial" w:cs="Arial"/>
          <w:iCs/>
          <w:sz w:val="22"/>
          <w:szCs w:val="22"/>
        </w:rPr>
      </w:pPr>
      <w:r w:rsidRPr="00D91DAC">
        <w:rPr>
          <w:rFonts w:ascii="Arial" w:hAnsi="Arial" w:cs="Arial"/>
          <w:iCs/>
          <w:sz w:val="22"/>
          <w:szCs w:val="22"/>
        </w:rPr>
        <w:t>Si el formulario de cotización no es presentado electrónicamente</w:t>
      </w:r>
      <w:r w:rsidRPr="004E1E14">
        <w:rPr>
          <w:rFonts w:ascii="Arial" w:hAnsi="Arial" w:cs="Arial"/>
          <w:iCs/>
          <w:sz w:val="22"/>
          <w:szCs w:val="22"/>
        </w:rPr>
        <w:t>.</w:t>
      </w:r>
    </w:p>
    <w:p w:rsidR="00B939BF" w:rsidRDefault="00B939BF" w:rsidP="00B939BF">
      <w:pPr>
        <w:pStyle w:val="Prrafodelista"/>
        <w:ind w:hanging="567"/>
        <w:rPr>
          <w:rFonts w:ascii="Arial" w:hAnsi="Arial" w:cs="Arial"/>
          <w:iCs/>
          <w:sz w:val="22"/>
          <w:szCs w:val="22"/>
        </w:rPr>
      </w:pPr>
    </w:p>
    <w:p w:rsidR="00B939BF" w:rsidRPr="00B939BF" w:rsidRDefault="00B939BF" w:rsidP="00B939BF">
      <w:pPr>
        <w:numPr>
          <w:ilvl w:val="0"/>
          <w:numId w:val="14"/>
        </w:numPr>
        <w:ind w:hanging="361"/>
        <w:jc w:val="both"/>
        <w:rPr>
          <w:rFonts w:ascii="Arial" w:hAnsi="Arial" w:cs="Arial"/>
          <w:iCs/>
          <w:sz w:val="22"/>
          <w:szCs w:val="22"/>
        </w:rPr>
      </w:pPr>
      <w:r w:rsidRPr="00B939BF">
        <w:rPr>
          <w:rFonts w:ascii="Arial" w:hAnsi="Arial" w:cs="Arial"/>
          <w:iCs/>
          <w:sz w:val="22"/>
          <w:szCs w:val="22"/>
        </w:rPr>
        <w:t>Si el monto ofertado es superior al monto máximo de contratación reflejado en la constancia de inscripción en el Registro General de Adquisiciones del Estado.</w:t>
      </w:r>
    </w:p>
    <w:p w:rsidR="003E1499" w:rsidRDefault="003E1499" w:rsidP="003E1499">
      <w:pPr>
        <w:pStyle w:val="Prrafodelista"/>
        <w:tabs>
          <w:tab w:val="left" w:pos="1070"/>
        </w:tabs>
        <w:rPr>
          <w:rFonts w:ascii="Arial" w:hAnsi="Arial" w:cs="Arial"/>
          <w:iCs/>
          <w:sz w:val="22"/>
          <w:szCs w:val="22"/>
        </w:rPr>
      </w:pPr>
    </w:p>
    <w:p w:rsidR="005E3592" w:rsidRPr="002C084F" w:rsidRDefault="005E3592" w:rsidP="005E3592">
      <w:pPr>
        <w:pStyle w:val="Ttulo3"/>
        <w:numPr>
          <w:ilvl w:val="0"/>
          <w:numId w:val="0"/>
        </w:numPr>
        <w:ind w:left="567" w:hanging="567"/>
        <w:rPr>
          <w:sz w:val="22"/>
          <w:szCs w:val="22"/>
        </w:rPr>
      </w:pPr>
      <w:bookmarkStart w:id="66" w:name="_Toc139377260"/>
      <w:bookmarkStart w:id="67" w:name="_Toc139685731"/>
      <w:bookmarkStart w:id="68" w:name="_Toc139695500"/>
      <w:bookmarkStart w:id="69" w:name="_Toc140900198"/>
      <w:r w:rsidRPr="002C084F">
        <w:rPr>
          <w:sz w:val="22"/>
          <w:szCs w:val="22"/>
        </w:rPr>
        <w:t xml:space="preserve">2.16  CRITERIOS  DE CALIFICACIÓN </w:t>
      </w:r>
      <w:bookmarkEnd w:id="66"/>
      <w:bookmarkEnd w:id="67"/>
      <w:bookmarkEnd w:id="68"/>
      <w:bookmarkEnd w:id="69"/>
    </w:p>
    <w:p w:rsidR="005E3592" w:rsidRPr="002C084F" w:rsidRDefault="005E3592" w:rsidP="005E3592">
      <w:pPr>
        <w:rPr>
          <w:rFonts w:ascii="Arial" w:hAnsi="Arial" w:cs="Arial"/>
          <w:iCs/>
          <w:sz w:val="22"/>
          <w:szCs w:val="22"/>
        </w:rPr>
      </w:pPr>
      <w:r w:rsidRPr="002C084F">
        <w:tab/>
      </w:r>
      <w:r w:rsidRPr="002C084F">
        <w:rPr>
          <w:rFonts w:ascii="Arial" w:hAnsi="Arial" w:cs="Arial"/>
          <w:iCs/>
          <w:sz w:val="22"/>
          <w:szCs w:val="22"/>
        </w:rPr>
        <w:t xml:space="preserve">Se utilizarán los siguientes criterios de calificación: </w:t>
      </w:r>
    </w:p>
    <w:p w:rsidR="005E3592" w:rsidRPr="002C084F" w:rsidRDefault="005E3592" w:rsidP="005E3592">
      <w:pPr>
        <w:rPr>
          <w:rFonts w:ascii="Arial" w:hAnsi="Arial" w:cs="Arial"/>
          <w:iCs/>
          <w:sz w:val="22"/>
          <w:szCs w:val="22"/>
        </w:rPr>
      </w:pPr>
    </w:p>
    <w:tbl>
      <w:tblPr>
        <w:tblW w:w="0" w:type="auto"/>
        <w:jc w:val="center"/>
        <w:tblBorders>
          <w:top w:val="single" w:sz="8" w:space="0" w:color="7BA0CD"/>
          <w:left w:val="single" w:sz="8" w:space="0" w:color="7BA0CD"/>
          <w:bottom w:val="single" w:sz="8" w:space="0" w:color="7BA0CD"/>
          <w:right w:val="single" w:sz="8" w:space="0" w:color="7BA0CD"/>
          <w:insideH w:val="single" w:sz="6" w:space="0" w:color="7BA0CD"/>
          <w:insideV w:val="single" w:sz="6" w:space="0" w:color="7BA0CD"/>
        </w:tblBorders>
        <w:tblLook w:val="04A0"/>
      </w:tblPr>
      <w:tblGrid>
        <w:gridCol w:w="3573"/>
        <w:gridCol w:w="3573"/>
      </w:tblGrid>
      <w:tr w:rsidR="005E3592" w:rsidRPr="002C084F" w:rsidTr="00B055C6">
        <w:trPr>
          <w:trHeight w:val="350"/>
          <w:jc w:val="center"/>
        </w:trPr>
        <w:tc>
          <w:tcPr>
            <w:tcW w:w="3573" w:type="dxa"/>
            <w:shd w:val="clear" w:color="auto" w:fill="D3DFEE"/>
            <w:vAlign w:val="center"/>
          </w:tcPr>
          <w:p w:rsidR="005E3592" w:rsidRPr="002C084F" w:rsidRDefault="005E3592" w:rsidP="00B055C6">
            <w:pPr>
              <w:pStyle w:val="Subttulo"/>
              <w:ind w:left="0" w:firstLine="0"/>
              <w:rPr>
                <w:rFonts w:cs="Arial"/>
                <w:sz w:val="22"/>
                <w:szCs w:val="22"/>
                <w:lang w:val="es-GT"/>
              </w:rPr>
            </w:pPr>
            <w:r w:rsidRPr="002C084F">
              <w:rPr>
                <w:rFonts w:cs="Arial"/>
                <w:sz w:val="22"/>
                <w:szCs w:val="22"/>
                <w:lang w:val="es-GT"/>
              </w:rPr>
              <w:t>CRITERIO</w:t>
            </w:r>
          </w:p>
        </w:tc>
        <w:tc>
          <w:tcPr>
            <w:tcW w:w="3573" w:type="dxa"/>
            <w:shd w:val="clear" w:color="auto" w:fill="D3DFEE"/>
            <w:vAlign w:val="center"/>
          </w:tcPr>
          <w:p w:rsidR="005E3592" w:rsidRPr="002C084F" w:rsidRDefault="005E3592" w:rsidP="00B055C6">
            <w:pPr>
              <w:pStyle w:val="Subttulo"/>
              <w:ind w:left="0" w:firstLine="0"/>
              <w:rPr>
                <w:rFonts w:cs="Arial"/>
                <w:sz w:val="22"/>
                <w:szCs w:val="22"/>
                <w:lang w:val="es-GT"/>
              </w:rPr>
            </w:pPr>
            <w:r w:rsidRPr="002C084F">
              <w:rPr>
                <w:rFonts w:cs="Arial"/>
                <w:sz w:val="22"/>
                <w:szCs w:val="22"/>
                <w:lang w:val="es-GT"/>
              </w:rPr>
              <w:t>PUNTEO</w:t>
            </w:r>
          </w:p>
        </w:tc>
      </w:tr>
      <w:tr w:rsidR="005E3592" w:rsidRPr="002C084F" w:rsidTr="00B055C6">
        <w:trPr>
          <w:trHeight w:val="371"/>
          <w:jc w:val="center"/>
        </w:trPr>
        <w:tc>
          <w:tcPr>
            <w:tcW w:w="3573" w:type="dxa"/>
            <w:shd w:val="clear" w:color="auto" w:fill="A7BFDE"/>
            <w:vAlign w:val="center"/>
          </w:tcPr>
          <w:p w:rsidR="005E3592" w:rsidRPr="002C084F" w:rsidRDefault="005E3592" w:rsidP="00B055C6">
            <w:pPr>
              <w:pStyle w:val="Subttulo"/>
              <w:ind w:left="0" w:firstLine="0"/>
              <w:jc w:val="left"/>
              <w:rPr>
                <w:rFonts w:cs="Arial"/>
                <w:sz w:val="22"/>
                <w:szCs w:val="22"/>
                <w:lang w:val="es-GT"/>
              </w:rPr>
            </w:pPr>
            <w:r w:rsidRPr="002C084F">
              <w:rPr>
                <w:rFonts w:cs="Arial"/>
                <w:sz w:val="22"/>
                <w:szCs w:val="22"/>
                <w:lang w:val="es-GT"/>
              </w:rPr>
              <w:t>PRECIO</w:t>
            </w:r>
          </w:p>
        </w:tc>
        <w:tc>
          <w:tcPr>
            <w:tcW w:w="3573" w:type="dxa"/>
            <w:shd w:val="clear" w:color="auto" w:fill="A7BFDE"/>
            <w:vAlign w:val="center"/>
          </w:tcPr>
          <w:p w:rsidR="005E3592" w:rsidRPr="002C084F" w:rsidRDefault="005E3592" w:rsidP="00B055C6">
            <w:pPr>
              <w:pStyle w:val="Subttulo"/>
              <w:ind w:left="0" w:firstLine="0"/>
              <w:rPr>
                <w:rFonts w:cs="Arial"/>
                <w:sz w:val="22"/>
                <w:szCs w:val="22"/>
                <w:lang w:val="es-GT"/>
              </w:rPr>
            </w:pPr>
            <w:r w:rsidRPr="002C084F">
              <w:rPr>
                <w:rFonts w:cs="Arial"/>
                <w:sz w:val="22"/>
                <w:szCs w:val="22"/>
                <w:lang w:val="es-GT"/>
              </w:rPr>
              <w:t>60 PUNTOS</w:t>
            </w:r>
          </w:p>
        </w:tc>
      </w:tr>
      <w:tr w:rsidR="005E3592" w:rsidRPr="002C084F" w:rsidTr="00B055C6">
        <w:trPr>
          <w:trHeight w:val="371"/>
          <w:jc w:val="center"/>
        </w:trPr>
        <w:tc>
          <w:tcPr>
            <w:tcW w:w="3573" w:type="dxa"/>
            <w:shd w:val="clear" w:color="auto" w:fill="D3DFEE"/>
            <w:vAlign w:val="center"/>
          </w:tcPr>
          <w:p w:rsidR="005E3592" w:rsidRPr="002C084F" w:rsidRDefault="005E3592" w:rsidP="00B055C6">
            <w:pPr>
              <w:pStyle w:val="Subttulo"/>
              <w:ind w:left="0" w:firstLine="0"/>
              <w:jc w:val="left"/>
              <w:rPr>
                <w:rFonts w:cs="Arial"/>
                <w:sz w:val="22"/>
                <w:szCs w:val="22"/>
                <w:lang w:val="es-GT"/>
              </w:rPr>
            </w:pPr>
            <w:r w:rsidRPr="002C084F">
              <w:rPr>
                <w:rFonts w:cs="Arial"/>
                <w:sz w:val="22"/>
                <w:szCs w:val="22"/>
                <w:lang w:val="es-GT"/>
              </w:rPr>
              <w:t>EXPERIENCIA</w:t>
            </w:r>
          </w:p>
        </w:tc>
        <w:tc>
          <w:tcPr>
            <w:tcW w:w="3573" w:type="dxa"/>
            <w:shd w:val="clear" w:color="auto" w:fill="D3DFEE"/>
            <w:vAlign w:val="center"/>
          </w:tcPr>
          <w:p w:rsidR="005E3592" w:rsidRPr="002C084F" w:rsidRDefault="005E3592" w:rsidP="00B055C6">
            <w:pPr>
              <w:pStyle w:val="Subttulo"/>
              <w:ind w:left="0" w:firstLine="0"/>
              <w:rPr>
                <w:rFonts w:cs="Arial"/>
                <w:sz w:val="22"/>
                <w:szCs w:val="22"/>
                <w:lang w:val="es-GT"/>
              </w:rPr>
            </w:pPr>
            <w:r w:rsidRPr="002C084F">
              <w:rPr>
                <w:rFonts w:cs="Arial"/>
                <w:sz w:val="22"/>
                <w:szCs w:val="22"/>
                <w:lang w:val="es-GT"/>
              </w:rPr>
              <w:t>20 PUNTOS</w:t>
            </w:r>
          </w:p>
        </w:tc>
      </w:tr>
      <w:tr w:rsidR="005E3592" w:rsidRPr="002C084F" w:rsidTr="00B055C6">
        <w:trPr>
          <w:trHeight w:val="371"/>
          <w:jc w:val="center"/>
        </w:trPr>
        <w:tc>
          <w:tcPr>
            <w:tcW w:w="3573" w:type="dxa"/>
            <w:shd w:val="clear" w:color="auto" w:fill="A7BFDE"/>
            <w:vAlign w:val="center"/>
          </w:tcPr>
          <w:p w:rsidR="005E3592" w:rsidRPr="002C084F" w:rsidRDefault="005E3592" w:rsidP="00B055C6">
            <w:pPr>
              <w:pStyle w:val="Subttulo"/>
              <w:ind w:left="0" w:firstLine="0"/>
              <w:jc w:val="left"/>
              <w:rPr>
                <w:rFonts w:cs="Arial"/>
                <w:sz w:val="22"/>
                <w:szCs w:val="22"/>
                <w:lang w:val="es-GT"/>
              </w:rPr>
            </w:pPr>
            <w:r w:rsidRPr="002C084F">
              <w:rPr>
                <w:rFonts w:cs="Arial"/>
                <w:sz w:val="22"/>
                <w:szCs w:val="22"/>
                <w:lang w:val="es-GT"/>
              </w:rPr>
              <w:t xml:space="preserve">CAPACIDAD </w:t>
            </w:r>
            <w:r w:rsidR="00283B78" w:rsidRPr="002C084F">
              <w:rPr>
                <w:rFonts w:cs="Arial"/>
                <w:sz w:val="22"/>
                <w:szCs w:val="22"/>
                <w:lang w:val="es-GT"/>
              </w:rPr>
              <w:t>TÉCNICA</w:t>
            </w:r>
          </w:p>
        </w:tc>
        <w:tc>
          <w:tcPr>
            <w:tcW w:w="3573" w:type="dxa"/>
            <w:shd w:val="clear" w:color="auto" w:fill="A7BFDE"/>
            <w:vAlign w:val="center"/>
          </w:tcPr>
          <w:p w:rsidR="005E3592" w:rsidRPr="002C084F" w:rsidRDefault="005E3592" w:rsidP="00B055C6">
            <w:pPr>
              <w:pStyle w:val="Subttulo"/>
              <w:ind w:left="0" w:firstLine="0"/>
              <w:rPr>
                <w:rFonts w:cs="Arial"/>
                <w:sz w:val="22"/>
                <w:szCs w:val="22"/>
                <w:lang w:val="es-GT"/>
              </w:rPr>
            </w:pPr>
            <w:r w:rsidRPr="002C084F">
              <w:rPr>
                <w:rFonts w:cs="Arial"/>
                <w:sz w:val="22"/>
                <w:szCs w:val="22"/>
                <w:lang w:val="es-GT"/>
              </w:rPr>
              <w:t>20 PUNTOS</w:t>
            </w:r>
          </w:p>
        </w:tc>
      </w:tr>
      <w:tr w:rsidR="005E3592" w:rsidRPr="002C084F" w:rsidTr="00B055C6">
        <w:trPr>
          <w:trHeight w:val="371"/>
          <w:jc w:val="center"/>
        </w:trPr>
        <w:tc>
          <w:tcPr>
            <w:tcW w:w="3573" w:type="dxa"/>
            <w:shd w:val="clear" w:color="auto" w:fill="D3DFEE"/>
            <w:vAlign w:val="center"/>
          </w:tcPr>
          <w:p w:rsidR="005E3592" w:rsidRPr="002C084F" w:rsidRDefault="005E3592" w:rsidP="00B055C6">
            <w:pPr>
              <w:pStyle w:val="Subttulo"/>
              <w:ind w:left="0" w:firstLine="0"/>
              <w:rPr>
                <w:rFonts w:cs="Arial"/>
                <w:sz w:val="22"/>
                <w:szCs w:val="22"/>
                <w:lang w:val="es-GT"/>
              </w:rPr>
            </w:pPr>
            <w:r w:rsidRPr="002C084F">
              <w:rPr>
                <w:rFonts w:cs="Arial"/>
                <w:sz w:val="22"/>
                <w:szCs w:val="22"/>
                <w:lang w:val="es-GT"/>
              </w:rPr>
              <w:t>TOTAL</w:t>
            </w:r>
          </w:p>
        </w:tc>
        <w:tc>
          <w:tcPr>
            <w:tcW w:w="3573" w:type="dxa"/>
            <w:shd w:val="clear" w:color="auto" w:fill="D3DFEE"/>
            <w:vAlign w:val="center"/>
          </w:tcPr>
          <w:p w:rsidR="005E3592" w:rsidRPr="002C084F" w:rsidRDefault="005E3592" w:rsidP="00B055C6">
            <w:pPr>
              <w:pStyle w:val="Subttulo"/>
              <w:ind w:left="0" w:firstLine="0"/>
              <w:rPr>
                <w:rFonts w:cs="Arial"/>
                <w:sz w:val="22"/>
                <w:szCs w:val="22"/>
                <w:lang w:val="es-GT"/>
              </w:rPr>
            </w:pPr>
            <w:r w:rsidRPr="002C084F">
              <w:rPr>
                <w:rFonts w:cs="Arial"/>
                <w:sz w:val="22"/>
                <w:szCs w:val="22"/>
                <w:lang w:val="es-GT"/>
              </w:rPr>
              <w:t>100 PUNTOS</w:t>
            </w:r>
          </w:p>
        </w:tc>
      </w:tr>
    </w:tbl>
    <w:p w:rsidR="005E3592" w:rsidRPr="002C084F" w:rsidRDefault="005E3592" w:rsidP="005E3592">
      <w:pPr>
        <w:jc w:val="both"/>
        <w:rPr>
          <w:rFonts w:ascii="Calibri" w:hAnsi="Calibri" w:cs="Arial"/>
          <w:b/>
          <w:szCs w:val="24"/>
          <w:u w:val="single"/>
        </w:rPr>
      </w:pPr>
    </w:p>
    <w:p w:rsidR="005E3592" w:rsidRPr="002C084F" w:rsidRDefault="005E3592" w:rsidP="005E3592">
      <w:pPr>
        <w:ind w:left="426"/>
        <w:jc w:val="both"/>
        <w:rPr>
          <w:rFonts w:ascii="Calibri" w:hAnsi="Calibri" w:cs="Arial"/>
          <w:b/>
          <w:szCs w:val="24"/>
          <w:u w:val="single"/>
        </w:rPr>
      </w:pPr>
      <w:r w:rsidRPr="002C084F">
        <w:rPr>
          <w:rFonts w:ascii="Calibri" w:hAnsi="Calibri" w:cs="Arial"/>
          <w:b/>
          <w:szCs w:val="24"/>
          <w:u w:val="single"/>
        </w:rPr>
        <w:t>Precio:</w:t>
      </w:r>
    </w:p>
    <w:p w:rsidR="005E3592" w:rsidRDefault="005E3592" w:rsidP="005E3592">
      <w:pPr>
        <w:ind w:left="426"/>
        <w:jc w:val="both"/>
        <w:rPr>
          <w:rFonts w:ascii="Arial" w:hAnsi="Arial" w:cs="Arial"/>
          <w:iCs/>
          <w:sz w:val="22"/>
          <w:szCs w:val="22"/>
        </w:rPr>
      </w:pPr>
      <w:r w:rsidRPr="0057623B">
        <w:rPr>
          <w:rFonts w:ascii="Arial" w:hAnsi="Arial" w:cs="Arial"/>
          <w:iCs/>
          <w:sz w:val="22"/>
          <w:szCs w:val="22"/>
        </w:rPr>
        <w:t xml:space="preserve">Se calificará con </w:t>
      </w:r>
      <w:r w:rsidR="00A026AA">
        <w:rPr>
          <w:rFonts w:ascii="Arial" w:hAnsi="Arial" w:cs="Arial"/>
          <w:iCs/>
          <w:sz w:val="22"/>
          <w:szCs w:val="22"/>
        </w:rPr>
        <w:t>sesenta (</w:t>
      </w:r>
      <w:r w:rsidRPr="0057623B">
        <w:rPr>
          <w:rFonts w:ascii="Arial" w:hAnsi="Arial" w:cs="Arial"/>
          <w:iCs/>
          <w:sz w:val="22"/>
          <w:szCs w:val="22"/>
        </w:rPr>
        <w:t>60</w:t>
      </w:r>
      <w:r w:rsidR="00A026AA">
        <w:rPr>
          <w:rFonts w:ascii="Arial" w:hAnsi="Arial" w:cs="Arial"/>
          <w:iCs/>
          <w:sz w:val="22"/>
          <w:szCs w:val="22"/>
        </w:rPr>
        <w:t>)</w:t>
      </w:r>
      <w:r w:rsidRPr="0057623B">
        <w:rPr>
          <w:rFonts w:ascii="Arial" w:hAnsi="Arial" w:cs="Arial"/>
          <w:iCs/>
          <w:sz w:val="22"/>
          <w:szCs w:val="22"/>
        </w:rPr>
        <w:t xml:space="preserve"> puntos a la OFERTA que cotice el precio más bajo por renglón. El resto de las OFERTAS se calificarán en forma inversamente proporcional con respecto a la OFERTA que obtuvo </w:t>
      </w:r>
      <w:r w:rsidR="00A026AA">
        <w:rPr>
          <w:rFonts w:ascii="Arial" w:hAnsi="Arial" w:cs="Arial"/>
          <w:iCs/>
          <w:sz w:val="22"/>
          <w:szCs w:val="22"/>
        </w:rPr>
        <w:t>sesenta (</w:t>
      </w:r>
      <w:r w:rsidRPr="0057623B">
        <w:rPr>
          <w:rFonts w:ascii="Arial" w:hAnsi="Arial" w:cs="Arial"/>
          <w:iCs/>
          <w:sz w:val="22"/>
          <w:szCs w:val="22"/>
        </w:rPr>
        <w:t>60</w:t>
      </w:r>
      <w:r w:rsidR="00A026AA">
        <w:rPr>
          <w:rFonts w:ascii="Arial" w:hAnsi="Arial" w:cs="Arial"/>
          <w:iCs/>
          <w:sz w:val="22"/>
          <w:szCs w:val="22"/>
        </w:rPr>
        <w:t>)</w:t>
      </w:r>
      <w:r w:rsidRPr="0057623B">
        <w:rPr>
          <w:rFonts w:ascii="Arial" w:hAnsi="Arial" w:cs="Arial"/>
          <w:iCs/>
          <w:sz w:val="22"/>
          <w:szCs w:val="22"/>
        </w:rPr>
        <w:t xml:space="preserve"> puntos.</w:t>
      </w:r>
    </w:p>
    <w:p w:rsidR="005E3592" w:rsidRPr="002C084F" w:rsidRDefault="005E3592" w:rsidP="005E3592">
      <w:pPr>
        <w:ind w:left="426"/>
        <w:jc w:val="both"/>
        <w:rPr>
          <w:rFonts w:ascii="Arial" w:hAnsi="Arial" w:cs="Arial"/>
          <w:iCs/>
          <w:sz w:val="22"/>
          <w:szCs w:val="22"/>
        </w:rPr>
      </w:pPr>
    </w:p>
    <w:p w:rsidR="005E3592" w:rsidRPr="002C084F" w:rsidRDefault="005E3592" w:rsidP="005E3592">
      <w:pPr>
        <w:ind w:left="426"/>
        <w:jc w:val="both"/>
        <w:rPr>
          <w:rFonts w:ascii="Arial" w:hAnsi="Arial" w:cs="Arial"/>
          <w:iCs/>
          <w:sz w:val="22"/>
          <w:szCs w:val="22"/>
        </w:rPr>
      </w:pPr>
      <w:r w:rsidRPr="002C084F">
        <w:rPr>
          <w:rFonts w:ascii="Arial" w:hAnsi="Arial" w:cs="Arial"/>
          <w:iCs/>
          <w:sz w:val="22"/>
          <w:szCs w:val="22"/>
        </w:rPr>
        <w:t>Para la calificación inversamente proporcional, la JUNTA tomará en cuenta la siguiente fórmula.</w:t>
      </w:r>
    </w:p>
    <w:p w:rsidR="005E3592" w:rsidRPr="002C084F" w:rsidRDefault="005E3592" w:rsidP="005E3592">
      <w:pPr>
        <w:ind w:left="426"/>
        <w:jc w:val="both"/>
        <w:rPr>
          <w:rFonts w:ascii="Calibri" w:hAnsi="Calibri" w:cs="Arial"/>
          <w:szCs w:val="24"/>
        </w:rPr>
      </w:pPr>
    </w:p>
    <w:p w:rsidR="005E3592" w:rsidRPr="002C084F" w:rsidRDefault="005E3592" w:rsidP="005E3592">
      <w:pPr>
        <w:ind w:left="426"/>
        <w:jc w:val="center"/>
        <w:rPr>
          <w:rFonts w:ascii="Arial" w:hAnsi="Arial" w:cs="Arial"/>
          <w:b/>
          <w:iCs/>
          <w:sz w:val="22"/>
          <w:szCs w:val="22"/>
          <w:u w:val="single"/>
        </w:rPr>
      </w:pPr>
      <w:r w:rsidRPr="002C084F">
        <w:rPr>
          <w:rFonts w:ascii="Arial" w:hAnsi="Arial" w:cs="Arial"/>
          <w:b/>
          <w:iCs/>
          <w:sz w:val="22"/>
          <w:szCs w:val="22"/>
          <w:u w:val="single"/>
        </w:rPr>
        <w:t>Precio total más bajo por renglón X 60 puntos</w:t>
      </w:r>
    </w:p>
    <w:p w:rsidR="005E3592" w:rsidRPr="002C084F" w:rsidRDefault="005E3592" w:rsidP="005E3592">
      <w:pPr>
        <w:ind w:left="426"/>
        <w:jc w:val="center"/>
        <w:rPr>
          <w:rFonts w:ascii="Arial" w:hAnsi="Arial" w:cs="Arial"/>
          <w:b/>
          <w:iCs/>
          <w:sz w:val="22"/>
          <w:szCs w:val="22"/>
        </w:rPr>
      </w:pPr>
      <w:r w:rsidRPr="002C084F">
        <w:rPr>
          <w:rFonts w:ascii="Arial" w:hAnsi="Arial" w:cs="Arial"/>
          <w:b/>
          <w:iCs/>
          <w:sz w:val="22"/>
          <w:szCs w:val="22"/>
        </w:rPr>
        <w:t>Precio N</w:t>
      </w:r>
    </w:p>
    <w:p w:rsidR="005E3592" w:rsidRPr="002C084F" w:rsidRDefault="005E3592" w:rsidP="005E3592">
      <w:pPr>
        <w:ind w:left="426"/>
        <w:jc w:val="center"/>
        <w:rPr>
          <w:rFonts w:ascii="Arial" w:hAnsi="Arial" w:cs="Arial"/>
          <w:b/>
          <w:iCs/>
          <w:sz w:val="22"/>
          <w:szCs w:val="22"/>
        </w:rPr>
      </w:pPr>
    </w:p>
    <w:p w:rsidR="005E3592" w:rsidRPr="002C084F" w:rsidRDefault="005E3592" w:rsidP="005E3592">
      <w:pPr>
        <w:ind w:left="426"/>
        <w:jc w:val="center"/>
        <w:rPr>
          <w:rFonts w:ascii="Arial" w:hAnsi="Arial" w:cs="Arial"/>
          <w:b/>
          <w:iCs/>
          <w:sz w:val="22"/>
          <w:szCs w:val="22"/>
        </w:rPr>
      </w:pPr>
      <w:r w:rsidRPr="002C084F">
        <w:rPr>
          <w:rFonts w:ascii="Arial" w:hAnsi="Arial" w:cs="Arial"/>
          <w:b/>
          <w:iCs/>
          <w:sz w:val="22"/>
          <w:szCs w:val="22"/>
        </w:rPr>
        <w:t>Precio N=  Cada precio total subsiguiente al precio total más bajo,</w:t>
      </w:r>
    </w:p>
    <w:p w:rsidR="00283B78" w:rsidRDefault="00283B78" w:rsidP="005E3592">
      <w:pPr>
        <w:ind w:left="284" w:firstLine="142"/>
        <w:jc w:val="both"/>
        <w:rPr>
          <w:rFonts w:ascii="Calibri" w:hAnsi="Calibri" w:cs="Arial"/>
          <w:b/>
          <w:szCs w:val="24"/>
          <w:u w:val="single"/>
          <w:lang w:val="es-ES_tradnl"/>
        </w:rPr>
      </w:pPr>
    </w:p>
    <w:p w:rsidR="005E3592" w:rsidRPr="002C084F" w:rsidRDefault="005E3592" w:rsidP="005E3592">
      <w:pPr>
        <w:ind w:left="284" w:firstLine="142"/>
        <w:jc w:val="both"/>
        <w:rPr>
          <w:rFonts w:ascii="Calibri" w:hAnsi="Calibri" w:cs="Arial"/>
          <w:b/>
          <w:szCs w:val="24"/>
          <w:u w:val="single"/>
          <w:lang w:val="es-ES_tradnl"/>
        </w:rPr>
      </w:pPr>
      <w:r w:rsidRPr="002C084F">
        <w:rPr>
          <w:rFonts w:ascii="Calibri" w:hAnsi="Calibri" w:cs="Arial"/>
          <w:b/>
          <w:szCs w:val="24"/>
          <w:u w:val="single"/>
          <w:lang w:val="es-ES_tradnl"/>
        </w:rPr>
        <w:t>Experiencia:</w:t>
      </w:r>
    </w:p>
    <w:p w:rsidR="005E3592" w:rsidRPr="002C084F" w:rsidRDefault="005E3592" w:rsidP="005E3592">
      <w:pPr>
        <w:ind w:left="426"/>
        <w:jc w:val="both"/>
        <w:rPr>
          <w:rFonts w:ascii="Arial" w:hAnsi="Arial" w:cs="Arial"/>
          <w:iCs/>
          <w:sz w:val="22"/>
          <w:szCs w:val="22"/>
        </w:rPr>
      </w:pPr>
      <w:r w:rsidRPr="002C084F">
        <w:rPr>
          <w:rFonts w:ascii="Calibri" w:hAnsi="Calibri" w:cs="Arial"/>
          <w:b/>
          <w:szCs w:val="24"/>
          <w:lang w:val="es-ES_tradnl"/>
        </w:rPr>
        <w:t xml:space="preserve"> </w:t>
      </w:r>
      <w:r w:rsidRPr="002C084F">
        <w:rPr>
          <w:rFonts w:ascii="Arial" w:hAnsi="Arial" w:cs="Arial"/>
          <w:iCs/>
          <w:sz w:val="22"/>
          <w:szCs w:val="22"/>
        </w:rPr>
        <w:t>Para la calificación de la experiencia, la JUNTA deberá tomar en cuenta los documentos que acreditan la experiencia del OFERENTE, llenando las formalidades tal cual lo estipul</w:t>
      </w:r>
      <w:r w:rsidR="00F15A56">
        <w:rPr>
          <w:rFonts w:ascii="Arial" w:hAnsi="Arial" w:cs="Arial"/>
          <w:iCs/>
          <w:sz w:val="22"/>
          <w:szCs w:val="22"/>
        </w:rPr>
        <w:t xml:space="preserve">a el numeral 2.7 </w:t>
      </w:r>
      <w:r w:rsidR="00F15A56" w:rsidRPr="00D603A8">
        <w:rPr>
          <w:rFonts w:ascii="Arial" w:hAnsi="Arial" w:cs="Arial"/>
          <w:iCs/>
          <w:sz w:val="22"/>
          <w:szCs w:val="22"/>
        </w:rPr>
        <w:t>literal</w:t>
      </w:r>
      <w:r w:rsidR="00C1124F" w:rsidRPr="00F15A56">
        <w:rPr>
          <w:rFonts w:ascii="Arial" w:hAnsi="Arial" w:cs="Arial"/>
          <w:b/>
          <w:iCs/>
          <w:sz w:val="22"/>
          <w:szCs w:val="22"/>
        </w:rPr>
        <w:t xml:space="preserve"> </w:t>
      </w:r>
      <w:r w:rsidR="00D603A8" w:rsidRPr="00D603A8">
        <w:rPr>
          <w:rFonts w:ascii="Arial" w:hAnsi="Arial" w:cs="Arial"/>
          <w:b/>
          <w:iCs/>
          <w:color w:val="FF0000"/>
          <w:sz w:val="22"/>
          <w:szCs w:val="22"/>
        </w:rPr>
        <w:t>o</w:t>
      </w:r>
      <w:r w:rsidRPr="00D603A8">
        <w:rPr>
          <w:rFonts w:ascii="Arial" w:hAnsi="Arial" w:cs="Arial"/>
          <w:b/>
          <w:iCs/>
          <w:color w:val="FF0000"/>
          <w:sz w:val="22"/>
          <w:szCs w:val="22"/>
        </w:rPr>
        <w:t>)</w:t>
      </w:r>
      <w:r>
        <w:rPr>
          <w:rFonts w:ascii="Arial" w:hAnsi="Arial" w:cs="Arial"/>
          <w:iCs/>
          <w:sz w:val="22"/>
          <w:szCs w:val="22"/>
        </w:rPr>
        <w:t xml:space="preserve"> de la</w:t>
      </w:r>
      <w:r w:rsidRPr="002C084F">
        <w:rPr>
          <w:rFonts w:ascii="Arial" w:hAnsi="Arial" w:cs="Arial"/>
          <w:iCs/>
          <w:sz w:val="22"/>
          <w:szCs w:val="22"/>
        </w:rPr>
        <w:t xml:space="preserve">s BASES DE </w:t>
      </w:r>
      <w:r w:rsidR="00283B78" w:rsidRPr="002C084F">
        <w:rPr>
          <w:rFonts w:ascii="Arial" w:hAnsi="Arial" w:cs="Arial"/>
          <w:iCs/>
          <w:sz w:val="22"/>
          <w:szCs w:val="22"/>
        </w:rPr>
        <w:t>COTIZACIÓN</w:t>
      </w:r>
      <w:r w:rsidRPr="002C084F">
        <w:rPr>
          <w:rFonts w:ascii="Arial" w:hAnsi="Arial" w:cs="Arial"/>
          <w:iCs/>
          <w:sz w:val="22"/>
          <w:szCs w:val="22"/>
        </w:rPr>
        <w:t>.</w:t>
      </w:r>
    </w:p>
    <w:p w:rsidR="005E3592" w:rsidRPr="002C084F" w:rsidRDefault="005E3592" w:rsidP="005E3592">
      <w:pPr>
        <w:ind w:left="426"/>
        <w:jc w:val="both"/>
        <w:rPr>
          <w:rFonts w:ascii="Arial" w:hAnsi="Arial" w:cs="Arial"/>
          <w:iCs/>
          <w:sz w:val="22"/>
          <w:szCs w:val="22"/>
        </w:rPr>
      </w:pPr>
    </w:p>
    <w:p w:rsidR="005E3592" w:rsidRPr="002C084F" w:rsidRDefault="005E3592" w:rsidP="005E3592">
      <w:pPr>
        <w:ind w:left="426"/>
        <w:jc w:val="both"/>
        <w:rPr>
          <w:rFonts w:ascii="Arial" w:hAnsi="Arial" w:cs="Arial"/>
          <w:iCs/>
          <w:sz w:val="22"/>
          <w:szCs w:val="22"/>
        </w:rPr>
      </w:pPr>
      <w:r w:rsidRPr="002C084F">
        <w:rPr>
          <w:rFonts w:ascii="Arial" w:hAnsi="Arial" w:cs="Arial"/>
          <w:iCs/>
          <w:sz w:val="22"/>
          <w:szCs w:val="22"/>
        </w:rPr>
        <w:t xml:space="preserve">Por </w:t>
      </w:r>
      <w:r w:rsidR="00B939BF">
        <w:rPr>
          <w:rFonts w:ascii="Arial" w:hAnsi="Arial" w:cs="Arial"/>
          <w:iCs/>
          <w:sz w:val="22"/>
          <w:szCs w:val="22"/>
        </w:rPr>
        <w:t>cada</w:t>
      </w:r>
      <w:r w:rsidRPr="002C084F">
        <w:rPr>
          <w:rFonts w:ascii="Arial" w:hAnsi="Arial" w:cs="Arial"/>
          <w:iCs/>
          <w:sz w:val="22"/>
          <w:szCs w:val="22"/>
        </w:rPr>
        <w:t xml:space="preserve"> negociación, la JUNTA procederá a dar la siguiente puntuación</w:t>
      </w:r>
    </w:p>
    <w:p w:rsidR="005E3592" w:rsidRPr="002C084F" w:rsidRDefault="005E3592" w:rsidP="005E3592">
      <w:pPr>
        <w:ind w:left="426"/>
        <w:jc w:val="both"/>
        <w:rPr>
          <w:rFonts w:ascii="Calibri" w:hAnsi="Calibri" w:cs="Arial"/>
          <w:szCs w:val="24"/>
          <w:lang w:val="es-ES_tradnl"/>
        </w:rPr>
      </w:pP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tblPr>
      <w:tblGrid>
        <w:gridCol w:w="4654"/>
        <w:gridCol w:w="2867"/>
      </w:tblGrid>
      <w:tr w:rsidR="005E3592" w:rsidRPr="002C084F" w:rsidTr="00B055C6">
        <w:trPr>
          <w:trHeight w:val="351"/>
          <w:jc w:val="center"/>
        </w:trPr>
        <w:tc>
          <w:tcPr>
            <w:tcW w:w="4654" w:type="dxa"/>
            <w:shd w:val="clear" w:color="auto" w:fill="4F81BD"/>
          </w:tcPr>
          <w:p w:rsidR="005E3592" w:rsidRPr="002C084F" w:rsidRDefault="00283B78" w:rsidP="00B055C6">
            <w:pPr>
              <w:ind w:left="426"/>
              <w:jc w:val="both"/>
              <w:rPr>
                <w:rFonts w:ascii="Calibri" w:hAnsi="Calibri" w:cs="Arial"/>
                <w:b/>
                <w:bCs/>
                <w:color w:val="FFFFFF"/>
                <w:szCs w:val="24"/>
                <w:lang w:val="es-ES_tradnl"/>
              </w:rPr>
            </w:pPr>
            <w:r w:rsidRPr="002C084F">
              <w:rPr>
                <w:rFonts w:ascii="Calibri" w:hAnsi="Calibri" w:cs="Arial"/>
                <w:b/>
                <w:bCs/>
                <w:color w:val="FFFFFF"/>
                <w:szCs w:val="24"/>
                <w:lang w:val="es-ES_tradnl"/>
              </w:rPr>
              <w:t>DESCRIPCIÓN</w:t>
            </w:r>
          </w:p>
        </w:tc>
        <w:tc>
          <w:tcPr>
            <w:tcW w:w="2867" w:type="dxa"/>
            <w:shd w:val="clear" w:color="auto" w:fill="4F81BD"/>
          </w:tcPr>
          <w:p w:rsidR="005E3592" w:rsidRPr="002C084F" w:rsidRDefault="005E3592" w:rsidP="00B055C6">
            <w:pPr>
              <w:ind w:left="426"/>
              <w:jc w:val="both"/>
              <w:rPr>
                <w:rFonts w:ascii="Calibri" w:hAnsi="Calibri" w:cs="Arial"/>
                <w:b/>
                <w:bCs/>
                <w:color w:val="FFFFFF"/>
                <w:szCs w:val="24"/>
                <w:lang w:val="es-ES_tradnl"/>
              </w:rPr>
            </w:pPr>
            <w:r w:rsidRPr="002C084F">
              <w:rPr>
                <w:rFonts w:ascii="Calibri" w:hAnsi="Calibri" w:cs="Arial"/>
                <w:b/>
                <w:bCs/>
                <w:color w:val="FFFFFF"/>
                <w:szCs w:val="24"/>
                <w:lang w:val="es-ES_tradnl"/>
              </w:rPr>
              <w:t>Punteo a asignar</w:t>
            </w:r>
          </w:p>
        </w:tc>
      </w:tr>
      <w:tr w:rsidR="005E3592" w:rsidRPr="002C084F" w:rsidTr="00B055C6">
        <w:trPr>
          <w:trHeight w:val="351"/>
          <w:jc w:val="center"/>
        </w:trPr>
        <w:tc>
          <w:tcPr>
            <w:tcW w:w="4654" w:type="dxa"/>
            <w:shd w:val="clear" w:color="auto" w:fill="D3DFEE"/>
          </w:tcPr>
          <w:p w:rsidR="005E3592" w:rsidRPr="002C084F" w:rsidRDefault="00CF4F01" w:rsidP="00B055C6">
            <w:pPr>
              <w:ind w:left="426"/>
              <w:jc w:val="both"/>
              <w:rPr>
                <w:rFonts w:ascii="Calibri" w:hAnsi="Calibri" w:cs="Arial"/>
                <w:b/>
                <w:bCs/>
                <w:szCs w:val="24"/>
                <w:lang w:val="es-ES_tradnl"/>
              </w:rPr>
            </w:pPr>
            <w:r>
              <w:rPr>
                <w:rFonts w:ascii="Calibri" w:hAnsi="Calibri" w:cs="Arial"/>
                <w:b/>
                <w:bCs/>
                <w:szCs w:val="24"/>
                <w:lang w:val="es-ES_tradnl"/>
              </w:rPr>
              <w:t>Ninguna</w:t>
            </w:r>
            <w:r w:rsidR="005E3592" w:rsidRPr="002C084F">
              <w:rPr>
                <w:rFonts w:ascii="Calibri" w:hAnsi="Calibri" w:cs="Arial"/>
                <w:b/>
                <w:bCs/>
                <w:szCs w:val="24"/>
                <w:lang w:val="es-ES_tradnl"/>
              </w:rPr>
              <w:t xml:space="preserve"> </w:t>
            </w:r>
            <w:r w:rsidR="00B939BF">
              <w:rPr>
                <w:rFonts w:ascii="Calibri" w:hAnsi="Calibri" w:cs="Arial"/>
                <w:b/>
                <w:bCs/>
                <w:szCs w:val="24"/>
                <w:lang w:val="es-ES_tradnl"/>
              </w:rPr>
              <w:t>Negociación</w:t>
            </w:r>
          </w:p>
        </w:tc>
        <w:tc>
          <w:tcPr>
            <w:tcW w:w="2867" w:type="dxa"/>
            <w:shd w:val="clear" w:color="auto" w:fill="D3DFEE"/>
          </w:tcPr>
          <w:p w:rsidR="005E3592" w:rsidRPr="002C084F" w:rsidRDefault="005E3592" w:rsidP="00B055C6">
            <w:pPr>
              <w:ind w:left="426"/>
              <w:jc w:val="center"/>
              <w:rPr>
                <w:rFonts w:ascii="Calibri" w:hAnsi="Calibri" w:cs="Arial"/>
                <w:szCs w:val="24"/>
                <w:lang w:val="es-ES_tradnl"/>
              </w:rPr>
            </w:pPr>
            <w:r w:rsidRPr="002C084F">
              <w:rPr>
                <w:rFonts w:ascii="Calibri" w:hAnsi="Calibri" w:cs="Arial"/>
                <w:szCs w:val="24"/>
                <w:lang w:val="es-ES_tradnl"/>
              </w:rPr>
              <w:t>0 puntos</w:t>
            </w:r>
          </w:p>
        </w:tc>
      </w:tr>
      <w:tr w:rsidR="005E3592" w:rsidRPr="002C084F" w:rsidTr="00B055C6">
        <w:trPr>
          <w:trHeight w:val="334"/>
          <w:jc w:val="center"/>
        </w:trPr>
        <w:tc>
          <w:tcPr>
            <w:tcW w:w="4654" w:type="dxa"/>
          </w:tcPr>
          <w:p w:rsidR="005E3592" w:rsidRPr="002C084F" w:rsidRDefault="005E3592" w:rsidP="00B939BF">
            <w:pPr>
              <w:ind w:left="426"/>
              <w:jc w:val="both"/>
              <w:rPr>
                <w:rFonts w:ascii="Calibri" w:hAnsi="Calibri" w:cs="Arial"/>
                <w:b/>
                <w:bCs/>
                <w:szCs w:val="24"/>
                <w:lang w:val="es-ES_tradnl"/>
              </w:rPr>
            </w:pPr>
            <w:r w:rsidRPr="002C084F">
              <w:rPr>
                <w:rFonts w:ascii="Calibri" w:hAnsi="Calibri" w:cs="Arial"/>
                <w:b/>
                <w:bCs/>
                <w:szCs w:val="24"/>
                <w:lang w:val="es-ES_tradnl"/>
              </w:rPr>
              <w:t>De 1 a 3 Negociaciones</w:t>
            </w:r>
          </w:p>
        </w:tc>
        <w:tc>
          <w:tcPr>
            <w:tcW w:w="2867" w:type="dxa"/>
          </w:tcPr>
          <w:p w:rsidR="005E3592" w:rsidRPr="002C084F" w:rsidRDefault="005E3592" w:rsidP="00B055C6">
            <w:pPr>
              <w:ind w:left="426"/>
              <w:jc w:val="center"/>
              <w:rPr>
                <w:rFonts w:ascii="Calibri" w:hAnsi="Calibri" w:cs="Arial"/>
                <w:szCs w:val="24"/>
                <w:lang w:val="es-ES_tradnl"/>
              </w:rPr>
            </w:pPr>
            <w:r w:rsidRPr="002C084F">
              <w:rPr>
                <w:rFonts w:ascii="Calibri" w:hAnsi="Calibri" w:cs="Arial"/>
                <w:szCs w:val="24"/>
                <w:lang w:val="es-ES_tradnl"/>
              </w:rPr>
              <w:t>5 puntos</w:t>
            </w:r>
          </w:p>
        </w:tc>
      </w:tr>
      <w:tr w:rsidR="005E3592" w:rsidRPr="002C084F" w:rsidTr="00B055C6">
        <w:trPr>
          <w:trHeight w:val="351"/>
          <w:jc w:val="center"/>
        </w:trPr>
        <w:tc>
          <w:tcPr>
            <w:tcW w:w="4654" w:type="dxa"/>
            <w:shd w:val="clear" w:color="auto" w:fill="D3DFEE"/>
          </w:tcPr>
          <w:p w:rsidR="005E3592" w:rsidRPr="002C084F" w:rsidRDefault="005E3592" w:rsidP="00B939BF">
            <w:pPr>
              <w:ind w:left="426"/>
              <w:jc w:val="both"/>
              <w:rPr>
                <w:rFonts w:ascii="Calibri" w:hAnsi="Calibri" w:cs="Arial"/>
                <w:b/>
                <w:bCs/>
                <w:szCs w:val="24"/>
                <w:lang w:val="es-ES_tradnl"/>
              </w:rPr>
            </w:pPr>
            <w:r w:rsidRPr="002C084F">
              <w:rPr>
                <w:rFonts w:ascii="Calibri" w:hAnsi="Calibri" w:cs="Arial"/>
                <w:b/>
                <w:bCs/>
                <w:szCs w:val="24"/>
                <w:lang w:val="es-ES_tradnl"/>
              </w:rPr>
              <w:t>De 4 a 6 Negociaciones</w:t>
            </w:r>
          </w:p>
        </w:tc>
        <w:tc>
          <w:tcPr>
            <w:tcW w:w="2867" w:type="dxa"/>
            <w:shd w:val="clear" w:color="auto" w:fill="D3DFEE"/>
          </w:tcPr>
          <w:p w:rsidR="005E3592" w:rsidRPr="002C084F" w:rsidRDefault="005E3592" w:rsidP="00B055C6">
            <w:pPr>
              <w:ind w:left="426"/>
              <w:jc w:val="center"/>
              <w:rPr>
                <w:rFonts w:ascii="Calibri" w:hAnsi="Calibri" w:cs="Arial"/>
                <w:szCs w:val="24"/>
                <w:lang w:val="es-ES_tradnl"/>
              </w:rPr>
            </w:pPr>
            <w:r w:rsidRPr="002C084F">
              <w:rPr>
                <w:rFonts w:ascii="Calibri" w:hAnsi="Calibri" w:cs="Arial"/>
                <w:szCs w:val="24"/>
                <w:lang w:val="es-ES_tradnl"/>
              </w:rPr>
              <w:t>10 puntos</w:t>
            </w:r>
          </w:p>
        </w:tc>
      </w:tr>
      <w:tr w:rsidR="005E3592" w:rsidRPr="002C084F" w:rsidTr="00B055C6">
        <w:trPr>
          <w:trHeight w:val="351"/>
          <w:jc w:val="center"/>
        </w:trPr>
        <w:tc>
          <w:tcPr>
            <w:tcW w:w="4654" w:type="dxa"/>
          </w:tcPr>
          <w:p w:rsidR="005E3592" w:rsidRPr="002C084F" w:rsidRDefault="005E3592" w:rsidP="00B055C6">
            <w:pPr>
              <w:ind w:left="426"/>
              <w:jc w:val="both"/>
              <w:rPr>
                <w:rFonts w:ascii="Calibri" w:hAnsi="Calibri" w:cs="Arial"/>
                <w:b/>
                <w:bCs/>
                <w:szCs w:val="24"/>
                <w:lang w:val="es-ES_tradnl"/>
              </w:rPr>
            </w:pPr>
            <w:r w:rsidRPr="002C084F">
              <w:rPr>
                <w:rFonts w:ascii="Calibri" w:hAnsi="Calibri" w:cs="Arial"/>
                <w:b/>
                <w:bCs/>
                <w:szCs w:val="24"/>
                <w:lang w:val="es-ES_tradnl"/>
              </w:rPr>
              <w:t>De 7 en adelante</w:t>
            </w:r>
          </w:p>
        </w:tc>
        <w:tc>
          <w:tcPr>
            <w:tcW w:w="2867" w:type="dxa"/>
          </w:tcPr>
          <w:p w:rsidR="005E3592" w:rsidRPr="002C084F" w:rsidRDefault="005E3592" w:rsidP="00B055C6">
            <w:pPr>
              <w:ind w:left="426"/>
              <w:jc w:val="center"/>
              <w:rPr>
                <w:rFonts w:ascii="Calibri" w:hAnsi="Calibri" w:cs="Arial"/>
                <w:szCs w:val="24"/>
                <w:lang w:val="es-ES_tradnl"/>
              </w:rPr>
            </w:pPr>
            <w:r w:rsidRPr="002C084F">
              <w:rPr>
                <w:rFonts w:ascii="Calibri" w:hAnsi="Calibri" w:cs="Arial"/>
                <w:szCs w:val="24"/>
                <w:lang w:val="es-ES_tradnl"/>
              </w:rPr>
              <w:t>20 puntos</w:t>
            </w:r>
          </w:p>
        </w:tc>
      </w:tr>
    </w:tbl>
    <w:p w:rsidR="005E3592" w:rsidRDefault="005E3592" w:rsidP="005E3592">
      <w:pPr>
        <w:ind w:left="426"/>
        <w:jc w:val="both"/>
        <w:rPr>
          <w:rFonts w:ascii="Calibri" w:hAnsi="Calibri" w:cs="Arial"/>
          <w:b/>
          <w:szCs w:val="24"/>
          <w:u w:val="single"/>
          <w:lang w:val="es-ES_tradnl"/>
        </w:rPr>
      </w:pPr>
    </w:p>
    <w:p w:rsidR="005E3592" w:rsidRPr="009B7746" w:rsidRDefault="005E3592" w:rsidP="005E3592">
      <w:pPr>
        <w:pStyle w:val="Subttulo"/>
        <w:ind w:left="426" w:firstLine="0"/>
        <w:jc w:val="both"/>
        <w:rPr>
          <w:rFonts w:cs="Arial"/>
          <w:b w:val="0"/>
          <w:sz w:val="22"/>
          <w:szCs w:val="22"/>
          <w:lang w:val="es-GT"/>
        </w:rPr>
      </w:pPr>
      <w:r w:rsidRPr="009B7746">
        <w:rPr>
          <w:rFonts w:cs="Arial"/>
          <w:b w:val="0"/>
          <w:sz w:val="22"/>
          <w:szCs w:val="22"/>
          <w:lang w:val="es-GT"/>
        </w:rPr>
        <w:t>Cuando el oferente acredite su experiencia mediante vari</w:t>
      </w:r>
      <w:r w:rsidR="00B939BF">
        <w:rPr>
          <w:rFonts w:cs="Arial"/>
          <w:b w:val="0"/>
          <w:sz w:val="22"/>
          <w:szCs w:val="22"/>
          <w:lang w:val="es-GT"/>
        </w:rPr>
        <w:t>a</w:t>
      </w:r>
      <w:r w:rsidRPr="009B7746">
        <w:rPr>
          <w:rFonts w:cs="Arial"/>
          <w:b w:val="0"/>
          <w:sz w:val="22"/>
          <w:szCs w:val="22"/>
          <w:lang w:val="es-GT"/>
        </w:rPr>
        <w:t xml:space="preserve">s negociaciones, que sumen por lo menos el monto ofertado dentro del presente evento, se tomará como una experiencia. En tal sentido, si el oferente pretende obtener mayor puntuación con respecto a este criterio, deberá acreditar en el total de su sumatoria el doble, triple o </w:t>
      </w:r>
      <w:r w:rsidRPr="009B7746">
        <w:rPr>
          <w:rFonts w:cs="Arial"/>
          <w:b w:val="0"/>
          <w:sz w:val="22"/>
          <w:szCs w:val="22"/>
          <w:lang w:val="es-GT"/>
        </w:rPr>
        <w:lastRenderedPageBreak/>
        <w:t>sucesivamente el monto de su oferta, para que se cuente cada una como una experiencia.</w:t>
      </w:r>
    </w:p>
    <w:p w:rsidR="005E3592" w:rsidRDefault="005E3592" w:rsidP="005E3592">
      <w:pPr>
        <w:ind w:left="426"/>
        <w:jc w:val="both"/>
        <w:rPr>
          <w:rFonts w:ascii="Calibri" w:hAnsi="Calibri" w:cs="Arial"/>
          <w:b/>
          <w:szCs w:val="24"/>
          <w:u w:val="single"/>
          <w:lang w:val="es-ES_tradnl"/>
        </w:rPr>
      </w:pPr>
    </w:p>
    <w:p w:rsidR="005E3592" w:rsidRPr="002C084F" w:rsidRDefault="005E3592" w:rsidP="005E3592">
      <w:pPr>
        <w:ind w:left="426"/>
        <w:jc w:val="both"/>
        <w:rPr>
          <w:rFonts w:ascii="Calibri" w:hAnsi="Calibri" w:cs="Arial"/>
          <w:b/>
          <w:szCs w:val="24"/>
          <w:u w:val="single"/>
          <w:lang w:val="es-ES_tradnl"/>
        </w:rPr>
      </w:pPr>
      <w:r w:rsidRPr="002C084F">
        <w:rPr>
          <w:rFonts w:ascii="Calibri" w:hAnsi="Calibri" w:cs="Arial"/>
          <w:b/>
          <w:szCs w:val="24"/>
          <w:u w:val="single"/>
          <w:lang w:val="es-ES_tradnl"/>
        </w:rPr>
        <w:t>Capacidad Técnica:</w:t>
      </w:r>
    </w:p>
    <w:p w:rsidR="005E3592" w:rsidRPr="002C084F" w:rsidRDefault="005E3592" w:rsidP="00E10BC8">
      <w:pPr>
        <w:ind w:left="426"/>
        <w:jc w:val="both"/>
        <w:rPr>
          <w:rFonts w:ascii="Arial" w:hAnsi="Arial" w:cs="Arial"/>
          <w:iCs/>
          <w:sz w:val="22"/>
          <w:szCs w:val="22"/>
        </w:rPr>
      </w:pPr>
      <w:r w:rsidRPr="002C084F">
        <w:rPr>
          <w:rFonts w:ascii="Arial" w:hAnsi="Arial" w:cs="Arial"/>
          <w:iCs/>
          <w:sz w:val="22"/>
          <w:szCs w:val="22"/>
        </w:rPr>
        <w:t xml:space="preserve">Para la calificación de la Capacidad Técnica, la JUNTA tomará como base los documentos que acrediten la Capacidad Técnica del OFERENTE, que llenarán las formalidades tal cual lo </w:t>
      </w:r>
      <w:r w:rsidR="00F15A56">
        <w:rPr>
          <w:rFonts w:ascii="Arial" w:hAnsi="Arial" w:cs="Arial"/>
          <w:iCs/>
          <w:sz w:val="22"/>
          <w:szCs w:val="22"/>
        </w:rPr>
        <w:t xml:space="preserve">estipula el numeral 2.7 </w:t>
      </w:r>
      <w:r w:rsidR="00F15A56" w:rsidRPr="00D603A8">
        <w:rPr>
          <w:rFonts w:ascii="Arial" w:hAnsi="Arial" w:cs="Arial"/>
          <w:iCs/>
          <w:sz w:val="22"/>
          <w:szCs w:val="22"/>
        </w:rPr>
        <w:t>literal</w:t>
      </w:r>
      <w:r w:rsidR="00C1124F" w:rsidRPr="00F15A56">
        <w:rPr>
          <w:rFonts w:ascii="Arial" w:hAnsi="Arial" w:cs="Arial"/>
          <w:b/>
          <w:iCs/>
          <w:sz w:val="22"/>
          <w:szCs w:val="22"/>
        </w:rPr>
        <w:t xml:space="preserve"> </w:t>
      </w:r>
      <w:r w:rsidR="00D603A8" w:rsidRPr="00D603A8">
        <w:rPr>
          <w:rFonts w:ascii="Arial" w:hAnsi="Arial" w:cs="Arial"/>
          <w:b/>
          <w:iCs/>
          <w:color w:val="FF0000"/>
          <w:sz w:val="22"/>
          <w:szCs w:val="22"/>
        </w:rPr>
        <w:t>p</w:t>
      </w:r>
      <w:r w:rsidRPr="00D603A8">
        <w:rPr>
          <w:rFonts w:ascii="Arial" w:hAnsi="Arial" w:cs="Arial"/>
          <w:b/>
          <w:iCs/>
          <w:color w:val="FF0000"/>
          <w:sz w:val="22"/>
          <w:szCs w:val="22"/>
        </w:rPr>
        <w:t>)</w:t>
      </w:r>
      <w:r w:rsidRPr="002C084F">
        <w:rPr>
          <w:rFonts w:ascii="Arial" w:hAnsi="Arial" w:cs="Arial"/>
          <w:iCs/>
          <w:sz w:val="22"/>
          <w:szCs w:val="22"/>
        </w:rPr>
        <w:t xml:space="preserve"> de las BASES DE </w:t>
      </w:r>
      <w:r w:rsidR="00283B78" w:rsidRPr="002C084F">
        <w:rPr>
          <w:rFonts w:ascii="Arial" w:hAnsi="Arial" w:cs="Arial"/>
          <w:iCs/>
          <w:sz w:val="22"/>
          <w:szCs w:val="22"/>
        </w:rPr>
        <w:t>COTIZACIÓN</w:t>
      </w:r>
      <w:r w:rsidRPr="002C084F">
        <w:rPr>
          <w:rFonts w:ascii="Arial" w:hAnsi="Arial" w:cs="Arial"/>
          <w:iCs/>
          <w:sz w:val="22"/>
          <w:szCs w:val="22"/>
        </w:rPr>
        <w:t xml:space="preserve"> y subnumeral 5.1 de la</w:t>
      </w:r>
      <w:r>
        <w:rPr>
          <w:rFonts w:ascii="Arial" w:hAnsi="Arial" w:cs="Arial"/>
          <w:iCs/>
          <w:sz w:val="22"/>
          <w:szCs w:val="22"/>
        </w:rPr>
        <w:t>s</w:t>
      </w:r>
      <w:r w:rsidRPr="002C084F">
        <w:rPr>
          <w:rFonts w:ascii="Arial" w:hAnsi="Arial" w:cs="Arial"/>
          <w:iCs/>
          <w:sz w:val="22"/>
          <w:szCs w:val="22"/>
        </w:rPr>
        <w:t xml:space="preserve"> DISPOSICIONES ESPECIALES.</w:t>
      </w:r>
    </w:p>
    <w:p w:rsidR="005E3592" w:rsidRPr="002C084F" w:rsidRDefault="005E3592" w:rsidP="005E3592">
      <w:pPr>
        <w:ind w:left="426"/>
        <w:jc w:val="both"/>
        <w:rPr>
          <w:rFonts w:ascii="Arial" w:hAnsi="Arial" w:cs="Arial"/>
          <w:iCs/>
          <w:sz w:val="22"/>
          <w:szCs w:val="22"/>
        </w:rPr>
      </w:pPr>
    </w:p>
    <w:p w:rsidR="005E3592" w:rsidRDefault="005E3592" w:rsidP="002C7222">
      <w:pPr>
        <w:ind w:left="426"/>
        <w:jc w:val="both"/>
        <w:rPr>
          <w:rFonts w:ascii="Arial" w:hAnsi="Arial" w:cs="Arial"/>
          <w:iCs/>
          <w:sz w:val="22"/>
          <w:szCs w:val="22"/>
        </w:rPr>
      </w:pPr>
      <w:r w:rsidRPr="002C084F">
        <w:rPr>
          <w:rFonts w:ascii="Arial" w:hAnsi="Arial" w:cs="Arial"/>
          <w:iCs/>
          <w:sz w:val="22"/>
          <w:szCs w:val="22"/>
        </w:rPr>
        <w:t>Para la calificación la JUNTA empleará el cuadro siguiente dando la calificación según proceda, de acu</w:t>
      </w:r>
      <w:r w:rsidR="002C7222">
        <w:rPr>
          <w:rFonts w:ascii="Arial" w:hAnsi="Arial" w:cs="Arial"/>
          <w:iCs/>
          <w:sz w:val="22"/>
          <w:szCs w:val="22"/>
        </w:rPr>
        <w:t>erdo con lo estipulado en éste.</w:t>
      </w:r>
    </w:p>
    <w:p w:rsidR="00F2783A" w:rsidRDefault="00F2783A" w:rsidP="002C7222">
      <w:pPr>
        <w:ind w:left="426"/>
        <w:jc w:val="both"/>
        <w:rPr>
          <w:rFonts w:ascii="Arial" w:hAnsi="Arial" w:cs="Arial"/>
          <w:iCs/>
          <w:sz w:val="22"/>
          <w:szCs w:val="22"/>
        </w:rPr>
      </w:pPr>
    </w:p>
    <w:p w:rsidR="00F2783A" w:rsidRPr="002C7222" w:rsidRDefault="00F2783A" w:rsidP="002C7222">
      <w:pPr>
        <w:ind w:left="426"/>
        <w:jc w:val="both"/>
        <w:rPr>
          <w:rFonts w:ascii="Arial" w:hAnsi="Arial" w:cs="Arial"/>
          <w:iCs/>
          <w:sz w:val="22"/>
          <w:szCs w:val="22"/>
        </w:rPr>
      </w:pPr>
    </w:p>
    <w:tbl>
      <w:tblPr>
        <w:tblW w:w="0" w:type="auto"/>
        <w:jc w:val="center"/>
        <w:tblBorders>
          <w:top w:val="single" w:sz="8" w:space="0" w:color="7BA0CD"/>
          <w:left w:val="single" w:sz="8" w:space="0" w:color="7BA0CD"/>
          <w:bottom w:val="single" w:sz="8" w:space="0" w:color="7BA0CD"/>
          <w:right w:val="single" w:sz="8" w:space="0" w:color="7BA0CD"/>
          <w:insideV w:val="single" w:sz="8" w:space="0" w:color="7BA0CD"/>
        </w:tblBorders>
        <w:tblLook w:val="04A0"/>
      </w:tblPr>
      <w:tblGrid>
        <w:gridCol w:w="5111"/>
        <w:gridCol w:w="2505"/>
      </w:tblGrid>
      <w:tr w:rsidR="005E3592" w:rsidRPr="002C084F" w:rsidTr="00B055C6">
        <w:trPr>
          <w:trHeight w:val="352"/>
          <w:jc w:val="center"/>
        </w:trPr>
        <w:tc>
          <w:tcPr>
            <w:tcW w:w="5111" w:type="dxa"/>
            <w:shd w:val="clear" w:color="auto" w:fill="4F81BD"/>
          </w:tcPr>
          <w:p w:rsidR="005E3592" w:rsidRPr="002C084F" w:rsidRDefault="005E3592" w:rsidP="00B055C6">
            <w:pPr>
              <w:ind w:left="426"/>
              <w:jc w:val="both"/>
              <w:rPr>
                <w:rFonts w:ascii="Calibri" w:hAnsi="Calibri" w:cs="Arial"/>
                <w:b/>
                <w:bCs/>
                <w:color w:val="FFFFFF"/>
                <w:szCs w:val="24"/>
                <w:lang w:val="es-ES_tradnl"/>
              </w:rPr>
            </w:pPr>
            <w:r w:rsidRPr="002C084F">
              <w:rPr>
                <w:rFonts w:ascii="Calibri" w:hAnsi="Calibri" w:cs="Arial"/>
                <w:b/>
                <w:bCs/>
                <w:color w:val="FFFFFF"/>
                <w:szCs w:val="24"/>
                <w:lang w:val="es-ES_tradnl"/>
              </w:rPr>
              <w:t>Personal Profesional</w:t>
            </w:r>
          </w:p>
        </w:tc>
        <w:tc>
          <w:tcPr>
            <w:tcW w:w="2505" w:type="dxa"/>
            <w:shd w:val="clear" w:color="auto" w:fill="4F81BD"/>
          </w:tcPr>
          <w:p w:rsidR="005E3592" w:rsidRPr="002C084F" w:rsidRDefault="005E3592" w:rsidP="00B055C6">
            <w:pPr>
              <w:ind w:left="426"/>
              <w:jc w:val="both"/>
              <w:rPr>
                <w:rFonts w:ascii="Calibri" w:hAnsi="Calibri" w:cs="Arial"/>
                <w:b/>
                <w:bCs/>
                <w:color w:val="FFFFFF"/>
                <w:szCs w:val="24"/>
                <w:lang w:val="es-ES_tradnl"/>
              </w:rPr>
            </w:pPr>
            <w:r w:rsidRPr="002C084F">
              <w:rPr>
                <w:rFonts w:ascii="Calibri" w:hAnsi="Calibri" w:cs="Arial"/>
                <w:b/>
                <w:bCs/>
                <w:color w:val="FFFFFF"/>
                <w:szCs w:val="24"/>
                <w:lang w:val="es-ES_tradnl"/>
              </w:rPr>
              <w:t>Punteo a Asignar</w:t>
            </w:r>
          </w:p>
        </w:tc>
      </w:tr>
      <w:tr w:rsidR="005E3592" w:rsidRPr="002C084F" w:rsidTr="00B055C6">
        <w:trPr>
          <w:trHeight w:val="334"/>
          <w:jc w:val="center"/>
        </w:trPr>
        <w:tc>
          <w:tcPr>
            <w:tcW w:w="5111" w:type="dxa"/>
            <w:shd w:val="clear" w:color="auto" w:fill="D3DFEE"/>
          </w:tcPr>
          <w:p w:rsidR="005E3592" w:rsidRPr="002C084F" w:rsidRDefault="005E3592" w:rsidP="00B055C6">
            <w:pPr>
              <w:ind w:left="426"/>
              <w:jc w:val="both"/>
              <w:rPr>
                <w:rFonts w:ascii="Calibri" w:hAnsi="Calibri" w:cs="Arial"/>
                <w:b/>
                <w:bCs/>
                <w:szCs w:val="24"/>
                <w:lang w:val="es-ES_tradnl"/>
              </w:rPr>
            </w:pPr>
            <w:r w:rsidRPr="002C084F">
              <w:rPr>
                <w:rFonts w:ascii="Calibri" w:hAnsi="Calibri" w:cs="Arial"/>
                <w:b/>
                <w:bCs/>
                <w:szCs w:val="24"/>
                <w:lang w:val="es-ES_tradnl"/>
              </w:rPr>
              <w:t>Ningún profesional</w:t>
            </w:r>
          </w:p>
        </w:tc>
        <w:tc>
          <w:tcPr>
            <w:tcW w:w="2505" w:type="dxa"/>
            <w:shd w:val="clear" w:color="auto" w:fill="D3DFEE"/>
          </w:tcPr>
          <w:p w:rsidR="005E3592" w:rsidRPr="002C084F" w:rsidRDefault="005E3592" w:rsidP="00B055C6">
            <w:pPr>
              <w:ind w:left="426"/>
              <w:jc w:val="both"/>
              <w:rPr>
                <w:rFonts w:ascii="Calibri" w:hAnsi="Calibri" w:cs="Arial"/>
                <w:szCs w:val="24"/>
                <w:lang w:val="es-ES_tradnl"/>
              </w:rPr>
            </w:pPr>
            <w:r w:rsidRPr="002C084F">
              <w:rPr>
                <w:rFonts w:ascii="Calibri" w:hAnsi="Calibri" w:cs="Arial"/>
                <w:szCs w:val="24"/>
                <w:lang w:val="es-ES_tradnl"/>
              </w:rPr>
              <w:t>0 puntos</w:t>
            </w:r>
          </w:p>
        </w:tc>
      </w:tr>
      <w:tr w:rsidR="005E3592" w:rsidRPr="002C084F" w:rsidTr="00B055C6">
        <w:trPr>
          <w:trHeight w:val="334"/>
          <w:jc w:val="center"/>
        </w:trPr>
        <w:tc>
          <w:tcPr>
            <w:tcW w:w="5111" w:type="dxa"/>
          </w:tcPr>
          <w:p w:rsidR="005E3592" w:rsidRPr="002C084F" w:rsidRDefault="005E3592" w:rsidP="00B055C6">
            <w:pPr>
              <w:ind w:left="426"/>
              <w:jc w:val="both"/>
              <w:rPr>
                <w:rFonts w:ascii="Calibri" w:hAnsi="Calibri" w:cs="Arial"/>
                <w:b/>
                <w:bCs/>
                <w:szCs w:val="24"/>
                <w:lang w:val="es-ES_tradnl"/>
              </w:rPr>
            </w:pPr>
            <w:r w:rsidRPr="002C084F">
              <w:rPr>
                <w:rFonts w:ascii="Calibri" w:hAnsi="Calibri" w:cs="Arial"/>
                <w:b/>
                <w:bCs/>
                <w:szCs w:val="24"/>
                <w:lang w:val="es-ES_tradnl"/>
              </w:rPr>
              <w:t xml:space="preserve">De 1 a 2 profesionales </w:t>
            </w:r>
          </w:p>
        </w:tc>
        <w:tc>
          <w:tcPr>
            <w:tcW w:w="2505" w:type="dxa"/>
          </w:tcPr>
          <w:p w:rsidR="005E3592" w:rsidRPr="002C084F" w:rsidRDefault="005E3592" w:rsidP="00B055C6">
            <w:pPr>
              <w:ind w:left="426"/>
              <w:jc w:val="both"/>
              <w:rPr>
                <w:rFonts w:ascii="Calibri" w:hAnsi="Calibri" w:cs="Arial"/>
                <w:szCs w:val="24"/>
                <w:lang w:val="es-ES_tradnl"/>
              </w:rPr>
            </w:pPr>
            <w:r w:rsidRPr="002C084F">
              <w:rPr>
                <w:rFonts w:ascii="Calibri" w:hAnsi="Calibri" w:cs="Arial"/>
                <w:szCs w:val="24"/>
                <w:lang w:val="es-ES_tradnl"/>
              </w:rPr>
              <w:t>05 puntos</w:t>
            </w:r>
          </w:p>
        </w:tc>
      </w:tr>
      <w:tr w:rsidR="005E3592" w:rsidRPr="002C084F" w:rsidTr="00B055C6">
        <w:trPr>
          <w:trHeight w:val="352"/>
          <w:jc w:val="center"/>
        </w:trPr>
        <w:tc>
          <w:tcPr>
            <w:tcW w:w="5111" w:type="dxa"/>
            <w:shd w:val="clear" w:color="auto" w:fill="D3DFEE"/>
          </w:tcPr>
          <w:p w:rsidR="005E3592" w:rsidRPr="002C084F" w:rsidRDefault="005E3592" w:rsidP="00B055C6">
            <w:pPr>
              <w:ind w:left="426"/>
              <w:jc w:val="both"/>
              <w:rPr>
                <w:rFonts w:ascii="Calibri" w:hAnsi="Calibri" w:cs="Arial"/>
                <w:b/>
                <w:bCs/>
                <w:szCs w:val="24"/>
                <w:lang w:val="es-ES_tradnl"/>
              </w:rPr>
            </w:pPr>
            <w:r w:rsidRPr="002C084F">
              <w:rPr>
                <w:rFonts w:ascii="Calibri" w:hAnsi="Calibri" w:cs="Arial"/>
                <w:b/>
                <w:bCs/>
                <w:szCs w:val="24"/>
                <w:lang w:val="es-ES_tradnl"/>
              </w:rPr>
              <w:t xml:space="preserve">De 3 profesional en adelante </w:t>
            </w:r>
          </w:p>
        </w:tc>
        <w:tc>
          <w:tcPr>
            <w:tcW w:w="2505" w:type="dxa"/>
            <w:shd w:val="clear" w:color="auto" w:fill="D3DFEE"/>
          </w:tcPr>
          <w:p w:rsidR="005E3592" w:rsidRPr="002C084F" w:rsidRDefault="005E3592" w:rsidP="00B055C6">
            <w:pPr>
              <w:ind w:left="426"/>
              <w:jc w:val="both"/>
              <w:rPr>
                <w:rFonts w:ascii="Calibri" w:hAnsi="Calibri" w:cs="Arial"/>
                <w:szCs w:val="24"/>
                <w:lang w:val="es-ES_tradnl"/>
              </w:rPr>
            </w:pPr>
            <w:r w:rsidRPr="002C084F">
              <w:rPr>
                <w:rFonts w:ascii="Calibri" w:hAnsi="Calibri" w:cs="Arial"/>
                <w:szCs w:val="24"/>
                <w:lang w:val="es-ES_tradnl"/>
              </w:rPr>
              <w:t>10 puntos</w:t>
            </w:r>
          </w:p>
        </w:tc>
      </w:tr>
    </w:tbl>
    <w:p w:rsidR="005E3592" w:rsidRPr="002C084F" w:rsidRDefault="005E3592" w:rsidP="005E3592">
      <w:pPr>
        <w:ind w:left="426"/>
        <w:jc w:val="both"/>
        <w:rPr>
          <w:rFonts w:ascii="Calibri" w:hAnsi="Calibri" w:cs="Arial"/>
          <w:szCs w:val="24"/>
          <w:lang w:val="es-ES_tradnl"/>
        </w:rPr>
      </w:pPr>
    </w:p>
    <w:tbl>
      <w:tblPr>
        <w:tblW w:w="0" w:type="auto"/>
        <w:tblInd w:w="67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tblPr>
      <w:tblGrid>
        <w:gridCol w:w="5103"/>
        <w:gridCol w:w="2552"/>
      </w:tblGrid>
      <w:tr w:rsidR="005E3592" w:rsidRPr="002C084F" w:rsidTr="00B055C6">
        <w:tc>
          <w:tcPr>
            <w:tcW w:w="5103" w:type="dxa"/>
            <w:shd w:val="clear" w:color="auto" w:fill="4F81BD"/>
          </w:tcPr>
          <w:p w:rsidR="005E3592" w:rsidRPr="002C084F" w:rsidRDefault="005E3592" w:rsidP="00B055C6">
            <w:pPr>
              <w:ind w:left="426"/>
              <w:jc w:val="both"/>
              <w:rPr>
                <w:rFonts w:ascii="Calibri" w:hAnsi="Calibri" w:cs="Arial"/>
                <w:b/>
                <w:bCs/>
                <w:color w:val="FFFFFF"/>
                <w:szCs w:val="24"/>
                <w:lang w:val="es-ES_tradnl"/>
              </w:rPr>
            </w:pPr>
            <w:r w:rsidRPr="002C084F">
              <w:rPr>
                <w:rFonts w:ascii="Calibri" w:hAnsi="Calibri" w:cs="Arial"/>
                <w:b/>
                <w:bCs/>
                <w:color w:val="FFFFFF"/>
                <w:szCs w:val="24"/>
                <w:lang w:val="es-ES_tradnl"/>
              </w:rPr>
              <w:t>Personal Técnico</w:t>
            </w:r>
          </w:p>
        </w:tc>
        <w:tc>
          <w:tcPr>
            <w:tcW w:w="2552" w:type="dxa"/>
            <w:shd w:val="clear" w:color="auto" w:fill="4F81BD"/>
          </w:tcPr>
          <w:p w:rsidR="005E3592" w:rsidRPr="002C084F" w:rsidRDefault="005E3592" w:rsidP="00B055C6">
            <w:pPr>
              <w:ind w:left="426"/>
              <w:jc w:val="both"/>
              <w:rPr>
                <w:rFonts w:ascii="Calibri" w:hAnsi="Calibri" w:cs="Arial"/>
                <w:b/>
                <w:bCs/>
                <w:color w:val="FFFFFF"/>
                <w:szCs w:val="24"/>
                <w:lang w:val="es-ES_tradnl"/>
              </w:rPr>
            </w:pPr>
            <w:r w:rsidRPr="002C084F">
              <w:rPr>
                <w:rFonts w:ascii="Calibri" w:hAnsi="Calibri" w:cs="Arial"/>
                <w:b/>
                <w:bCs/>
                <w:color w:val="FFFFFF"/>
                <w:szCs w:val="24"/>
                <w:lang w:val="es-ES_tradnl"/>
              </w:rPr>
              <w:t>Punteo a Asignar</w:t>
            </w:r>
          </w:p>
        </w:tc>
      </w:tr>
      <w:tr w:rsidR="005E3592" w:rsidRPr="002C084F" w:rsidTr="00B055C6">
        <w:tc>
          <w:tcPr>
            <w:tcW w:w="5103" w:type="dxa"/>
            <w:shd w:val="clear" w:color="auto" w:fill="D3DFEE"/>
          </w:tcPr>
          <w:p w:rsidR="005E3592" w:rsidRPr="002C084F" w:rsidRDefault="005E3592" w:rsidP="00B055C6">
            <w:pPr>
              <w:ind w:left="426"/>
              <w:jc w:val="both"/>
              <w:rPr>
                <w:rFonts w:ascii="Calibri" w:hAnsi="Calibri" w:cs="Arial"/>
                <w:b/>
                <w:bCs/>
                <w:szCs w:val="24"/>
                <w:lang w:val="es-ES_tradnl"/>
              </w:rPr>
            </w:pPr>
            <w:r w:rsidRPr="002C084F">
              <w:rPr>
                <w:rFonts w:ascii="Calibri" w:hAnsi="Calibri" w:cs="Arial"/>
                <w:b/>
                <w:bCs/>
                <w:szCs w:val="24"/>
                <w:lang w:val="es-ES_tradnl"/>
              </w:rPr>
              <w:t>Ningún  Técnico</w:t>
            </w:r>
          </w:p>
        </w:tc>
        <w:tc>
          <w:tcPr>
            <w:tcW w:w="2552" w:type="dxa"/>
            <w:shd w:val="clear" w:color="auto" w:fill="D3DFEE"/>
          </w:tcPr>
          <w:p w:rsidR="005E3592" w:rsidRPr="002C084F" w:rsidRDefault="00F2783A" w:rsidP="00F2783A">
            <w:pPr>
              <w:rPr>
                <w:rFonts w:ascii="Calibri" w:hAnsi="Calibri" w:cs="Arial"/>
                <w:szCs w:val="24"/>
                <w:lang w:val="es-ES_tradnl"/>
              </w:rPr>
            </w:pPr>
            <w:r>
              <w:rPr>
                <w:rFonts w:ascii="Calibri" w:hAnsi="Calibri" w:cs="Arial"/>
                <w:szCs w:val="24"/>
                <w:lang w:val="es-ES_tradnl"/>
              </w:rPr>
              <w:t xml:space="preserve">         0 puntos</w:t>
            </w:r>
          </w:p>
        </w:tc>
      </w:tr>
      <w:tr w:rsidR="005E3592" w:rsidRPr="002C084F" w:rsidTr="00B055C6">
        <w:tc>
          <w:tcPr>
            <w:tcW w:w="5103" w:type="dxa"/>
          </w:tcPr>
          <w:p w:rsidR="005E3592" w:rsidRPr="002C084F" w:rsidRDefault="005E3592" w:rsidP="00B055C6">
            <w:pPr>
              <w:ind w:left="426"/>
              <w:jc w:val="both"/>
              <w:rPr>
                <w:rFonts w:ascii="Calibri" w:hAnsi="Calibri" w:cs="Arial"/>
                <w:b/>
                <w:bCs/>
                <w:szCs w:val="24"/>
                <w:lang w:val="es-ES_tradnl"/>
              </w:rPr>
            </w:pPr>
            <w:r w:rsidRPr="002C084F">
              <w:rPr>
                <w:rFonts w:ascii="Calibri" w:hAnsi="Calibri" w:cs="Arial"/>
                <w:b/>
                <w:bCs/>
                <w:szCs w:val="24"/>
                <w:lang w:val="es-ES_tradnl"/>
              </w:rPr>
              <w:t>De 1 a 2 técnicos</w:t>
            </w:r>
          </w:p>
        </w:tc>
        <w:tc>
          <w:tcPr>
            <w:tcW w:w="2552" w:type="dxa"/>
          </w:tcPr>
          <w:p w:rsidR="005E3592" w:rsidRPr="002C084F" w:rsidRDefault="005E3592" w:rsidP="00B055C6">
            <w:pPr>
              <w:ind w:left="426"/>
              <w:jc w:val="both"/>
              <w:rPr>
                <w:rFonts w:ascii="Calibri" w:hAnsi="Calibri" w:cs="Arial"/>
                <w:szCs w:val="24"/>
                <w:lang w:val="es-ES_tradnl"/>
              </w:rPr>
            </w:pPr>
            <w:r w:rsidRPr="002C084F">
              <w:rPr>
                <w:rFonts w:ascii="Calibri" w:hAnsi="Calibri" w:cs="Arial"/>
                <w:szCs w:val="24"/>
                <w:lang w:val="es-ES_tradnl"/>
              </w:rPr>
              <w:t>02 puntos</w:t>
            </w:r>
          </w:p>
        </w:tc>
      </w:tr>
      <w:tr w:rsidR="005E3592" w:rsidRPr="002C084F" w:rsidTr="00B055C6">
        <w:tc>
          <w:tcPr>
            <w:tcW w:w="5103" w:type="dxa"/>
            <w:shd w:val="clear" w:color="auto" w:fill="D3DFEE"/>
          </w:tcPr>
          <w:p w:rsidR="005E3592" w:rsidRPr="002C084F" w:rsidRDefault="005E3592" w:rsidP="00B055C6">
            <w:pPr>
              <w:ind w:left="426"/>
              <w:jc w:val="both"/>
              <w:rPr>
                <w:rFonts w:ascii="Calibri" w:hAnsi="Calibri" w:cs="Arial"/>
                <w:b/>
                <w:bCs/>
                <w:szCs w:val="24"/>
                <w:lang w:val="es-ES_tradnl"/>
              </w:rPr>
            </w:pPr>
            <w:r w:rsidRPr="002C084F">
              <w:rPr>
                <w:rFonts w:ascii="Calibri" w:hAnsi="Calibri" w:cs="Arial"/>
                <w:b/>
                <w:bCs/>
                <w:szCs w:val="24"/>
                <w:lang w:val="es-ES_tradnl"/>
              </w:rPr>
              <w:t xml:space="preserve">De 3 a 4 técnicos  </w:t>
            </w:r>
          </w:p>
        </w:tc>
        <w:tc>
          <w:tcPr>
            <w:tcW w:w="2552" w:type="dxa"/>
            <w:shd w:val="clear" w:color="auto" w:fill="D3DFEE"/>
          </w:tcPr>
          <w:p w:rsidR="005E3592" w:rsidRPr="002C084F" w:rsidRDefault="005E3592" w:rsidP="00B055C6">
            <w:pPr>
              <w:ind w:left="426"/>
              <w:jc w:val="both"/>
              <w:rPr>
                <w:rFonts w:ascii="Calibri" w:hAnsi="Calibri" w:cs="Arial"/>
                <w:szCs w:val="24"/>
                <w:lang w:val="es-ES_tradnl"/>
              </w:rPr>
            </w:pPr>
            <w:r w:rsidRPr="002C084F">
              <w:rPr>
                <w:rFonts w:ascii="Calibri" w:hAnsi="Calibri" w:cs="Arial"/>
                <w:szCs w:val="24"/>
                <w:lang w:val="es-ES_tradnl"/>
              </w:rPr>
              <w:t>05 puntos</w:t>
            </w:r>
          </w:p>
        </w:tc>
      </w:tr>
      <w:tr w:rsidR="005E3592" w:rsidRPr="002C084F" w:rsidTr="00B055C6">
        <w:tc>
          <w:tcPr>
            <w:tcW w:w="5103" w:type="dxa"/>
          </w:tcPr>
          <w:p w:rsidR="005E3592" w:rsidRPr="002C084F" w:rsidRDefault="005E3592" w:rsidP="00B055C6">
            <w:pPr>
              <w:ind w:left="426"/>
              <w:jc w:val="both"/>
              <w:rPr>
                <w:rFonts w:ascii="Calibri" w:hAnsi="Calibri" w:cs="Arial"/>
                <w:b/>
                <w:bCs/>
                <w:szCs w:val="24"/>
                <w:lang w:val="es-ES_tradnl"/>
              </w:rPr>
            </w:pPr>
            <w:r w:rsidRPr="002C084F">
              <w:rPr>
                <w:rFonts w:ascii="Calibri" w:hAnsi="Calibri" w:cs="Arial"/>
                <w:b/>
                <w:bCs/>
                <w:szCs w:val="24"/>
                <w:lang w:val="es-ES_tradnl"/>
              </w:rPr>
              <w:t>De 5 técnicos en adelante</w:t>
            </w:r>
          </w:p>
        </w:tc>
        <w:tc>
          <w:tcPr>
            <w:tcW w:w="2552" w:type="dxa"/>
          </w:tcPr>
          <w:p w:rsidR="005E3592" w:rsidRPr="002C084F" w:rsidRDefault="005E3592" w:rsidP="00B055C6">
            <w:pPr>
              <w:ind w:left="426"/>
              <w:jc w:val="both"/>
              <w:rPr>
                <w:rFonts w:ascii="Calibri" w:hAnsi="Calibri" w:cs="Arial"/>
                <w:szCs w:val="24"/>
                <w:lang w:val="es-ES_tradnl"/>
              </w:rPr>
            </w:pPr>
            <w:r w:rsidRPr="002C084F">
              <w:rPr>
                <w:rFonts w:ascii="Calibri" w:hAnsi="Calibri" w:cs="Arial"/>
                <w:szCs w:val="24"/>
                <w:lang w:val="es-ES_tradnl"/>
              </w:rPr>
              <w:t>10 puntos</w:t>
            </w:r>
          </w:p>
        </w:tc>
      </w:tr>
    </w:tbl>
    <w:p w:rsidR="005E3592" w:rsidRPr="002C084F" w:rsidRDefault="005E3592" w:rsidP="005E3592">
      <w:pPr>
        <w:pStyle w:val="Ttulo3"/>
        <w:numPr>
          <w:ilvl w:val="0"/>
          <w:numId w:val="0"/>
        </w:numPr>
        <w:ind w:left="720" w:hanging="720"/>
        <w:rPr>
          <w:color w:val="FF0000"/>
          <w:sz w:val="22"/>
          <w:szCs w:val="22"/>
        </w:rPr>
      </w:pPr>
      <w:bookmarkStart w:id="70" w:name="_Toc139377262"/>
      <w:bookmarkStart w:id="71" w:name="_Toc139685733"/>
      <w:bookmarkStart w:id="72" w:name="_Toc139695502"/>
      <w:bookmarkStart w:id="73" w:name="_Toc140900200"/>
      <w:r w:rsidRPr="002C084F">
        <w:rPr>
          <w:sz w:val="22"/>
          <w:szCs w:val="22"/>
        </w:rPr>
        <w:t>2.17   ADJUDICACIÓN</w:t>
      </w:r>
      <w:bookmarkEnd w:id="70"/>
      <w:bookmarkEnd w:id="71"/>
      <w:bookmarkEnd w:id="72"/>
      <w:bookmarkEnd w:id="73"/>
    </w:p>
    <w:p w:rsidR="005E3592" w:rsidRDefault="005E3592" w:rsidP="005E3592">
      <w:pPr>
        <w:pStyle w:val="Textoindependiente3"/>
        <w:widowControl/>
        <w:tabs>
          <w:tab w:val="clear" w:pos="-720"/>
          <w:tab w:val="num" w:pos="6051"/>
        </w:tabs>
        <w:suppressAutoHyphens w:val="0"/>
        <w:ind w:left="567"/>
        <w:rPr>
          <w:bCs w:val="0"/>
          <w:sz w:val="22"/>
          <w:szCs w:val="22"/>
          <w:lang w:val="es-GT"/>
        </w:rPr>
      </w:pPr>
      <w:r w:rsidRPr="002C084F">
        <w:rPr>
          <w:sz w:val="22"/>
          <w:szCs w:val="22"/>
          <w:lang w:val="es-GT"/>
        </w:rPr>
        <w:t xml:space="preserve">Dentro del plazo </w:t>
      </w:r>
      <w:r>
        <w:rPr>
          <w:sz w:val="22"/>
          <w:szCs w:val="22"/>
          <w:lang w:val="es-GT"/>
        </w:rPr>
        <w:t>señalado para la adjudicación,</w:t>
      </w:r>
      <w:r w:rsidRPr="002C084F">
        <w:rPr>
          <w:sz w:val="22"/>
          <w:szCs w:val="22"/>
          <w:lang w:val="es-GT"/>
        </w:rPr>
        <w:t xml:space="preserve"> la JUNTA adjudicará por renglón al OFERENTE que cumpla con lo requerido en los presentes DOCUMENTOS DE COTIZACIÓN y obtenga el mayor punteo</w:t>
      </w:r>
      <w:r w:rsidRPr="002C084F">
        <w:rPr>
          <w:bCs w:val="0"/>
          <w:sz w:val="22"/>
          <w:szCs w:val="22"/>
          <w:lang w:val="es-GT"/>
        </w:rPr>
        <w:t>.</w:t>
      </w:r>
    </w:p>
    <w:p w:rsidR="005E3592" w:rsidRDefault="005E3592" w:rsidP="005E3592">
      <w:pPr>
        <w:pStyle w:val="Textoindependiente3"/>
        <w:widowControl/>
        <w:tabs>
          <w:tab w:val="clear" w:pos="-720"/>
          <w:tab w:val="num" w:pos="6051"/>
        </w:tabs>
        <w:suppressAutoHyphens w:val="0"/>
        <w:ind w:left="567"/>
        <w:rPr>
          <w:bCs w:val="0"/>
          <w:sz w:val="22"/>
          <w:szCs w:val="22"/>
          <w:lang w:val="es-GT"/>
        </w:rPr>
      </w:pPr>
    </w:p>
    <w:p w:rsidR="005E3592" w:rsidRPr="002C084F" w:rsidRDefault="005E3592" w:rsidP="005E3592">
      <w:pPr>
        <w:pStyle w:val="Textoindependiente3"/>
        <w:widowControl/>
        <w:tabs>
          <w:tab w:val="clear" w:pos="-720"/>
          <w:tab w:val="num" w:pos="6051"/>
        </w:tabs>
        <w:suppressAutoHyphens w:val="0"/>
        <w:ind w:left="567"/>
        <w:rPr>
          <w:bCs w:val="0"/>
          <w:spacing w:val="-2"/>
          <w:sz w:val="22"/>
          <w:szCs w:val="22"/>
          <w:lang w:val="es-GT"/>
        </w:rPr>
      </w:pPr>
      <w:r w:rsidRPr="00E0076E">
        <w:rPr>
          <w:bCs w:val="0"/>
          <w:spacing w:val="-2"/>
          <w:sz w:val="22"/>
          <w:szCs w:val="22"/>
          <w:lang w:val="es-GT"/>
        </w:rPr>
        <w:t>En aquellos casos en que las bases no hayan establecido plazo para la adjudicación, este será de cinco (5) días hábiles, contados a partir del día señalado para la recepción y apertura de ofertas, prorrogables hasta un máximo de diez (10) días hábiles adicionales. Artículo 21 del REGLAMENTO.</w:t>
      </w:r>
    </w:p>
    <w:p w:rsidR="005E3592" w:rsidRPr="002C084F" w:rsidRDefault="005E3592" w:rsidP="005E3592">
      <w:pPr>
        <w:pStyle w:val="BodyText21"/>
        <w:widowControl/>
        <w:tabs>
          <w:tab w:val="clear" w:pos="-720"/>
        </w:tabs>
        <w:suppressAutoHyphens w:val="0"/>
        <w:ind w:left="567"/>
        <w:rPr>
          <w:rFonts w:cs="Arial"/>
          <w:spacing w:val="0"/>
          <w:szCs w:val="22"/>
          <w:lang w:val="es-GT"/>
        </w:rPr>
      </w:pPr>
    </w:p>
    <w:p w:rsidR="005E3592" w:rsidRPr="002C084F" w:rsidRDefault="005E3592" w:rsidP="005E3592">
      <w:pPr>
        <w:pStyle w:val="Textoindependiente22"/>
        <w:widowControl/>
        <w:tabs>
          <w:tab w:val="clear" w:pos="-720"/>
          <w:tab w:val="left" w:pos="540"/>
          <w:tab w:val="left" w:pos="720"/>
          <w:tab w:val="left" w:pos="1260"/>
        </w:tabs>
        <w:suppressAutoHyphens w:val="0"/>
        <w:ind w:left="567"/>
        <w:rPr>
          <w:rFonts w:cs="Arial"/>
          <w:bCs/>
          <w:iCs/>
          <w:spacing w:val="0"/>
          <w:szCs w:val="22"/>
          <w:lang w:val="es-GT"/>
        </w:rPr>
      </w:pPr>
      <w:r w:rsidRPr="002C084F">
        <w:rPr>
          <w:rFonts w:cs="Arial"/>
          <w:bCs/>
          <w:iCs/>
          <w:spacing w:val="0"/>
          <w:szCs w:val="22"/>
          <w:lang w:val="es-GT"/>
        </w:rPr>
        <w:t>Si se diere el caso que dos (2) o más OFERENTES se encuentren en igualdad de condiciones respecto al punteo obtenido, serán convocados y deberán hacerse presente</w:t>
      </w:r>
      <w:r w:rsidR="00434D1D">
        <w:rPr>
          <w:rFonts w:cs="Arial"/>
          <w:bCs/>
          <w:iCs/>
          <w:spacing w:val="0"/>
          <w:szCs w:val="22"/>
          <w:lang w:val="es-GT"/>
        </w:rPr>
        <w:t>s</w:t>
      </w:r>
      <w:r w:rsidRPr="002C084F">
        <w:rPr>
          <w:rFonts w:cs="Arial"/>
          <w:bCs/>
          <w:iCs/>
          <w:spacing w:val="0"/>
          <w:szCs w:val="22"/>
          <w:lang w:val="es-GT"/>
        </w:rPr>
        <w:t xml:space="preserve"> en el lugar, fecha y hora establecidos por la JUNTA para efectuar sorteo para la adjudicación definitiva. El sorteo se realizará entre los OFERENTES que respondan a la convocatoria de la JUNTA, el resultado de dicho sorteo se debe hacer constar en Acta de Desempate. </w:t>
      </w:r>
      <w:r w:rsidRPr="002C084F">
        <w:rPr>
          <w:rFonts w:cs="Arial"/>
        </w:rPr>
        <w:t>Si a la convocatoria al desempate se presentare uno solo de los OFERENTES convocados, automáticamente se le adjudicará a éste el o los renglones objeto del sorteo. Si a la convocatoria al desempate no se presentare ningún OFERENTE, la JUNTA realizará el sorteo en ausencia de los convocados y adjudicará al OFERENTE que resulte ganador del mismo.</w:t>
      </w:r>
    </w:p>
    <w:p w:rsidR="005E3592" w:rsidRPr="002C084F" w:rsidRDefault="005E3592" w:rsidP="005E3592">
      <w:pPr>
        <w:pStyle w:val="Textoindependiente22"/>
        <w:widowControl/>
        <w:tabs>
          <w:tab w:val="clear" w:pos="-720"/>
          <w:tab w:val="left" w:pos="1260"/>
        </w:tabs>
        <w:suppressAutoHyphens w:val="0"/>
        <w:ind w:left="567"/>
        <w:rPr>
          <w:rFonts w:cs="Arial"/>
          <w:szCs w:val="22"/>
          <w:lang w:val="es-GT"/>
        </w:rPr>
      </w:pPr>
    </w:p>
    <w:p w:rsidR="005E3592" w:rsidRPr="002C084F" w:rsidRDefault="005E3592" w:rsidP="005E3592">
      <w:pPr>
        <w:pStyle w:val="BodyText21"/>
        <w:widowControl/>
        <w:tabs>
          <w:tab w:val="clear" w:pos="-720"/>
        </w:tabs>
        <w:suppressAutoHyphens w:val="0"/>
        <w:ind w:left="567"/>
        <w:rPr>
          <w:rFonts w:cs="Arial"/>
          <w:spacing w:val="0"/>
          <w:szCs w:val="22"/>
          <w:lang w:val="es-GT"/>
        </w:rPr>
      </w:pPr>
      <w:r w:rsidRPr="002C084F">
        <w:rPr>
          <w:rFonts w:cs="Arial"/>
          <w:spacing w:val="0"/>
          <w:szCs w:val="22"/>
          <w:lang w:val="es-GT"/>
        </w:rPr>
        <w:lastRenderedPageBreak/>
        <w:t xml:space="preserve">En el </w:t>
      </w:r>
      <w:r w:rsidRPr="002C084F">
        <w:rPr>
          <w:rFonts w:cs="Arial"/>
          <w:szCs w:val="22"/>
          <w:lang w:val="es-GT"/>
        </w:rPr>
        <w:t>Acta de Calificación y Adjudicación de OFERTAS</w:t>
      </w:r>
      <w:r w:rsidRPr="002C084F">
        <w:rPr>
          <w:rFonts w:cs="Arial"/>
          <w:spacing w:val="0"/>
          <w:szCs w:val="22"/>
          <w:lang w:val="es-GT"/>
        </w:rPr>
        <w:t xml:space="preserve"> se dejará constancia de lo siguiente: </w:t>
      </w:r>
    </w:p>
    <w:p w:rsidR="005E3592" w:rsidRPr="002C084F" w:rsidRDefault="005E3592" w:rsidP="005E3592">
      <w:pPr>
        <w:pStyle w:val="BodyText21"/>
        <w:widowControl/>
        <w:tabs>
          <w:tab w:val="clear" w:pos="-720"/>
        </w:tabs>
        <w:suppressAutoHyphens w:val="0"/>
        <w:ind w:left="567"/>
        <w:rPr>
          <w:rFonts w:cs="Arial"/>
          <w:spacing w:val="0"/>
          <w:szCs w:val="22"/>
          <w:lang w:val="es-GT"/>
        </w:rPr>
      </w:pPr>
    </w:p>
    <w:p w:rsidR="005E3592" w:rsidRPr="002C084F" w:rsidRDefault="005E3592" w:rsidP="0024210C">
      <w:pPr>
        <w:numPr>
          <w:ilvl w:val="0"/>
          <w:numId w:val="16"/>
        </w:numPr>
        <w:spacing w:line="240" w:lineRule="exact"/>
        <w:ind w:left="1418" w:hanging="567"/>
        <w:jc w:val="both"/>
        <w:rPr>
          <w:rFonts w:ascii="Arial" w:hAnsi="Arial" w:cs="Arial"/>
          <w:sz w:val="22"/>
          <w:szCs w:val="22"/>
        </w:rPr>
      </w:pPr>
      <w:r w:rsidRPr="002C084F">
        <w:rPr>
          <w:rFonts w:ascii="Arial" w:hAnsi="Arial" w:cs="Arial"/>
          <w:sz w:val="22"/>
          <w:szCs w:val="22"/>
        </w:rPr>
        <w:t xml:space="preserve">OFERTAS rechazadas al realizar el análisis de las mismas y la razón del rechazo; </w:t>
      </w:r>
    </w:p>
    <w:p w:rsidR="005E3592" w:rsidRPr="002C084F" w:rsidRDefault="005E3592" w:rsidP="0024210C">
      <w:pPr>
        <w:spacing w:line="240" w:lineRule="exact"/>
        <w:ind w:left="1418" w:hanging="567"/>
        <w:jc w:val="both"/>
        <w:rPr>
          <w:rFonts w:ascii="Arial" w:hAnsi="Arial" w:cs="Arial"/>
          <w:sz w:val="22"/>
          <w:szCs w:val="22"/>
        </w:rPr>
      </w:pPr>
    </w:p>
    <w:p w:rsidR="005E3592" w:rsidRPr="002C084F" w:rsidRDefault="005E3592" w:rsidP="0024210C">
      <w:pPr>
        <w:numPr>
          <w:ilvl w:val="0"/>
          <w:numId w:val="16"/>
        </w:numPr>
        <w:spacing w:line="240" w:lineRule="exact"/>
        <w:ind w:left="1418" w:hanging="567"/>
        <w:jc w:val="both"/>
        <w:rPr>
          <w:rFonts w:ascii="Arial" w:hAnsi="Arial" w:cs="Arial"/>
          <w:sz w:val="22"/>
          <w:szCs w:val="22"/>
        </w:rPr>
      </w:pPr>
      <w:r w:rsidRPr="002C084F">
        <w:rPr>
          <w:rFonts w:ascii="Arial" w:hAnsi="Arial" w:cs="Arial"/>
          <w:sz w:val="22"/>
          <w:szCs w:val="22"/>
        </w:rPr>
        <w:t xml:space="preserve">OFERTAS descalificadas al realizar la evaluación de las mismas y la razón de la descalificación; </w:t>
      </w:r>
    </w:p>
    <w:p w:rsidR="005E3592" w:rsidRPr="002C084F" w:rsidRDefault="005E3592" w:rsidP="0024210C">
      <w:pPr>
        <w:pStyle w:val="Subttulo"/>
        <w:ind w:left="1418" w:hanging="567"/>
        <w:rPr>
          <w:rFonts w:cs="Arial"/>
          <w:b w:val="0"/>
          <w:bCs w:val="0"/>
          <w:sz w:val="22"/>
          <w:szCs w:val="22"/>
          <w:lang w:val="es-GT"/>
        </w:rPr>
      </w:pPr>
    </w:p>
    <w:p w:rsidR="005E3592" w:rsidRPr="002C084F" w:rsidRDefault="005E3592" w:rsidP="0024210C">
      <w:pPr>
        <w:numPr>
          <w:ilvl w:val="0"/>
          <w:numId w:val="16"/>
        </w:numPr>
        <w:ind w:left="1418" w:hanging="567"/>
        <w:jc w:val="both"/>
        <w:rPr>
          <w:rFonts w:ascii="Arial" w:hAnsi="Arial" w:cs="Arial"/>
          <w:iCs/>
          <w:sz w:val="22"/>
          <w:szCs w:val="22"/>
        </w:rPr>
      </w:pPr>
      <w:r w:rsidRPr="002C084F">
        <w:rPr>
          <w:rFonts w:ascii="Arial" w:hAnsi="Arial" w:cs="Arial"/>
          <w:sz w:val="22"/>
          <w:szCs w:val="22"/>
        </w:rPr>
        <w:t xml:space="preserve">Calificación de los OFERENTES que clasifiquen sucesivamente, para que en caso el adjudicatario no suscribiere el CONTRATO respectivo, la negociación pueda llevarse a cabo con solo el subsiguiente clasificado en su orden </w:t>
      </w:r>
      <w:r w:rsidRPr="002C084F">
        <w:rPr>
          <w:rFonts w:ascii="Arial" w:hAnsi="Arial" w:cs="Arial"/>
          <w:iCs/>
          <w:sz w:val="22"/>
          <w:szCs w:val="22"/>
        </w:rPr>
        <w:t>(Artículos 33 de la LEY; y 19 y 21 del REGLAMENTO).</w:t>
      </w:r>
    </w:p>
    <w:p w:rsidR="005E3592" w:rsidRPr="002C084F" w:rsidRDefault="005E3592" w:rsidP="0024210C">
      <w:pPr>
        <w:ind w:left="1418" w:hanging="567"/>
        <w:jc w:val="both"/>
        <w:rPr>
          <w:rFonts w:ascii="Arial" w:hAnsi="Arial" w:cs="Arial"/>
          <w:iCs/>
          <w:sz w:val="22"/>
          <w:szCs w:val="22"/>
        </w:rPr>
      </w:pPr>
    </w:p>
    <w:p w:rsidR="005E3592" w:rsidRPr="002C084F" w:rsidRDefault="005E3592" w:rsidP="0024210C">
      <w:pPr>
        <w:numPr>
          <w:ilvl w:val="0"/>
          <w:numId w:val="16"/>
        </w:numPr>
        <w:ind w:left="1418" w:hanging="567"/>
        <w:jc w:val="both"/>
        <w:rPr>
          <w:rFonts w:ascii="Arial" w:hAnsi="Arial" w:cs="Arial"/>
          <w:iCs/>
          <w:sz w:val="22"/>
          <w:szCs w:val="22"/>
        </w:rPr>
      </w:pPr>
      <w:r w:rsidRPr="002C084F">
        <w:rPr>
          <w:rFonts w:ascii="Arial" w:hAnsi="Arial" w:cs="Arial"/>
          <w:iCs/>
          <w:sz w:val="22"/>
          <w:szCs w:val="22"/>
        </w:rPr>
        <w:t>Los Cuadros o detalles de la evaluación efectuada a cada una de las OFERTAS recibidas, conteniendo el criterio de evaluación, la ponderación aplicada al criterio y el puntaje obtenido por cada OFERTA en el mismo (Artículo 21 del REGLAMENTO).</w:t>
      </w:r>
    </w:p>
    <w:p w:rsidR="005E3592" w:rsidRPr="002C084F" w:rsidRDefault="005E3592" w:rsidP="0024210C">
      <w:pPr>
        <w:pStyle w:val="Subttulo"/>
        <w:ind w:left="1418" w:hanging="567"/>
        <w:jc w:val="left"/>
        <w:rPr>
          <w:rFonts w:cs="Arial"/>
          <w:b w:val="0"/>
          <w:bCs w:val="0"/>
          <w:sz w:val="22"/>
          <w:szCs w:val="22"/>
          <w:lang w:val="es-GT"/>
        </w:rPr>
      </w:pPr>
    </w:p>
    <w:p w:rsidR="005E3592" w:rsidRPr="002C084F" w:rsidRDefault="005E3592" w:rsidP="0024210C">
      <w:pPr>
        <w:pStyle w:val="BodyText21"/>
        <w:widowControl/>
        <w:tabs>
          <w:tab w:val="clear" w:pos="-720"/>
        </w:tabs>
        <w:suppressAutoHyphens w:val="0"/>
        <w:ind w:left="851"/>
        <w:rPr>
          <w:rFonts w:cs="Arial"/>
          <w:iCs/>
          <w:szCs w:val="22"/>
          <w:lang w:val="es-GT"/>
        </w:rPr>
      </w:pPr>
      <w:r w:rsidRPr="002C084F">
        <w:rPr>
          <w:rFonts w:cs="Arial"/>
          <w:szCs w:val="22"/>
          <w:lang w:val="es-GT"/>
        </w:rPr>
        <w:t xml:space="preserve">La notificación del Acta de Calificación y Adjudicación de OFERTAS, conteniendo el cuadro de calificación de OFERTAS, se efectuará por vía electrónica a través de GUATECOMPRAS dentro de los dos (2) días hábiles siguientes a la fecha de la emisión </w:t>
      </w:r>
      <w:r w:rsidRPr="002C084F">
        <w:rPr>
          <w:rFonts w:cs="Arial"/>
          <w:iCs/>
          <w:szCs w:val="22"/>
          <w:lang w:val="es-GT"/>
        </w:rPr>
        <w:t xml:space="preserve">(Artículos 33 y 35 de la LEY, 21 </w:t>
      </w:r>
      <w:r w:rsidR="00EE4C55">
        <w:rPr>
          <w:rFonts w:cs="Arial"/>
          <w:iCs/>
          <w:szCs w:val="22"/>
          <w:lang w:val="es-GT"/>
        </w:rPr>
        <w:t>del REGLAMENTO y 21 literal h) de la Resolución No. 18-2019</w:t>
      </w:r>
      <w:r w:rsidRPr="002C084F">
        <w:rPr>
          <w:rFonts w:cs="Arial"/>
          <w:iCs/>
          <w:szCs w:val="22"/>
          <w:lang w:val="es-GT"/>
        </w:rPr>
        <w:t xml:space="preserve"> del Ministerio de Finanzas Públicas</w:t>
      </w:r>
      <w:r w:rsidR="008F5D67">
        <w:rPr>
          <w:rFonts w:cs="Arial"/>
          <w:iCs/>
          <w:szCs w:val="22"/>
          <w:lang w:val="es-GT"/>
        </w:rPr>
        <w:t xml:space="preserve"> y sus reformas</w:t>
      </w:r>
      <w:r w:rsidRPr="002C084F">
        <w:rPr>
          <w:rFonts w:cs="Arial"/>
          <w:iCs/>
          <w:szCs w:val="22"/>
          <w:lang w:val="es-GT"/>
        </w:rPr>
        <w:t>, Normas para el Uso del Sistema de Información de Contrataciones y Adquisiciones del Estado    -GUATECOMPRAS-).</w:t>
      </w:r>
    </w:p>
    <w:p w:rsidR="005E3592" w:rsidRPr="002C084F" w:rsidRDefault="005E3592" w:rsidP="005E3592">
      <w:pPr>
        <w:pStyle w:val="Subttulo"/>
        <w:ind w:left="0" w:firstLine="0"/>
        <w:jc w:val="left"/>
        <w:rPr>
          <w:rFonts w:cs="Arial"/>
          <w:b w:val="0"/>
          <w:bCs w:val="0"/>
          <w:sz w:val="22"/>
          <w:szCs w:val="22"/>
          <w:lang w:val="es-GT"/>
        </w:rPr>
      </w:pPr>
    </w:p>
    <w:p w:rsidR="005E3592" w:rsidRPr="002C084F" w:rsidRDefault="005E3592" w:rsidP="005E3592">
      <w:pPr>
        <w:pStyle w:val="Ttulo2"/>
        <w:numPr>
          <w:ilvl w:val="0"/>
          <w:numId w:val="0"/>
        </w:numPr>
        <w:ind w:left="576" w:hanging="576"/>
        <w:rPr>
          <w:rFonts w:ascii="Arial" w:hAnsi="Arial" w:cs="Arial"/>
          <w:sz w:val="22"/>
          <w:szCs w:val="22"/>
        </w:rPr>
      </w:pPr>
      <w:bookmarkStart w:id="74" w:name="_Toc139377264"/>
      <w:bookmarkStart w:id="75" w:name="_Toc139685735"/>
      <w:bookmarkStart w:id="76" w:name="_Toc139695504"/>
      <w:bookmarkStart w:id="77" w:name="_Toc140900201"/>
      <w:bookmarkStart w:id="78" w:name="_Ref77509585"/>
      <w:r w:rsidRPr="002C084F">
        <w:rPr>
          <w:rFonts w:ascii="Arial" w:hAnsi="Arial" w:cs="Arial"/>
          <w:sz w:val="22"/>
          <w:szCs w:val="22"/>
        </w:rPr>
        <w:t>2.18</w:t>
      </w:r>
      <w:r w:rsidRPr="002C084F">
        <w:rPr>
          <w:rFonts w:ascii="Arial" w:hAnsi="Arial" w:cs="Arial"/>
          <w:sz w:val="22"/>
          <w:szCs w:val="22"/>
        </w:rPr>
        <w:tab/>
        <w:t>APROBACIÓN DE LA ADJUDICACIÓN</w:t>
      </w:r>
      <w:bookmarkEnd w:id="74"/>
      <w:bookmarkEnd w:id="75"/>
      <w:bookmarkEnd w:id="76"/>
      <w:bookmarkEnd w:id="77"/>
    </w:p>
    <w:p w:rsidR="005E3592" w:rsidRPr="002C084F" w:rsidRDefault="005E3592" w:rsidP="005E3592">
      <w:pPr>
        <w:pStyle w:val="BodyText21"/>
        <w:widowControl/>
        <w:tabs>
          <w:tab w:val="clear" w:pos="-720"/>
        </w:tabs>
        <w:suppressAutoHyphens w:val="0"/>
        <w:ind w:left="567"/>
        <w:rPr>
          <w:rFonts w:cs="Arial"/>
          <w:bCs/>
          <w:szCs w:val="22"/>
          <w:lang w:val="es-GT"/>
        </w:rPr>
      </w:pPr>
      <w:r w:rsidRPr="002C084F">
        <w:rPr>
          <w:rFonts w:cs="Arial"/>
          <w:bCs/>
          <w:szCs w:val="22"/>
          <w:lang w:val="es-GT"/>
        </w:rPr>
        <w:t>Publicada en GUATECOMPRAS la adjudicación, y contestadas las inconformidades, si las hubiere, la junta remitirá el expediente a la autoridad administrativa superior, dentro de los dos (2) días hábiles siguientes. La autoridad administrativa superior aprobará o improbará lo actuado por la junta, con causa justificada, de conformidad con lo establecido en la ley, dentro de los cinco (5) días de recibido el expediente. La autoridad administrativa superior</w:t>
      </w:r>
      <w:r w:rsidRPr="002C084F">
        <w:rPr>
          <w:rFonts w:cs="Arial"/>
          <w:bCs/>
          <w:color w:val="FF0000"/>
          <w:szCs w:val="22"/>
          <w:lang w:val="es-GT"/>
        </w:rPr>
        <w:t xml:space="preserve"> </w:t>
      </w:r>
      <w:r w:rsidRPr="002C084F">
        <w:rPr>
          <w:rFonts w:cs="Arial"/>
          <w:bCs/>
          <w:szCs w:val="22"/>
          <w:lang w:val="es-GT"/>
        </w:rPr>
        <w:t>dejará constancia escrita de lo actuado.</w:t>
      </w:r>
    </w:p>
    <w:p w:rsidR="005E3592" w:rsidRPr="002C084F" w:rsidRDefault="005E3592" w:rsidP="005E3592">
      <w:pPr>
        <w:pStyle w:val="BodyText21"/>
        <w:widowControl/>
        <w:tabs>
          <w:tab w:val="clear" w:pos="-720"/>
        </w:tabs>
        <w:suppressAutoHyphens w:val="0"/>
        <w:ind w:left="567"/>
        <w:rPr>
          <w:rFonts w:cs="Arial"/>
          <w:bCs/>
          <w:szCs w:val="22"/>
          <w:lang w:val="es-GT"/>
        </w:rPr>
      </w:pPr>
    </w:p>
    <w:p w:rsidR="005E3592" w:rsidRPr="002C084F" w:rsidRDefault="005E3592" w:rsidP="005E3592">
      <w:pPr>
        <w:pStyle w:val="BodyText21"/>
        <w:widowControl/>
        <w:tabs>
          <w:tab w:val="clear" w:pos="-720"/>
        </w:tabs>
        <w:suppressAutoHyphens w:val="0"/>
        <w:ind w:left="567"/>
        <w:rPr>
          <w:rFonts w:cs="Arial"/>
          <w:bCs/>
          <w:szCs w:val="22"/>
          <w:lang w:val="es-GT"/>
        </w:rPr>
      </w:pPr>
      <w:r w:rsidRPr="002C084F">
        <w:rPr>
          <w:rFonts w:cs="Arial"/>
          <w:bCs/>
          <w:szCs w:val="22"/>
          <w:lang w:val="es-GT"/>
        </w:rPr>
        <w:t>Si la autoridad administrativa superior imprueba lo actuado por la junta, deberá devolver el expediente para su revisión, dentro del plazo de dos (2) días hábiles posteriores de adoptada la decisión. La junta, con base a las observaciones formuladas por la autoridad administrativa superior, podrá confirmar o modificar su decisión original en forma razonada, dentro del plazo de cinco (5) días hábiles de recibido el expediente, revisará lo actuado y hará la adjudicación conforme a la ley y las bases.</w:t>
      </w:r>
    </w:p>
    <w:p w:rsidR="005E3592" w:rsidRPr="002C084F" w:rsidRDefault="005E3592" w:rsidP="005E3592">
      <w:pPr>
        <w:pStyle w:val="BodyText21"/>
        <w:widowControl/>
        <w:tabs>
          <w:tab w:val="clear" w:pos="-720"/>
        </w:tabs>
        <w:suppressAutoHyphens w:val="0"/>
        <w:ind w:left="567"/>
        <w:rPr>
          <w:rFonts w:cs="Arial"/>
          <w:bCs/>
          <w:szCs w:val="22"/>
          <w:lang w:val="es-GT"/>
        </w:rPr>
      </w:pPr>
    </w:p>
    <w:p w:rsidR="005E3592" w:rsidRPr="002C084F" w:rsidRDefault="005E3592" w:rsidP="005E3592">
      <w:pPr>
        <w:pStyle w:val="BodyText21"/>
        <w:widowControl/>
        <w:tabs>
          <w:tab w:val="clear" w:pos="-720"/>
        </w:tabs>
        <w:suppressAutoHyphens w:val="0"/>
        <w:ind w:left="567"/>
        <w:rPr>
          <w:rFonts w:cs="Arial"/>
          <w:iCs/>
          <w:szCs w:val="22"/>
          <w:lang w:val="es-GT"/>
        </w:rPr>
      </w:pPr>
      <w:r w:rsidRPr="002C084F">
        <w:rPr>
          <w:rFonts w:cs="Arial"/>
          <w:bCs/>
          <w:szCs w:val="22"/>
          <w:lang w:val="es-GT"/>
        </w:rPr>
        <w:t>Dentro de los dos (2) días hábiles posteriores a la decisión, la junta devolverá el expediente a la autoridad administrativa superior, quien dentro de los cinco (5) días hábiles subsiguientes podrá aprobar, improbar o prescindir de la negociación. En caso de improbar, se notificará electrónicamente a través de GUATECOMPRAS, dentro de los dos (2) días hábiles siguientes, dando por concluido el evento. En caso de prescindir, aplicará lo establecido en el artículo 37 de esta ley. En los casos en los que la autoridad administrativa superior</w:t>
      </w:r>
      <w:r w:rsidRPr="002C084F">
        <w:rPr>
          <w:rFonts w:cs="Arial"/>
          <w:bCs/>
          <w:color w:val="FF0000"/>
          <w:szCs w:val="22"/>
          <w:lang w:val="es-GT"/>
        </w:rPr>
        <w:t xml:space="preserve"> </w:t>
      </w:r>
      <w:r w:rsidRPr="002C084F">
        <w:rPr>
          <w:rFonts w:cs="Arial"/>
          <w:bCs/>
          <w:szCs w:val="22"/>
          <w:lang w:val="es-GT"/>
        </w:rPr>
        <w:t xml:space="preserve"> decida improbar o prescindir, razonará la decisión </w:t>
      </w:r>
      <w:r w:rsidRPr="002C084F">
        <w:rPr>
          <w:rFonts w:cs="Arial"/>
          <w:bCs/>
          <w:szCs w:val="22"/>
          <w:lang w:val="es-GT"/>
        </w:rPr>
        <w:lastRenderedPageBreak/>
        <w:t xml:space="preserve">en la resolución correspondiente. (Artículos  36 de la </w:t>
      </w:r>
      <w:r w:rsidR="00D871D3">
        <w:rPr>
          <w:rFonts w:cs="Arial"/>
          <w:bCs/>
          <w:szCs w:val="22"/>
          <w:lang w:val="es-GT"/>
        </w:rPr>
        <w:t>LEY, 22 y 23 del REGLAMENTO y 21</w:t>
      </w:r>
      <w:r w:rsidRPr="002C084F">
        <w:rPr>
          <w:rFonts w:cs="Arial"/>
          <w:bCs/>
          <w:szCs w:val="22"/>
          <w:lang w:val="es-GT"/>
        </w:rPr>
        <w:t xml:space="preserve"> li</w:t>
      </w:r>
      <w:r w:rsidR="00D871D3">
        <w:rPr>
          <w:rFonts w:cs="Arial"/>
          <w:bCs/>
          <w:szCs w:val="22"/>
          <w:lang w:val="es-GT"/>
        </w:rPr>
        <w:t>teral j) de la Resolución No. 18-2019</w:t>
      </w:r>
      <w:r w:rsidRPr="002C084F">
        <w:rPr>
          <w:rFonts w:cs="Arial"/>
          <w:bCs/>
          <w:szCs w:val="22"/>
          <w:lang w:val="es-GT"/>
        </w:rPr>
        <w:t xml:space="preserve"> del Ministerio de Finanzas Públicas</w:t>
      </w:r>
      <w:r w:rsidR="007B3126">
        <w:rPr>
          <w:rFonts w:cs="Arial"/>
          <w:bCs/>
          <w:szCs w:val="22"/>
          <w:lang w:val="es-GT"/>
        </w:rPr>
        <w:t xml:space="preserve"> y sus reformas</w:t>
      </w:r>
      <w:r w:rsidRPr="002C084F">
        <w:rPr>
          <w:rFonts w:cs="Arial"/>
          <w:bCs/>
          <w:szCs w:val="22"/>
          <w:lang w:val="es-GT"/>
        </w:rPr>
        <w:t>, Normas para el Uso del Sistema de Información de Contrataciones y Adquisiciones del Estado –GUATECOMPRAS-).</w:t>
      </w:r>
    </w:p>
    <w:p w:rsidR="005E3592" w:rsidRPr="002C084F" w:rsidRDefault="005E3592" w:rsidP="005E3592">
      <w:pPr>
        <w:pStyle w:val="BodyText21"/>
        <w:widowControl/>
        <w:tabs>
          <w:tab w:val="clear" w:pos="-720"/>
        </w:tabs>
        <w:suppressAutoHyphens w:val="0"/>
        <w:ind w:left="708"/>
        <w:rPr>
          <w:rFonts w:cs="Arial"/>
          <w:iCs/>
          <w:szCs w:val="22"/>
          <w:lang w:val="es-GT"/>
        </w:rPr>
      </w:pPr>
    </w:p>
    <w:p w:rsidR="005E3592" w:rsidRPr="002C084F" w:rsidRDefault="005E3592" w:rsidP="005E3592">
      <w:pPr>
        <w:pStyle w:val="Ttulo2"/>
        <w:numPr>
          <w:ilvl w:val="0"/>
          <w:numId w:val="0"/>
        </w:numPr>
        <w:ind w:left="576" w:hanging="576"/>
        <w:rPr>
          <w:rFonts w:ascii="Arial" w:hAnsi="Arial" w:cs="Arial"/>
          <w:sz w:val="22"/>
          <w:szCs w:val="22"/>
        </w:rPr>
      </w:pPr>
      <w:bookmarkStart w:id="79" w:name="_Ref63491636"/>
      <w:bookmarkStart w:id="80" w:name="_Toc139377265"/>
      <w:bookmarkStart w:id="81" w:name="_Toc139685736"/>
      <w:bookmarkStart w:id="82" w:name="_Toc139695505"/>
      <w:bookmarkStart w:id="83" w:name="_Toc140900203"/>
      <w:bookmarkEnd w:id="78"/>
      <w:r w:rsidRPr="002C084F">
        <w:rPr>
          <w:rFonts w:ascii="Arial" w:hAnsi="Arial" w:cs="Arial"/>
          <w:sz w:val="22"/>
          <w:szCs w:val="22"/>
        </w:rPr>
        <w:t>2.19</w:t>
      </w:r>
      <w:r w:rsidRPr="002C084F">
        <w:rPr>
          <w:rFonts w:ascii="Arial" w:hAnsi="Arial" w:cs="Arial"/>
          <w:sz w:val="22"/>
          <w:szCs w:val="22"/>
        </w:rPr>
        <w:tab/>
        <w:t>SUSCRIPCIÓN Y APROBACIÓN DEL CONTRATO</w:t>
      </w:r>
      <w:bookmarkEnd w:id="79"/>
      <w:bookmarkEnd w:id="80"/>
      <w:bookmarkEnd w:id="81"/>
      <w:bookmarkEnd w:id="82"/>
      <w:bookmarkEnd w:id="83"/>
    </w:p>
    <w:p w:rsidR="005E3592" w:rsidRPr="002C084F" w:rsidRDefault="005E3592" w:rsidP="005E3592">
      <w:pPr>
        <w:suppressAutoHyphens/>
        <w:ind w:left="567"/>
        <w:jc w:val="both"/>
        <w:rPr>
          <w:rFonts w:ascii="Arial" w:hAnsi="Arial" w:cs="Arial"/>
          <w:bCs/>
          <w:iCs/>
          <w:sz w:val="22"/>
          <w:szCs w:val="22"/>
        </w:rPr>
      </w:pPr>
      <w:r w:rsidRPr="002C084F">
        <w:rPr>
          <w:rFonts w:ascii="Arial" w:hAnsi="Arial" w:cs="Arial"/>
          <w:bCs/>
          <w:sz w:val="22"/>
          <w:szCs w:val="22"/>
        </w:rPr>
        <w:t>El CONTRATO detallará todas las condiciones que regirán el OBJETO de la presente negociación y se elaborará con base a la LEY y su REGLAMENTO, a la OFERTA adjudicada, a las ESPECIFICACIONES GENERALES, ESPECIFICACIONES TÉCNICAS</w:t>
      </w:r>
      <w:r w:rsidRPr="002C084F">
        <w:rPr>
          <w:rFonts w:ascii="Arial" w:hAnsi="Arial" w:cs="Arial"/>
          <w:b/>
          <w:bCs/>
          <w:sz w:val="22"/>
          <w:szCs w:val="22"/>
        </w:rPr>
        <w:t xml:space="preserve">, </w:t>
      </w:r>
      <w:r w:rsidRPr="002C084F">
        <w:rPr>
          <w:rFonts w:ascii="Arial" w:hAnsi="Arial" w:cs="Arial"/>
          <w:bCs/>
          <w:sz w:val="22"/>
          <w:szCs w:val="22"/>
        </w:rPr>
        <w:t xml:space="preserve"> DISPOSICIONES ESPECIALES y ANEXOS de estos DOCUMENTOS DE COTIZACIÓN.  La suscripción y aprobación del mismo se realizará dentro del plazo y formalidades establecidos en la LEY </w:t>
      </w:r>
      <w:r w:rsidRPr="002C084F">
        <w:rPr>
          <w:rFonts w:ascii="Arial" w:hAnsi="Arial" w:cs="Arial"/>
          <w:bCs/>
          <w:iCs/>
          <w:sz w:val="22"/>
          <w:szCs w:val="22"/>
        </w:rPr>
        <w:t xml:space="preserve">(Artículos </w:t>
      </w:r>
      <w:r>
        <w:rPr>
          <w:rFonts w:ascii="Arial" w:hAnsi="Arial" w:cs="Arial"/>
          <w:bCs/>
          <w:iCs/>
          <w:sz w:val="22"/>
          <w:szCs w:val="22"/>
        </w:rPr>
        <w:t xml:space="preserve">9, </w:t>
      </w:r>
      <w:r w:rsidRPr="002C084F">
        <w:rPr>
          <w:rFonts w:ascii="Arial" w:hAnsi="Arial" w:cs="Arial"/>
          <w:bCs/>
          <w:iCs/>
          <w:sz w:val="22"/>
          <w:szCs w:val="22"/>
        </w:rPr>
        <w:t xml:space="preserve">47 y 48 de la LEY y 42 del REGLAMENTO). </w:t>
      </w:r>
    </w:p>
    <w:p w:rsidR="005E3592" w:rsidRPr="002C084F" w:rsidRDefault="005E3592" w:rsidP="005E3592">
      <w:pPr>
        <w:suppressAutoHyphens/>
        <w:ind w:left="567"/>
        <w:jc w:val="both"/>
        <w:rPr>
          <w:rFonts w:ascii="Arial" w:hAnsi="Arial" w:cs="Arial"/>
          <w:bCs/>
          <w:iCs/>
          <w:sz w:val="22"/>
          <w:szCs w:val="22"/>
        </w:rPr>
      </w:pPr>
    </w:p>
    <w:p w:rsidR="005E3592" w:rsidRPr="002C084F" w:rsidRDefault="005E3592" w:rsidP="005E3592">
      <w:pPr>
        <w:suppressAutoHyphens/>
        <w:ind w:left="567"/>
        <w:jc w:val="both"/>
        <w:rPr>
          <w:rFonts w:ascii="Arial" w:hAnsi="Arial" w:cs="Arial"/>
          <w:bCs/>
          <w:iCs/>
          <w:sz w:val="22"/>
          <w:szCs w:val="22"/>
        </w:rPr>
      </w:pPr>
      <w:r w:rsidRPr="002C084F">
        <w:rPr>
          <w:rFonts w:ascii="Arial" w:hAnsi="Arial" w:cs="Arial"/>
          <w:bCs/>
          <w:iCs/>
          <w:sz w:val="22"/>
          <w:szCs w:val="22"/>
        </w:rPr>
        <w:t xml:space="preserve">Antes de suscribir el CONTRATO se deberá tomar en cuenta la prohibición para adquirir compromisos sin la existencia previa de créditos presupuestarios, en cumplimiento del Decreto Número 101-97 del Congreso de la República de Guatemala, Ley Orgánica del Presupuesto y sus reformas. La contravención a esta disposición es punible penalmente, constitutivo de los delitos de abuso de autoridad, incumplimiento de deberes y de los demás delitos que resulte responsable. </w:t>
      </w:r>
    </w:p>
    <w:p w:rsidR="005E3592" w:rsidRPr="002C084F" w:rsidRDefault="005E3592" w:rsidP="005E3592">
      <w:pPr>
        <w:suppressAutoHyphens/>
        <w:ind w:left="567"/>
        <w:jc w:val="both"/>
        <w:rPr>
          <w:rFonts w:ascii="Arial" w:hAnsi="Arial" w:cs="Arial"/>
          <w:bCs/>
          <w:iCs/>
          <w:sz w:val="22"/>
          <w:szCs w:val="22"/>
        </w:rPr>
      </w:pPr>
    </w:p>
    <w:p w:rsidR="005E3592" w:rsidRPr="002C084F" w:rsidRDefault="005E3592" w:rsidP="005E3592">
      <w:pPr>
        <w:suppressAutoHyphens/>
        <w:ind w:left="567"/>
        <w:jc w:val="both"/>
        <w:rPr>
          <w:rFonts w:ascii="Arial" w:hAnsi="Arial" w:cs="Arial"/>
          <w:bCs/>
          <w:iCs/>
          <w:sz w:val="22"/>
          <w:szCs w:val="22"/>
        </w:rPr>
      </w:pPr>
      <w:r w:rsidRPr="002C084F">
        <w:rPr>
          <w:rFonts w:ascii="Arial" w:hAnsi="Arial" w:cs="Arial"/>
          <w:bCs/>
          <w:iCs/>
          <w:sz w:val="22"/>
          <w:szCs w:val="22"/>
        </w:rPr>
        <w:t>Cuando el CONTRATO continúe vigente durante varios ejercicios fiscales, la entidad contratante debe asegurar las asignaciones presupuestarias correspondientes.</w:t>
      </w:r>
    </w:p>
    <w:p w:rsidR="005E3592" w:rsidRPr="002C084F" w:rsidRDefault="005E3592" w:rsidP="005E3592">
      <w:pPr>
        <w:pStyle w:val="Subttulo"/>
        <w:ind w:left="567" w:firstLine="0"/>
        <w:jc w:val="left"/>
        <w:rPr>
          <w:rFonts w:cs="Arial"/>
          <w:sz w:val="22"/>
          <w:szCs w:val="22"/>
          <w:lang w:val="es-GT"/>
        </w:rPr>
      </w:pPr>
    </w:p>
    <w:p w:rsidR="005E3592" w:rsidRPr="002C084F" w:rsidRDefault="005E3592" w:rsidP="005E3592">
      <w:pPr>
        <w:pStyle w:val="Subttulo"/>
        <w:ind w:left="567" w:firstLine="0"/>
        <w:jc w:val="both"/>
        <w:rPr>
          <w:rFonts w:cs="Arial"/>
          <w:sz w:val="22"/>
          <w:szCs w:val="22"/>
          <w:lang w:val="es-GT"/>
        </w:rPr>
      </w:pPr>
      <w:r w:rsidRPr="002C084F">
        <w:rPr>
          <w:rFonts w:cs="Arial"/>
          <w:b w:val="0"/>
          <w:sz w:val="22"/>
          <w:szCs w:val="22"/>
          <w:lang w:val="es-GT"/>
        </w:rPr>
        <w:t>El CONTRATO debe incluir la cláusula especial siguiente:  “CLÁUSULA RELATIVA AL COHECHO:  Yo el Contratista, manifiesto que conozco las penas relativas al delito de cohecho así como las disposiciones contenidas en el Capítulo III del Título XIII del Decreto 17-73 del Congreso de la República, Código Penal.  Adicionalmente, conozco las normas jurídicas que facultan a la Autoridad Superior de la entidad afectada para aplicar las sanciones administrativas que pudieren corresponderme, incluyendo la inhabilitación en el Sistema GUATECOMPRAS.” (Artículo 3 del Acuerdo Ministerial No. 24-2010 del Ministerio de Finanzas Públicas, Normas de Transparencia en los Procedimientos de Compra o Contratación Pública).</w:t>
      </w:r>
    </w:p>
    <w:p w:rsidR="005E3592" w:rsidRPr="002C084F" w:rsidRDefault="005E3592" w:rsidP="005E3592">
      <w:pPr>
        <w:pStyle w:val="Subttulo"/>
        <w:rPr>
          <w:rFonts w:cs="Arial"/>
          <w:sz w:val="22"/>
          <w:szCs w:val="22"/>
          <w:lang w:val="es-GT"/>
        </w:rPr>
      </w:pPr>
    </w:p>
    <w:p w:rsidR="005E3592" w:rsidRPr="002C084F" w:rsidRDefault="005E3592" w:rsidP="005E3592">
      <w:pPr>
        <w:pStyle w:val="Ttulo2"/>
        <w:numPr>
          <w:ilvl w:val="0"/>
          <w:numId w:val="0"/>
        </w:numPr>
        <w:rPr>
          <w:rFonts w:ascii="Arial" w:hAnsi="Arial" w:cs="Arial"/>
          <w:sz w:val="22"/>
          <w:szCs w:val="22"/>
        </w:rPr>
      </w:pPr>
      <w:bookmarkStart w:id="84" w:name="_Toc139377266"/>
      <w:bookmarkStart w:id="85" w:name="_Toc139685737"/>
      <w:bookmarkStart w:id="86" w:name="_Toc139695506"/>
      <w:bookmarkStart w:id="87" w:name="_Toc140900204"/>
      <w:r w:rsidRPr="002C084F">
        <w:rPr>
          <w:rFonts w:ascii="Arial" w:hAnsi="Arial" w:cs="Arial"/>
          <w:sz w:val="22"/>
          <w:szCs w:val="22"/>
        </w:rPr>
        <w:t>2.20</w:t>
      </w:r>
      <w:r w:rsidRPr="002C084F">
        <w:rPr>
          <w:rFonts w:ascii="Arial" w:hAnsi="Arial" w:cs="Arial"/>
          <w:sz w:val="22"/>
          <w:szCs w:val="22"/>
        </w:rPr>
        <w:tab/>
        <w:t>GARANTÍAS</w:t>
      </w:r>
      <w:bookmarkEnd w:id="84"/>
      <w:bookmarkEnd w:id="85"/>
      <w:bookmarkEnd w:id="86"/>
      <w:bookmarkEnd w:id="87"/>
    </w:p>
    <w:p w:rsidR="005E3592" w:rsidRPr="002C084F" w:rsidRDefault="005E3592" w:rsidP="005E3592">
      <w:pPr>
        <w:tabs>
          <w:tab w:val="left" w:pos="709"/>
        </w:tabs>
        <w:ind w:left="567"/>
        <w:jc w:val="both"/>
        <w:rPr>
          <w:rFonts w:ascii="Arial" w:hAnsi="Arial" w:cs="Arial"/>
          <w:bCs/>
          <w:spacing w:val="0"/>
          <w:sz w:val="22"/>
          <w:szCs w:val="22"/>
        </w:rPr>
      </w:pPr>
      <w:r w:rsidRPr="002C084F">
        <w:rPr>
          <w:rFonts w:ascii="Arial" w:hAnsi="Arial" w:cs="Arial"/>
          <w:bCs/>
          <w:spacing w:val="0"/>
          <w:sz w:val="22"/>
          <w:szCs w:val="22"/>
        </w:rPr>
        <w:t xml:space="preserve">EL CONTRATISTA, debe presentar los seguros de caución que se detallan a continuación, debiendo presentar certificación de autenticidad que emita la entidad afianzadora, misma que deberá anexarse a la póliza respectiva, en donde se hará constar que la fianza ha sido emitida en cumplimiento de la Ley que rige la emisión de fianzas y que el firmante de la póliza posee las facultades y competencias respectivas </w:t>
      </w:r>
      <w:r w:rsidR="00283B78" w:rsidRPr="002C084F">
        <w:rPr>
          <w:rFonts w:ascii="Arial" w:hAnsi="Arial" w:cs="Arial"/>
          <w:bCs/>
          <w:spacing w:val="0"/>
          <w:sz w:val="22"/>
          <w:szCs w:val="22"/>
        </w:rPr>
        <w:t>(Artículo</w:t>
      </w:r>
      <w:r w:rsidRPr="002C084F">
        <w:rPr>
          <w:rFonts w:ascii="Arial" w:hAnsi="Arial" w:cs="Arial"/>
          <w:bCs/>
          <w:spacing w:val="0"/>
          <w:sz w:val="22"/>
          <w:szCs w:val="22"/>
        </w:rPr>
        <w:t xml:space="preserve"> 59 del REGLAMENTO).</w:t>
      </w:r>
    </w:p>
    <w:p w:rsidR="005E3592" w:rsidRPr="002C084F" w:rsidRDefault="005E3592" w:rsidP="005E3592">
      <w:pPr>
        <w:pStyle w:val="Ttulo3"/>
        <w:numPr>
          <w:ilvl w:val="0"/>
          <w:numId w:val="0"/>
        </w:numPr>
        <w:rPr>
          <w:sz w:val="22"/>
          <w:szCs w:val="22"/>
        </w:rPr>
      </w:pPr>
      <w:r w:rsidRPr="002C084F">
        <w:rPr>
          <w:sz w:val="22"/>
          <w:szCs w:val="22"/>
        </w:rPr>
        <w:t>2.20.1</w:t>
      </w:r>
      <w:r w:rsidRPr="002C084F">
        <w:rPr>
          <w:sz w:val="22"/>
          <w:szCs w:val="22"/>
        </w:rPr>
        <w:tab/>
        <w:t>SEGURO DE CAUCIÓN DE SOSTENIMIENTO DE OFERTA</w:t>
      </w:r>
      <w:r w:rsidRPr="002C084F">
        <w:rPr>
          <w:color w:val="FF0000"/>
          <w:sz w:val="22"/>
          <w:szCs w:val="22"/>
        </w:rPr>
        <w:t xml:space="preserve"> </w:t>
      </w:r>
    </w:p>
    <w:p w:rsidR="005E3592" w:rsidRPr="002C084F" w:rsidRDefault="005E3592" w:rsidP="005E3592">
      <w:pPr>
        <w:pStyle w:val="BodyText21"/>
        <w:widowControl/>
        <w:tabs>
          <w:tab w:val="clear" w:pos="-720"/>
          <w:tab w:val="left" w:pos="-1701"/>
        </w:tabs>
        <w:ind w:left="567"/>
        <w:rPr>
          <w:rFonts w:cs="Arial"/>
          <w:szCs w:val="22"/>
          <w:lang w:val="es-GT"/>
        </w:rPr>
      </w:pPr>
      <w:r w:rsidRPr="002C084F">
        <w:rPr>
          <w:rFonts w:cs="Arial"/>
          <w:szCs w:val="22"/>
          <w:lang w:val="es-GT"/>
        </w:rPr>
        <w:t xml:space="preserve">Formalizado mediante póliza, extendida por una institución aseguradora debidamente autorizada para operar en la República de Guatemala (Artículos 64 y 69 de la LEY; 54 del REGLAMENTO; 106 y 109 del Decreto número 25-2010 del Congreso de la República de Guatemala, Ley de la Actividad Aseguradora). </w:t>
      </w:r>
    </w:p>
    <w:p w:rsidR="005E3592" w:rsidRDefault="005E3592" w:rsidP="005E3592">
      <w:pPr>
        <w:pStyle w:val="BodyText21"/>
        <w:widowControl/>
        <w:tabs>
          <w:tab w:val="clear" w:pos="-720"/>
          <w:tab w:val="left" w:pos="-1701"/>
        </w:tabs>
        <w:ind w:left="567"/>
        <w:rPr>
          <w:rFonts w:cs="Arial"/>
          <w:szCs w:val="22"/>
          <w:lang w:val="es-GT"/>
        </w:rPr>
      </w:pPr>
    </w:p>
    <w:p w:rsidR="000B3D59" w:rsidRPr="002C084F" w:rsidRDefault="000B3D59" w:rsidP="005E3592">
      <w:pPr>
        <w:pStyle w:val="BodyText21"/>
        <w:widowControl/>
        <w:tabs>
          <w:tab w:val="clear" w:pos="-720"/>
          <w:tab w:val="left" w:pos="-1701"/>
        </w:tabs>
        <w:ind w:left="567"/>
        <w:rPr>
          <w:rFonts w:cs="Arial"/>
          <w:szCs w:val="22"/>
          <w:lang w:val="es-GT"/>
        </w:rPr>
      </w:pPr>
    </w:p>
    <w:p w:rsidR="005E3592" w:rsidRPr="002C084F" w:rsidRDefault="005E3592" w:rsidP="005E3592">
      <w:pPr>
        <w:pStyle w:val="BodyText21"/>
        <w:widowControl/>
        <w:tabs>
          <w:tab w:val="clear" w:pos="-720"/>
          <w:tab w:val="left" w:pos="-1701"/>
        </w:tabs>
        <w:ind w:left="567"/>
        <w:rPr>
          <w:rFonts w:cs="Arial"/>
          <w:iCs/>
          <w:szCs w:val="22"/>
          <w:lang w:val="es-GT"/>
        </w:rPr>
      </w:pPr>
      <w:r w:rsidRPr="002C084F">
        <w:rPr>
          <w:rFonts w:cs="Arial"/>
          <w:iCs/>
          <w:szCs w:val="22"/>
          <w:lang w:val="es-GT"/>
        </w:rPr>
        <w:lastRenderedPageBreak/>
        <w:t xml:space="preserve">Deben tomarse en cuenta las consideraciones siguientes: </w:t>
      </w:r>
    </w:p>
    <w:p w:rsidR="005E3592" w:rsidRPr="002C084F" w:rsidRDefault="005E3592" w:rsidP="005E3592">
      <w:pPr>
        <w:pStyle w:val="BodyText21"/>
        <w:widowControl/>
        <w:tabs>
          <w:tab w:val="clear" w:pos="-720"/>
          <w:tab w:val="left" w:pos="-1701"/>
        </w:tabs>
        <w:ind w:left="567" w:hanging="360"/>
        <w:rPr>
          <w:rFonts w:cs="Arial"/>
          <w:b/>
          <w:iCs/>
          <w:szCs w:val="22"/>
          <w:lang w:val="es-GT"/>
        </w:rPr>
      </w:pPr>
    </w:p>
    <w:p w:rsidR="005E3592" w:rsidRPr="002C084F" w:rsidRDefault="005E3592" w:rsidP="0024210C">
      <w:pPr>
        <w:pStyle w:val="BodyText21"/>
        <w:widowControl/>
        <w:numPr>
          <w:ilvl w:val="2"/>
          <w:numId w:val="7"/>
        </w:numPr>
        <w:tabs>
          <w:tab w:val="clear" w:pos="-720"/>
          <w:tab w:val="clear" w:pos="3780"/>
          <w:tab w:val="left" w:pos="-1701"/>
          <w:tab w:val="num" w:pos="1080"/>
        </w:tabs>
        <w:ind w:left="1134" w:hanging="283"/>
        <w:rPr>
          <w:rFonts w:cs="Arial"/>
          <w:b/>
          <w:szCs w:val="22"/>
          <w:lang w:val="es-GT"/>
        </w:rPr>
      </w:pPr>
      <w:r w:rsidRPr="002C084F">
        <w:rPr>
          <w:rFonts w:cs="Arial"/>
          <w:szCs w:val="22"/>
          <w:lang w:val="es-GT"/>
        </w:rPr>
        <w:t>Extendida a favor d</w:t>
      </w:r>
      <w:r>
        <w:rPr>
          <w:rFonts w:cs="Arial"/>
          <w:szCs w:val="22"/>
          <w:lang w:val="es-GT"/>
        </w:rPr>
        <w:t>e</w:t>
      </w:r>
      <w:r>
        <w:rPr>
          <w:rFonts w:cs="Arial"/>
          <w:color w:val="FF0000"/>
          <w:szCs w:val="22"/>
          <w:lang w:val="es-GT"/>
        </w:rPr>
        <w:t xml:space="preserve"> (Colocar el nombre de la unidad ejecutora). </w:t>
      </w:r>
    </w:p>
    <w:p w:rsidR="005E3592" w:rsidRPr="002C084F" w:rsidRDefault="005E3592" w:rsidP="0024210C">
      <w:pPr>
        <w:pStyle w:val="BodyText21"/>
        <w:widowControl/>
        <w:tabs>
          <w:tab w:val="clear" w:pos="-720"/>
          <w:tab w:val="left" w:pos="-1701"/>
        </w:tabs>
        <w:ind w:left="1134" w:hanging="283"/>
        <w:rPr>
          <w:rFonts w:cs="Arial"/>
          <w:b/>
          <w:szCs w:val="22"/>
          <w:lang w:val="es-GT"/>
        </w:rPr>
      </w:pPr>
    </w:p>
    <w:p w:rsidR="005E3592" w:rsidRPr="002C084F" w:rsidRDefault="005E3592" w:rsidP="0024210C">
      <w:pPr>
        <w:pStyle w:val="BodyText21"/>
        <w:numPr>
          <w:ilvl w:val="0"/>
          <w:numId w:val="19"/>
        </w:numPr>
        <w:tabs>
          <w:tab w:val="left" w:pos="-1701"/>
        </w:tabs>
        <w:ind w:left="1134" w:hanging="283"/>
        <w:rPr>
          <w:rFonts w:cs="Arial"/>
          <w:bCs/>
          <w:szCs w:val="22"/>
          <w:lang w:val="es-GT"/>
        </w:rPr>
      </w:pPr>
      <w:r w:rsidRPr="002C084F">
        <w:rPr>
          <w:rFonts w:cs="Arial"/>
          <w:bCs/>
          <w:szCs w:val="22"/>
          <w:lang w:val="es-GT"/>
        </w:rPr>
        <w:t>Debe garantizar a:</w:t>
      </w:r>
    </w:p>
    <w:p w:rsidR="005E3592" w:rsidRPr="002C084F" w:rsidRDefault="005E3592" w:rsidP="0024210C">
      <w:pPr>
        <w:pStyle w:val="BodyText21"/>
        <w:tabs>
          <w:tab w:val="left" w:pos="-1701"/>
        </w:tabs>
        <w:ind w:left="1134" w:hanging="283"/>
        <w:rPr>
          <w:rFonts w:cs="Arial"/>
          <w:bCs/>
          <w:szCs w:val="22"/>
          <w:lang w:val="es-GT"/>
        </w:rPr>
      </w:pPr>
    </w:p>
    <w:p w:rsidR="005E3592" w:rsidRPr="002C084F" w:rsidRDefault="005E3592" w:rsidP="0024210C">
      <w:pPr>
        <w:pStyle w:val="BodyText21"/>
        <w:tabs>
          <w:tab w:val="left" w:pos="-1701"/>
        </w:tabs>
        <w:ind w:left="1134" w:firstLine="284"/>
        <w:rPr>
          <w:rFonts w:cs="Arial"/>
          <w:bCs/>
          <w:szCs w:val="22"/>
          <w:lang w:val="es-GT"/>
        </w:rPr>
      </w:pPr>
      <w:r w:rsidRPr="002C084F">
        <w:rPr>
          <w:rFonts w:cs="Arial"/>
          <w:bCs/>
          <w:szCs w:val="22"/>
          <w:lang w:val="es-GT"/>
        </w:rPr>
        <w:t>Si es persona individual a nombre del propietario de la empresa.</w:t>
      </w:r>
    </w:p>
    <w:p w:rsidR="005E3592" w:rsidRPr="002C084F" w:rsidRDefault="005E3592" w:rsidP="0024210C">
      <w:pPr>
        <w:pStyle w:val="BodyText21"/>
        <w:tabs>
          <w:tab w:val="left" w:pos="-1701"/>
        </w:tabs>
        <w:ind w:left="1134" w:firstLine="284"/>
        <w:rPr>
          <w:rFonts w:cs="Arial"/>
          <w:bCs/>
          <w:szCs w:val="22"/>
          <w:lang w:val="es-GT"/>
        </w:rPr>
      </w:pPr>
      <w:r w:rsidRPr="002C084F">
        <w:rPr>
          <w:rFonts w:cs="Arial"/>
          <w:bCs/>
          <w:szCs w:val="22"/>
          <w:lang w:val="es-GT"/>
        </w:rPr>
        <w:t xml:space="preserve">Si es persona jurídica a nombre de la razón o denominación social.  </w:t>
      </w:r>
    </w:p>
    <w:p w:rsidR="005E3592" w:rsidRPr="002C084F" w:rsidRDefault="005E3592" w:rsidP="0024210C">
      <w:pPr>
        <w:pStyle w:val="BodyText21"/>
        <w:widowControl/>
        <w:tabs>
          <w:tab w:val="clear" w:pos="-720"/>
          <w:tab w:val="left" w:pos="-1701"/>
        </w:tabs>
        <w:ind w:left="1134" w:hanging="283"/>
        <w:rPr>
          <w:rFonts w:cs="Arial"/>
          <w:b/>
          <w:szCs w:val="22"/>
          <w:lang w:val="es-GT"/>
        </w:rPr>
      </w:pPr>
    </w:p>
    <w:p w:rsidR="005E3592" w:rsidRPr="002C084F" w:rsidRDefault="005E3592" w:rsidP="0024210C">
      <w:pPr>
        <w:pStyle w:val="BodyText21"/>
        <w:widowControl/>
        <w:numPr>
          <w:ilvl w:val="0"/>
          <w:numId w:val="20"/>
        </w:numPr>
        <w:tabs>
          <w:tab w:val="clear" w:pos="-720"/>
          <w:tab w:val="clear" w:pos="3780"/>
          <w:tab w:val="left" w:pos="-1701"/>
          <w:tab w:val="num" w:pos="1134"/>
        </w:tabs>
        <w:ind w:left="1134" w:hanging="283"/>
        <w:rPr>
          <w:rFonts w:cs="Arial"/>
          <w:b/>
          <w:szCs w:val="22"/>
          <w:lang w:val="es-GT"/>
        </w:rPr>
      </w:pPr>
      <w:r w:rsidRPr="002C084F">
        <w:rPr>
          <w:rFonts w:cs="Arial"/>
          <w:bCs/>
          <w:szCs w:val="22"/>
          <w:lang w:val="es-GT"/>
        </w:rPr>
        <w:t xml:space="preserve">Cubrirá el periodo comprendido desde la recepción de apertura de PLICAS hasta la aprobación de la adjudicación y en todo caso, tendrá una vigencia </w:t>
      </w:r>
      <w:r w:rsidRPr="002C084F">
        <w:rPr>
          <w:rFonts w:cs="Arial"/>
          <w:szCs w:val="22"/>
          <w:lang w:val="es-GT"/>
        </w:rPr>
        <w:t>de ciento veinte (120) días, puede convenirse su prórroga.</w:t>
      </w:r>
    </w:p>
    <w:p w:rsidR="005E3592" w:rsidRPr="002C084F" w:rsidRDefault="005E3592" w:rsidP="0024210C">
      <w:pPr>
        <w:pStyle w:val="BodyText21"/>
        <w:widowControl/>
        <w:tabs>
          <w:tab w:val="clear" w:pos="-720"/>
          <w:tab w:val="left" w:pos="-1701"/>
          <w:tab w:val="num" w:pos="1134"/>
        </w:tabs>
        <w:ind w:left="1134" w:hanging="283"/>
        <w:rPr>
          <w:rFonts w:cs="Arial"/>
          <w:b/>
          <w:szCs w:val="22"/>
          <w:lang w:val="es-GT"/>
        </w:rPr>
      </w:pPr>
    </w:p>
    <w:p w:rsidR="005E3592" w:rsidRPr="002C084F" w:rsidRDefault="005E3592" w:rsidP="0024210C">
      <w:pPr>
        <w:pStyle w:val="BodyText21"/>
        <w:widowControl/>
        <w:numPr>
          <w:ilvl w:val="0"/>
          <w:numId w:val="20"/>
        </w:numPr>
        <w:tabs>
          <w:tab w:val="clear" w:pos="-720"/>
          <w:tab w:val="clear" w:pos="3780"/>
          <w:tab w:val="left" w:pos="-1701"/>
          <w:tab w:val="num" w:pos="1134"/>
        </w:tabs>
        <w:ind w:left="1134" w:hanging="283"/>
        <w:rPr>
          <w:rFonts w:cs="Arial"/>
          <w:b/>
          <w:szCs w:val="22"/>
          <w:lang w:val="es-GT"/>
        </w:rPr>
      </w:pPr>
      <w:r w:rsidRPr="002C084F">
        <w:rPr>
          <w:rFonts w:cs="Arial"/>
          <w:szCs w:val="22"/>
          <w:lang w:val="es-GT"/>
        </w:rPr>
        <w:t>Constituida por un porcentaje del uno por ciento (1%) del valor de la OFERTA, sin ser motivo de rechazo si el porcentaje es mayor, siempre y cuando no exceda lo  establecido en la LEY.</w:t>
      </w:r>
    </w:p>
    <w:p w:rsidR="005E3592" w:rsidRPr="002C084F" w:rsidRDefault="005E3592" w:rsidP="0024210C">
      <w:pPr>
        <w:pStyle w:val="Prrafodelista"/>
        <w:ind w:left="1134" w:hanging="283"/>
        <w:rPr>
          <w:rFonts w:ascii="Arial" w:hAnsi="Arial" w:cs="Arial"/>
          <w:sz w:val="22"/>
          <w:szCs w:val="22"/>
        </w:rPr>
      </w:pPr>
    </w:p>
    <w:p w:rsidR="005E3592" w:rsidRPr="002C084F" w:rsidRDefault="005E3592" w:rsidP="0024210C">
      <w:pPr>
        <w:pStyle w:val="BodyText21"/>
        <w:widowControl/>
        <w:numPr>
          <w:ilvl w:val="0"/>
          <w:numId w:val="20"/>
        </w:numPr>
        <w:tabs>
          <w:tab w:val="clear" w:pos="-720"/>
          <w:tab w:val="clear" w:pos="3780"/>
          <w:tab w:val="left" w:pos="-1701"/>
          <w:tab w:val="num" w:pos="1134"/>
        </w:tabs>
        <w:ind w:left="1134" w:hanging="283"/>
        <w:rPr>
          <w:rFonts w:cs="Arial"/>
          <w:szCs w:val="22"/>
          <w:lang w:val="es-GT"/>
        </w:rPr>
      </w:pPr>
      <w:r w:rsidRPr="002C084F">
        <w:rPr>
          <w:rFonts w:cs="Arial"/>
          <w:szCs w:val="22"/>
          <w:lang w:val="es-GT"/>
        </w:rPr>
        <w:t>No debe contener manchas, errores, perforaciones, ni corrección alguna, y debe ser entregado en una bolsa de polietileno u otro material impermeable o transparente que permita su visualización.</w:t>
      </w:r>
    </w:p>
    <w:p w:rsidR="005E3592" w:rsidRPr="002C084F" w:rsidRDefault="005E3592" w:rsidP="0024210C">
      <w:pPr>
        <w:pStyle w:val="BodyText21"/>
        <w:widowControl/>
        <w:tabs>
          <w:tab w:val="clear" w:pos="-720"/>
          <w:tab w:val="left" w:pos="-1701"/>
          <w:tab w:val="left" w:pos="1080"/>
        </w:tabs>
        <w:ind w:left="1134" w:hanging="283"/>
        <w:rPr>
          <w:rFonts w:cs="Arial"/>
          <w:b/>
          <w:szCs w:val="22"/>
          <w:lang w:val="es-GT"/>
        </w:rPr>
      </w:pPr>
    </w:p>
    <w:p w:rsidR="005E3592" w:rsidRPr="002C084F" w:rsidRDefault="005E3592" w:rsidP="0024210C">
      <w:pPr>
        <w:pStyle w:val="BodyText21"/>
        <w:widowControl/>
        <w:numPr>
          <w:ilvl w:val="0"/>
          <w:numId w:val="20"/>
        </w:numPr>
        <w:tabs>
          <w:tab w:val="clear" w:pos="-720"/>
          <w:tab w:val="left" w:pos="-1701"/>
          <w:tab w:val="left" w:pos="1080"/>
        </w:tabs>
        <w:ind w:left="1134" w:hanging="283"/>
        <w:rPr>
          <w:rFonts w:cs="Arial"/>
          <w:b/>
          <w:szCs w:val="22"/>
          <w:lang w:val="es-GT"/>
        </w:rPr>
      </w:pPr>
      <w:r w:rsidRPr="002C084F">
        <w:rPr>
          <w:rFonts w:cs="Arial"/>
          <w:szCs w:val="22"/>
          <w:lang w:val="es-GT"/>
        </w:rPr>
        <w:t>Se hará efectiva en cualquiera de los casos siguientes:</w:t>
      </w:r>
    </w:p>
    <w:p w:rsidR="005E3592" w:rsidRPr="002C084F" w:rsidRDefault="005E3592" w:rsidP="0024210C">
      <w:pPr>
        <w:pStyle w:val="BodyText21"/>
        <w:widowControl/>
        <w:numPr>
          <w:ilvl w:val="3"/>
          <w:numId w:val="7"/>
        </w:numPr>
        <w:tabs>
          <w:tab w:val="clear" w:pos="-720"/>
          <w:tab w:val="clear" w:pos="4320"/>
          <w:tab w:val="left" w:pos="-1701"/>
          <w:tab w:val="left" w:pos="1080"/>
          <w:tab w:val="num" w:pos="1440"/>
        </w:tabs>
        <w:ind w:left="1843" w:hanging="709"/>
        <w:rPr>
          <w:rFonts w:cs="Arial"/>
          <w:szCs w:val="22"/>
          <w:lang w:val="es-GT"/>
        </w:rPr>
      </w:pPr>
      <w:r w:rsidRPr="002C084F">
        <w:rPr>
          <w:rFonts w:cs="Arial"/>
          <w:szCs w:val="22"/>
          <w:lang w:val="es-GT"/>
        </w:rPr>
        <w:t>Si el adjudicatario no sostiene su OFERTA.</w:t>
      </w:r>
    </w:p>
    <w:p w:rsidR="005E3592" w:rsidRPr="002C084F" w:rsidRDefault="005E3592" w:rsidP="0024210C">
      <w:pPr>
        <w:pStyle w:val="BodyText21"/>
        <w:widowControl/>
        <w:numPr>
          <w:ilvl w:val="3"/>
          <w:numId w:val="7"/>
        </w:numPr>
        <w:tabs>
          <w:tab w:val="clear" w:pos="-720"/>
          <w:tab w:val="clear" w:pos="4320"/>
          <w:tab w:val="left" w:pos="-1701"/>
          <w:tab w:val="left" w:pos="1080"/>
          <w:tab w:val="num" w:pos="1440"/>
        </w:tabs>
        <w:ind w:left="1418" w:hanging="284"/>
        <w:rPr>
          <w:rFonts w:cs="Arial"/>
          <w:szCs w:val="22"/>
          <w:lang w:val="es-GT"/>
        </w:rPr>
      </w:pPr>
      <w:r w:rsidRPr="002C084F">
        <w:rPr>
          <w:rFonts w:cs="Arial"/>
          <w:szCs w:val="22"/>
          <w:lang w:val="es-GT"/>
        </w:rPr>
        <w:t>Si no concurre a suscribir el CONTRATO respectivo dentro del plazo legal correspondiente o si habiéndolo hecho no presenta el seguro de caución de cumplimiento dentro del plazo de 15 días siguientes a la firma del CONTRATO. (Artículos 47 de la LEY y 53 del REGLAMENTO).</w:t>
      </w:r>
      <w:r w:rsidRPr="002C084F">
        <w:rPr>
          <w:rFonts w:cs="Arial"/>
          <w:szCs w:val="22"/>
          <w:lang w:val="es-GT"/>
        </w:rPr>
        <w:tab/>
      </w:r>
    </w:p>
    <w:p w:rsidR="005E3592" w:rsidRPr="002C084F" w:rsidRDefault="005E3592" w:rsidP="005E3592">
      <w:pPr>
        <w:pStyle w:val="Ttulo3"/>
        <w:numPr>
          <w:ilvl w:val="0"/>
          <w:numId w:val="0"/>
        </w:numPr>
        <w:jc w:val="both"/>
        <w:rPr>
          <w:bCs w:val="0"/>
          <w:sz w:val="22"/>
          <w:szCs w:val="22"/>
        </w:rPr>
      </w:pPr>
      <w:bookmarkStart w:id="88" w:name="_Toc139377268"/>
      <w:bookmarkStart w:id="89" w:name="_Toc139685739"/>
      <w:bookmarkStart w:id="90" w:name="_Toc139695508"/>
      <w:bookmarkStart w:id="91" w:name="_Toc140900206"/>
      <w:r w:rsidRPr="002C084F">
        <w:rPr>
          <w:sz w:val="22"/>
          <w:szCs w:val="22"/>
        </w:rPr>
        <w:t>2.20.2</w:t>
      </w:r>
      <w:r w:rsidRPr="002C084F">
        <w:rPr>
          <w:sz w:val="22"/>
          <w:szCs w:val="22"/>
        </w:rPr>
        <w:tab/>
      </w:r>
      <w:bookmarkEnd w:id="88"/>
      <w:bookmarkEnd w:id="89"/>
      <w:bookmarkEnd w:id="90"/>
      <w:bookmarkEnd w:id="91"/>
      <w:r w:rsidRPr="002C084F">
        <w:rPr>
          <w:sz w:val="22"/>
          <w:szCs w:val="22"/>
        </w:rPr>
        <w:t xml:space="preserve">   SEGURO DE CAUCIÓN DE CUMPLIMIENTO</w:t>
      </w:r>
    </w:p>
    <w:p w:rsidR="005E3592" w:rsidRPr="002C084F" w:rsidRDefault="005E3592" w:rsidP="005E3592">
      <w:pPr>
        <w:pStyle w:val="Sangra3detindependiente"/>
        <w:suppressAutoHyphens/>
        <w:ind w:left="567"/>
        <w:jc w:val="both"/>
        <w:rPr>
          <w:rFonts w:ascii="Arial" w:hAnsi="Arial" w:cs="Arial"/>
          <w:bCs/>
          <w:iCs/>
          <w:spacing w:val="0"/>
          <w:sz w:val="22"/>
          <w:szCs w:val="22"/>
        </w:rPr>
      </w:pPr>
      <w:r w:rsidRPr="002C084F">
        <w:rPr>
          <w:rFonts w:ascii="Arial" w:hAnsi="Arial" w:cs="Arial"/>
          <w:bCs/>
          <w:spacing w:val="0"/>
          <w:sz w:val="22"/>
          <w:szCs w:val="22"/>
        </w:rPr>
        <w:t xml:space="preserve">Dentro de los quince (15) días siguientes a la suscripción del CONTRATO, el CONTRATISTA deberá presentar </w:t>
      </w:r>
      <w:r w:rsidRPr="002C084F">
        <w:rPr>
          <w:rFonts w:ascii="Arial" w:hAnsi="Arial" w:cs="Arial"/>
          <w:sz w:val="22"/>
          <w:szCs w:val="22"/>
        </w:rPr>
        <w:t>seguro de caución</w:t>
      </w:r>
      <w:r w:rsidRPr="002C084F">
        <w:rPr>
          <w:rFonts w:ascii="Arial" w:hAnsi="Arial" w:cs="Arial"/>
          <w:bCs/>
          <w:spacing w:val="0"/>
          <w:sz w:val="22"/>
          <w:szCs w:val="22"/>
        </w:rPr>
        <w:t xml:space="preserve"> de cumplimiento de CONTRATO </w:t>
      </w:r>
      <w:r w:rsidRPr="002C084F">
        <w:rPr>
          <w:rFonts w:ascii="Arial" w:hAnsi="Arial" w:cs="Arial"/>
          <w:bCs/>
          <w:iCs/>
          <w:spacing w:val="0"/>
          <w:sz w:val="22"/>
          <w:szCs w:val="22"/>
        </w:rPr>
        <w:t>(Artículos 65 y 69 de la LEY; 55 y 56 del REGLAMENTO;</w:t>
      </w:r>
      <w:r w:rsidRPr="002C084F">
        <w:rPr>
          <w:rFonts w:ascii="Arial" w:hAnsi="Arial" w:cs="Arial"/>
          <w:sz w:val="22"/>
          <w:szCs w:val="22"/>
        </w:rPr>
        <w:t xml:space="preserve"> 106 y 109 del Decreto número 25-2010 del Congreso de la República, de Guatemala, Ley de la Actividad Aseguradora).</w:t>
      </w:r>
    </w:p>
    <w:p w:rsidR="005E3592" w:rsidRPr="002C084F" w:rsidRDefault="005E3592" w:rsidP="005E3592">
      <w:pPr>
        <w:pStyle w:val="Sangra3detindependiente"/>
        <w:suppressAutoHyphens/>
        <w:ind w:left="567"/>
        <w:rPr>
          <w:rFonts w:ascii="Arial" w:hAnsi="Arial" w:cs="Arial"/>
          <w:bCs/>
          <w:spacing w:val="0"/>
          <w:sz w:val="22"/>
          <w:szCs w:val="22"/>
        </w:rPr>
      </w:pPr>
      <w:r w:rsidRPr="002C084F">
        <w:rPr>
          <w:rFonts w:ascii="Arial" w:hAnsi="Arial" w:cs="Arial"/>
          <w:bCs/>
          <w:spacing w:val="0"/>
          <w:sz w:val="22"/>
          <w:szCs w:val="22"/>
        </w:rPr>
        <w:t>Este</w:t>
      </w:r>
      <w:r w:rsidRPr="002C084F">
        <w:rPr>
          <w:rFonts w:ascii="Arial" w:hAnsi="Arial" w:cs="Arial"/>
          <w:sz w:val="22"/>
          <w:szCs w:val="22"/>
        </w:rPr>
        <w:t xml:space="preserve"> seguro de caución </w:t>
      </w:r>
      <w:r w:rsidRPr="002C084F">
        <w:rPr>
          <w:rFonts w:ascii="Arial" w:hAnsi="Arial" w:cs="Arial"/>
          <w:bCs/>
          <w:spacing w:val="0"/>
          <w:sz w:val="22"/>
          <w:szCs w:val="22"/>
        </w:rPr>
        <w:t xml:space="preserve">tendrá las características siguientes: </w:t>
      </w:r>
    </w:p>
    <w:p w:rsidR="005E3592" w:rsidRDefault="005E3592" w:rsidP="0024210C">
      <w:pPr>
        <w:pStyle w:val="BodyText21"/>
        <w:widowControl/>
        <w:numPr>
          <w:ilvl w:val="0"/>
          <w:numId w:val="9"/>
        </w:numPr>
        <w:tabs>
          <w:tab w:val="clear" w:pos="-720"/>
          <w:tab w:val="clear" w:pos="2841"/>
          <w:tab w:val="left" w:pos="-1701"/>
          <w:tab w:val="left" w:pos="993"/>
        </w:tabs>
        <w:ind w:left="993" w:hanging="426"/>
        <w:rPr>
          <w:rFonts w:cs="Arial"/>
          <w:szCs w:val="22"/>
          <w:lang w:val="es-GT"/>
        </w:rPr>
      </w:pPr>
      <w:r w:rsidRPr="002F07C8">
        <w:rPr>
          <w:rFonts w:cs="Arial"/>
          <w:szCs w:val="22"/>
          <w:lang w:val="es-GT"/>
        </w:rPr>
        <w:t>Formalizado mediante póliza extendida a favor de</w:t>
      </w:r>
      <w:r>
        <w:rPr>
          <w:rFonts w:cs="Arial"/>
          <w:szCs w:val="22"/>
          <w:lang w:val="es-GT"/>
        </w:rPr>
        <w:t xml:space="preserve"> </w:t>
      </w:r>
      <w:r>
        <w:rPr>
          <w:rFonts w:cs="Arial"/>
          <w:color w:val="FF0000"/>
          <w:szCs w:val="22"/>
          <w:lang w:val="es-GT"/>
        </w:rPr>
        <w:t xml:space="preserve">(nombre de la unidad ejecutora), </w:t>
      </w:r>
      <w:r w:rsidRPr="002F07C8">
        <w:rPr>
          <w:rFonts w:cs="Arial"/>
          <w:szCs w:val="22"/>
          <w:lang w:val="es-GT"/>
        </w:rPr>
        <w:t xml:space="preserve">por una institución aseguradora debidamente autorizada para operar en la República de Guatemala. </w:t>
      </w:r>
    </w:p>
    <w:p w:rsidR="005E3592" w:rsidRDefault="005E3592" w:rsidP="0024210C">
      <w:pPr>
        <w:pStyle w:val="BodyText21"/>
        <w:widowControl/>
        <w:tabs>
          <w:tab w:val="clear" w:pos="-720"/>
          <w:tab w:val="left" w:pos="-1701"/>
          <w:tab w:val="left" w:pos="993"/>
        </w:tabs>
        <w:ind w:left="993" w:hanging="426"/>
        <w:rPr>
          <w:rFonts w:cs="Arial"/>
          <w:szCs w:val="22"/>
          <w:lang w:val="es-GT"/>
        </w:rPr>
      </w:pPr>
    </w:p>
    <w:p w:rsidR="005E3592" w:rsidRDefault="005E3592" w:rsidP="0024210C">
      <w:pPr>
        <w:pStyle w:val="BodyText21"/>
        <w:widowControl/>
        <w:numPr>
          <w:ilvl w:val="0"/>
          <w:numId w:val="9"/>
        </w:numPr>
        <w:tabs>
          <w:tab w:val="clear" w:pos="-720"/>
          <w:tab w:val="clear" w:pos="2841"/>
          <w:tab w:val="left" w:pos="-1701"/>
          <w:tab w:val="left" w:pos="993"/>
        </w:tabs>
        <w:ind w:left="993" w:hanging="426"/>
        <w:rPr>
          <w:rFonts w:cs="Arial"/>
          <w:szCs w:val="22"/>
          <w:lang w:val="es-GT"/>
        </w:rPr>
      </w:pPr>
      <w:r w:rsidRPr="002F07C8">
        <w:rPr>
          <w:rFonts w:cs="Arial"/>
          <w:szCs w:val="22"/>
          <w:lang w:val="es-GT"/>
        </w:rPr>
        <w:t>Constituido por una suma equivalente al diez por ciento (10%) del monto del CONTRATO. No podrá ser rechazada una garantía que exceda el porcentaje establecido.</w:t>
      </w:r>
    </w:p>
    <w:p w:rsidR="005E3592" w:rsidRDefault="005E3592" w:rsidP="0024210C">
      <w:pPr>
        <w:pStyle w:val="Prrafodelista"/>
        <w:ind w:left="993" w:hanging="426"/>
        <w:rPr>
          <w:rFonts w:cs="Arial"/>
          <w:szCs w:val="22"/>
        </w:rPr>
      </w:pPr>
    </w:p>
    <w:p w:rsidR="005E3592" w:rsidRDefault="005E3592" w:rsidP="0024210C">
      <w:pPr>
        <w:pStyle w:val="BodyText21"/>
        <w:widowControl/>
        <w:numPr>
          <w:ilvl w:val="0"/>
          <w:numId w:val="9"/>
        </w:numPr>
        <w:tabs>
          <w:tab w:val="clear" w:pos="-720"/>
          <w:tab w:val="clear" w:pos="2841"/>
          <w:tab w:val="left" w:pos="-1701"/>
          <w:tab w:val="left" w:pos="993"/>
        </w:tabs>
        <w:ind w:left="993" w:hanging="426"/>
        <w:rPr>
          <w:rFonts w:cs="Arial"/>
          <w:szCs w:val="22"/>
          <w:lang w:val="es-GT"/>
        </w:rPr>
      </w:pPr>
      <w:r w:rsidRPr="002F07C8">
        <w:rPr>
          <w:rFonts w:cs="Arial"/>
          <w:szCs w:val="22"/>
          <w:lang w:val="es-GT"/>
        </w:rPr>
        <w:t>La vigencia del seguro de caución deberá ser exactamente igual al plazo contractual  y deberá ajustarse ante cualquier ampliación o variación del contrato, manteniendo las condiciones de cobertura que aplicaron al contrato original. (Art. 69 de la LEY).</w:t>
      </w:r>
    </w:p>
    <w:p w:rsidR="005E3592" w:rsidRDefault="005E3592" w:rsidP="0024210C">
      <w:pPr>
        <w:pStyle w:val="Prrafodelista"/>
        <w:ind w:left="993" w:hanging="426"/>
        <w:rPr>
          <w:rFonts w:cs="Arial"/>
          <w:szCs w:val="22"/>
        </w:rPr>
      </w:pPr>
    </w:p>
    <w:p w:rsidR="005E3592" w:rsidRPr="002F07C8" w:rsidRDefault="005E3592" w:rsidP="0024210C">
      <w:pPr>
        <w:pStyle w:val="BodyText21"/>
        <w:widowControl/>
        <w:numPr>
          <w:ilvl w:val="0"/>
          <w:numId w:val="9"/>
        </w:numPr>
        <w:tabs>
          <w:tab w:val="clear" w:pos="-720"/>
          <w:tab w:val="clear" w:pos="2841"/>
          <w:tab w:val="left" w:pos="-1701"/>
          <w:tab w:val="left" w:pos="993"/>
        </w:tabs>
        <w:ind w:left="993" w:hanging="426"/>
        <w:rPr>
          <w:rFonts w:cs="Arial"/>
          <w:szCs w:val="22"/>
          <w:lang w:val="es-GT"/>
        </w:rPr>
      </w:pPr>
      <w:r w:rsidRPr="002F07C8">
        <w:rPr>
          <w:rFonts w:cs="Arial"/>
          <w:szCs w:val="22"/>
          <w:lang w:val="es-GT"/>
        </w:rPr>
        <w:lastRenderedPageBreak/>
        <w:t>No debe contener manchas, errores, perforaciones, ni corrección alguna, y debe ser entregado en una bolsa de polietileno u otro material impermeable o transparente que permita su visualización.</w:t>
      </w:r>
    </w:p>
    <w:p w:rsidR="005E3592" w:rsidRPr="002C084F" w:rsidRDefault="005E3592" w:rsidP="005E3592">
      <w:pPr>
        <w:pStyle w:val="BodyText21"/>
        <w:widowControl/>
        <w:tabs>
          <w:tab w:val="clear" w:pos="-720"/>
          <w:tab w:val="left" w:pos="-1701"/>
          <w:tab w:val="left" w:pos="709"/>
        </w:tabs>
        <w:ind w:left="567"/>
        <w:rPr>
          <w:rFonts w:cs="Arial"/>
          <w:szCs w:val="22"/>
          <w:lang w:val="es-GT"/>
        </w:rPr>
      </w:pPr>
    </w:p>
    <w:p w:rsidR="005E3592" w:rsidRPr="002C084F" w:rsidRDefault="005E3592" w:rsidP="005E3592">
      <w:pPr>
        <w:pStyle w:val="BodyText21"/>
        <w:widowControl/>
        <w:tabs>
          <w:tab w:val="clear" w:pos="-720"/>
          <w:tab w:val="left" w:pos="-1701"/>
          <w:tab w:val="left" w:pos="709"/>
        </w:tabs>
        <w:ind w:left="567"/>
        <w:rPr>
          <w:rFonts w:cs="Arial"/>
          <w:szCs w:val="22"/>
          <w:lang w:val="es-GT"/>
        </w:rPr>
      </w:pPr>
      <w:r w:rsidRPr="002C084F">
        <w:rPr>
          <w:rFonts w:cs="Arial"/>
          <w:szCs w:val="22"/>
          <w:lang w:val="es-GT"/>
        </w:rPr>
        <w:t>El seguro de caución de cumplimiento se hará efectivo si el CONTRATISTA incumple con alguna de las condiciones establecidas en los presentes DOCUMENTOS DE COTIZACIÓN o en el CONTRATO, o si el producto entregado no fuese el adjudicado.</w:t>
      </w:r>
    </w:p>
    <w:p w:rsidR="005E3592" w:rsidRPr="002C084F" w:rsidRDefault="005E3592" w:rsidP="005E3592">
      <w:pPr>
        <w:pStyle w:val="Ttulo3"/>
        <w:numPr>
          <w:ilvl w:val="0"/>
          <w:numId w:val="0"/>
        </w:numPr>
        <w:jc w:val="both"/>
        <w:rPr>
          <w:bCs w:val="0"/>
          <w:sz w:val="22"/>
          <w:szCs w:val="22"/>
        </w:rPr>
      </w:pPr>
      <w:r w:rsidRPr="002C084F">
        <w:rPr>
          <w:sz w:val="22"/>
          <w:szCs w:val="22"/>
        </w:rPr>
        <w:t>2.20.3</w:t>
      </w:r>
      <w:r w:rsidRPr="002C084F">
        <w:rPr>
          <w:sz w:val="22"/>
          <w:szCs w:val="22"/>
        </w:rPr>
        <w:tab/>
        <w:t xml:space="preserve">  SEGURO DE CAUCIÓN DE CALIDAD Y/O FUNCIONAMIENTO </w:t>
      </w:r>
    </w:p>
    <w:p w:rsidR="005E3592" w:rsidRPr="002C084F" w:rsidRDefault="005E3592" w:rsidP="005E3592">
      <w:pPr>
        <w:pStyle w:val="BodyText21"/>
        <w:widowControl/>
        <w:tabs>
          <w:tab w:val="clear" w:pos="-720"/>
          <w:tab w:val="left" w:pos="-1701"/>
          <w:tab w:val="left" w:pos="993"/>
        </w:tabs>
        <w:ind w:left="567"/>
        <w:rPr>
          <w:rFonts w:cs="Arial"/>
          <w:szCs w:val="22"/>
          <w:lang w:val="es-GT"/>
        </w:rPr>
      </w:pPr>
      <w:r w:rsidRPr="002C084F">
        <w:rPr>
          <w:rFonts w:cs="Arial"/>
          <w:szCs w:val="22"/>
          <w:lang w:val="es-GT"/>
        </w:rPr>
        <w:t>De acuerdo a lo establecido en el Artículo 67, de la LEY, el OFERENTE responderá por el funcionamiento del equipo mediante una Garantía de Calidad y/o Funcionamiento, con una vigencia de dieciocho (18) meses contados a partir de la fecha de recepción, equivalente al quince por ciento (15%) del valor original del CONTRATO, como requisito previo para la recepción del bien a adquirir.</w:t>
      </w:r>
    </w:p>
    <w:p w:rsidR="005E3592" w:rsidRPr="002C084F" w:rsidRDefault="005E3592" w:rsidP="005E3592">
      <w:pPr>
        <w:pStyle w:val="BodyText21"/>
        <w:widowControl/>
        <w:tabs>
          <w:tab w:val="clear" w:pos="-720"/>
          <w:tab w:val="left" w:pos="-1701"/>
          <w:tab w:val="left" w:pos="993"/>
        </w:tabs>
        <w:ind w:left="567"/>
        <w:rPr>
          <w:rFonts w:cs="Arial"/>
          <w:szCs w:val="22"/>
          <w:lang w:val="es-GT"/>
        </w:rPr>
      </w:pPr>
    </w:p>
    <w:p w:rsidR="005E3592" w:rsidRPr="002C084F" w:rsidRDefault="005E3592" w:rsidP="005E3592">
      <w:pPr>
        <w:pStyle w:val="titulo2"/>
        <w:tabs>
          <w:tab w:val="clear" w:pos="720"/>
        </w:tabs>
        <w:rPr>
          <w:bCs/>
          <w:szCs w:val="22"/>
          <w:lang w:val="es-GT"/>
        </w:rPr>
      </w:pPr>
      <w:r w:rsidRPr="002C084F">
        <w:rPr>
          <w:bCs/>
          <w:szCs w:val="22"/>
          <w:lang w:val="es-GT"/>
        </w:rPr>
        <w:t>2.21  PLAZO CONTRACTUAL</w:t>
      </w:r>
    </w:p>
    <w:p w:rsidR="005E3592" w:rsidRDefault="000B0FE5" w:rsidP="005E3592">
      <w:pPr>
        <w:pStyle w:val="Sangra3detindependiente"/>
        <w:suppressAutoHyphens/>
        <w:ind w:left="567" w:hanging="12"/>
        <w:jc w:val="both"/>
        <w:rPr>
          <w:rFonts w:ascii="Arial" w:hAnsi="Arial" w:cs="Arial"/>
          <w:sz w:val="22"/>
          <w:szCs w:val="22"/>
        </w:rPr>
      </w:pPr>
      <w:r>
        <w:rPr>
          <w:rFonts w:ascii="Arial" w:hAnsi="Arial" w:cs="Arial"/>
          <w:sz w:val="22"/>
          <w:szCs w:val="22"/>
        </w:rPr>
        <w:t xml:space="preserve">El plazo contractual será de </w:t>
      </w:r>
      <w:r w:rsidRPr="000B0FE5">
        <w:rPr>
          <w:rFonts w:ascii="Arial" w:hAnsi="Arial" w:cs="Arial"/>
          <w:color w:val="FF0000"/>
          <w:sz w:val="22"/>
          <w:szCs w:val="22"/>
        </w:rPr>
        <w:t xml:space="preserve">XXXX (XX) </w:t>
      </w:r>
      <w:r w:rsidR="0024210C" w:rsidRPr="000B0FE5">
        <w:rPr>
          <w:rFonts w:ascii="Arial" w:hAnsi="Arial" w:cs="Arial"/>
          <w:color w:val="FF0000"/>
          <w:sz w:val="22"/>
          <w:szCs w:val="22"/>
        </w:rPr>
        <w:t>mes</w:t>
      </w:r>
      <w:r w:rsidRPr="000B0FE5">
        <w:rPr>
          <w:rFonts w:ascii="Arial" w:hAnsi="Arial" w:cs="Arial"/>
          <w:color w:val="FF0000"/>
          <w:sz w:val="22"/>
          <w:szCs w:val="22"/>
        </w:rPr>
        <w:t>es</w:t>
      </w:r>
      <w:r w:rsidR="005E3592" w:rsidRPr="002C084F">
        <w:rPr>
          <w:rFonts w:ascii="Arial" w:hAnsi="Arial" w:cs="Arial"/>
          <w:sz w:val="22"/>
          <w:szCs w:val="22"/>
        </w:rPr>
        <w:t>, contados a partir del día siguiente de la notificación de la resolución de aprobación del CONTRATO (Artículo 2 del REGLAMENTO).</w:t>
      </w:r>
    </w:p>
    <w:p w:rsidR="005E3592" w:rsidRPr="002C084F" w:rsidRDefault="005E3592" w:rsidP="005E3592">
      <w:pPr>
        <w:pStyle w:val="Sangra3detindependiente"/>
        <w:suppressAutoHyphens/>
        <w:ind w:left="0"/>
        <w:jc w:val="both"/>
        <w:rPr>
          <w:rFonts w:ascii="Arial" w:hAnsi="Arial" w:cs="Arial"/>
          <w:b/>
          <w:bCs/>
          <w:sz w:val="22"/>
          <w:szCs w:val="22"/>
        </w:rPr>
      </w:pPr>
      <w:r w:rsidRPr="002C084F">
        <w:rPr>
          <w:rFonts w:ascii="Arial" w:hAnsi="Arial" w:cs="Arial"/>
          <w:b/>
          <w:bCs/>
          <w:sz w:val="22"/>
          <w:szCs w:val="22"/>
        </w:rPr>
        <w:t xml:space="preserve">2.22  VIGENCIA DEL CONTRATO </w:t>
      </w:r>
    </w:p>
    <w:p w:rsidR="005E3592" w:rsidRPr="002C084F" w:rsidRDefault="005E3592" w:rsidP="005E3592">
      <w:pPr>
        <w:pStyle w:val="Sangra3detindependiente"/>
        <w:suppressAutoHyphens/>
        <w:ind w:left="567" w:firstLine="1"/>
        <w:jc w:val="both"/>
        <w:rPr>
          <w:rFonts w:ascii="Arial" w:hAnsi="Arial" w:cs="Arial"/>
          <w:sz w:val="22"/>
          <w:szCs w:val="22"/>
        </w:rPr>
      </w:pPr>
      <w:r w:rsidRPr="002C084F">
        <w:rPr>
          <w:rFonts w:ascii="Arial" w:hAnsi="Arial" w:cs="Arial"/>
          <w:sz w:val="22"/>
          <w:szCs w:val="22"/>
        </w:rPr>
        <w:t>Periodo comprendido de la fecha de aprobación del CONTRATO a la fecha de entrega final de los bienes objeto del presente contrato o aprobación de la liquidación del mismo. (Artículo 2 del REGLAMENTO).</w:t>
      </w:r>
    </w:p>
    <w:p w:rsidR="005E3592" w:rsidRPr="002C084F" w:rsidRDefault="005E3592" w:rsidP="005E3592">
      <w:pPr>
        <w:pStyle w:val="Sangra3detindependiente"/>
        <w:tabs>
          <w:tab w:val="left" w:pos="709"/>
        </w:tabs>
        <w:suppressAutoHyphens/>
        <w:ind w:left="0"/>
        <w:jc w:val="both"/>
        <w:rPr>
          <w:rFonts w:ascii="Arial" w:hAnsi="Arial" w:cs="Arial"/>
          <w:b/>
          <w:bCs/>
          <w:sz w:val="22"/>
          <w:szCs w:val="22"/>
        </w:rPr>
      </w:pPr>
      <w:r w:rsidRPr="002C084F">
        <w:rPr>
          <w:rFonts w:ascii="Arial" w:hAnsi="Arial" w:cs="Arial"/>
          <w:b/>
          <w:bCs/>
          <w:sz w:val="22"/>
          <w:szCs w:val="22"/>
        </w:rPr>
        <w:t>2.23   RECEPCIÓN</w:t>
      </w:r>
    </w:p>
    <w:p w:rsidR="0024210C" w:rsidRDefault="005E3592" w:rsidP="005E3592">
      <w:pPr>
        <w:spacing w:line="240" w:lineRule="atLeast"/>
        <w:ind w:left="567"/>
        <w:jc w:val="both"/>
        <w:rPr>
          <w:rFonts w:ascii="Arial" w:hAnsi="Arial" w:cs="Arial"/>
          <w:sz w:val="22"/>
          <w:szCs w:val="22"/>
        </w:rPr>
      </w:pPr>
      <w:r w:rsidRPr="002C084F">
        <w:rPr>
          <w:rFonts w:ascii="Arial" w:hAnsi="Arial" w:cs="Arial"/>
          <w:sz w:val="22"/>
          <w:szCs w:val="22"/>
        </w:rPr>
        <w:t>Para la recepción del OBJETO, las entregas se realizarán según lo indicado en estos DOCUMENTOS</w:t>
      </w:r>
      <w:r w:rsidR="00945A9D">
        <w:rPr>
          <w:rFonts w:ascii="Arial" w:hAnsi="Arial" w:cs="Arial"/>
          <w:sz w:val="22"/>
          <w:szCs w:val="22"/>
        </w:rPr>
        <w:t xml:space="preserve"> DE COTIZACION</w:t>
      </w:r>
      <w:r w:rsidR="00A2102C">
        <w:rPr>
          <w:rFonts w:ascii="Arial" w:hAnsi="Arial" w:cs="Arial"/>
          <w:sz w:val="22"/>
          <w:szCs w:val="22"/>
        </w:rPr>
        <w:t xml:space="preserve"> a la COMISIÓ</w:t>
      </w:r>
      <w:r w:rsidR="0024210C">
        <w:rPr>
          <w:rFonts w:ascii="Arial" w:hAnsi="Arial" w:cs="Arial"/>
          <w:sz w:val="22"/>
          <w:szCs w:val="22"/>
        </w:rPr>
        <w:t>N</w:t>
      </w:r>
      <w:r>
        <w:rPr>
          <w:rFonts w:ascii="Arial" w:hAnsi="Arial" w:cs="Arial"/>
          <w:sz w:val="22"/>
          <w:szCs w:val="22"/>
        </w:rPr>
        <w:t>.</w:t>
      </w:r>
    </w:p>
    <w:p w:rsidR="0024210C" w:rsidRDefault="0024210C" w:rsidP="005E3592">
      <w:pPr>
        <w:spacing w:line="240" w:lineRule="atLeast"/>
        <w:ind w:left="567"/>
        <w:jc w:val="both"/>
        <w:rPr>
          <w:rFonts w:ascii="Arial" w:hAnsi="Arial" w:cs="Arial"/>
          <w:sz w:val="22"/>
          <w:szCs w:val="22"/>
        </w:rPr>
      </w:pPr>
    </w:p>
    <w:p w:rsidR="005E3592" w:rsidRPr="002C084F" w:rsidRDefault="005E3592" w:rsidP="005E3592">
      <w:pPr>
        <w:spacing w:line="240" w:lineRule="atLeast"/>
        <w:ind w:left="567"/>
        <w:jc w:val="both"/>
        <w:rPr>
          <w:rStyle w:val="EstiloBodyText2TimesNewRoman12ptCar"/>
          <w:rFonts w:ascii="Arial" w:hAnsi="Arial" w:cs="Arial"/>
          <w:sz w:val="22"/>
          <w:szCs w:val="22"/>
        </w:rPr>
      </w:pPr>
      <w:r w:rsidRPr="002C084F">
        <w:rPr>
          <w:rStyle w:val="EstiloBodyText2TimesNewRoman12ptCar"/>
          <w:rFonts w:ascii="Arial" w:hAnsi="Arial" w:cs="Arial"/>
          <w:sz w:val="22"/>
          <w:szCs w:val="22"/>
        </w:rPr>
        <w:t xml:space="preserve">Cuando por causas imputables al CONTRATISTA, incurre en retrasos de entrega del OBJETO del CONTRATO; </w:t>
      </w:r>
      <w:r w:rsidRPr="00E0076E">
        <w:rPr>
          <w:rFonts w:ascii="Arial" w:hAnsi="Arial" w:cs="Arial"/>
          <w:sz w:val="22"/>
          <w:szCs w:val="22"/>
          <w:lang w:val="es-ES_tradnl"/>
        </w:rPr>
        <w:t xml:space="preserve">se sancionará con el pago de una multa que se aplique al CONTRATISTA, entre el uno </w:t>
      </w:r>
      <w:r>
        <w:rPr>
          <w:rFonts w:ascii="Arial" w:hAnsi="Arial" w:cs="Arial"/>
          <w:sz w:val="22"/>
          <w:szCs w:val="22"/>
          <w:lang w:val="es-ES_tradnl"/>
        </w:rPr>
        <w:t xml:space="preserve">(1) </w:t>
      </w:r>
      <w:r w:rsidRPr="00E0076E">
        <w:rPr>
          <w:rFonts w:ascii="Arial" w:hAnsi="Arial" w:cs="Arial"/>
          <w:sz w:val="22"/>
          <w:szCs w:val="22"/>
          <w:lang w:val="es-ES_tradnl"/>
        </w:rPr>
        <w:t xml:space="preserve">al cinco </w:t>
      </w:r>
      <w:r>
        <w:rPr>
          <w:rFonts w:ascii="Arial" w:hAnsi="Arial" w:cs="Arial"/>
          <w:sz w:val="22"/>
          <w:szCs w:val="22"/>
          <w:lang w:val="es-ES_tradnl"/>
        </w:rPr>
        <w:t xml:space="preserve">(5) </w:t>
      </w:r>
      <w:r w:rsidRPr="00E0076E">
        <w:rPr>
          <w:rFonts w:ascii="Arial" w:hAnsi="Arial" w:cs="Arial"/>
          <w:sz w:val="22"/>
          <w:szCs w:val="22"/>
          <w:lang w:val="es-ES_tradnl"/>
        </w:rPr>
        <w:t>por millar del monto de los trabajos, servicios, bienes o suministros que no se hayan ejecutado o prestado oportunamente, por cada día de atraso en que incurra el CONTRATISTA, desde la fecha de terminación pactada hasta la total conclusión de los mismos, en ningún caso podrán ser superiores en su conjunto al monto de la garantía de cumplimiento</w:t>
      </w:r>
      <w:r w:rsidRPr="002C084F">
        <w:rPr>
          <w:rStyle w:val="EstiloBodyText2TimesNewRoman12ptCar"/>
          <w:rFonts w:ascii="Arial" w:hAnsi="Arial" w:cs="Arial"/>
          <w:sz w:val="22"/>
          <w:szCs w:val="22"/>
        </w:rPr>
        <w:t xml:space="preserve">. </w:t>
      </w:r>
    </w:p>
    <w:p w:rsidR="005E3592" w:rsidRPr="002C084F" w:rsidRDefault="005E3592" w:rsidP="005E3592">
      <w:pPr>
        <w:pStyle w:val="Sangra3detindependiente"/>
        <w:suppressAutoHyphens/>
        <w:ind w:left="708"/>
        <w:rPr>
          <w:rFonts w:ascii="Arial" w:hAnsi="Arial" w:cs="Arial"/>
          <w:sz w:val="22"/>
          <w:szCs w:val="22"/>
          <w:lang w:val="es-ES_tradnl"/>
        </w:rPr>
      </w:pPr>
    </w:p>
    <w:p w:rsidR="00017DA0" w:rsidRDefault="005E3592" w:rsidP="005E3592">
      <w:pPr>
        <w:rPr>
          <w:rFonts w:ascii="Arial" w:hAnsi="Arial" w:cs="Arial"/>
          <w:b/>
          <w:bCs/>
          <w:snapToGrid w:val="0"/>
          <w:sz w:val="22"/>
          <w:szCs w:val="22"/>
        </w:rPr>
      </w:pPr>
      <w:r w:rsidRPr="002C084F">
        <w:rPr>
          <w:rFonts w:ascii="Arial" w:hAnsi="Arial" w:cs="Arial"/>
          <w:b/>
          <w:bCs/>
          <w:snapToGrid w:val="0"/>
          <w:sz w:val="22"/>
          <w:szCs w:val="22"/>
        </w:rPr>
        <w:t xml:space="preserve">2.24 </w:t>
      </w:r>
      <w:r w:rsidR="00017DA0">
        <w:rPr>
          <w:rFonts w:ascii="Arial" w:hAnsi="Arial" w:cs="Arial"/>
          <w:b/>
          <w:bCs/>
          <w:snapToGrid w:val="0"/>
          <w:sz w:val="22"/>
          <w:szCs w:val="22"/>
        </w:rPr>
        <w:t xml:space="preserve">  INHABILITACIÓN EN EL REGISTRO GENERAL DE ADQUISICIONES DEL   </w:t>
      </w:r>
    </w:p>
    <w:p w:rsidR="005E3592" w:rsidRDefault="00017DA0" w:rsidP="005E3592">
      <w:pPr>
        <w:rPr>
          <w:rFonts w:ascii="Arial" w:hAnsi="Arial" w:cs="Arial"/>
          <w:b/>
          <w:bCs/>
          <w:snapToGrid w:val="0"/>
          <w:sz w:val="22"/>
          <w:szCs w:val="22"/>
        </w:rPr>
      </w:pPr>
      <w:r>
        <w:rPr>
          <w:rFonts w:ascii="Arial" w:hAnsi="Arial" w:cs="Arial"/>
          <w:b/>
          <w:bCs/>
          <w:snapToGrid w:val="0"/>
          <w:sz w:val="22"/>
          <w:szCs w:val="22"/>
        </w:rPr>
        <w:t xml:space="preserve">          ESTADO</w:t>
      </w:r>
    </w:p>
    <w:p w:rsidR="003A6F67" w:rsidRDefault="003A6F67" w:rsidP="003A6F67">
      <w:pPr>
        <w:pStyle w:val="Encabezado"/>
        <w:tabs>
          <w:tab w:val="right" w:pos="0"/>
          <w:tab w:val="right" w:pos="1080"/>
          <w:tab w:val="left" w:pos="5527"/>
          <w:tab w:val="left" w:pos="8530"/>
        </w:tabs>
        <w:ind w:left="567"/>
        <w:jc w:val="both"/>
        <w:rPr>
          <w:rFonts w:ascii="Arial" w:hAnsi="Arial" w:cs="Arial"/>
          <w:sz w:val="22"/>
          <w:szCs w:val="22"/>
          <w:lang w:val="es-ES_tradnl"/>
        </w:rPr>
      </w:pPr>
      <w:r w:rsidRPr="00437EB0">
        <w:rPr>
          <w:rFonts w:ascii="Arial" w:hAnsi="Arial" w:cs="Arial"/>
          <w:sz w:val="22"/>
          <w:szCs w:val="22"/>
        </w:rPr>
        <w:t xml:space="preserve">La UNIDAD EJECUTORA </w:t>
      </w:r>
      <w:r>
        <w:rPr>
          <w:rFonts w:ascii="Arial" w:hAnsi="Arial" w:cs="Arial"/>
          <w:sz w:val="22"/>
          <w:szCs w:val="22"/>
        </w:rPr>
        <w:t xml:space="preserve">solicitará la </w:t>
      </w:r>
      <w:r>
        <w:rPr>
          <w:rFonts w:ascii="Arial" w:hAnsi="Arial" w:cs="Arial"/>
          <w:sz w:val="22"/>
          <w:szCs w:val="22"/>
          <w:lang w:val="es-ES_tradnl"/>
        </w:rPr>
        <w:t xml:space="preserve">inhabilitación </w:t>
      </w:r>
      <w:r w:rsidRPr="00437EB0">
        <w:rPr>
          <w:rFonts w:ascii="Arial" w:hAnsi="Arial" w:cs="Arial"/>
          <w:sz w:val="22"/>
          <w:szCs w:val="22"/>
          <w:lang w:val="es-ES_tradnl"/>
        </w:rPr>
        <w:t xml:space="preserve">en el Registro </w:t>
      </w:r>
      <w:r>
        <w:rPr>
          <w:rFonts w:ascii="Arial" w:hAnsi="Arial" w:cs="Arial"/>
          <w:sz w:val="22"/>
          <w:szCs w:val="22"/>
          <w:lang w:val="es-ES_tradnl"/>
        </w:rPr>
        <w:t>General de Adquisiciones del Estado,</w:t>
      </w:r>
      <w:r w:rsidRPr="00437EB0">
        <w:rPr>
          <w:rFonts w:ascii="Arial" w:hAnsi="Arial" w:cs="Arial"/>
          <w:sz w:val="22"/>
          <w:szCs w:val="22"/>
          <w:lang w:val="es-ES_tradnl"/>
        </w:rPr>
        <w:t xml:space="preserve"> a los OFERENTES o CONTRATISTAS que incurran en cualquiera de las causales que define la LEY y su REGLAMENTO. </w:t>
      </w:r>
    </w:p>
    <w:p w:rsidR="003A6F67" w:rsidRPr="003A6F67" w:rsidRDefault="003A6F67" w:rsidP="005E3592">
      <w:pPr>
        <w:rPr>
          <w:rFonts w:ascii="Arial" w:hAnsi="Arial" w:cs="Arial"/>
          <w:b/>
          <w:bCs/>
          <w:snapToGrid w:val="0"/>
          <w:sz w:val="22"/>
          <w:szCs w:val="22"/>
          <w:lang w:val="es-ES_tradnl"/>
        </w:rPr>
      </w:pPr>
    </w:p>
    <w:p w:rsidR="005E3592" w:rsidRPr="002C084F" w:rsidRDefault="005E3592" w:rsidP="005E3592">
      <w:pPr>
        <w:pStyle w:val="Encabezado"/>
        <w:tabs>
          <w:tab w:val="right" w:pos="0"/>
          <w:tab w:val="right" w:pos="4864"/>
          <w:tab w:val="left" w:pos="5527"/>
          <w:tab w:val="left" w:pos="8530"/>
        </w:tabs>
        <w:jc w:val="both"/>
        <w:rPr>
          <w:rFonts w:ascii="Arial" w:hAnsi="Arial" w:cs="Arial"/>
          <w:sz w:val="22"/>
          <w:szCs w:val="22"/>
          <w:lang w:val="es-ES_tradnl"/>
        </w:rPr>
      </w:pPr>
    </w:p>
    <w:p w:rsidR="005E3592" w:rsidRPr="002C084F" w:rsidRDefault="005E3592" w:rsidP="005E3592">
      <w:pPr>
        <w:rPr>
          <w:rFonts w:ascii="Arial" w:hAnsi="Arial" w:cs="Arial"/>
          <w:b/>
          <w:bCs/>
          <w:sz w:val="22"/>
          <w:szCs w:val="22"/>
        </w:rPr>
      </w:pPr>
      <w:r w:rsidRPr="002C084F">
        <w:rPr>
          <w:rFonts w:ascii="Arial" w:hAnsi="Arial" w:cs="Arial"/>
          <w:b/>
          <w:bCs/>
          <w:snapToGrid w:val="0"/>
          <w:sz w:val="22"/>
          <w:szCs w:val="22"/>
        </w:rPr>
        <w:t>2.25   S</w:t>
      </w:r>
      <w:r w:rsidRPr="002C084F">
        <w:rPr>
          <w:rFonts w:ascii="Arial" w:hAnsi="Arial" w:cs="Arial"/>
          <w:b/>
          <w:bCs/>
          <w:sz w:val="22"/>
          <w:szCs w:val="22"/>
        </w:rPr>
        <w:t>ANCIONES</w:t>
      </w:r>
    </w:p>
    <w:p w:rsidR="005E3592" w:rsidRDefault="005E3592" w:rsidP="005E3592">
      <w:pPr>
        <w:ind w:left="567"/>
        <w:jc w:val="both"/>
        <w:rPr>
          <w:rFonts w:ascii="Arial" w:hAnsi="Arial" w:cs="Arial"/>
          <w:sz w:val="22"/>
          <w:szCs w:val="22"/>
        </w:rPr>
      </w:pPr>
      <w:r w:rsidRPr="002C084F">
        <w:rPr>
          <w:rFonts w:ascii="Arial" w:hAnsi="Arial" w:cs="Arial"/>
          <w:sz w:val="22"/>
          <w:szCs w:val="22"/>
        </w:rPr>
        <w:t>Si el CONTRATISTA incumple, con alguna de las condiciones establecidas en los presentes DOCUMENTOS</w:t>
      </w:r>
      <w:r w:rsidR="0095473E">
        <w:rPr>
          <w:rFonts w:ascii="Arial" w:hAnsi="Arial" w:cs="Arial"/>
          <w:sz w:val="22"/>
          <w:szCs w:val="22"/>
        </w:rPr>
        <w:t xml:space="preserve"> DE COTIZACIÓN</w:t>
      </w:r>
      <w:r w:rsidRPr="002C084F">
        <w:rPr>
          <w:rFonts w:ascii="Arial" w:hAnsi="Arial" w:cs="Arial"/>
          <w:sz w:val="22"/>
          <w:szCs w:val="22"/>
        </w:rPr>
        <w:t xml:space="preserve">,  en el  CONTRATO o el producto entregado no fuese   el  ofertado,  </w:t>
      </w:r>
      <w:r w:rsidRPr="002C084F">
        <w:rPr>
          <w:rFonts w:ascii="Arial" w:hAnsi="Arial" w:cs="Arial"/>
          <w:bCs/>
          <w:sz w:val="22"/>
          <w:szCs w:val="22"/>
        </w:rPr>
        <w:t xml:space="preserve">La UNIDAD EJECUTORA </w:t>
      </w:r>
      <w:r w:rsidRPr="002C084F">
        <w:rPr>
          <w:rFonts w:ascii="Arial" w:hAnsi="Arial" w:cs="Arial"/>
          <w:sz w:val="22"/>
          <w:szCs w:val="22"/>
        </w:rPr>
        <w:t xml:space="preserve">procederá a aplicar las sanciones correspondientes y procederá  a la ejecución del seguro de caución de </w:t>
      </w:r>
      <w:r w:rsidRPr="002C084F">
        <w:rPr>
          <w:rFonts w:ascii="Arial" w:hAnsi="Arial" w:cs="Arial"/>
          <w:sz w:val="22"/>
          <w:szCs w:val="22"/>
        </w:rPr>
        <w:lastRenderedPageBreak/>
        <w:t>cumplimiento de CONTRATO total o  parcialmente  según  sea  el caso, sin   responsabilidad  de su parte.</w:t>
      </w:r>
    </w:p>
    <w:p w:rsidR="005E3592" w:rsidRDefault="005E3592" w:rsidP="005E3592">
      <w:pPr>
        <w:ind w:left="567"/>
        <w:jc w:val="both"/>
        <w:rPr>
          <w:rFonts w:ascii="Arial" w:hAnsi="Arial" w:cs="Arial"/>
          <w:sz w:val="22"/>
          <w:szCs w:val="22"/>
        </w:rPr>
      </w:pPr>
    </w:p>
    <w:p w:rsidR="005E3592" w:rsidRDefault="005E3592" w:rsidP="005E3592">
      <w:pPr>
        <w:ind w:left="567"/>
        <w:jc w:val="both"/>
        <w:rPr>
          <w:rFonts w:ascii="Arial" w:hAnsi="Arial" w:cs="Arial"/>
          <w:sz w:val="22"/>
          <w:szCs w:val="22"/>
        </w:rPr>
      </w:pPr>
      <w:r w:rsidRPr="00E0076E">
        <w:rPr>
          <w:rFonts w:ascii="Arial" w:hAnsi="Arial" w:cs="Arial"/>
          <w:sz w:val="22"/>
          <w:szCs w:val="22"/>
        </w:rPr>
        <w:t xml:space="preserve">Cuando se interpongan los recursos contemplados en </w:t>
      </w:r>
      <w:r w:rsidR="001C41A2">
        <w:rPr>
          <w:rFonts w:ascii="Arial" w:hAnsi="Arial" w:cs="Arial"/>
          <w:sz w:val="22"/>
          <w:szCs w:val="22"/>
        </w:rPr>
        <w:t>los</w:t>
      </w:r>
      <w:r w:rsidRPr="00E0076E">
        <w:rPr>
          <w:rFonts w:ascii="Arial" w:hAnsi="Arial" w:cs="Arial"/>
          <w:sz w:val="22"/>
          <w:szCs w:val="22"/>
        </w:rPr>
        <w:t xml:space="preserve"> ar</w:t>
      </w:r>
      <w:r w:rsidRPr="001C41A2">
        <w:rPr>
          <w:rFonts w:ascii="Arial" w:hAnsi="Arial" w:cs="Arial"/>
          <w:sz w:val="22"/>
          <w:szCs w:val="22"/>
        </w:rPr>
        <w:t>tículo</w:t>
      </w:r>
      <w:r w:rsidR="009955E1" w:rsidRPr="001C41A2">
        <w:rPr>
          <w:rFonts w:ascii="Arial" w:hAnsi="Arial" w:cs="Arial"/>
          <w:sz w:val="22"/>
          <w:szCs w:val="22"/>
        </w:rPr>
        <w:t>s</w:t>
      </w:r>
      <w:r w:rsidRPr="00E0076E">
        <w:rPr>
          <w:rFonts w:ascii="Arial" w:hAnsi="Arial" w:cs="Arial"/>
          <w:sz w:val="22"/>
          <w:szCs w:val="22"/>
        </w:rPr>
        <w:t xml:space="preserve"> 99 y 100 de la LEY, y este sea declarado notoriamente frívolo y/o notoriamente improcedente, se sancionará al </w:t>
      </w:r>
      <w:proofErr w:type="spellStart"/>
      <w:r w:rsidRPr="00E0076E">
        <w:rPr>
          <w:rFonts w:ascii="Arial" w:hAnsi="Arial" w:cs="Arial"/>
          <w:sz w:val="22"/>
          <w:szCs w:val="22"/>
        </w:rPr>
        <w:t>interponente</w:t>
      </w:r>
      <w:proofErr w:type="spellEnd"/>
      <w:r w:rsidRPr="00E0076E">
        <w:rPr>
          <w:rFonts w:ascii="Arial" w:hAnsi="Arial" w:cs="Arial"/>
          <w:sz w:val="22"/>
          <w:szCs w:val="22"/>
        </w:rPr>
        <w:t xml:space="preserve"> con una multa equivalente al uno por ciento (1%) del valor total de la negociación, en ningún caso podrá ser superior a cinco mil Quetzales (Q.5,000.00)</w:t>
      </w:r>
      <w:r>
        <w:rPr>
          <w:rFonts w:ascii="Arial" w:hAnsi="Arial" w:cs="Arial"/>
          <w:sz w:val="22"/>
          <w:szCs w:val="22"/>
        </w:rPr>
        <w:t>.</w:t>
      </w:r>
    </w:p>
    <w:p w:rsidR="003E1499" w:rsidRDefault="003E1499" w:rsidP="003E1499">
      <w:pPr>
        <w:ind w:left="567"/>
        <w:jc w:val="both"/>
        <w:rPr>
          <w:rFonts w:ascii="Arial" w:hAnsi="Arial" w:cs="Arial"/>
          <w:sz w:val="22"/>
          <w:szCs w:val="22"/>
        </w:rPr>
      </w:pPr>
    </w:p>
    <w:p w:rsidR="003E1499" w:rsidRPr="00DC1FDF" w:rsidRDefault="003E1499" w:rsidP="003E1499">
      <w:pPr>
        <w:pStyle w:val="Ttulo2"/>
        <w:numPr>
          <w:ilvl w:val="0"/>
          <w:numId w:val="0"/>
        </w:numPr>
        <w:rPr>
          <w:rFonts w:ascii="Arial" w:hAnsi="Arial" w:cs="Arial"/>
          <w:sz w:val="22"/>
          <w:szCs w:val="22"/>
        </w:rPr>
      </w:pPr>
      <w:r>
        <w:rPr>
          <w:rFonts w:ascii="Arial" w:hAnsi="Arial" w:cs="Arial"/>
          <w:sz w:val="22"/>
          <w:szCs w:val="22"/>
        </w:rPr>
        <w:t>2.26</w:t>
      </w:r>
      <w:r w:rsidRPr="00DC1FDF">
        <w:rPr>
          <w:rFonts w:ascii="Arial" w:hAnsi="Arial" w:cs="Arial"/>
          <w:sz w:val="22"/>
          <w:szCs w:val="22"/>
        </w:rPr>
        <w:t xml:space="preserve">  COMISIÓN RECEPTORA Y LIQUIDADORA </w:t>
      </w:r>
    </w:p>
    <w:p w:rsidR="003E1499" w:rsidRPr="002C084F" w:rsidRDefault="003E1499" w:rsidP="003E1499">
      <w:pPr>
        <w:ind w:left="567"/>
        <w:jc w:val="both"/>
        <w:rPr>
          <w:rFonts w:ascii="Arial" w:hAnsi="Arial" w:cs="Arial"/>
          <w:sz w:val="22"/>
          <w:szCs w:val="22"/>
        </w:rPr>
      </w:pPr>
      <w:r w:rsidRPr="00DC1FDF">
        <w:rPr>
          <w:rFonts w:ascii="Arial" w:hAnsi="Arial" w:cs="Arial"/>
          <w:sz w:val="22"/>
          <w:szCs w:val="22"/>
        </w:rPr>
        <w:t xml:space="preserve">La </w:t>
      </w:r>
      <w:r>
        <w:rPr>
          <w:rFonts w:ascii="Arial" w:hAnsi="Arial" w:cs="Arial"/>
          <w:sz w:val="22"/>
          <w:szCs w:val="22"/>
        </w:rPr>
        <w:t>COMISIÓN</w:t>
      </w:r>
      <w:r w:rsidRPr="00DC1FDF">
        <w:rPr>
          <w:rFonts w:ascii="Arial" w:hAnsi="Arial" w:cs="Arial"/>
          <w:sz w:val="22"/>
          <w:szCs w:val="22"/>
        </w:rPr>
        <w:t xml:space="preserve"> se integrará con un número de tres (3) miembros, designados por la AUTORIDAD ADMINISTRATIVA SUPERIOR, de preferencia entre servidores públicos de la entidad contratante, la que dejará constancia de lo actuado en Acta correspondiente, de conformidad con lo regulado en la LEY.</w:t>
      </w:r>
    </w:p>
    <w:p w:rsidR="005E3592" w:rsidRPr="002C084F" w:rsidRDefault="005E3592" w:rsidP="005E3592">
      <w:pPr>
        <w:pStyle w:val="Subttulo"/>
        <w:ind w:left="705" w:firstLine="0"/>
        <w:jc w:val="both"/>
        <w:rPr>
          <w:rFonts w:cs="Arial"/>
          <w:b w:val="0"/>
          <w:sz w:val="22"/>
          <w:szCs w:val="22"/>
          <w:lang w:val="es-GT"/>
        </w:rPr>
      </w:pPr>
    </w:p>
    <w:p w:rsidR="005E3592" w:rsidRPr="002C084F" w:rsidRDefault="005E3592" w:rsidP="005E3592">
      <w:pPr>
        <w:pStyle w:val="Ttulo2"/>
        <w:numPr>
          <w:ilvl w:val="0"/>
          <w:numId w:val="0"/>
        </w:numPr>
        <w:rPr>
          <w:rFonts w:ascii="Arial" w:hAnsi="Arial" w:cs="Arial"/>
          <w:sz w:val="22"/>
          <w:szCs w:val="22"/>
        </w:rPr>
      </w:pPr>
      <w:r w:rsidRPr="002C084F">
        <w:rPr>
          <w:rFonts w:ascii="Arial" w:hAnsi="Arial" w:cs="Arial"/>
          <w:sz w:val="22"/>
          <w:szCs w:val="22"/>
        </w:rPr>
        <w:t>2.2</w:t>
      </w:r>
      <w:r w:rsidR="003E1499">
        <w:rPr>
          <w:rFonts w:ascii="Arial" w:hAnsi="Arial" w:cs="Arial"/>
          <w:sz w:val="22"/>
          <w:szCs w:val="22"/>
        </w:rPr>
        <w:t>7</w:t>
      </w:r>
      <w:r w:rsidRPr="002C084F">
        <w:rPr>
          <w:rFonts w:ascii="Arial" w:hAnsi="Arial" w:cs="Arial"/>
          <w:sz w:val="22"/>
          <w:szCs w:val="22"/>
        </w:rPr>
        <w:t xml:space="preserve">  LUGAR Y TIEMPO DE ENTREGA </w:t>
      </w:r>
    </w:p>
    <w:p w:rsidR="005E3592" w:rsidRPr="002C084F" w:rsidRDefault="005E3592" w:rsidP="005E3592">
      <w:pPr>
        <w:ind w:left="567"/>
        <w:jc w:val="both"/>
        <w:rPr>
          <w:rFonts w:ascii="Arial" w:hAnsi="Arial" w:cs="Arial"/>
          <w:sz w:val="22"/>
          <w:szCs w:val="22"/>
        </w:rPr>
      </w:pPr>
      <w:bookmarkStart w:id="92" w:name="_Toc140029841"/>
      <w:r w:rsidRPr="002C084F">
        <w:rPr>
          <w:rFonts w:ascii="Arial" w:hAnsi="Arial" w:cs="Arial"/>
          <w:sz w:val="22"/>
          <w:szCs w:val="22"/>
        </w:rPr>
        <w:t>El C</w:t>
      </w:r>
      <w:r w:rsidR="003E1499">
        <w:rPr>
          <w:rFonts w:ascii="Arial" w:hAnsi="Arial" w:cs="Arial"/>
          <w:sz w:val="22"/>
          <w:szCs w:val="22"/>
        </w:rPr>
        <w:t>ONTRATISTA entregará el equipo</w:t>
      </w:r>
      <w:r w:rsidR="006B5E51">
        <w:rPr>
          <w:rFonts w:ascii="Arial" w:hAnsi="Arial" w:cs="Arial"/>
          <w:sz w:val="22"/>
          <w:szCs w:val="22"/>
        </w:rPr>
        <w:t xml:space="preserve"> a la COMISIÓ</w:t>
      </w:r>
      <w:r w:rsidR="003E1499">
        <w:rPr>
          <w:rFonts w:ascii="Arial" w:hAnsi="Arial" w:cs="Arial"/>
          <w:sz w:val="22"/>
          <w:szCs w:val="22"/>
        </w:rPr>
        <w:t xml:space="preserve">N quien levantara acta de recepción, en las instalaciones de la UNIDAD, en </w:t>
      </w:r>
      <w:r w:rsidR="003E1499" w:rsidRPr="003E1499">
        <w:rPr>
          <w:rFonts w:ascii="Arial" w:hAnsi="Arial" w:cs="Arial"/>
          <w:color w:val="FF0000"/>
          <w:sz w:val="22"/>
          <w:szCs w:val="22"/>
        </w:rPr>
        <w:t>XX</w:t>
      </w:r>
      <w:r w:rsidRPr="002C084F">
        <w:rPr>
          <w:rFonts w:ascii="Arial" w:hAnsi="Arial" w:cs="Arial"/>
          <w:sz w:val="22"/>
          <w:szCs w:val="22"/>
        </w:rPr>
        <w:t xml:space="preserve"> en</w:t>
      </w:r>
      <w:r w:rsidR="003E1499">
        <w:rPr>
          <w:rFonts w:ascii="Arial" w:hAnsi="Arial" w:cs="Arial"/>
          <w:sz w:val="22"/>
          <w:szCs w:val="22"/>
        </w:rPr>
        <w:t xml:space="preserve">tregas parciales </w:t>
      </w:r>
      <w:r w:rsidRPr="002C084F">
        <w:rPr>
          <w:rFonts w:ascii="Arial" w:hAnsi="Arial" w:cs="Arial"/>
          <w:color w:val="FF0000"/>
          <w:sz w:val="22"/>
          <w:szCs w:val="22"/>
        </w:rPr>
        <w:t>(ó en una sola entrega si es el caso)</w:t>
      </w:r>
      <w:r w:rsidRPr="002C084F">
        <w:rPr>
          <w:rFonts w:ascii="Arial" w:hAnsi="Arial" w:cs="Arial"/>
          <w:sz w:val="22"/>
          <w:szCs w:val="22"/>
        </w:rPr>
        <w:t xml:space="preserve">, según programación que para el efecto establezca la UNIDAD EJECUTORA.  El tiempo para realizar cada entrega es de </w:t>
      </w:r>
      <w:r w:rsidRPr="002C084F">
        <w:rPr>
          <w:rFonts w:ascii="Arial" w:hAnsi="Arial" w:cs="Arial"/>
          <w:color w:val="FF0000"/>
          <w:sz w:val="22"/>
          <w:szCs w:val="22"/>
        </w:rPr>
        <w:t>XX</w:t>
      </w:r>
      <w:r w:rsidRPr="002C084F">
        <w:rPr>
          <w:rFonts w:ascii="Arial" w:hAnsi="Arial" w:cs="Arial"/>
          <w:sz w:val="22"/>
          <w:szCs w:val="22"/>
        </w:rPr>
        <w:t xml:space="preserve"> hábiles </w:t>
      </w:r>
      <w:proofErr w:type="gramStart"/>
      <w:r w:rsidRPr="002C084F">
        <w:rPr>
          <w:rFonts w:ascii="Arial" w:hAnsi="Arial" w:cs="Arial"/>
          <w:sz w:val="22"/>
          <w:szCs w:val="22"/>
        </w:rPr>
        <w:t>contados</w:t>
      </w:r>
      <w:proofErr w:type="gramEnd"/>
      <w:r w:rsidRPr="002C084F">
        <w:rPr>
          <w:rFonts w:ascii="Arial" w:hAnsi="Arial" w:cs="Arial"/>
          <w:sz w:val="22"/>
          <w:szCs w:val="22"/>
        </w:rPr>
        <w:t xml:space="preserve"> a partir de que el proveedor reciba la Orden de Compra dentro del plazo contractual.</w:t>
      </w:r>
    </w:p>
    <w:p w:rsidR="005E3592" w:rsidRPr="002C084F" w:rsidRDefault="005E3592" w:rsidP="005E3592">
      <w:pPr>
        <w:ind w:left="567"/>
        <w:jc w:val="both"/>
        <w:rPr>
          <w:rFonts w:ascii="Arial" w:hAnsi="Arial" w:cs="Arial"/>
          <w:sz w:val="22"/>
          <w:szCs w:val="22"/>
        </w:rPr>
      </w:pPr>
    </w:p>
    <w:p w:rsidR="005E3592" w:rsidRPr="002C084F" w:rsidRDefault="005E3592" w:rsidP="005E3592">
      <w:pPr>
        <w:tabs>
          <w:tab w:val="num" w:pos="1080"/>
        </w:tabs>
        <w:ind w:left="567"/>
        <w:jc w:val="both"/>
        <w:rPr>
          <w:rFonts w:ascii="Arial" w:hAnsi="Arial" w:cs="Arial"/>
          <w:sz w:val="22"/>
          <w:szCs w:val="22"/>
        </w:rPr>
      </w:pPr>
      <w:r w:rsidRPr="002C084F">
        <w:rPr>
          <w:rFonts w:ascii="Arial" w:hAnsi="Arial" w:cs="Arial"/>
          <w:sz w:val="22"/>
          <w:szCs w:val="22"/>
        </w:rPr>
        <w:t>El medio de transporte a utilizar será el más adecuado que estime el CONTRATISTA, en resguardo del equipo a trasladar desde su sede hasta la UNIDAD EJECUTORA.</w:t>
      </w:r>
    </w:p>
    <w:p w:rsidR="005E3592" w:rsidRPr="002C084F" w:rsidRDefault="005E3592" w:rsidP="005E3592">
      <w:pPr>
        <w:pStyle w:val="Subttulo"/>
        <w:ind w:left="705" w:firstLine="0"/>
        <w:jc w:val="left"/>
        <w:rPr>
          <w:rFonts w:cs="Arial"/>
          <w:b w:val="0"/>
          <w:sz w:val="22"/>
          <w:szCs w:val="22"/>
          <w:lang w:val="es-GT"/>
        </w:rPr>
      </w:pPr>
    </w:p>
    <w:p w:rsidR="005E3592" w:rsidRPr="002C084F" w:rsidRDefault="005E3592" w:rsidP="005E3592">
      <w:pPr>
        <w:tabs>
          <w:tab w:val="num" w:pos="1080"/>
        </w:tabs>
        <w:jc w:val="both"/>
        <w:rPr>
          <w:rFonts w:ascii="Arial" w:hAnsi="Arial" w:cs="Arial"/>
          <w:sz w:val="22"/>
          <w:szCs w:val="22"/>
        </w:rPr>
      </w:pPr>
      <w:r w:rsidRPr="002C084F">
        <w:rPr>
          <w:rFonts w:ascii="Arial" w:hAnsi="Arial" w:cs="Arial"/>
          <w:b/>
          <w:sz w:val="22"/>
          <w:szCs w:val="22"/>
        </w:rPr>
        <w:t>2.2</w:t>
      </w:r>
      <w:r w:rsidR="005A60DC">
        <w:rPr>
          <w:rFonts w:ascii="Arial" w:hAnsi="Arial" w:cs="Arial"/>
          <w:b/>
          <w:sz w:val="22"/>
          <w:szCs w:val="22"/>
        </w:rPr>
        <w:t>8</w:t>
      </w:r>
      <w:r w:rsidRPr="002C084F">
        <w:rPr>
          <w:rFonts w:ascii="Arial" w:hAnsi="Arial" w:cs="Arial"/>
          <w:sz w:val="22"/>
          <w:szCs w:val="22"/>
        </w:rPr>
        <w:t xml:space="preserve">  </w:t>
      </w:r>
      <w:r w:rsidRPr="002C084F">
        <w:rPr>
          <w:rFonts w:ascii="Arial" w:hAnsi="Arial" w:cs="Arial"/>
          <w:b/>
          <w:spacing w:val="0"/>
          <w:sz w:val="22"/>
          <w:szCs w:val="22"/>
        </w:rPr>
        <w:t xml:space="preserve">LIQUIDACIÓN </w:t>
      </w:r>
      <w:r>
        <w:rPr>
          <w:rFonts w:ascii="Arial" w:hAnsi="Arial" w:cs="Arial"/>
          <w:b/>
          <w:spacing w:val="0"/>
          <w:sz w:val="22"/>
          <w:szCs w:val="22"/>
        </w:rPr>
        <w:t>Y FINIQUITOS</w:t>
      </w:r>
    </w:p>
    <w:p w:rsidR="005E3592" w:rsidRDefault="005E3592" w:rsidP="005E3592">
      <w:pPr>
        <w:tabs>
          <w:tab w:val="num" w:pos="567"/>
        </w:tabs>
        <w:ind w:left="567"/>
        <w:jc w:val="both"/>
        <w:rPr>
          <w:rFonts w:ascii="Arial" w:hAnsi="Arial" w:cs="Arial"/>
          <w:sz w:val="22"/>
          <w:szCs w:val="22"/>
        </w:rPr>
      </w:pPr>
      <w:r>
        <w:rPr>
          <w:rFonts w:ascii="Arial" w:hAnsi="Arial" w:cs="Arial"/>
          <w:sz w:val="22"/>
          <w:szCs w:val="22"/>
        </w:rPr>
        <w:t xml:space="preserve">Para los efectos de la liquidación del CONTRATO respectivo y la extensión de finiquito recíproco entre las partes se aplicará lo dispuesto </w:t>
      </w:r>
      <w:r w:rsidR="009955E1">
        <w:rPr>
          <w:rFonts w:ascii="Arial" w:hAnsi="Arial" w:cs="Arial"/>
          <w:sz w:val="22"/>
          <w:szCs w:val="22"/>
        </w:rPr>
        <w:t xml:space="preserve">en la LEY y su REGLAMENTO. </w:t>
      </w:r>
    </w:p>
    <w:p w:rsidR="005E3592" w:rsidRPr="002C084F" w:rsidRDefault="005E3592" w:rsidP="005E3592">
      <w:pPr>
        <w:pStyle w:val="Subttulo"/>
        <w:rPr>
          <w:rFonts w:cs="Arial"/>
          <w:sz w:val="22"/>
          <w:szCs w:val="22"/>
          <w:lang w:val="es-GT"/>
        </w:rPr>
      </w:pPr>
    </w:p>
    <w:bookmarkEnd w:id="92"/>
    <w:p w:rsidR="005E3592" w:rsidRPr="002C084F" w:rsidRDefault="005A60DC" w:rsidP="005E3592">
      <w:pPr>
        <w:pStyle w:val="Ttulo2"/>
        <w:numPr>
          <w:ilvl w:val="0"/>
          <w:numId w:val="0"/>
        </w:numPr>
        <w:rPr>
          <w:rFonts w:ascii="Arial" w:hAnsi="Arial" w:cs="Arial"/>
          <w:sz w:val="22"/>
          <w:szCs w:val="22"/>
        </w:rPr>
      </w:pPr>
      <w:r>
        <w:rPr>
          <w:rFonts w:ascii="Arial" w:hAnsi="Arial" w:cs="Arial"/>
          <w:sz w:val="22"/>
          <w:szCs w:val="22"/>
        </w:rPr>
        <w:t>2.29</w:t>
      </w:r>
      <w:r w:rsidR="005E3592" w:rsidRPr="002C084F">
        <w:rPr>
          <w:rFonts w:ascii="Arial" w:hAnsi="Arial" w:cs="Arial"/>
          <w:sz w:val="22"/>
          <w:szCs w:val="22"/>
        </w:rPr>
        <w:t xml:space="preserve">   FORMA DE PAGO</w:t>
      </w:r>
    </w:p>
    <w:p w:rsidR="005E3592" w:rsidRPr="002C084F" w:rsidRDefault="005E3592" w:rsidP="005E3592">
      <w:pPr>
        <w:spacing w:after="120"/>
        <w:ind w:left="567"/>
        <w:jc w:val="both"/>
        <w:rPr>
          <w:rFonts w:ascii="Arial" w:hAnsi="Arial" w:cs="Arial"/>
          <w:sz w:val="22"/>
          <w:szCs w:val="22"/>
        </w:rPr>
      </w:pPr>
      <w:r w:rsidRPr="002C084F">
        <w:rPr>
          <w:rFonts w:ascii="Arial" w:hAnsi="Arial" w:cs="Arial"/>
          <w:sz w:val="22"/>
          <w:szCs w:val="22"/>
        </w:rPr>
        <w:t xml:space="preserve">La UNIDAD EJECUTORA realizará </w:t>
      </w:r>
      <w:r w:rsidRPr="002C084F">
        <w:rPr>
          <w:rFonts w:ascii="Arial" w:hAnsi="Arial" w:cs="Arial"/>
          <w:color w:val="C00000"/>
          <w:sz w:val="22"/>
          <w:szCs w:val="22"/>
        </w:rPr>
        <w:t>(pagos parciales o pago total, según el caso</w:t>
      </w:r>
      <w:r w:rsidRPr="002C084F">
        <w:rPr>
          <w:rFonts w:ascii="Arial" w:hAnsi="Arial" w:cs="Arial"/>
          <w:sz w:val="22"/>
          <w:szCs w:val="22"/>
        </w:rPr>
        <w:t>) mediante el procedimiento de acreditación en cuenta o bien el que defina la Gerencia Administrativa Financiera de la UNIDAD EJECUTORA.</w:t>
      </w:r>
    </w:p>
    <w:p w:rsidR="005E3592" w:rsidRPr="001C41A2" w:rsidRDefault="005E3592" w:rsidP="005E3592">
      <w:pPr>
        <w:spacing w:after="120"/>
        <w:ind w:left="567"/>
        <w:jc w:val="both"/>
        <w:rPr>
          <w:rFonts w:ascii="Arial" w:hAnsi="Arial" w:cs="Arial"/>
          <w:sz w:val="22"/>
          <w:szCs w:val="22"/>
        </w:rPr>
      </w:pPr>
      <w:r w:rsidRPr="002C084F">
        <w:rPr>
          <w:rFonts w:ascii="Arial" w:hAnsi="Arial" w:cs="Arial"/>
          <w:sz w:val="22"/>
          <w:szCs w:val="22"/>
        </w:rPr>
        <w:t xml:space="preserve">Para que se haga </w:t>
      </w:r>
      <w:r w:rsidRPr="001C41A2">
        <w:rPr>
          <w:rFonts w:ascii="Arial" w:hAnsi="Arial" w:cs="Arial"/>
          <w:sz w:val="22"/>
          <w:szCs w:val="22"/>
        </w:rPr>
        <w:t>efectivo el pago, el CONTRATISTA deberá entregar la siguiente documentación.</w:t>
      </w:r>
    </w:p>
    <w:p w:rsidR="005E3592" w:rsidRPr="002C084F" w:rsidRDefault="005E3592" w:rsidP="005E3592">
      <w:pPr>
        <w:spacing w:after="120"/>
        <w:ind w:left="567"/>
        <w:jc w:val="both"/>
        <w:rPr>
          <w:rFonts w:ascii="Arial" w:hAnsi="Arial" w:cs="Arial"/>
          <w:sz w:val="22"/>
          <w:szCs w:val="22"/>
        </w:rPr>
      </w:pPr>
      <w:r w:rsidRPr="001C41A2">
        <w:rPr>
          <w:rFonts w:ascii="Arial" w:hAnsi="Arial" w:cs="Arial"/>
          <w:sz w:val="22"/>
          <w:szCs w:val="22"/>
        </w:rPr>
        <w:t xml:space="preserve">a) Factura </w:t>
      </w:r>
      <w:r w:rsidR="009955E1" w:rsidRPr="001C41A2">
        <w:rPr>
          <w:rFonts w:ascii="Arial" w:hAnsi="Arial" w:cs="Arial"/>
          <w:sz w:val="22"/>
          <w:szCs w:val="22"/>
        </w:rPr>
        <w:t>electrónica en línea (FEL)</w:t>
      </w:r>
      <w:r w:rsidRPr="001C41A2">
        <w:rPr>
          <w:rFonts w:ascii="Arial" w:hAnsi="Arial" w:cs="Arial"/>
          <w:sz w:val="22"/>
          <w:szCs w:val="22"/>
        </w:rPr>
        <w:t>, que cumpla con los requisitos y formalidades de ley.</w:t>
      </w:r>
    </w:p>
    <w:p w:rsidR="005E3592" w:rsidRPr="002C084F" w:rsidRDefault="005E3592" w:rsidP="005E3592">
      <w:pPr>
        <w:spacing w:after="120"/>
        <w:ind w:left="567"/>
        <w:rPr>
          <w:rFonts w:ascii="Arial" w:hAnsi="Arial" w:cs="Arial"/>
          <w:sz w:val="22"/>
          <w:szCs w:val="22"/>
        </w:rPr>
      </w:pPr>
      <w:r w:rsidRPr="002C084F">
        <w:rPr>
          <w:rFonts w:ascii="Arial" w:hAnsi="Arial" w:cs="Arial"/>
          <w:sz w:val="22"/>
          <w:szCs w:val="22"/>
        </w:rPr>
        <w:t>b) Orden de compra en Original.</w:t>
      </w:r>
    </w:p>
    <w:p w:rsidR="005E3592" w:rsidRPr="002C084F" w:rsidRDefault="005E3592" w:rsidP="005E3592">
      <w:pPr>
        <w:spacing w:after="120"/>
        <w:ind w:left="567"/>
        <w:jc w:val="both"/>
        <w:rPr>
          <w:rFonts w:ascii="Arial" w:hAnsi="Arial" w:cs="Arial"/>
          <w:color w:val="000000"/>
          <w:sz w:val="22"/>
          <w:szCs w:val="22"/>
        </w:rPr>
      </w:pPr>
      <w:r w:rsidRPr="002C084F">
        <w:rPr>
          <w:rFonts w:ascii="Arial" w:hAnsi="Arial" w:cs="Arial"/>
          <w:sz w:val="22"/>
          <w:szCs w:val="22"/>
        </w:rPr>
        <w:t xml:space="preserve">c) Constancia de </w:t>
      </w:r>
      <w:r w:rsidRPr="002C084F">
        <w:rPr>
          <w:rFonts w:ascii="Arial" w:hAnsi="Arial" w:cs="Arial"/>
          <w:color w:val="000000"/>
          <w:sz w:val="22"/>
          <w:szCs w:val="22"/>
        </w:rPr>
        <w:t>Ingreso al Almacén.</w:t>
      </w:r>
    </w:p>
    <w:p w:rsidR="005E3592" w:rsidRDefault="005E3592" w:rsidP="005E3592">
      <w:pPr>
        <w:spacing w:after="120"/>
        <w:ind w:left="567"/>
        <w:jc w:val="both"/>
        <w:rPr>
          <w:rFonts w:ascii="Arial" w:hAnsi="Arial" w:cs="Arial"/>
          <w:color w:val="000000"/>
          <w:sz w:val="22"/>
          <w:szCs w:val="22"/>
        </w:rPr>
      </w:pPr>
      <w:r w:rsidRPr="002C084F">
        <w:rPr>
          <w:rFonts w:ascii="Arial" w:hAnsi="Arial" w:cs="Arial"/>
          <w:color w:val="000000"/>
          <w:sz w:val="22"/>
          <w:szCs w:val="22"/>
        </w:rPr>
        <w:t>d) Fotocopia de CONTRATO o Acta de Negociación.</w:t>
      </w:r>
    </w:p>
    <w:p w:rsidR="0024210C" w:rsidRDefault="0024210C" w:rsidP="0024210C">
      <w:pPr>
        <w:spacing w:after="120"/>
        <w:ind w:left="567"/>
        <w:jc w:val="both"/>
        <w:rPr>
          <w:rFonts w:ascii="Arial" w:hAnsi="Arial" w:cs="Arial"/>
          <w:color w:val="000000"/>
          <w:sz w:val="22"/>
          <w:szCs w:val="22"/>
        </w:rPr>
      </w:pPr>
      <w:r>
        <w:rPr>
          <w:rFonts w:ascii="Arial" w:hAnsi="Arial" w:cs="Arial"/>
          <w:color w:val="000000"/>
          <w:sz w:val="22"/>
          <w:szCs w:val="22"/>
        </w:rPr>
        <w:t>e) Fianza de calidad y/o funcionamiento.</w:t>
      </w:r>
    </w:p>
    <w:p w:rsidR="0024210C" w:rsidRPr="002C084F" w:rsidRDefault="0024210C" w:rsidP="0024210C">
      <w:pPr>
        <w:spacing w:after="120"/>
        <w:ind w:left="851" w:hanging="284"/>
        <w:jc w:val="both"/>
        <w:rPr>
          <w:rFonts w:ascii="Arial" w:hAnsi="Arial" w:cs="Arial"/>
          <w:color w:val="000000"/>
          <w:sz w:val="22"/>
          <w:szCs w:val="22"/>
        </w:rPr>
      </w:pPr>
      <w:r>
        <w:rPr>
          <w:rFonts w:ascii="Arial" w:hAnsi="Arial" w:cs="Arial"/>
          <w:color w:val="000000"/>
          <w:sz w:val="22"/>
          <w:szCs w:val="22"/>
        </w:rPr>
        <w:t xml:space="preserve">f) </w:t>
      </w:r>
      <w:r w:rsidRPr="008706EF">
        <w:rPr>
          <w:rFonts w:ascii="Arial" w:hAnsi="Arial" w:cs="Arial"/>
          <w:color w:val="000000"/>
          <w:sz w:val="22"/>
          <w:szCs w:val="22"/>
        </w:rPr>
        <w:t>Copia certificada del acta de recepción</w:t>
      </w:r>
      <w:r w:rsidR="006B5E51">
        <w:rPr>
          <w:rFonts w:ascii="Arial" w:hAnsi="Arial" w:cs="Arial"/>
          <w:color w:val="000000"/>
          <w:sz w:val="22"/>
          <w:szCs w:val="22"/>
        </w:rPr>
        <w:t xml:space="preserve"> suscrita por la COMISIÓ</w:t>
      </w:r>
      <w:r>
        <w:rPr>
          <w:rFonts w:ascii="Arial" w:hAnsi="Arial" w:cs="Arial"/>
          <w:color w:val="000000"/>
          <w:sz w:val="22"/>
          <w:szCs w:val="22"/>
        </w:rPr>
        <w:t>N</w:t>
      </w:r>
      <w:r w:rsidRPr="008706EF">
        <w:rPr>
          <w:rFonts w:ascii="Arial" w:hAnsi="Arial" w:cs="Arial"/>
          <w:color w:val="000000"/>
          <w:sz w:val="22"/>
          <w:szCs w:val="22"/>
        </w:rPr>
        <w:t xml:space="preserve"> donde conste que </w:t>
      </w:r>
      <w:r>
        <w:rPr>
          <w:rFonts w:ascii="Arial" w:hAnsi="Arial" w:cs="Arial"/>
          <w:color w:val="000000"/>
          <w:sz w:val="22"/>
          <w:szCs w:val="22"/>
        </w:rPr>
        <w:t xml:space="preserve">   </w:t>
      </w:r>
      <w:r w:rsidRPr="008706EF">
        <w:rPr>
          <w:rFonts w:ascii="Arial" w:hAnsi="Arial" w:cs="Arial"/>
          <w:color w:val="000000"/>
          <w:sz w:val="22"/>
          <w:szCs w:val="22"/>
        </w:rPr>
        <w:t xml:space="preserve">el </w:t>
      </w:r>
      <w:r>
        <w:rPr>
          <w:rFonts w:ascii="Arial" w:hAnsi="Arial" w:cs="Arial"/>
          <w:color w:val="000000"/>
          <w:sz w:val="22"/>
          <w:szCs w:val="22"/>
        </w:rPr>
        <w:t>equipo</w:t>
      </w:r>
      <w:r w:rsidRPr="008706EF">
        <w:rPr>
          <w:rFonts w:ascii="Arial" w:hAnsi="Arial" w:cs="Arial"/>
          <w:color w:val="000000"/>
          <w:sz w:val="22"/>
          <w:szCs w:val="22"/>
        </w:rPr>
        <w:t xml:space="preserve"> fue entregado de acuerdo con lo establecido en el CONTRATO</w:t>
      </w:r>
      <w:r>
        <w:rPr>
          <w:rFonts w:ascii="Arial" w:hAnsi="Arial" w:cs="Arial"/>
          <w:color w:val="000000"/>
          <w:sz w:val="22"/>
          <w:szCs w:val="22"/>
        </w:rPr>
        <w:t>.</w:t>
      </w:r>
    </w:p>
    <w:p w:rsidR="005A60DC" w:rsidRPr="002C084F" w:rsidRDefault="005A60DC" w:rsidP="005A60DC">
      <w:pPr>
        <w:pStyle w:val="Subttulo"/>
        <w:ind w:left="567" w:firstLine="0"/>
        <w:jc w:val="left"/>
        <w:rPr>
          <w:rFonts w:cs="Arial"/>
          <w:sz w:val="22"/>
          <w:szCs w:val="22"/>
          <w:lang w:val="es-GT"/>
        </w:rPr>
      </w:pPr>
    </w:p>
    <w:p w:rsidR="005A60DC" w:rsidRPr="002C084F" w:rsidRDefault="005A60DC" w:rsidP="005A60DC">
      <w:pPr>
        <w:pStyle w:val="Ttulo1"/>
        <w:numPr>
          <w:ilvl w:val="0"/>
          <w:numId w:val="0"/>
        </w:numPr>
        <w:tabs>
          <w:tab w:val="left" w:pos="540"/>
          <w:tab w:val="left" w:pos="720"/>
        </w:tabs>
        <w:ind w:left="142"/>
        <w:rPr>
          <w:rFonts w:ascii="Arial" w:hAnsi="Arial" w:cs="Arial"/>
          <w:sz w:val="36"/>
          <w:szCs w:val="28"/>
        </w:rPr>
      </w:pPr>
      <w:r>
        <w:rPr>
          <w:rFonts w:ascii="Arial" w:hAnsi="Arial" w:cs="Arial"/>
          <w:sz w:val="36"/>
          <w:szCs w:val="28"/>
        </w:rPr>
        <w:lastRenderedPageBreak/>
        <w:t xml:space="preserve">3. </w:t>
      </w:r>
      <w:r>
        <w:rPr>
          <w:rFonts w:ascii="Arial" w:hAnsi="Arial" w:cs="Arial"/>
          <w:sz w:val="36"/>
          <w:szCs w:val="28"/>
        </w:rPr>
        <w:tab/>
      </w:r>
      <w:r>
        <w:rPr>
          <w:rFonts w:ascii="Arial" w:hAnsi="Arial" w:cs="Arial"/>
          <w:sz w:val="36"/>
          <w:szCs w:val="28"/>
        </w:rPr>
        <w:tab/>
        <w:t>ESPECIFICACIONES GENERALES</w:t>
      </w:r>
    </w:p>
    <w:p w:rsidR="005A60DC" w:rsidRDefault="005A60DC" w:rsidP="005E3592">
      <w:pPr>
        <w:widowControl w:val="0"/>
        <w:tabs>
          <w:tab w:val="left" w:pos="426"/>
        </w:tabs>
        <w:autoSpaceDE w:val="0"/>
        <w:autoSpaceDN w:val="0"/>
        <w:adjustRightInd w:val="0"/>
        <w:ind w:left="426" w:hanging="426"/>
        <w:jc w:val="both"/>
        <w:rPr>
          <w:rFonts w:ascii="Arial" w:hAnsi="Arial" w:cs="Arial"/>
          <w:sz w:val="22"/>
          <w:szCs w:val="22"/>
        </w:rPr>
      </w:pPr>
    </w:p>
    <w:p w:rsidR="005E3592" w:rsidRPr="002C084F" w:rsidRDefault="005E3592" w:rsidP="005E3592">
      <w:pPr>
        <w:widowControl w:val="0"/>
        <w:tabs>
          <w:tab w:val="left" w:pos="426"/>
        </w:tabs>
        <w:autoSpaceDE w:val="0"/>
        <w:autoSpaceDN w:val="0"/>
        <w:adjustRightInd w:val="0"/>
        <w:ind w:left="426" w:hanging="426"/>
        <w:jc w:val="both"/>
        <w:rPr>
          <w:rFonts w:ascii="Arial" w:hAnsi="Arial" w:cs="Arial"/>
          <w:sz w:val="22"/>
          <w:szCs w:val="22"/>
          <w:lang w:val="es-MX"/>
        </w:rPr>
      </w:pPr>
      <w:r w:rsidRPr="002C084F">
        <w:rPr>
          <w:rFonts w:ascii="Arial" w:hAnsi="Arial" w:cs="Arial"/>
          <w:sz w:val="22"/>
          <w:szCs w:val="22"/>
        </w:rPr>
        <w:t xml:space="preserve">3.1  </w:t>
      </w:r>
      <w:r w:rsidRPr="002C084F">
        <w:rPr>
          <w:rFonts w:ascii="Arial" w:hAnsi="Arial" w:cs="Arial"/>
          <w:sz w:val="22"/>
          <w:szCs w:val="22"/>
          <w:lang w:val="es-MX"/>
        </w:rPr>
        <w:t>El OFERENTE debe e</w:t>
      </w:r>
      <w:r w:rsidR="006B5E51">
        <w:rPr>
          <w:rFonts w:ascii="Arial" w:hAnsi="Arial" w:cs="Arial"/>
          <w:sz w:val="22"/>
          <w:szCs w:val="22"/>
          <w:lang w:val="es-MX"/>
        </w:rPr>
        <w:t xml:space="preserve">valuar y prever en su </w:t>
      </w:r>
      <w:r w:rsidR="008A1528">
        <w:rPr>
          <w:rFonts w:ascii="Arial" w:hAnsi="Arial" w:cs="Arial"/>
          <w:sz w:val="22"/>
          <w:szCs w:val="22"/>
          <w:lang w:val="es-MX"/>
        </w:rPr>
        <w:t>OFERTA</w:t>
      </w:r>
      <w:r w:rsidRPr="002C084F">
        <w:rPr>
          <w:rFonts w:ascii="Arial" w:hAnsi="Arial" w:cs="Arial"/>
          <w:sz w:val="22"/>
          <w:szCs w:val="22"/>
          <w:lang w:val="es-MX"/>
        </w:rPr>
        <w:t>, todas las circunstancias  que se  requieren para poder realizar el objeto que está ofertando.  La UNIDAD EJECUTORA no asume responsabilidad alguna por las obligaciones que surjan de esta cotización que no hayan sido adecuadamente medidas, cuantificadas y costeadas por el OFERENTE.</w:t>
      </w:r>
    </w:p>
    <w:p w:rsidR="005E3592" w:rsidRPr="002C084F" w:rsidRDefault="005E3592" w:rsidP="005E3592">
      <w:pPr>
        <w:pStyle w:val="Prrafodelista"/>
        <w:widowControl w:val="0"/>
        <w:tabs>
          <w:tab w:val="left" w:pos="426"/>
          <w:tab w:val="left" w:pos="567"/>
        </w:tabs>
        <w:autoSpaceDE w:val="0"/>
        <w:autoSpaceDN w:val="0"/>
        <w:adjustRightInd w:val="0"/>
        <w:ind w:left="426"/>
        <w:jc w:val="both"/>
        <w:rPr>
          <w:rFonts w:ascii="Arial" w:hAnsi="Arial" w:cs="Arial"/>
          <w:sz w:val="22"/>
          <w:szCs w:val="22"/>
          <w:lang w:val="es-MX"/>
        </w:rPr>
      </w:pPr>
    </w:p>
    <w:p w:rsidR="005E3592" w:rsidRPr="002C084F" w:rsidRDefault="005E3592" w:rsidP="005E3592">
      <w:pPr>
        <w:pStyle w:val="Prrafodelista"/>
        <w:widowControl w:val="0"/>
        <w:tabs>
          <w:tab w:val="left" w:pos="426"/>
        </w:tabs>
        <w:autoSpaceDE w:val="0"/>
        <w:autoSpaceDN w:val="0"/>
        <w:adjustRightInd w:val="0"/>
        <w:ind w:left="426" w:hanging="426"/>
        <w:jc w:val="both"/>
        <w:rPr>
          <w:rFonts w:ascii="Arial" w:hAnsi="Arial" w:cs="Arial"/>
          <w:sz w:val="22"/>
          <w:szCs w:val="22"/>
        </w:rPr>
      </w:pPr>
      <w:r w:rsidRPr="002C084F">
        <w:rPr>
          <w:rFonts w:ascii="Arial" w:hAnsi="Arial" w:cs="Arial"/>
          <w:sz w:val="22"/>
          <w:szCs w:val="22"/>
        </w:rPr>
        <w:t xml:space="preserve">3.2 </w:t>
      </w:r>
      <w:r w:rsidR="0032709F">
        <w:rPr>
          <w:rFonts w:ascii="Arial" w:hAnsi="Arial" w:cs="Arial"/>
          <w:sz w:val="22"/>
          <w:szCs w:val="22"/>
        </w:rPr>
        <w:t xml:space="preserve"> </w:t>
      </w:r>
      <w:r w:rsidRPr="002C084F">
        <w:rPr>
          <w:rFonts w:ascii="Arial" w:hAnsi="Arial" w:cs="Arial"/>
          <w:sz w:val="22"/>
          <w:szCs w:val="22"/>
        </w:rPr>
        <w:t>En caso se encuentre falsedad o engaño en la calidad del equipo ofertado con respecto al entregado, será causal suficiente para dar por resuelto el CONTRATO, por consiguiente, se procederá a ejecutar el seguro de caución</w:t>
      </w:r>
      <w:r w:rsidRPr="002C084F">
        <w:rPr>
          <w:rFonts w:ascii="Arial" w:hAnsi="Arial" w:cs="Arial"/>
          <w:bCs/>
          <w:sz w:val="22"/>
          <w:szCs w:val="22"/>
        </w:rPr>
        <w:t xml:space="preserve"> respectivo</w:t>
      </w:r>
      <w:r w:rsidRPr="002C084F">
        <w:rPr>
          <w:rFonts w:ascii="Arial" w:hAnsi="Arial" w:cs="Arial"/>
          <w:sz w:val="22"/>
          <w:szCs w:val="22"/>
        </w:rPr>
        <w:t xml:space="preserve">, previa resolución de la AUTORIDAD ADMINISTRATIVA SUPERIOR, sin responsabilidad por parte de la UNIDAD EJECUTORA y a solicitar la aplicación de las demás sanciones que correspondan por responsabilidades civiles, penales y administrativas, incluyendo la posibilidad de inhabilitación en el Registro </w:t>
      </w:r>
      <w:r w:rsidR="00497B4E">
        <w:rPr>
          <w:rFonts w:ascii="Arial" w:hAnsi="Arial" w:cs="Arial"/>
          <w:sz w:val="22"/>
          <w:szCs w:val="22"/>
        </w:rPr>
        <w:t>General de Adquisiciones del Estado</w:t>
      </w:r>
      <w:r w:rsidRPr="002C084F">
        <w:rPr>
          <w:rFonts w:ascii="Arial" w:hAnsi="Arial" w:cs="Arial"/>
          <w:sz w:val="22"/>
          <w:szCs w:val="22"/>
        </w:rPr>
        <w:t xml:space="preserve">. </w:t>
      </w:r>
    </w:p>
    <w:p w:rsidR="005E3592" w:rsidRPr="002C084F" w:rsidRDefault="005E3592" w:rsidP="005E3592">
      <w:pPr>
        <w:pStyle w:val="Subttulo"/>
        <w:ind w:left="567" w:firstLine="0"/>
        <w:jc w:val="left"/>
        <w:rPr>
          <w:rFonts w:cs="Arial"/>
          <w:sz w:val="22"/>
          <w:szCs w:val="22"/>
          <w:lang w:val="es-GT"/>
        </w:rPr>
      </w:pPr>
    </w:p>
    <w:p w:rsidR="005E3592" w:rsidRPr="002C084F" w:rsidRDefault="005E3592" w:rsidP="005E3592">
      <w:pPr>
        <w:pStyle w:val="Ttulo1"/>
        <w:numPr>
          <w:ilvl w:val="0"/>
          <w:numId w:val="0"/>
        </w:numPr>
        <w:tabs>
          <w:tab w:val="left" w:pos="540"/>
          <w:tab w:val="left" w:pos="720"/>
        </w:tabs>
        <w:ind w:left="142"/>
        <w:rPr>
          <w:rFonts w:ascii="Arial" w:hAnsi="Arial" w:cs="Arial"/>
          <w:sz w:val="36"/>
          <w:szCs w:val="28"/>
        </w:rPr>
      </w:pPr>
      <w:bookmarkStart w:id="93" w:name="_Toc141590147"/>
      <w:r w:rsidRPr="002C084F">
        <w:rPr>
          <w:rFonts w:ascii="Arial" w:hAnsi="Arial" w:cs="Arial"/>
          <w:sz w:val="36"/>
          <w:szCs w:val="28"/>
        </w:rPr>
        <w:t xml:space="preserve">4. </w:t>
      </w:r>
      <w:r w:rsidRPr="002C084F">
        <w:rPr>
          <w:rFonts w:ascii="Arial" w:hAnsi="Arial" w:cs="Arial"/>
          <w:sz w:val="36"/>
          <w:szCs w:val="28"/>
        </w:rPr>
        <w:tab/>
      </w:r>
      <w:r w:rsidRPr="002C084F">
        <w:rPr>
          <w:rFonts w:ascii="Arial" w:hAnsi="Arial" w:cs="Arial"/>
          <w:sz w:val="36"/>
          <w:szCs w:val="28"/>
        </w:rPr>
        <w:tab/>
        <w:t>ESPECIFICACIONES TÉCNICAS</w:t>
      </w:r>
      <w:bookmarkEnd w:id="93"/>
    </w:p>
    <w:p w:rsidR="005E3592" w:rsidRPr="002C084F" w:rsidRDefault="005E3592" w:rsidP="005E3592">
      <w:pPr>
        <w:tabs>
          <w:tab w:val="left" w:pos="540"/>
        </w:tabs>
        <w:rPr>
          <w:rFonts w:ascii="Arial" w:hAnsi="Arial" w:cs="Arial"/>
          <w:b/>
          <w:bCs/>
          <w:sz w:val="18"/>
          <w:szCs w:val="18"/>
        </w:rPr>
      </w:pPr>
    </w:p>
    <w:p w:rsidR="005E3592" w:rsidRPr="002C084F" w:rsidRDefault="005E3592" w:rsidP="005E3592">
      <w:pPr>
        <w:tabs>
          <w:tab w:val="left" w:pos="540"/>
          <w:tab w:val="left" w:pos="709"/>
        </w:tabs>
        <w:rPr>
          <w:rFonts w:ascii="Arial" w:hAnsi="Arial" w:cs="Arial"/>
          <w:b/>
          <w:bCs/>
          <w:szCs w:val="22"/>
        </w:rPr>
      </w:pPr>
      <w:r w:rsidRPr="002C084F">
        <w:rPr>
          <w:rFonts w:ascii="Arial" w:hAnsi="Arial" w:cs="Arial"/>
          <w:b/>
          <w:bCs/>
          <w:szCs w:val="22"/>
        </w:rPr>
        <w:t>4.1</w:t>
      </w:r>
      <w:r w:rsidRPr="002C084F">
        <w:rPr>
          <w:rFonts w:ascii="Arial" w:hAnsi="Arial" w:cs="Arial"/>
          <w:b/>
          <w:bCs/>
          <w:szCs w:val="22"/>
        </w:rPr>
        <w:tab/>
      </w:r>
      <w:r w:rsidRPr="002C084F">
        <w:rPr>
          <w:rFonts w:ascii="Arial" w:hAnsi="Arial" w:cs="Arial"/>
          <w:b/>
          <w:bCs/>
          <w:szCs w:val="22"/>
        </w:rPr>
        <w:tab/>
      </w:r>
      <w:r w:rsidR="00283B78" w:rsidRPr="002C084F">
        <w:rPr>
          <w:rFonts w:ascii="Arial" w:hAnsi="Arial" w:cs="Arial"/>
          <w:b/>
          <w:bCs/>
          <w:szCs w:val="22"/>
        </w:rPr>
        <w:t>DESCRIPCIÓN</w:t>
      </w:r>
      <w:r w:rsidR="004C18B8">
        <w:rPr>
          <w:rFonts w:ascii="Arial" w:hAnsi="Arial" w:cs="Arial"/>
          <w:b/>
          <w:bCs/>
          <w:szCs w:val="22"/>
        </w:rPr>
        <w:t xml:space="preserve"> DEL EQUIPO</w:t>
      </w:r>
    </w:p>
    <w:p w:rsidR="005E3592" w:rsidRPr="002C084F" w:rsidRDefault="005E3592" w:rsidP="005E3592">
      <w:pPr>
        <w:rPr>
          <w:rFonts w:ascii="Arial" w:hAnsi="Arial" w:cs="Arial"/>
          <w:b/>
          <w:bCs/>
          <w:szCs w:val="22"/>
        </w:rPr>
      </w:pPr>
    </w:p>
    <w:tbl>
      <w:tblPr>
        <w:tblW w:w="8647" w:type="dxa"/>
        <w:tblInd w:w="147" w:type="dxa"/>
        <w:tblLayout w:type="fixed"/>
        <w:tblCellMar>
          <w:left w:w="0" w:type="dxa"/>
          <w:right w:w="0" w:type="dxa"/>
        </w:tblCellMar>
        <w:tblLook w:val="0000"/>
      </w:tblPr>
      <w:tblGrid>
        <w:gridCol w:w="1318"/>
        <w:gridCol w:w="1612"/>
        <w:gridCol w:w="1560"/>
        <w:gridCol w:w="4157"/>
      </w:tblGrid>
      <w:tr w:rsidR="005E3592" w:rsidRPr="002C084F" w:rsidTr="00B055C6">
        <w:trPr>
          <w:trHeight w:val="467"/>
        </w:trPr>
        <w:tc>
          <w:tcPr>
            <w:tcW w:w="1318" w:type="dxa"/>
            <w:tcBorders>
              <w:top w:val="single" w:sz="4" w:space="0" w:color="auto"/>
              <w:left w:val="single" w:sz="4" w:space="0" w:color="auto"/>
              <w:bottom w:val="single" w:sz="4" w:space="0" w:color="auto"/>
              <w:right w:val="single" w:sz="4" w:space="0" w:color="auto"/>
            </w:tcBorders>
            <w:shd w:val="clear" w:color="auto" w:fill="C0C0C0"/>
          </w:tcPr>
          <w:p w:rsidR="005E3592" w:rsidRPr="002C084F" w:rsidRDefault="00170530" w:rsidP="00B055C6">
            <w:pPr>
              <w:jc w:val="center"/>
              <w:rPr>
                <w:rFonts w:ascii="Arial" w:hAnsi="Arial" w:cs="Arial"/>
                <w:b/>
                <w:bCs/>
                <w:sz w:val="20"/>
              </w:rPr>
            </w:pPr>
            <w:r>
              <w:rPr>
                <w:rFonts w:ascii="Arial" w:hAnsi="Arial" w:cs="Arial"/>
                <w:b/>
                <w:bCs/>
                <w:sz w:val="20"/>
              </w:rPr>
              <w:t xml:space="preserve">No. </w:t>
            </w:r>
          </w:p>
        </w:tc>
        <w:tc>
          <w:tcPr>
            <w:tcW w:w="1612"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5E3592" w:rsidRPr="002C084F" w:rsidRDefault="005E3592" w:rsidP="00B055C6">
            <w:pPr>
              <w:jc w:val="center"/>
              <w:rPr>
                <w:rFonts w:ascii="Arial" w:hAnsi="Arial" w:cs="Arial"/>
                <w:b/>
                <w:bCs/>
                <w:sz w:val="20"/>
              </w:rPr>
            </w:pPr>
            <w:r>
              <w:rPr>
                <w:rFonts w:ascii="Arial" w:hAnsi="Arial" w:cs="Arial"/>
                <w:b/>
                <w:bCs/>
                <w:sz w:val="20"/>
              </w:rPr>
              <w:t>CANTIDAD SOLICITADA</w:t>
            </w:r>
          </w:p>
        </w:tc>
        <w:tc>
          <w:tcPr>
            <w:tcW w:w="156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tcPr>
          <w:p w:rsidR="005E3592" w:rsidRPr="002C084F" w:rsidRDefault="005E3592" w:rsidP="00B055C6">
            <w:pPr>
              <w:jc w:val="center"/>
              <w:rPr>
                <w:rFonts w:ascii="Arial" w:hAnsi="Arial" w:cs="Arial"/>
                <w:b/>
                <w:bCs/>
                <w:sz w:val="20"/>
              </w:rPr>
            </w:pPr>
            <w:r w:rsidRPr="002C084F">
              <w:rPr>
                <w:rFonts w:ascii="Arial" w:hAnsi="Arial" w:cs="Arial"/>
                <w:b/>
                <w:bCs/>
                <w:sz w:val="20"/>
              </w:rPr>
              <w:t>UNIDAD DE MEDIDA</w:t>
            </w:r>
          </w:p>
          <w:p w:rsidR="005E3592" w:rsidRPr="002C084F" w:rsidRDefault="005E3592" w:rsidP="00B055C6">
            <w:pPr>
              <w:jc w:val="right"/>
              <w:rPr>
                <w:rFonts w:ascii="Arial" w:hAnsi="Arial" w:cs="Arial"/>
                <w:sz w:val="20"/>
              </w:rPr>
            </w:pPr>
          </w:p>
        </w:tc>
        <w:tc>
          <w:tcPr>
            <w:tcW w:w="4157"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tcPr>
          <w:p w:rsidR="005E3592" w:rsidRPr="002C084F" w:rsidRDefault="00283B78" w:rsidP="00B055C6">
            <w:pPr>
              <w:jc w:val="center"/>
              <w:rPr>
                <w:rFonts w:ascii="Arial" w:hAnsi="Arial" w:cs="Arial"/>
                <w:b/>
                <w:bCs/>
                <w:sz w:val="20"/>
              </w:rPr>
            </w:pPr>
            <w:r w:rsidRPr="002C084F">
              <w:rPr>
                <w:rFonts w:ascii="Arial" w:hAnsi="Arial" w:cs="Arial"/>
                <w:b/>
                <w:bCs/>
                <w:sz w:val="20"/>
              </w:rPr>
              <w:t>DESCRIPCIÓN</w:t>
            </w:r>
            <w:r w:rsidR="005E3592" w:rsidRPr="002C084F">
              <w:rPr>
                <w:rFonts w:ascii="Arial" w:hAnsi="Arial" w:cs="Arial"/>
                <w:b/>
                <w:bCs/>
                <w:sz w:val="20"/>
              </w:rPr>
              <w:t xml:space="preserve"> DEL EQUIPO</w:t>
            </w:r>
            <w:r w:rsidR="00170530">
              <w:rPr>
                <w:rFonts w:ascii="Arial" w:hAnsi="Arial" w:cs="Arial"/>
                <w:b/>
                <w:bCs/>
                <w:sz w:val="20"/>
              </w:rPr>
              <w:t xml:space="preserve"> (RENGLON)</w:t>
            </w:r>
          </w:p>
        </w:tc>
      </w:tr>
      <w:tr w:rsidR="005E3592" w:rsidRPr="002C084F" w:rsidTr="00B055C6">
        <w:trPr>
          <w:trHeight w:val="459"/>
        </w:trPr>
        <w:tc>
          <w:tcPr>
            <w:tcW w:w="1318" w:type="dxa"/>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Arial" w:hAnsi="Arial" w:cs="Arial"/>
                <w:szCs w:val="22"/>
              </w:rPr>
            </w:pPr>
            <w:r w:rsidRPr="002C084F">
              <w:rPr>
                <w:rFonts w:ascii="Arial" w:hAnsi="Arial" w:cs="Arial"/>
                <w:szCs w:val="22"/>
              </w:rPr>
              <w:t>1.</w:t>
            </w:r>
          </w:p>
        </w:tc>
        <w:tc>
          <w:tcPr>
            <w:tcW w:w="161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5E3592" w:rsidRPr="002C084F" w:rsidRDefault="005E3592" w:rsidP="00B055C6">
            <w:pPr>
              <w:jc w:val="center"/>
              <w:rPr>
                <w:rFonts w:ascii="Arial" w:hAnsi="Arial" w:cs="Arial"/>
                <w:color w:val="FF0000"/>
                <w:szCs w:val="22"/>
              </w:rPr>
            </w:pPr>
            <w:proofErr w:type="spellStart"/>
            <w:r w:rsidRPr="002C084F">
              <w:rPr>
                <w:rFonts w:ascii="Arial" w:hAnsi="Arial" w:cs="Arial"/>
                <w:color w:val="FF0000"/>
                <w:szCs w:val="22"/>
              </w:rPr>
              <w:t>xxxxx</w:t>
            </w:r>
            <w:proofErr w:type="spellEnd"/>
          </w:p>
        </w:tc>
        <w:tc>
          <w:tcPr>
            <w:tcW w:w="1560" w:type="dxa"/>
            <w:tcBorders>
              <w:top w:val="nil"/>
              <w:left w:val="nil"/>
              <w:bottom w:val="single" w:sz="4" w:space="0" w:color="auto"/>
              <w:right w:val="single" w:sz="4" w:space="0" w:color="auto"/>
            </w:tcBorders>
            <w:tcMar>
              <w:top w:w="15" w:type="dxa"/>
              <w:left w:w="15" w:type="dxa"/>
              <w:bottom w:w="0" w:type="dxa"/>
              <w:right w:w="15" w:type="dxa"/>
            </w:tcMar>
            <w:vAlign w:val="center"/>
          </w:tcPr>
          <w:p w:rsidR="005E3592" w:rsidRPr="002C084F" w:rsidRDefault="005E3592" w:rsidP="00B055C6">
            <w:pPr>
              <w:jc w:val="center"/>
              <w:rPr>
                <w:rFonts w:ascii="Arial" w:hAnsi="Arial" w:cs="Arial"/>
                <w:color w:val="FF0000"/>
                <w:szCs w:val="22"/>
              </w:rPr>
            </w:pPr>
            <w:proofErr w:type="spellStart"/>
            <w:r w:rsidRPr="002C084F">
              <w:rPr>
                <w:rFonts w:ascii="Arial" w:hAnsi="Arial" w:cs="Arial"/>
                <w:color w:val="FF0000"/>
                <w:szCs w:val="22"/>
              </w:rPr>
              <w:t>xxxxxx</w:t>
            </w:r>
            <w:proofErr w:type="spellEnd"/>
          </w:p>
        </w:tc>
        <w:tc>
          <w:tcPr>
            <w:tcW w:w="4157"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E3592" w:rsidRPr="002C084F" w:rsidRDefault="005E3592" w:rsidP="00B055C6">
            <w:pPr>
              <w:jc w:val="center"/>
              <w:rPr>
                <w:rFonts w:ascii="Arial" w:hAnsi="Arial" w:cs="Arial"/>
                <w:color w:val="FF0000"/>
                <w:szCs w:val="22"/>
              </w:rPr>
            </w:pPr>
            <w:proofErr w:type="spellStart"/>
            <w:r w:rsidRPr="002C084F">
              <w:rPr>
                <w:rFonts w:ascii="Arial" w:hAnsi="Arial" w:cs="Arial"/>
                <w:color w:val="FF0000"/>
                <w:szCs w:val="22"/>
              </w:rPr>
              <w:t>Xxxxxxxx</w:t>
            </w:r>
            <w:proofErr w:type="spellEnd"/>
          </w:p>
        </w:tc>
      </w:tr>
      <w:tr w:rsidR="005E3592" w:rsidRPr="002C084F" w:rsidTr="00B055C6">
        <w:trPr>
          <w:trHeight w:val="459"/>
        </w:trPr>
        <w:tc>
          <w:tcPr>
            <w:tcW w:w="1318" w:type="dxa"/>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Arial" w:hAnsi="Arial" w:cs="Arial"/>
                <w:szCs w:val="22"/>
              </w:rPr>
            </w:pPr>
            <w:r w:rsidRPr="002C084F">
              <w:rPr>
                <w:rFonts w:ascii="Arial" w:hAnsi="Arial" w:cs="Arial"/>
                <w:szCs w:val="22"/>
              </w:rPr>
              <w:t>2.</w:t>
            </w:r>
          </w:p>
        </w:tc>
        <w:tc>
          <w:tcPr>
            <w:tcW w:w="161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5E3592" w:rsidRPr="002C084F" w:rsidRDefault="005E3592" w:rsidP="00B055C6">
            <w:pPr>
              <w:jc w:val="center"/>
              <w:rPr>
                <w:rFonts w:ascii="Arial" w:hAnsi="Arial" w:cs="Arial"/>
                <w:color w:val="FF0000"/>
                <w:szCs w:val="22"/>
              </w:rPr>
            </w:pPr>
            <w:proofErr w:type="spellStart"/>
            <w:r w:rsidRPr="002C084F">
              <w:rPr>
                <w:rFonts w:ascii="Arial" w:hAnsi="Arial" w:cs="Arial"/>
                <w:color w:val="FF0000"/>
                <w:szCs w:val="22"/>
              </w:rPr>
              <w:t>xxxxx</w:t>
            </w:r>
            <w:proofErr w:type="spellEnd"/>
          </w:p>
        </w:tc>
        <w:tc>
          <w:tcPr>
            <w:tcW w:w="1560" w:type="dxa"/>
            <w:tcBorders>
              <w:top w:val="nil"/>
              <w:left w:val="nil"/>
              <w:bottom w:val="single" w:sz="4" w:space="0" w:color="auto"/>
              <w:right w:val="single" w:sz="4" w:space="0" w:color="auto"/>
            </w:tcBorders>
            <w:tcMar>
              <w:top w:w="15" w:type="dxa"/>
              <w:left w:w="15" w:type="dxa"/>
              <w:bottom w:w="0" w:type="dxa"/>
              <w:right w:w="15" w:type="dxa"/>
            </w:tcMar>
            <w:vAlign w:val="center"/>
          </w:tcPr>
          <w:p w:rsidR="005E3592" w:rsidRPr="002C084F" w:rsidRDefault="005E3592" w:rsidP="00B055C6">
            <w:pPr>
              <w:jc w:val="center"/>
              <w:rPr>
                <w:rFonts w:ascii="Arial" w:hAnsi="Arial" w:cs="Arial"/>
                <w:color w:val="FF0000"/>
                <w:szCs w:val="22"/>
              </w:rPr>
            </w:pPr>
            <w:proofErr w:type="spellStart"/>
            <w:r w:rsidRPr="002C084F">
              <w:rPr>
                <w:rFonts w:ascii="Arial" w:hAnsi="Arial" w:cs="Arial"/>
                <w:color w:val="FF0000"/>
                <w:szCs w:val="22"/>
              </w:rPr>
              <w:t>xxxxxx</w:t>
            </w:r>
            <w:proofErr w:type="spellEnd"/>
          </w:p>
        </w:tc>
        <w:tc>
          <w:tcPr>
            <w:tcW w:w="4157"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E3592" w:rsidRPr="002C084F" w:rsidRDefault="005E3592" w:rsidP="00B055C6">
            <w:pPr>
              <w:jc w:val="center"/>
              <w:rPr>
                <w:rFonts w:ascii="Arial" w:hAnsi="Arial" w:cs="Arial"/>
                <w:color w:val="FF0000"/>
                <w:szCs w:val="22"/>
              </w:rPr>
            </w:pPr>
            <w:proofErr w:type="spellStart"/>
            <w:r w:rsidRPr="002C084F">
              <w:rPr>
                <w:rFonts w:ascii="Arial" w:hAnsi="Arial" w:cs="Arial"/>
                <w:color w:val="FF0000"/>
                <w:szCs w:val="22"/>
              </w:rPr>
              <w:t>Xxxxxxxx</w:t>
            </w:r>
            <w:proofErr w:type="spellEnd"/>
          </w:p>
        </w:tc>
      </w:tr>
      <w:tr w:rsidR="005E3592" w:rsidRPr="002C084F" w:rsidTr="00B055C6">
        <w:trPr>
          <w:trHeight w:val="459"/>
        </w:trPr>
        <w:tc>
          <w:tcPr>
            <w:tcW w:w="1318" w:type="dxa"/>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Arial" w:hAnsi="Arial" w:cs="Arial"/>
                <w:szCs w:val="22"/>
              </w:rPr>
            </w:pPr>
            <w:r w:rsidRPr="002C084F">
              <w:rPr>
                <w:rFonts w:ascii="Arial" w:hAnsi="Arial" w:cs="Arial"/>
                <w:szCs w:val="22"/>
              </w:rPr>
              <w:t>3.</w:t>
            </w:r>
          </w:p>
        </w:tc>
        <w:tc>
          <w:tcPr>
            <w:tcW w:w="161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5E3592" w:rsidRPr="002C084F" w:rsidRDefault="005E3592" w:rsidP="00B055C6">
            <w:pPr>
              <w:jc w:val="center"/>
              <w:rPr>
                <w:rFonts w:ascii="Arial" w:hAnsi="Arial" w:cs="Arial"/>
                <w:color w:val="FF0000"/>
                <w:szCs w:val="22"/>
              </w:rPr>
            </w:pPr>
            <w:proofErr w:type="spellStart"/>
            <w:r w:rsidRPr="002C084F">
              <w:rPr>
                <w:rFonts w:ascii="Arial" w:hAnsi="Arial" w:cs="Arial"/>
                <w:color w:val="FF0000"/>
                <w:szCs w:val="22"/>
              </w:rPr>
              <w:t>xxxxx</w:t>
            </w:r>
            <w:proofErr w:type="spellEnd"/>
          </w:p>
        </w:tc>
        <w:tc>
          <w:tcPr>
            <w:tcW w:w="1560" w:type="dxa"/>
            <w:tcBorders>
              <w:top w:val="nil"/>
              <w:left w:val="nil"/>
              <w:bottom w:val="single" w:sz="4" w:space="0" w:color="auto"/>
              <w:right w:val="single" w:sz="4" w:space="0" w:color="auto"/>
            </w:tcBorders>
            <w:tcMar>
              <w:top w:w="15" w:type="dxa"/>
              <w:left w:w="15" w:type="dxa"/>
              <w:bottom w:w="0" w:type="dxa"/>
              <w:right w:w="15" w:type="dxa"/>
            </w:tcMar>
            <w:vAlign w:val="center"/>
          </w:tcPr>
          <w:p w:rsidR="005E3592" w:rsidRPr="002C084F" w:rsidRDefault="005E3592" w:rsidP="00B055C6">
            <w:pPr>
              <w:jc w:val="center"/>
              <w:rPr>
                <w:rFonts w:ascii="Arial" w:hAnsi="Arial" w:cs="Arial"/>
                <w:color w:val="FF0000"/>
                <w:szCs w:val="22"/>
              </w:rPr>
            </w:pPr>
            <w:proofErr w:type="spellStart"/>
            <w:r w:rsidRPr="002C084F">
              <w:rPr>
                <w:rFonts w:ascii="Arial" w:hAnsi="Arial" w:cs="Arial"/>
                <w:color w:val="FF0000"/>
                <w:szCs w:val="22"/>
              </w:rPr>
              <w:t>xxxxxx</w:t>
            </w:r>
            <w:proofErr w:type="spellEnd"/>
          </w:p>
        </w:tc>
        <w:tc>
          <w:tcPr>
            <w:tcW w:w="4157"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E3592" w:rsidRPr="002C084F" w:rsidRDefault="005E3592" w:rsidP="00B055C6">
            <w:pPr>
              <w:jc w:val="center"/>
              <w:rPr>
                <w:rFonts w:ascii="Arial" w:hAnsi="Arial" w:cs="Arial"/>
                <w:color w:val="FF0000"/>
                <w:szCs w:val="22"/>
              </w:rPr>
            </w:pPr>
            <w:proofErr w:type="spellStart"/>
            <w:r w:rsidRPr="002C084F">
              <w:rPr>
                <w:rFonts w:ascii="Arial" w:hAnsi="Arial" w:cs="Arial"/>
                <w:color w:val="FF0000"/>
                <w:szCs w:val="22"/>
              </w:rPr>
              <w:t>Xxxxxxxx</w:t>
            </w:r>
            <w:proofErr w:type="spellEnd"/>
          </w:p>
        </w:tc>
      </w:tr>
      <w:tr w:rsidR="005E3592" w:rsidRPr="002C084F" w:rsidTr="00B055C6">
        <w:trPr>
          <w:trHeight w:val="459"/>
        </w:trPr>
        <w:tc>
          <w:tcPr>
            <w:tcW w:w="1318" w:type="dxa"/>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Arial" w:hAnsi="Arial" w:cs="Arial"/>
                <w:szCs w:val="22"/>
              </w:rPr>
            </w:pPr>
            <w:r w:rsidRPr="002C084F">
              <w:rPr>
                <w:rFonts w:ascii="Arial" w:hAnsi="Arial" w:cs="Arial"/>
                <w:szCs w:val="22"/>
              </w:rPr>
              <w:t>4.</w:t>
            </w:r>
          </w:p>
        </w:tc>
        <w:tc>
          <w:tcPr>
            <w:tcW w:w="161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E3592" w:rsidRPr="002C084F" w:rsidRDefault="005E3592" w:rsidP="00B055C6">
            <w:pPr>
              <w:jc w:val="center"/>
              <w:rPr>
                <w:rFonts w:ascii="Arial" w:hAnsi="Arial" w:cs="Arial"/>
                <w:color w:val="FF0000"/>
                <w:szCs w:val="22"/>
              </w:rPr>
            </w:pPr>
            <w:proofErr w:type="spellStart"/>
            <w:r w:rsidRPr="002C084F">
              <w:rPr>
                <w:rFonts w:ascii="Arial" w:hAnsi="Arial" w:cs="Arial"/>
                <w:color w:val="FF0000"/>
                <w:szCs w:val="22"/>
              </w:rPr>
              <w:t>xxxxx</w:t>
            </w:r>
            <w:proofErr w:type="spellEnd"/>
          </w:p>
        </w:tc>
        <w:tc>
          <w:tcPr>
            <w:tcW w:w="15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5E3592" w:rsidRPr="002C084F" w:rsidRDefault="005E3592" w:rsidP="00B055C6">
            <w:pPr>
              <w:jc w:val="center"/>
              <w:rPr>
                <w:rFonts w:ascii="Arial" w:hAnsi="Arial" w:cs="Arial"/>
                <w:color w:val="FF0000"/>
                <w:szCs w:val="22"/>
              </w:rPr>
            </w:pPr>
            <w:proofErr w:type="spellStart"/>
            <w:r w:rsidRPr="002C084F">
              <w:rPr>
                <w:rFonts w:ascii="Arial" w:hAnsi="Arial" w:cs="Arial"/>
                <w:color w:val="FF0000"/>
                <w:szCs w:val="22"/>
              </w:rPr>
              <w:t>xxxxxx</w:t>
            </w:r>
            <w:proofErr w:type="spellEnd"/>
          </w:p>
        </w:tc>
        <w:tc>
          <w:tcPr>
            <w:tcW w:w="415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E3592" w:rsidRPr="002C084F" w:rsidRDefault="005E3592" w:rsidP="00B055C6">
            <w:pPr>
              <w:jc w:val="center"/>
              <w:rPr>
                <w:rFonts w:ascii="Arial" w:hAnsi="Arial" w:cs="Arial"/>
                <w:color w:val="FF0000"/>
                <w:szCs w:val="22"/>
              </w:rPr>
            </w:pPr>
            <w:proofErr w:type="spellStart"/>
            <w:r w:rsidRPr="002C084F">
              <w:rPr>
                <w:rFonts w:ascii="Arial" w:hAnsi="Arial" w:cs="Arial"/>
                <w:color w:val="FF0000"/>
                <w:szCs w:val="22"/>
              </w:rPr>
              <w:t>Xxxxxxxx</w:t>
            </w:r>
            <w:proofErr w:type="spellEnd"/>
          </w:p>
        </w:tc>
      </w:tr>
    </w:tbl>
    <w:p w:rsidR="005E3592" w:rsidRDefault="005E3592" w:rsidP="005E3592">
      <w:pPr>
        <w:rPr>
          <w:rFonts w:ascii="Arial" w:hAnsi="Arial" w:cs="Arial"/>
          <w:szCs w:val="22"/>
        </w:rPr>
      </w:pPr>
    </w:p>
    <w:p w:rsidR="00283B78" w:rsidRPr="002C084F" w:rsidRDefault="00283B78" w:rsidP="005E3592">
      <w:pPr>
        <w:rPr>
          <w:rFonts w:ascii="Arial" w:hAnsi="Arial" w:cs="Arial"/>
          <w:szCs w:val="22"/>
        </w:rPr>
      </w:pPr>
    </w:p>
    <w:p w:rsidR="005E3592" w:rsidRPr="002C084F" w:rsidRDefault="005E3592" w:rsidP="005E3592">
      <w:pPr>
        <w:tabs>
          <w:tab w:val="left" w:pos="540"/>
        </w:tabs>
        <w:rPr>
          <w:rFonts w:ascii="Arial" w:hAnsi="Arial" w:cs="Arial"/>
          <w:b/>
          <w:bCs/>
          <w:sz w:val="18"/>
          <w:szCs w:val="18"/>
        </w:rPr>
      </w:pPr>
    </w:p>
    <w:p w:rsidR="005E3592" w:rsidRPr="002C084F" w:rsidRDefault="005E3592" w:rsidP="005E3592">
      <w:pPr>
        <w:tabs>
          <w:tab w:val="left" w:pos="540"/>
          <w:tab w:val="left" w:pos="709"/>
        </w:tabs>
        <w:rPr>
          <w:rFonts w:ascii="Arial" w:hAnsi="Arial" w:cs="Arial"/>
          <w:b/>
          <w:bCs/>
          <w:szCs w:val="22"/>
        </w:rPr>
      </w:pPr>
      <w:r w:rsidRPr="002C084F">
        <w:rPr>
          <w:rFonts w:ascii="Arial" w:hAnsi="Arial" w:cs="Arial"/>
          <w:b/>
          <w:bCs/>
          <w:szCs w:val="22"/>
        </w:rPr>
        <w:t>4.2</w:t>
      </w:r>
      <w:r w:rsidRPr="002C084F">
        <w:rPr>
          <w:rFonts w:ascii="Arial" w:hAnsi="Arial" w:cs="Arial"/>
          <w:b/>
          <w:bCs/>
          <w:szCs w:val="22"/>
        </w:rPr>
        <w:tab/>
      </w:r>
      <w:r w:rsidRPr="002C084F">
        <w:rPr>
          <w:rFonts w:ascii="Arial" w:hAnsi="Arial" w:cs="Arial"/>
          <w:b/>
          <w:bCs/>
          <w:szCs w:val="22"/>
        </w:rPr>
        <w:tab/>
        <w:t xml:space="preserve">ESPECIFICACIONES </w:t>
      </w:r>
      <w:r w:rsidR="00283B78" w:rsidRPr="002C084F">
        <w:rPr>
          <w:rFonts w:ascii="Arial" w:hAnsi="Arial" w:cs="Arial"/>
          <w:b/>
          <w:bCs/>
          <w:szCs w:val="22"/>
        </w:rPr>
        <w:t>TÉCNICAS</w:t>
      </w:r>
      <w:r w:rsidRPr="002C084F">
        <w:rPr>
          <w:rFonts w:ascii="Arial" w:hAnsi="Arial" w:cs="Arial"/>
          <w:b/>
          <w:bCs/>
          <w:szCs w:val="22"/>
        </w:rPr>
        <w:t xml:space="preserve"> DEL EQUIPO</w:t>
      </w:r>
      <w:r w:rsidR="004C18B8">
        <w:rPr>
          <w:rFonts w:ascii="Arial" w:hAnsi="Arial" w:cs="Arial"/>
          <w:b/>
          <w:bCs/>
          <w:szCs w:val="22"/>
        </w:rPr>
        <w:t>.</w:t>
      </w:r>
      <w:r w:rsidRPr="002C084F">
        <w:rPr>
          <w:rFonts w:ascii="Arial" w:hAnsi="Arial" w:cs="Arial"/>
          <w:b/>
          <w:bCs/>
          <w:szCs w:val="22"/>
        </w:rPr>
        <w:t xml:space="preserve">  </w:t>
      </w:r>
    </w:p>
    <w:p w:rsidR="005E3592" w:rsidRPr="002C084F" w:rsidRDefault="005E3592" w:rsidP="005E3592">
      <w:pPr>
        <w:rPr>
          <w:rFonts w:ascii="Arial" w:hAnsi="Arial" w:cs="Arial"/>
          <w:szCs w:val="22"/>
        </w:rPr>
      </w:pPr>
      <w:r w:rsidRPr="002C084F">
        <w:rPr>
          <w:rFonts w:ascii="Arial" w:hAnsi="Arial" w:cs="Arial"/>
          <w:szCs w:val="22"/>
        </w:rPr>
        <w:t xml:space="preserve">  </w:t>
      </w:r>
    </w:p>
    <w:p w:rsidR="005E3592" w:rsidRPr="002C084F" w:rsidRDefault="005E3592" w:rsidP="005E3592">
      <w:pPr>
        <w:widowControl w:val="0"/>
        <w:tabs>
          <w:tab w:val="left" w:pos="0"/>
          <w:tab w:val="left" w:pos="567"/>
        </w:tabs>
        <w:autoSpaceDE w:val="0"/>
        <w:autoSpaceDN w:val="0"/>
        <w:adjustRightInd w:val="0"/>
        <w:ind w:left="567"/>
        <w:jc w:val="both"/>
        <w:rPr>
          <w:rFonts w:ascii="Arial" w:hAnsi="Arial" w:cs="Arial"/>
          <w:sz w:val="22"/>
          <w:szCs w:val="22"/>
        </w:rPr>
      </w:pPr>
      <w:r w:rsidRPr="002C084F">
        <w:rPr>
          <w:rFonts w:ascii="Arial" w:hAnsi="Arial" w:cs="Arial"/>
          <w:b/>
          <w:color w:val="FF0000"/>
          <w:sz w:val="22"/>
          <w:szCs w:val="22"/>
        </w:rPr>
        <w:t xml:space="preserve">ADVERTENCIA: </w:t>
      </w:r>
      <w:r w:rsidRPr="002C084F">
        <w:rPr>
          <w:rFonts w:ascii="Arial" w:hAnsi="Arial" w:cs="Arial"/>
          <w:color w:val="FF0000"/>
          <w:sz w:val="22"/>
          <w:szCs w:val="22"/>
        </w:rPr>
        <w:t xml:space="preserve">EN ESTE APARTADO SE </w:t>
      </w:r>
      <w:r w:rsidR="00283B78" w:rsidRPr="002C084F">
        <w:rPr>
          <w:rFonts w:ascii="Arial" w:hAnsi="Arial" w:cs="Arial"/>
          <w:color w:val="FF0000"/>
          <w:sz w:val="22"/>
          <w:szCs w:val="22"/>
        </w:rPr>
        <w:t>DEBERÁN</w:t>
      </w:r>
      <w:r w:rsidRPr="002C084F">
        <w:rPr>
          <w:rFonts w:ascii="Arial" w:hAnsi="Arial" w:cs="Arial"/>
          <w:color w:val="FF0000"/>
          <w:sz w:val="22"/>
          <w:szCs w:val="22"/>
        </w:rPr>
        <w:t xml:space="preserve"> INCLUIR LAS ESPECIFICACIONES TÉCNICAS REQUERIDAS PARA CADA CASO </w:t>
      </w:r>
      <w:r w:rsidR="00283B78" w:rsidRPr="002C084F">
        <w:rPr>
          <w:rFonts w:ascii="Arial" w:hAnsi="Arial" w:cs="Arial"/>
          <w:color w:val="FF0000"/>
          <w:sz w:val="22"/>
          <w:szCs w:val="22"/>
        </w:rPr>
        <w:t>ESPECÍFICO</w:t>
      </w:r>
      <w:r w:rsidRPr="002C084F">
        <w:rPr>
          <w:rFonts w:ascii="Arial" w:hAnsi="Arial" w:cs="Arial"/>
          <w:color w:val="FF0000"/>
          <w:sz w:val="22"/>
          <w:szCs w:val="22"/>
        </w:rPr>
        <w:t>, DE ACUERDO A LAS NECESIDADES DE LO SOLICITADO.</w:t>
      </w:r>
      <w:r w:rsidRPr="002C084F">
        <w:rPr>
          <w:rFonts w:ascii="Arial" w:hAnsi="Arial" w:cs="Arial"/>
          <w:b/>
          <w:color w:val="FF0000"/>
          <w:sz w:val="22"/>
          <w:szCs w:val="22"/>
        </w:rPr>
        <w:t xml:space="preserve"> </w:t>
      </w:r>
      <w:r w:rsidRPr="002C084F">
        <w:rPr>
          <w:rFonts w:ascii="Arial" w:hAnsi="Arial" w:cs="Arial"/>
          <w:color w:val="FF0000"/>
          <w:sz w:val="22"/>
          <w:szCs w:val="22"/>
        </w:rPr>
        <w:t xml:space="preserve">ES RESPONSABILIDAD DE QUIEN ELABORA LAS BASES VERIFICAR QUE LO AGREGADO EN ESTE APARTADO, NO PERJUDIQUE LA COMPRA QUE SE VA A REALIZAR Y SEA ACORDE A LO SOLICITADO POR EL SERVICIO CORRESPONDIENTE Y </w:t>
      </w:r>
      <w:r w:rsidR="00283B78" w:rsidRPr="002C084F">
        <w:rPr>
          <w:rFonts w:ascii="Arial" w:hAnsi="Arial" w:cs="Arial"/>
          <w:color w:val="FF0000"/>
          <w:sz w:val="22"/>
          <w:szCs w:val="22"/>
        </w:rPr>
        <w:t>ASÍ</w:t>
      </w:r>
      <w:r w:rsidRPr="002C084F">
        <w:rPr>
          <w:rFonts w:ascii="Arial" w:hAnsi="Arial" w:cs="Arial"/>
          <w:color w:val="FF0000"/>
          <w:sz w:val="22"/>
          <w:szCs w:val="22"/>
        </w:rPr>
        <w:t xml:space="preserve"> EVITAR QUE SE RECHACEN OFERTAS O SE PRESCINDA DEL EVENTO. AL TERMINAR DE LEER ESTE </w:t>
      </w:r>
      <w:r w:rsidR="00283B78" w:rsidRPr="002C084F">
        <w:rPr>
          <w:rFonts w:ascii="Arial" w:hAnsi="Arial" w:cs="Arial"/>
          <w:color w:val="FF0000"/>
          <w:sz w:val="22"/>
          <w:szCs w:val="22"/>
        </w:rPr>
        <w:t>PÁRRAFO</w:t>
      </w:r>
      <w:r w:rsidRPr="002C084F">
        <w:rPr>
          <w:rFonts w:ascii="Arial" w:hAnsi="Arial" w:cs="Arial"/>
          <w:color w:val="FF0000"/>
          <w:sz w:val="22"/>
          <w:szCs w:val="22"/>
        </w:rPr>
        <w:t xml:space="preserve"> Y </w:t>
      </w:r>
      <w:r w:rsidR="00283B78" w:rsidRPr="002C084F">
        <w:rPr>
          <w:rFonts w:ascii="Arial" w:hAnsi="Arial" w:cs="Arial"/>
          <w:color w:val="FF0000"/>
          <w:sz w:val="22"/>
          <w:szCs w:val="22"/>
        </w:rPr>
        <w:t>DESPUÉS</w:t>
      </w:r>
      <w:r w:rsidRPr="002C084F">
        <w:rPr>
          <w:rFonts w:ascii="Arial" w:hAnsi="Arial" w:cs="Arial"/>
          <w:color w:val="FF0000"/>
          <w:sz w:val="22"/>
          <w:szCs w:val="22"/>
        </w:rPr>
        <w:t xml:space="preserve"> DE HABER ADECUADO LAS DISPOSICIONES, BORRARLO.</w:t>
      </w:r>
    </w:p>
    <w:p w:rsidR="005E3592" w:rsidRPr="002C084F" w:rsidRDefault="005E3592" w:rsidP="005E3592">
      <w:pPr>
        <w:rPr>
          <w:rFonts w:ascii="Arial" w:hAnsi="Arial" w:cs="Arial"/>
          <w:szCs w:val="22"/>
        </w:rPr>
      </w:pPr>
    </w:p>
    <w:p w:rsidR="005E3592" w:rsidRPr="002C084F" w:rsidRDefault="005E3592" w:rsidP="005E3592">
      <w:pPr>
        <w:rPr>
          <w:rFonts w:ascii="Arial" w:hAnsi="Arial" w:cs="Arial"/>
          <w:szCs w:val="22"/>
        </w:rPr>
      </w:pPr>
    </w:p>
    <w:p w:rsidR="005E3592" w:rsidRPr="002C084F" w:rsidRDefault="005E3592" w:rsidP="005E3592">
      <w:pPr>
        <w:pStyle w:val="Ttulo1"/>
        <w:numPr>
          <w:ilvl w:val="0"/>
          <w:numId w:val="0"/>
        </w:numPr>
        <w:tabs>
          <w:tab w:val="left" w:pos="720"/>
        </w:tabs>
        <w:ind w:left="142"/>
        <w:rPr>
          <w:rFonts w:ascii="Arial" w:hAnsi="Arial" w:cs="Arial"/>
          <w:b w:val="0"/>
          <w:bCs w:val="0"/>
          <w:sz w:val="36"/>
          <w:szCs w:val="36"/>
        </w:rPr>
      </w:pPr>
      <w:r w:rsidRPr="002C084F">
        <w:rPr>
          <w:rFonts w:ascii="Arial" w:hAnsi="Arial" w:cs="Arial"/>
          <w:sz w:val="36"/>
          <w:szCs w:val="36"/>
        </w:rPr>
        <w:lastRenderedPageBreak/>
        <w:t>5.</w:t>
      </w:r>
      <w:r w:rsidRPr="002C084F">
        <w:rPr>
          <w:rFonts w:ascii="Arial" w:hAnsi="Arial" w:cs="Arial"/>
          <w:b w:val="0"/>
          <w:bCs w:val="0"/>
          <w:sz w:val="36"/>
          <w:szCs w:val="36"/>
        </w:rPr>
        <w:t xml:space="preserve">  </w:t>
      </w:r>
      <w:bookmarkStart w:id="94" w:name="_Toc141590146"/>
      <w:r w:rsidRPr="002C084F">
        <w:rPr>
          <w:rFonts w:ascii="Arial" w:hAnsi="Arial" w:cs="Arial"/>
          <w:b w:val="0"/>
          <w:bCs w:val="0"/>
          <w:sz w:val="36"/>
          <w:szCs w:val="36"/>
        </w:rPr>
        <w:t xml:space="preserve"> </w:t>
      </w:r>
      <w:r w:rsidRPr="002C084F">
        <w:rPr>
          <w:rFonts w:ascii="Arial" w:hAnsi="Arial" w:cs="Arial"/>
          <w:b w:val="0"/>
          <w:bCs w:val="0"/>
          <w:sz w:val="36"/>
          <w:szCs w:val="36"/>
        </w:rPr>
        <w:tab/>
      </w:r>
      <w:r w:rsidRPr="002C084F">
        <w:rPr>
          <w:rFonts w:ascii="Arial" w:hAnsi="Arial" w:cs="Arial"/>
          <w:sz w:val="36"/>
          <w:szCs w:val="36"/>
        </w:rPr>
        <w:t>DISPOSICIONES ESPECIALES</w:t>
      </w:r>
      <w:bookmarkEnd w:id="94"/>
      <w:r w:rsidRPr="002C084F">
        <w:rPr>
          <w:rFonts w:ascii="Arial" w:hAnsi="Arial" w:cs="Arial"/>
          <w:b w:val="0"/>
          <w:bCs w:val="0"/>
          <w:sz w:val="36"/>
          <w:szCs w:val="36"/>
        </w:rPr>
        <w:t xml:space="preserve"> </w:t>
      </w:r>
    </w:p>
    <w:p w:rsidR="005E3592" w:rsidRPr="002C084F" w:rsidRDefault="005E3592" w:rsidP="005E3592">
      <w:pPr>
        <w:ind w:left="567"/>
        <w:jc w:val="both"/>
        <w:rPr>
          <w:rFonts w:ascii="Arial" w:hAnsi="Arial" w:cs="Arial"/>
          <w:sz w:val="22"/>
          <w:szCs w:val="22"/>
          <w:lang w:val="es-MX"/>
        </w:rPr>
      </w:pPr>
    </w:p>
    <w:p w:rsidR="005E3592" w:rsidRPr="002C084F" w:rsidRDefault="00A46B31" w:rsidP="005E3592">
      <w:pPr>
        <w:jc w:val="both"/>
        <w:rPr>
          <w:rFonts w:ascii="Arial" w:hAnsi="Arial" w:cs="Arial"/>
          <w:sz w:val="22"/>
          <w:szCs w:val="22"/>
          <w:lang w:val="es-MX"/>
        </w:rPr>
      </w:pPr>
      <w:r>
        <w:rPr>
          <w:rFonts w:ascii="Arial" w:hAnsi="Arial" w:cs="Arial"/>
          <w:sz w:val="22"/>
          <w:szCs w:val="22"/>
          <w:lang w:val="es-MX"/>
        </w:rPr>
        <w:t xml:space="preserve">El OFERENTE </w:t>
      </w:r>
      <w:r w:rsidR="005E3592" w:rsidRPr="002C084F">
        <w:rPr>
          <w:rFonts w:ascii="Arial" w:hAnsi="Arial" w:cs="Arial"/>
          <w:sz w:val="22"/>
          <w:szCs w:val="22"/>
          <w:lang w:val="es-MX"/>
        </w:rPr>
        <w:t xml:space="preserve">deberá cumplir con lo siguiente: </w:t>
      </w:r>
    </w:p>
    <w:p w:rsidR="005E3592" w:rsidRPr="002C084F" w:rsidRDefault="005E3592" w:rsidP="005E3592">
      <w:pPr>
        <w:ind w:left="567"/>
        <w:jc w:val="both"/>
        <w:rPr>
          <w:rFonts w:ascii="Arial" w:hAnsi="Arial" w:cs="Arial"/>
          <w:sz w:val="22"/>
          <w:szCs w:val="22"/>
          <w:lang w:val="es-MX"/>
        </w:rPr>
      </w:pPr>
    </w:p>
    <w:p w:rsidR="005E3592" w:rsidRPr="00D04CF8" w:rsidRDefault="005E3592" w:rsidP="005E3592">
      <w:pPr>
        <w:spacing w:after="120"/>
        <w:ind w:left="284"/>
        <w:jc w:val="both"/>
        <w:rPr>
          <w:rFonts w:ascii="Arial" w:hAnsi="Arial" w:cs="Arial"/>
          <w:b/>
        </w:rPr>
      </w:pPr>
      <w:r w:rsidRPr="002C084F">
        <w:rPr>
          <w:rFonts w:ascii="Arial" w:hAnsi="Arial" w:cs="Arial"/>
          <w:b/>
        </w:rPr>
        <w:t xml:space="preserve">5.1   </w:t>
      </w:r>
      <w:r w:rsidRPr="00D04CF8">
        <w:rPr>
          <w:rFonts w:ascii="Arial" w:hAnsi="Arial" w:cs="Arial"/>
          <w:b/>
        </w:rPr>
        <w:t>PERSONAL</w:t>
      </w:r>
    </w:p>
    <w:p w:rsidR="005E3592" w:rsidRPr="00D04CF8" w:rsidRDefault="005E3592" w:rsidP="005E3592">
      <w:pPr>
        <w:spacing w:after="120"/>
        <w:ind w:left="709"/>
        <w:jc w:val="both"/>
        <w:rPr>
          <w:rFonts w:ascii="Calibri" w:hAnsi="Calibri" w:cs="Arial"/>
          <w:color w:val="000000"/>
          <w:szCs w:val="24"/>
        </w:rPr>
      </w:pPr>
      <w:r w:rsidRPr="00D04CF8">
        <w:rPr>
          <w:rFonts w:ascii="Arial" w:hAnsi="Arial" w:cs="Arial"/>
          <w:sz w:val="22"/>
          <w:szCs w:val="22"/>
          <w:lang w:val="es-MX"/>
        </w:rPr>
        <w:t>El perfil del personal que se requiere para la capacidad técni</w:t>
      </w:r>
      <w:r w:rsidR="00F15A56">
        <w:rPr>
          <w:rFonts w:ascii="Arial" w:hAnsi="Arial" w:cs="Arial"/>
          <w:sz w:val="22"/>
          <w:szCs w:val="22"/>
          <w:lang w:val="es-MX"/>
        </w:rPr>
        <w:t xml:space="preserve">ca según subnumeral 2.7 </w:t>
      </w:r>
      <w:r w:rsidR="00F15A56" w:rsidRPr="00F15A56">
        <w:rPr>
          <w:rFonts w:ascii="Arial" w:hAnsi="Arial" w:cs="Arial"/>
          <w:b/>
          <w:sz w:val="22"/>
          <w:szCs w:val="22"/>
          <w:lang w:val="es-MX"/>
        </w:rPr>
        <w:t>lite</w:t>
      </w:r>
      <w:r w:rsidR="00F15A56">
        <w:rPr>
          <w:rFonts w:ascii="Arial" w:hAnsi="Arial" w:cs="Arial"/>
          <w:b/>
          <w:sz w:val="22"/>
          <w:szCs w:val="22"/>
          <w:lang w:val="es-MX"/>
        </w:rPr>
        <w:t>r</w:t>
      </w:r>
      <w:r w:rsidR="00F15A56" w:rsidRPr="00F15A56">
        <w:rPr>
          <w:rFonts w:ascii="Arial" w:hAnsi="Arial" w:cs="Arial"/>
          <w:b/>
          <w:sz w:val="22"/>
          <w:szCs w:val="22"/>
          <w:lang w:val="es-MX"/>
        </w:rPr>
        <w:t>al</w:t>
      </w:r>
      <w:r w:rsidR="0024210C" w:rsidRPr="00F15A56">
        <w:rPr>
          <w:rFonts w:ascii="Arial" w:hAnsi="Arial" w:cs="Arial"/>
          <w:b/>
          <w:sz w:val="22"/>
          <w:szCs w:val="22"/>
          <w:lang w:val="es-MX"/>
        </w:rPr>
        <w:t xml:space="preserve"> </w:t>
      </w:r>
      <w:r w:rsidR="00F15A56" w:rsidRPr="00F15A56">
        <w:rPr>
          <w:rFonts w:ascii="Arial" w:hAnsi="Arial" w:cs="Arial"/>
          <w:b/>
          <w:sz w:val="22"/>
          <w:szCs w:val="22"/>
          <w:lang w:val="es-MX"/>
        </w:rPr>
        <w:t>o</w:t>
      </w:r>
      <w:r w:rsidRPr="00F15A56">
        <w:rPr>
          <w:rFonts w:ascii="Arial" w:hAnsi="Arial" w:cs="Arial"/>
          <w:b/>
          <w:sz w:val="22"/>
          <w:szCs w:val="22"/>
          <w:lang w:val="es-MX"/>
        </w:rPr>
        <w:t>)</w:t>
      </w:r>
      <w:r w:rsidRPr="00D04CF8">
        <w:rPr>
          <w:rFonts w:ascii="Arial" w:hAnsi="Arial" w:cs="Arial"/>
          <w:sz w:val="22"/>
          <w:szCs w:val="22"/>
          <w:lang w:val="es-MX"/>
        </w:rPr>
        <w:t xml:space="preserve"> es el siguiente:</w:t>
      </w:r>
      <w:r w:rsidRPr="00D04CF8">
        <w:rPr>
          <w:rFonts w:ascii="Calibri" w:hAnsi="Calibri" w:cs="Arial"/>
          <w:color w:val="000000"/>
          <w:szCs w:val="24"/>
        </w:rPr>
        <w:tab/>
      </w:r>
    </w:p>
    <w:p w:rsidR="005E3592" w:rsidRPr="00D04CF8" w:rsidRDefault="005E3592" w:rsidP="00D04CF8">
      <w:pPr>
        <w:tabs>
          <w:tab w:val="left" w:pos="709"/>
        </w:tabs>
        <w:spacing w:after="120"/>
        <w:ind w:left="2694" w:hanging="2694"/>
        <w:jc w:val="both"/>
        <w:rPr>
          <w:rFonts w:ascii="Arial" w:hAnsi="Arial" w:cs="Arial"/>
          <w:sz w:val="22"/>
          <w:szCs w:val="22"/>
          <w:lang w:val="es-MX"/>
        </w:rPr>
      </w:pPr>
      <w:r w:rsidRPr="00D04CF8">
        <w:rPr>
          <w:rFonts w:ascii="Calibri" w:hAnsi="Calibri" w:cs="Arial"/>
          <w:b/>
          <w:color w:val="000000"/>
          <w:szCs w:val="24"/>
        </w:rPr>
        <w:tab/>
      </w:r>
      <w:r w:rsidR="00C758AB" w:rsidRPr="00D04CF8">
        <w:rPr>
          <w:rFonts w:ascii="Calibri" w:hAnsi="Calibri" w:cs="Arial"/>
          <w:b/>
          <w:color w:val="000000"/>
          <w:szCs w:val="24"/>
        </w:rPr>
        <w:t>Perfil Profesional</w:t>
      </w:r>
      <w:proofErr w:type="gramStart"/>
      <w:r w:rsidR="0032709F" w:rsidRPr="00D04CF8">
        <w:rPr>
          <w:rFonts w:ascii="Arial" w:hAnsi="Arial" w:cs="Arial"/>
          <w:sz w:val="22"/>
          <w:szCs w:val="22"/>
          <w:lang w:val="es-MX"/>
        </w:rPr>
        <w:t xml:space="preserve">: </w:t>
      </w:r>
      <w:r w:rsidR="0032709F">
        <w:rPr>
          <w:rFonts w:ascii="Arial" w:hAnsi="Arial" w:cs="Arial"/>
          <w:sz w:val="22"/>
          <w:szCs w:val="22"/>
          <w:lang w:val="es-MX"/>
        </w:rPr>
        <w:t xml:space="preserve"> Ingeniero</w:t>
      </w:r>
      <w:proofErr w:type="gramEnd"/>
      <w:r w:rsidRPr="00284E32">
        <w:rPr>
          <w:rFonts w:ascii="Arial" w:hAnsi="Arial" w:cs="Arial"/>
          <w:color w:val="FF0000"/>
          <w:sz w:val="22"/>
          <w:szCs w:val="22"/>
          <w:lang w:val="es-MX"/>
        </w:rPr>
        <w:t xml:space="preserve"> </w:t>
      </w:r>
      <w:r w:rsidRPr="006D75C6">
        <w:rPr>
          <w:rFonts w:ascii="Arial" w:hAnsi="Arial" w:cs="Arial"/>
          <w:color w:val="FF0000"/>
          <w:sz w:val="22"/>
          <w:szCs w:val="22"/>
          <w:lang w:val="es-MX"/>
        </w:rPr>
        <w:t>mecánico</w:t>
      </w:r>
      <w:r w:rsidR="006D75C6" w:rsidRPr="006D75C6">
        <w:rPr>
          <w:rFonts w:ascii="Arial" w:hAnsi="Arial" w:cs="Arial"/>
          <w:color w:val="FF0000"/>
          <w:sz w:val="22"/>
          <w:szCs w:val="22"/>
          <w:lang w:val="es-MX"/>
        </w:rPr>
        <w:t xml:space="preserve"> (la unidad ejecutora deberá </w:t>
      </w:r>
      <w:r w:rsidR="00284E32">
        <w:rPr>
          <w:rFonts w:ascii="Arial" w:hAnsi="Arial" w:cs="Arial"/>
          <w:color w:val="FF0000"/>
          <w:sz w:val="22"/>
          <w:szCs w:val="22"/>
          <w:lang w:val="es-MX"/>
        </w:rPr>
        <w:t xml:space="preserve">colocar </w:t>
      </w:r>
      <w:r w:rsidR="0032709F">
        <w:rPr>
          <w:rFonts w:ascii="Arial" w:hAnsi="Arial" w:cs="Arial"/>
          <w:color w:val="FF0000"/>
          <w:sz w:val="22"/>
          <w:szCs w:val="22"/>
          <w:lang w:val="es-MX"/>
        </w:rPr>
        <w:t>la especialidad del</w:t>
      </w:r>
      <w:r w:rsidR="006D75C6" w:rsidRPr="006D75C6">
        <w:rPr>
          <w:rFonts w:ascii="Arial" w:hAnsi="Arial" w:cs="Arial"/>
          <w:color w:val="FF0000"/>
          <w:sz w:val="22"/>
          <w:szCs w:val="22"/>
          <w:lang w:val="es-MX"/>
        </w:rPr>
        <w:t xml:space="preserve"> profesional</w:t>
      </w:r>
      <w:r w:rsidR="00284E32">
        <w:rPr>
          <w:rFonts w:ascii="Arial" w:hAnsi="Arial" w:cs="Arial"/>
          <w:color w:val="FF0000"/>
          <w:sz w:val="22"/>
          <w:szCs w:val="22"/>
          <w:lang w:val="es-MX"/>
        </w:rPr>
        <w:t xml:space="preserve"> adecuado</w:t>
      </w:r>
      <w:r w:rsidR="006D75C6" w:rsidRPr="006D75C6">
        <w:rPr>
          <w:rFonts w:ascii="Arial" w:hAnsi="Arial" w:cs="Arial"/>
          <w:color w:val="FF0000"/>
          <w:sz w:val="22"/>
          <w:szCs w:val="22"/>
          <w:lang w:val="es-MX"/>
        </w:rPr>
        <w:t xml:space="preserve"> a lo que </w:t>
      </w:r>
      <w:r w:rsidR="00284E32" w:rsidRPr="006D75C6">
        <w:rPr>
          <w:rFonts w:ascii="Arial" w:hAnsi="Arial" w:cs="Arial"/>
          <w:color w:val="FF0000"/>
          <w:sz w:val="22"/>
          <w:szCs w:val="22"/>
          <w:lang w:val="es-MX"/>
        </w:rPr>
        <w:t>está</w:t>
      </w:r>
      <w:r w:rsidR="006D75C6" w:rsidRPr="006D75C6">
        <w:rPr>
          <w:rFonts w:ascii="Arial" w:hAnsi="Arial" w:cs="Arial"/>
          <w:color w:val="FF0000"/>
          <w:sz w:val="22"/>
          <w:szCs w:val="22"/>
          <w:lang w:val="es-MX"/>
        </w:rPr>
        <w:t xml:space="preserve"> adquiriendo)</w:t>
      </w:r>
      <w:r w:rsidRPr="00D04CF8">
        <w:rPr>
          <w:rFonts w:ascii="Arial" w:hAnsi="Arial" w:cs="Arial"/>
          <w:sz w:val="22"/>
          <w:szCs w:val="22"/>
          <w:lang w:val="es-MX"/>
        </w:rPr>
        <w:t xml:space="preserve"> o similar con experiencia en montaje, reparación de equipos iguales o similares al OBJETO de la presente cotización.</w:t>
      </w:r>
    </w:p>
    <w:p w:rsidR="005E3592" w:rsidRPr="002C084F" w:rsidRDefault="00D04CF8" w:rsidP="00D04CF8">
      <w:pPr>
        <w:spacing w:after="120"/>
        <w:ind w:left="2694" w:hanging="1814"/>
        <w:jc w:val="both"/>
        <w:rPr>
          <w:rFonts w:ascii="Calibri" w:hAnsi="Calibri" w:cs="Arial"/>
          <w:color w:val="000000"/>
          <w:szCs w:val="24"/>
        </w:rPr>
      </w:pPr>
      <w:r>
        <w:rPr>
          <w:rFonts w:ascii="Calibri" w:hAnsi="Calibri" w:cs="Arial"/>
          <w:b/>
          <w:color w:val="000000"/>
          <w:szCs w:val="24"/>
        </w:rPr>
        <w:t xml:space="preserve">  </w:t>
      </w:r>
      <w:r w:rsidR="005E3592" w:rsidRPr="00D04CF8">
        <w:rPr>
          <w:rFonts w:ascii="Calibri" w:hAnsi="Calibri" w:cs="Arial"/>
          <w:b/>
          <w:color w:val="000000"/>
          <w:szCs w:val="24"/>
        </w:rPr>
        <w:t xml:space="preserve">  </w:t>
      </w:r>
      <w:r w:rsidR="00C758AB" w:rsidRPr="00D04CF8">
        <w:rPr>
          <w:rFonts w:ascii="Calibri" w:hAnsi="Calibri" w:cs="Arial"/>
          <w:b/>
          <w:color w:val="000000"/>
          <w:szCs w:val="24"/>
        </w:rPr>
        <w:t xml:space="preserve">Perfil </w:t>
      </w:r>
      <w:r w:rsidR="005E3592" w:rsidRPr="00D04CF8">
        <w:rPr>
          <w:rFonts w:ascii="Calibri" w:hAnsi="Calibri" w:cs="Arial"/>
          <w:b/>
          <w:color w:val="000000"/>
          <w:szCs w:val="24"/>
        </w:rPr>
        <w:t>Técnico:</w:t>
      </w:r>
      <w:r w:rsidR="005E3592" w:rsidRPr="00D04CF8">
        <w:rPr>
          <w:rFonts w:ascii="Calibri" w:hAnsi="Calibri" w:cs="Arial"/>
          <w:b/>
          <w:color w:val="000000"/>
          <w:szCs w:val="24"/>
        </w:rPr>
        <w:tab/>
      </w:r>
      <w:r w:rsidR="005E3592" w:rsidRPr="00D04CF8">
        <w:rPr>
          <w:rFonts w:ascii="Arial" w:hAnsi="Arial" w:cs="Arial"/>
          <w:sz w:val="22"/>
          <w:szCs w:val="22"/>
          <w:lang w:val="es-MX"/>
        </w:rPr>
        <w:t>Técnico con experiencia en el montaje, mantenimiento y reparación de equipos iguales o similares al OBJETO de la presente cotización.</w:t>
      </w:r>
    </w:p>
    <w:p w:rsidR="005E3592" w:rsidRDefault="005E3592" w:rsidP="005E3592">
      <w:pPr>
        <w:spacing w:after="120"/>
        <w:ind w:left="720"/>
        <w:jc w:val="both"/>
        <w:rPr>
          <w:rFonts w:ascii="Arial" w:hAnsi="Arial" w:cs="Arial"/>
          <w:sz w:val="22"/>
          <w:szCs w:val="22"/>
          <w:lang w:val="es-MX"/>
        </w:rPr>
      </w:pPr>
      <w:r w:rsidRPr="002C084F">
        <w:rPr>
          <w:rFonts w:ascii="Arial" w:hAnsi="Arial" w:cs="Arial"/>
          <w:sz w:val="22"/>
          <w:szCs w:val="22"/>
          <w:lang w:val="es-MX"/>
        </w:rPr>
        <w:t>El personal propuesto por el OFERENTE en su oferta, no podrá ser cambiado si no existe previa autorización de la UNIDAD</w:t>
      </w:r>
      <w:r>
        <w:rPr>
          <w:rFonts w:ascii="Arial" w:hAnsi="Arial" w:cs="Arial"/>
          <w:sz w:val="22"/>
          <w:szCs w:val="22"/>
          <w:lang w:val="es-MX"/>
        </w:rPr>
        <w:t xml:space="preserve"> EJECUTORA</w:t>
      </w:r>
      <w:r w:rsidRPr="002C084F">
        <w:rPr>
          <w:rFonts w:ascii="Arial" w:hAnsi="Arial" w:cs="Arial"/>
          <w:sz w:val="22"/>
          <w:szCs w:val="22"/>
          <w:lang w:val="es-MX"/>
        </w:rPr>
        <w:t>, debiendo contar el nuevo personal con condiciones iguales o superiores al originalmente propuesto.</w:t>
      </w:r>
    </w:p>
    <w:p w:rsidR="00A46B31" w:rsidRPr="00437EB0" w:rsidRDefault="00A46B31" w:rsidP="00A46B31">
      <w:pPr>
        <w:ind w:left="709"/>
        <w:jc w:val="both"/>
        <w:rPr>
          <w:rFonts w:ascii="Arial" w:hAnsi="Arial" w:cs="Arial"/>
          <w:sz w:val="22"/>
          <w:szCs w:val="22"/>
          <w:lang w:val="es-MX"/>
        </w:rPr>
      </w:pPr>
    </w:p>
    <w:p w:rsidR="00A46B31" w:rsidRPr="00437EB0" w:rsidRDefault="00A46B31" w:rsidP="00A46B31">
      <w:pPr>
        <w:spacing w:after="120"/>
        <w:ind w:left="284"/>
        <w:jc w:val="both"/>
        <w:rPr>
          <w:rFonts w:ascii="Arial" w:hAnsi="Arial" w:cs="Arial"/>
          <w:b/>
        </w:rPr>
      </w:pPr>
      <w:r w:rsidRPr="00437EB0">
        <w:rPr>
          <w:rFonts w:ascii="Arial" w:hAnsi="Arial" w:cs="Arial"/>
          <w:b/>
        </w:rPr>
        <w:t>5.</w:t>
      </w:r>
      <w:r>
        <w:rPr>
          <w:rFonts w:ascii="Arial" w:hAnsi="Arial" w:cs="Arial"/>
          <w:b/>
        </w:rPr>
        <w:t>2</w:t>
      </w:r>
      <w:r w:rsidRPr="00437EB0">
        <w:rPr>
          <w:rFonts w:ascii="Arial" w:hAnsi="Arial" w:cs="Arial"/>
          <w:b/>
        </w:rPr>
        <w:t xml:space="preserve"> CAPACITACION A PERSONAL.</w:t>
      </w:r>
    </w:p>
    <w:p w:rsidR="00A46B31" w:rsidRPr="00437EB0" w:rsidRDefault="00A46B31" w:rsidP="00A46B31">
      <w:pPr>
        <w:ind w:left="709"/>
        <w:jc w:val="both"/>
        <w:rPr>
          <w:rFonts w:ascii="Arial" w:hAnsi="Arial" w:cs="Arial"/>
          <w:sz w:val="22"/>
          <w:szCs w:val="22"/>
        </w:rPr>
      </w:pPr>
      <w:r w:rsidRPr="00437EB0">
        <w:rPr>
          <w:rFonts w:ascii="Arial" w:hAnsi="Arial" w:cs="Arial"/>
          <w:sz w:val="22"/>
          <w:szCs w:val="22"/>
        </w:rPr>
        <w:t>El CONTRATISTA brindará capacitación al personal de la UNIDAD EJECUTORA,</w:t>
      </w:r>
      <w:r>
        <w:rPr>
          <w:rFonts w:ascii="Arial" w:hAnsi="Arial" w:cs="Arial"/>
          <w:sz w:val="22"/>
          <w:szCs w:val="22"/>
        </w:rPr>
        <w:t xml:space="preserve"> que utilizará</w:t>
      </w:r>
      <w:r w:rsidRPr="00437EB0">
        <w:rPr>
          <w:rFonts w:ascii="Arial" w:hAnsi="Arial" w:cs="Arial"/>
          <w:sz w:val="22"/>
          <w:szCs w:val="22"/>
        </w:rPr>
        <w:t xml:space="preserve"> el equipo</w:t>
      </w:r>
      <w:r>
        <w:rPr>
          <w:rFonts w:ascii="Arial" w:hAnsi="Arial" w:cs="Arial"/>
          <w:sz w:val="22"/>
          <w:szCs w:val="22"/>
        </w:rPr>
        <w:t xml:space="preserve"> médico</w:t>
      </w:r>
      <w:r w:rsidRPr="00437EB0">
        <w:rPr>
          <w:rFonts w:ascii="Arial" w:hAnsi="Arial" w:cs="Arial"/>
          <w:sz w:val="22"/>
          <w:szCs w:val="22"/>
        </w:rPr>
        <w:t>, en el manejo, limpieza, protección del medio y otros temas relacionados con el equipo. La capacitación deberá impartirse después de entregado el equipo en las instalaciones de la UNIDAD EJECUTORA.</w:t>
      </w:r>
      <w:r>
        <w:rPr>
          <w:rFonts w:ascii="Arial" w:hAnsi="Arial" w:cs="Arial"/>
          <w:sz w:val="22"/>
          <w:szCs w:val="22"/>
        </w:rPr>
        <w:t xml:space="preserve"> </w:t>
      </w:r>
      <w:r w:rsidRPr="009A3406">
        <w:rPr>
          <w:rFonts w:ascii="Arial" w:hAnsi="Arial" w:cs="Arial"/>
          <w:color w:val="FF0000"/>
          <w:sz w:val="22"/>
          <w:szCs w:val="22"/>
        </w:rPr>
        <w:t>(La UNIDAD EJECUTORA deberá determinar este aspecto)</w:t>
      </w:r>
    </w:p>
    <w:p w:rsidR="005E3592" w:rsidRDefault="005E3592" w:rsidP="005E3592">
      <w:pPr>
        <w:ind w:left="709"/>
        <w:jc w:val="both"/>
        <w:rPr>
          <w:rFonts w:ascii="Arial" w:hAnsi="Arial" w:cs="Arial"/>
          <w:sz w:val="22"/>
          <w:szCs w:val="22"/>
          <w:lang w:val="es-MX"/>
        </w:rPr>
      </w:pPr>
    </w:p>
    <w:p w:rsidR="00B178F8" w:rsidRPr="002C084F" w:rsidRDefault="00B178F8" w:rsidP="005E3592">
      <w:pPr>
        <w:ind w:left="709"/>
        <w:jc w:val="both"/>
        <w:rPr>
          <w:rFonts w:ascii="Arial" w:hAnsi="Arial" w:cs="Arial"/>
          <w:sz w:val="22"/>
          <w:szCs w:val="22"/>
          <w:lang w:val="es-MX"/>
        </w:rPr>
      </w:pPr>
    </w:p>
    <w:p w:rsidR="005E3592" w:rsidRPr="002C084F" w:rsidRDefault="00A46B31" w:rsidP="005E3592">
      <w:pPr>
        <w:spacing w:after="120"/>
        <w:jc w:val="both"/>
        <w:rPr>
          <w:rFonts w:ascii="Arial" w:hAnsi="Arial" w:cs="Arial"/>
          <w:b/>
          <w:color w:val="000000"/>
          <w:szCs w:val="24"/>
        </w:rPr>
      </w:pPr>
      <w:r>
        <w:rPr>
          <w:rFonts w:ascii="Arial" w:hAnsi="Arial" w:cs="Arial"/>
          <w:b/>
          <w:color w:val="000000"/>
          <w:szCs w:val="24"/>
        </w:rPr>
        <w:t xml:space="preserve">     5.3</w:t>
      </w:r>
      <w:r w:rsidR="005E3592" w:rsidRPr="002C084F">
        <w:rPr>
          <w:rFonts w:ascii="Arial" w:hAnsi="Arial" w:cs="Arial"/>
          <w:b/>
          <w:color w:val="000000"/>
          <w:szCs w:val="24"/>
        </w:rPr>
        <w:t xml:space="preserve">  </w:t>
      </w:r>
      <w:r w:rsidR="00283B78" w:rsidRPr="002C084F">
        <w:rPr>
          <w:rFonts w:ascii="Arial" w:hAnsi="Arial" w:cs="Arial"/>
          <w:b/>
          <w:color w:val="000000"/>
          <w:szCs w:val="24"/>
        </w:rPr>
        <w:t>GARANTÍA</w:t>
      </w:r>
      <w:r w:rsidR="005E3592" w:rsidRPr="002C084F">
        <w:rPr>
          <w:rFonts w:ascii="Arial" w:hAnsi="Arial" w:cs="Arial"/>
          <w:b/>
          <w:color w:val="000000"/>
          <w:szCs w:val="24"/>
        </w:rPr>
        <w:t xml:space="preserve"> DE FUNCIONAMIENTO ININTERRUMPIDO.</w:t>
      </w:r>
    </w:p>
    <w:p w:rsidR="005E3592" w:rsidRPr="002C084F" w:rsidRDefault="005E3592" w:rsidP="005E3592">
      <w:pPr>
        <w:spacing w:before="120"/>
        <w:ind w:left="709"/>
        <w:jc w:val="both"/>
        <w:rPr>
          <w:rFonts w:ascii="Arial" w:hAnsi="Arial" w:cs="Arial"/>
          <w:sz w:val="22"/>
          <w:szCs w:val="22"/>
          <w:lang w:val="es-MX"/>
        </w:rPr>
      </w:pPr>
      <w:r w:rsidRPr="002C084F">
        <w:rPr>
          <w:rFonts w:ascii="Arial" w:hAnsi="Arial" w:cs="Arial"/>
          <w:sz w:val="22"/>
          <w:szCs w:val="22"/>
          <w:lang w:val="es-MX"/>
        </w:rPr>
        <w:t>Durante los dieciocho (18) meses que esté vigente la fianza de calidad o funcionamiento suministrada por el CONTRATISTA al momento de entregar el equipo</w:t>
      </w:r>
      <w:r w:rsidR="00284E32">
        <w:rPr>
          <w:rFonts w:ascii="Arial" w:hAnsi="Arial" w:cs="Arial"/>
          <w:sz w:val="22"/>
          <w:szCs w:val="22"/>
          <w:lang w:val="es-MX"/>
        </w:rPr>
        <w:t>,</w:t>
      </w:r>
      <w:r w:rsidRPr="002C084F">
        <w:rPr>
          <w:rFonts w:ascii="Arial" w:hAnsi="Arial" w:cs="Arial"/>
          <w:sz w:val="22"/>
          <w:szCs w:val="22"/>
          <w:lang w:val="es-MX"/>
        </w:rPr>
        <w:t xml:space="preserve"> el CONTRATISTA deberá garantizar el funcionamiento ininterrumpido, para ello deberá realizar las siguientes acciones: </w:t>
      </w:r>
    </w:p>
    <w:p w:rsidR="005E3592" w:rsidRPr="002C084F" w:rsidRDefault="005E3592" w:rsidP="005E3592">
      <w:pPr>
        <w:pStyle w:val="Prrafodelista"/>
        <w:numPr>
          <w:ilvl w:val="0"/>
          <w:numId w:val="28"/>
        </w:numPr>
        <w:spacing w:before="120"/>
        <w:jc w:val="both"/>
        <w:rPr>
          <w:rFonts w:ascii="Arial" w:hAnsi="Arial" w:cs="Arial"/>
          <w:sz w:val="22"/>
          <w:szCs w:val="22"/>
          <w:lang w:val="es-MX"/>
        </w:rPr>
      </w:pPr>
      <w:r w:rsidRPr="002C084F">
        <w:rPr>
          <w:rFonts w:ascii="Arial" w:hAnsi="Arial" w:cs="Arial"/>
          <w:b/>
          <w:sz w:val="22"/>
          <w:szCs w:val="22"/>
          <w:lang w:val="es-MX"/>
        </w:rPr>
        <w:t>Mantenimiento preventivo programado</w:t>
      </w:r>
      <w:r w:rsidRPr="002C084F">
        <w:rPr>
          <w:rFonts w:ascii="Arial" w:hAnsi="Arial" w:cs="Arial"/>
          <w:sz w:val="22"/>
          <w:szCs w:val="22"/>
          <w:lang w:val="es-MX"/>
        </w:rPr>
        <w:t>. El CONTRATISTA dará cumplimiento al programa de mantenimiento preventivo de visitas al equipo, e</w:t>
      </w:r>
      <w:r w:rsidR="00A46B31">
        <w:rPr>
          <w:rFonts w:ascii="Arial" w:hAnsi="Arial" w:cs="Arial"/>
          <w:sz w:val="22"/>
          <w:szCs w:val="22"/>
          <w:lang w:val="es-MX"/>
        </w:rPr>
        <w:t xml:space="preserve">l cual fue entregado al ofertar, según </w:t>
      </w:r>
      <w:r w:rsidR="00284E32">
        <w:rPr>
          <w:rFonts w:ascii="Arial" w:hAnsi="Arial" w:cs="Arial"/>
          <w:sz w:val="22"/>
          <w:szCs w:val="22"/>
          <w:lang w:val="es-MX"/>
        </w:rPr>
        <w:t xml:space="preserve">subnumeral 2.7 </w:t>
      </w:r>
      <w:r w:rsidR="00284E32" w:rsidRPr="0032709F">
        <w:rPr>
          <w:rFonts w:ascii="Arial" w:hAnsi="Arial" w:cs="Arial"/>
          <w:b/>
          <w:sz w:val="22"/>
          <w:szCs w:val="22"/>
          <w:lang w:val="es-MX"/>
        </w:rPr>
        <w:t xml:space="preserve">literal </w:t>
      </w:r>
      <w:r w:rsidR="0032709F" w:rsidRPr="0032709F">
        <w:rPr>
          <w:rFonts w:ascii="Arial" w:hAnsi="Arial" w:cs="Arial"/>
          <w:b/>
          <w:sz w:val="22"/>
          <w:szCs w:val="22"/>
          <w:lang w:val="es-MX"/>
        </w:rPr>
        <w:t>m</w:t>
      </w:r>
      <w:r w:rsidR="00583889" w:rsidRPr="0032709F">
        <w:rPr>
          <w:rFonts w:ascii="Arial" w:hAnsi="Arial" w:cs="Arial"/>
          <w:b/>
          <w:sz w:val="22"/>
          <w:szCs w:val="22"/>
          <w:lang w:val="es-MX"/>
        </w:rPr>
        <w:t>)</w:t>
      </w:r>
      <w:r w:rsidR="00583889">
        <w:rPr>
          <w:rFonts w:ascii="Arial" w:hAnsi="Arial" w:cs="Arial"/>
          <w:sz w:val="22"/>
          <w:szCs w:val="22"/>
          <w:lang w:val="es-MX"/>
        </w:rPr>
        <w:t xml:space="preserve"> de las BASES DE COTIZACIÓN.</w:t>
      </w:r>
    </w:p>
    <w:p w:rsidR="005E3592" w:rsidRPr="002C084F" w:rsidRDefault="00C758AB" w:rsidP="005E3592">
      <w:pPr>
        <w:pStyle w:val="Prrafodelista"/>
        <w:numPr>
          <w:ilvl w:val="0"/>
          <w:numId w:val="28"/>
        </w:numPr>
        <w:spacing w:before="120"/>
        <w:jc w:val="both"/>
        <w:rPr>
          <w:rFonts w:ascii="Arial" w:hAnsi="Arial" w:cs="Arial"/>
          <w:sz w:val="22"/>
          <w:szCs w:val="22"/>
          <w:lang w:val="es-MX"/>
        </w:rPr>
      </w:pPr>
      <w:r w:rsidRPr="00D04CF8">
        <w:rPr>
          <w:rFonts w:ascii="Arial" w:hAnsi="Arial" w:cs="Arial"/>
          <w:b/>
          <w:sz w:val="22"/>
          <w:szCs w:val="22"/>
          <w:lang w:val="es-MX"/>
        </w:rPr>
        <w:t xml:space="preserve">Descripción del </w:t>
      </w:r>
      <w:r w:rsidR="005E3592" w:rsidRPr="00D04CF8">
        <w:rPr>
          <w:rFonts w:ascii="Arial" w:hAnsi="Arial" w:cs="Arial"/>
          <w:b/>
          <w:sz w:val="22"/>
          <w:szCs w:val="22"/>
          <w:lang w:val="es-MX"/>
        </w:rPr>
        <w:t>M</w:t>
      </w:r>
      <w:r w:rsidR="005E3592" w:rsidRPr="002C084F">
        <w:rPr>
          <w:rFonts w:ascii="Arial" w:hAnsi="Arial" w:cs="Arial"/>
          <w:b/>
          <w:sz w:val="22"/>
          <w:szCs w:val="22"/>
          <w:lang w:val="es-MX"/>
        </w:rPr>
        <w:t>antenimiento preventivo</w:t>
      </w:r>
      <w:r w:rsidR="005E3592" w:rsidRPr="002C084F">
        <w:rPr>
          <w:rFonts w:ascii="Arial" w:hAnsi="Arial" w:cs="Arial"/>
          <w:sz w:val="22"/>
          <w:szCs w:val="22"/>
          <w:lang w:val="es-MX"/>
        </w:rPr>
        <w:t xml:space="preserve">. El CONTRATISTA </w:t>
      </w:r>
      <w:r>
        <w:rPr>
          <w:rFonts w:ascii="Arial" w:hAnsi="Arial" w:cs="Arial"/>
          <w:sz w:val="22"/>
          <w:szCs w:val="22"/>
          <w:lang w:val="es-MX"/>
        </w:rPr>
        <w:t>realizara en los equipos</w:t>
      </w:r>
      <w:r w:rsidR="005E3592" w:rsidRPr="002C084F">
        <w:rPr>
          <w:rFonts w:ascii="Arial" w:hAnsi="Arial" w:cs="Arial"/>
          <w:sz w:val="22"/>
          <w:szCs w:val="22"/>
          <w:lang w:val="es-MX"/>
        </w:rPr>
        <w:t xml:space="preserve">: limpieza, lubricación, ajuste y reemplazo de partes, con el fin de minimizar el riesgo de fallo y asegurar la continua operación de los mismos, esto sin que represente un costo adicional a la UNIDAD </w:t>
      </w:r>
      <w:r w:rsidR="005E3592">
        <w:rPr>
          <w:rFonts w:ascii="Arial" w:hAnsi="Arial" w:cs="Arial"/>
          <w:sz w:val="22"/>
          <w:szCs w:val="22"/>
          <w:lang w:val="es-MX"/>
        </w:rPr>
        <w:t>E</w:t>
      </w:r>
      <w:r w:rsidR="005E3592" w:rsidRPr="002C084F">
        <w:rPr>
          <w:rFonts w:ascii="Arial" w:hAnsi="Arial" w:cs="Arial"/>
          <w:sz w:val="22"/>
          <w:szCs w:val="22"/>
          <w:lang w:val="es-MX"/>
        </w:rPr>
        <w:t xml:space="preserve">JECUTORA.  </w:t>
      </w:r>
    </w:p>
    <w:p w:rsidR="005E3592" w:rsidRPr="002C084F" w:rsidRDefault="005E3592" w:rsidP="005E3592">
      <w:pPr>
        <w:spacing w:before="120"/>
        <w:ind w:left="709"/>
        <w:jc w:val="both"/>
        <w:rPr>
          <w:rFonts w:ascii="Calibri" w:hAnsi="Calibri" w:cs="Arial"/>
          <w:color w:val="000000"/>
          <w:szCs w:val="24"/>
        </w:rPr>
      </w:pPr>
      <w:r w:rsidRPr="002C084F">
        <w:rPr>
          <w:rFonts w:ascii="Arial" w:hAnsi="Arial" w:cs="Arial"/>
          <w:sz w:val="22"/>
          <w:szCs w:val="22"/>
          <w:lang w:val="es-MX"/>
        </w:rPr>
        <w:t xml:space="preserve">En el caso de reparación del equipo, ésta se deberá realizar en un período no mayor de 24 horas. Si fuese necesario, se debe proveer equipo alternativo igual o con capacidad suficiente para cubrir eventuales fallas prolongadas del sistema –más de </w:t>
      </w:r>
      <w:r w:rsidRPr="002C084F">
        <w:rPr>
          <w:rFonts w:ascii="Arial" w:hAnsi="Arial" w:cs="Arial"/>
          <w:sz w:val="22"/>
          <w:szCs w:val="22"/>
          <w:lang w:val="es-MX"/>
        </w:rPr>
        <w:lastRenderedPageBreak/>
        <w:t>24 horas- éste se debe proveer e instalar en un plazo no mayor de 24 horas después de haber sido reportado y diagnosticado la falla</w:t>
      </w:r>
      <w:r w:rsidRPr="002C084F">
        <w:rPr>
          <w:rFonts w:ascii="Calibri" w:hAnsi="Calibri" w:cs="Arial"/>
          <w:color w:val="000000"/>
          <w:szCs w:val="24"/>
        </w:rPr>
        <w:t>.</w:t>
      </w:r>
    </w:p>
    <w:p w:rsidR="00583889" w:rsidRPr="002C084F" w:rsidRDefault="00583889" w:rsidP="00583889">
      <w:pPr>
        <w:rPr>
          <w:rFonts w:ascii="Arial" w:hAnsi="Arial" w:cs="Arial"/>
          <w:szCs w:val="22"/>
        </w:rPr>
      </w:pPr>
    </w:p>
    <w:p w:rsidR="00583889" w:rsidRPr="002C084F" w:rsidRDefault="00583889" w:rsidP="00583889">
      <w:pPr>
        <w:rPr>
          <w:rFonts w:ascii="Arial" w:hAnsi="Arial" w:cs="Arial"/>
          <w:szCs w:val="22"/>
        </w:rPr>
      </w:pPr>
    </w:p>
    <w:p w:rsidR="00583889" w:rsidRPr="002C084F" w:rsidRDefault="00583889" w:rsidP="00583889">
      <w:pPr>
        <w:pStyle w:val="Ttulo1"/>
        <w:numPr>
          <w:ilvl w:val="0"/>
          <w:numId w:val="0"/>
        </w:numPr>
        <w:tabs>
          <w:tab w:val="left" w:pos="720"/>
        </w:tabs>
        <w:ind w:left="142"/>
        <w:rPr>
          <w:rFonts w:ascii="Arial" w:hAnsi="Arial" w:cs="Arial"/>
          <w:b w:val="0"/>
          <w:bCs w:val="0"/>
          <w:sz w:val="36"/>
          <w:szCs w:val="36"/>
        </w:rPr>
      </w:pPr>
      <w:r>
        <w:rPr>
          <w:rFonts w:ascii="Arial" w:hAnsi="Arial" w:cs="Arial"/>
          <w:sz w:val="36"/>
          <w:szCs w:val="36"/>
        </w:rPr>
        <w:t>6</w:t>
      </w:r>
      <w:r w:rsidRPr="002C084F">
        <w:rPr>
          <w:rFonts w:ascii="Arial" w:hAnsi="Arial" w:cs="Arial"/>
          <w:sz w:val="36"/>
          <w:szCs w:val="36"/>
        </w:rPr>
        <w:t>.</w:t>
      </w:r>
      <w:r w:rsidRPr="002C084F">
        <w:rPr>
          <w:rFonts w:ascii="Arial" w:hAnsi="Arial" w:cs="Arial"/>
          <w:b w:val="0"/>
          <w:bCs w:val="0"/>
          <w:sz w:val="36"/>
          <w:szCs w:val="36"/>
        </w:rPr>
        <w:t xml:space="preserve">   </w:t>
      </w:r>
      <w:r w:rsidRPr="002C084F">
        <w:rPr>
          <w:rFonts w:ascii="Arial" w:hAnsi="Arial" w:cs="Arial"/>
          <w:b w:val="0"/>
          <w:bCs w:val="0"/>
          <w:sz w:val="36"/>
          <w:szCs w:val="36"/>
        </w:rPr>
        <w:tab/>
      </w:r>
      <w:r>
        <w:rPr>
          <w:rFonts w:ascii="Arial" w:hAnsi="Arial" w:cs="Arial"/>
          <w:sz w:val="36"/>
          <w:szCs w:val="36"/>
        </w:rPr>
        <w:t>ANEXOS</w:t>
      </w:r>
    </w:p>
    <w:p w:rsidR="00E87966" w:rsidRDefault="00E87966" w:rsidP="0024210C">
      <w:pPr>
        <w:spacing w:after="120"/>
        <w:jc w:val="both"/>
        <w:rPr>
          <w:rFonts w:ascii="Arial" w:hAnsi="Arial" w:cs="Arial"/>
          <w:sz w:val="22"/>
          <w:szCs w:val="22"/>
        </w:rPr>
      </w:pPr>
    </w:p>
    <w:p w:rsidR="00D04CF8" w:rsidRPr="002C084F" w:rsidRDefault="00D04CF8" w:rsidP="005E3592">
      <w:pPr>
        <w:rPr>
          <w:rFonts w:ascii="Arial" w:hAnsi="Arial" w:cs="Arial"/>
          <w:szCs w:val="24"/>
        </w:rPr>
        <w:sectPr w:rsidR="00D04CF8" w:rsidRPr="002C084F" w:rsidSect="002F7F05">
          <w:footerReference w:type="default" r:id="rId12"/>
          <w:type w:val="continuous"/>
          <w:pgSz w:w="12242" w:h="15842" w:code="1"/>
          <w:pgMar w:top="1134" w:right="1701" w:bottom="1418" w:left="1701" w:header="709" w:footer="709" w:gutter="0"/>
          <w:cols w:space="708"/>
          <w:docGrid w:linePitch="360"/>
        </w:sectPr>
      </w:pPr>
    </w:p>
    <w:p w:rsidR="00583889" w:rsidRPr="00E42C57" w:rsidRDefault="00583889" w:rsidP="00583889">
      <w:pPr>
        <w:jc w:val="center"/>
        <w:rPr>
          <w:rFonts w:ascii="Arial" w:hAnsi="Arial" w:cs="Arial"/>
          <w:b/>
          <w:bCs/>
          <w:sz w:val="32"/>
        </w:rPr>
      </w:pPr>
      <w:r w:rsidRPr="00E42C57">
        <w:rPr>
          <w:rFonts w:ascii="Arial" w:hAnsi="Arial" w:cs="Arial"/>
          <w:b/>
          <w:bCs/>
          <w:sz w:val="32"/>
        </w:rPr>
        <w:lastRenderedPageBreak/>
        <w:t>6</w:t>
      </w:r>
      <w:r>
        <w:rPr>
          <w:rFonts w:ascii="Arial" w:hAnsi="Arial" w:cs="Arial"/>
          <w:b/>
          <w:bCs/>
          <w:sz w:val="32"/>
        </w:rPr>
        <w:t>.1</w:t>
      </w:r>
      <w:r w:rsidRPr="00E42C57">
        <w:rPr>
          <w:rFonts w:ascii="Arial" w:hAnsi="Arial" w:cs="Arial"/>
          <w:b/>
          <w:bCs/>
          <w:sz w:val="32"/>
        </w:rPr>
        <w:t xml:space="preserve"> FORMULARIO DE COTIZACIÓN</w:t>
      </w:r>
    </w:p>
    <w:p w:rsidR="005E3592" w:rsidRDefault="00583889" w:rsidP="00583889">
      <w:pPr>
        <w:jc w:val="both"/>
        <w:rPr>
          <w:rFonts w:ascii="Calibri" w:hAnsi="Calibri"/>
          <w:szCs w:val="24"/>
        </w:rPr>
      </w:pPr>
      <w:r>
        <w:rPr>
          <w:rFonts w:cs="Arial"/>
          <w:color w:val="000000"/>
          <w:spacing w:val="0"/>
          <w:szCs w:val="24"/>
        </w:rPr>
        <w:t xml:space="preserve">                   </w:t>
      </w:r>
      <w:r w:rsidRPr="00E42C57">
        <w:rPr>
          <w:rFonts w:cs="Arial"/>
          <w:color w:val="000000"/>
          <w:spacing w:val="0"/>
          <w:szCs w:val="24"/>
        </w:rPr>
        <w:t>(</w:t>
      </w:r>
      <w:r w:rsidRPr="00E42C57">
        <w:rPr>
          <w:rFonts w:cs="Arial"/>
          <w:color w:val="FF0000"/>
          <w:spacing w:val="0"/>
          <w:szCs w:val="24"/>
          <w:highlight w:val="yellow"/>
        </w:rPr>
        <w:t>EL FORMATO SERÁ DE ACUERDO AL QUE PROPORCIONE EL SISTEMA GUATECOMPRAS</w:t>
      </w:r>
      <w:r w:rsidRPr="00E42C57">
        <w:rPr>
          <w:rFonts w:cs="Arial"/>
          <w:color w:val="000000"/>
          <w:spacing w:val="0"/>
          <w:szCs w:val="24"/>
        </w:rPr>
        <w:t>)</w:t>
      </w: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Default="00583889" w:rsidP="005E3592">
      <w:pPr>
        <w:jc w:val="both"/>
        <w:rPr>
          <w:rFonts w:ascii="Calibri" w:hAnsi="Calibri"/>
          <w:szCs w:val="24"/>
        </w:rPr>
      </w:pPr>
    </w:p>
    <w:p w:rsidR="00583889" w:rsidRPr="002C084F" w:rsidRDefault="00583889" w:rsidP="005E3592">
      <w:pPr>
        <w:jc w:val="both"/>
        <w:rPr>
          <w:rFonts w:ascii="Calibri" w:hAnsi="Calibri"/>
          <w:szCs w:val="24"/>
        </w:rPr>
      </w:pPr>
    </w:p>
    <w:tbl>
      <w:tblPr>
        <w:tblW w:w="5000" w:type="pct"/>
        <w:jc w:val="center"/>
        <w:tblCellMar>
          <w:left w:w="70" w:type="dxa"/>
          <w:right w:w="70" w:type="dxa"/>
        </w:tblCellMar>
        <w:tblLook w:val="0000"/>
      </w:tblPr>
      <w:tblGrid>
        <w:gridCol w:w="2997"/>
        <w:gridCol w:w="8148"/>
        <w:gridCol w:w="2001"/>
      </w:tblGrid>
      <w:tr w:rsidR="005E3592" w:rsidRPr="002C084F" w:rsidTr="00B055C6">
        <w:trPr>
          <w:jc w:val="center"/>
        </w:trPr>
        <w:tc>
          <w:tcPr>
            <w:tcW w:w="1140" w:type="pct"/>
            <w:vAlign w:val="center"/>
          </w:tcPr>
          <w:p w:rsidR="005E3592" w:rsidRPr="002C084F" w:rsidRDefault="005E3592" w:rsidP="00B055C6">
            <w:pPr>
              <w:jc w:val="center"/>
              <w:rPr>
                <w:rFonts w:ascii="Calibri" w:hAnsi="Calibri"/>
                <w:szCs w:val="24"/>
              </w:rPr>
            </w:pPr>
            <w:r w:rsidRPr="002C084F">
              <w:rPr>
                <w:rFonts w:ascii="Calibri" w:hAnsi="Calibri"/>
                <w:szCs w:val="24"/>
              </w:rPr>
              <w:br w:type="page"/>
            </w:r>
          </w:p>
          <w:p w:rsidR="005E3592" w:rsidRPr="002C084F" w:rsidRDefault="0098552E" w:rsidP="00B055C6">
            <w:pPr>
              <w:jc w:val="center"/>
              <w:rPr>
                <w:rFonts w:ascii="Calibri" w:hAnsi="Calibri"/>
                <w:b/>
                <w:szCs w:val="24"/>
                <w:lang w:val="es-CR"/>
              </w:rPr>
            </w:pPr>
            <w:r>
              <w:rPr>
                <w:rFonts w:ascii="Calibri" w:hAnsi="Calibri"/>
                <w:noProof/>
                <w:szCs w:val="24"/>
                <w:lang w:eastAsia="es-GT"/>
              </w:rPr>
              <w:lastRenderedPageBreak/>
              <w:drawing>
                <wp:inline distT="0" distB="0" distL="0" distR="0">
                  <wp:extent cx="1228725" cy="247650"/>
                  <wp:effectExtent l="0" t="0" r="0" b="0"/>
                  <wp:docPr id="9" name="0 Imagen" descr="Logo 2018 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2018 horizontal-01.png"/>
                          <pic:cNvPicPr>
                            <a:picLocks noChangeAspect="1" noChangeArrowheads="1"/>
                          </pic:cNvPicPr>
                        </pic:nvPicPr>
                        <pic:blipFill>
                          <a:blip r:embed="rId13" cstate="print"/>
                          <a:srcRect/>
                          <a:stretch>
                            <a:fillRect/>
                          </a:stretch>
                        </pic:blipFill>
                        <pic:spPr bwMode="auto">
                          <a:xfrm>
                            <a:off x="0" y="0"/>
                            <a:ext cx="1228725" cy="247650"/>
                          </a:xfrm>
                          <a:prstGeom prst="rect">
                            <a:avLst/>
                          </a:prstGeom>
                          <a:noFill/>
                          <a:ln w="9525">
                            <a:noFill/>
                            <a:miter lim="800000"/>
                            <a:headEnd/>
                            <a:tailEnd/>
                          </a:ln>
                        </pic:spPr>
                      </pic:pic>
                    </a:graphicData>
                  </a:graphic>
                </wp:inline>
              </w:drawing>
            </w:r>
          </w:p>
        </w:tc>
        <w:tc>
          <w:tcPr>
            <w:tcW w:w="3860" w:type="pct"/>
            <w:gridSpan w:val="2"/>
            <w:vAlign w:val="center"/>
          </w:tcPr>
          <w:p w:rsidR="00583889" w:rsidRDefault="00583889" w:rsidP="00B055C6">
            <w:pPr>
              <w:jc w:val="center"/>
              <w:rPr>
                <w:rFonts w:ascii="Arial" w:hAnsi="Arial" w:cs="Arial"/>
                <w:b/>
                <w:bCs/>
                <w:sz w:val="32"/>
              </w:rPr>
            </w:pPr>
            <w:bookmarkStart w:id="95" w:name="_Toc373429984"/>
            <w:bookmarkStart w:id="96" w:name="_Toc373750025"/>
            <w:bookmarkStart w:id="97" w:name="_Toc373852083"/>
          </w:p>
          <w:p w:rsidR="00583889" w:rsidRDefault="00583889" w:rsidP="00B055C6">
            <w:pPr>
              <w:jc w:val="center"/>
              <w:rPr>
                <w:rFonts w:ascii="Arial" w:hAnsi="Arial" w:cs="Arial"/>
                <w:b/>
                <w:bCs/>
                <w:sz w:val="32"/>
              </w:rPr>
            </w:pPr>
          </w:p>
          <w:p w:rsidR="005E3592" w:rsidRPr="002C084F" w:rsidRDefault="005E3592" w:rsidP="00B055C6">
            <w:pPr>
              <w:jc w:val="center"/>
              <w:rPr>
                <w:rFonts w:ascii="Arial" w:hAnsi="Arial" w:cs="Arial"/>
                <w:b/>
                <w:bCs/>
                <w:sz w:val="32"/>
              </w:rPr>
            </w:pPr>
            <w:r w:rsidRPr="002C084F">
              <w:rPr>
                <w:rFonts w:ascii="Arial" w:hAnsi="Arial" w:cs="Arial"/>
                <w:b/>
                <w:bCs/>
                <w:sz w:val="32"/>
              </w:rPr>
              <w:t>6.</w:t>
            </w:r>
            <w:r w:rsidR="00583889">
              <w:rPr>
                <w:rFonts w:ascii="Arial" w:hAnsi="Arial" w:cs="Arial"/>
                <w:b/>
                <w:bCs/>
                <w:sz w:val="32"/>
              </w:rPr>
              <w:t>2</w:t>
            </w:r>
            <w:r w:rsidRPr="002C084F">
              <w:rPr>
                <w:rFonts w:ascii="Arial" w:hAnsi="Arial" w:cs="Arial"/>
                <w:b/>
                <w:bCs/>
                <w:sz w:val="32"/>
              </w:rPr>
              <w:t xml:space="preserve"> FORMULARIO DE EXPERIENCIA</w:t>
            </w:r>
            <w:bookmarkEnd w:id="95"/>
            <w:bookmarkEnd w:id="96"/>
            <w:bookmarkEnd w:id="97"/>
          </w:p>
          <w:p w:rsidR="005E3592" w:rsidRPr="002C084F" w:rsidRDefault="005E3592" w:rsidP="00B055C6">
            <w:pPr>
              <w:ind w:left="720" w:hanging="716"/>
              <w:jc w:val="center"/>
              <w:rPr>
                <w:rFonts w:ascii="Calibri" w:hAnsi="Calibri"/>
                <w:b/>
                <w:bCs/>
                <w:szCs w:val="24"/>
                <w:lang w:val="es-MX"/>
              </w:rPr>
            </w:pPr>
            <w:r w:rsidRPr="002C084F">
              <w:rPr>
                <w:rFonts w:ascii="Calibri" w:hAnsi="Calibri"/>
                <w:b/>
                <w:bCs/>
                <w:szCs w:val="24"/>
                <w:lang w:val="es-MX"/>
              </w:rPr>
              <w:t>COTIZACIÓN  MSPAS No. 201</w:t>
            </w:r>
            <w:r w:rsidRPr="002C084F">
              <w:rPr>
                <w:rFonts w:ascii="Calibri" w:hAnsi="Calibri"/>
                <w:b/>
                <w:bCs/>
                <w:color w:val="FF0000"/>
                <w:szCs w:val="24"/>
                <w:lang w:val="es-MX"/>
              </w:rPr>
              <w:t>X</w:t>
            </w:r>
            <w:r w:rsidRPr="002C084F">
              <w:rPr>
                <w:rFonts w:ascii="Calibri" w:hAnsi="Calibri"/>
                <w:b/>
                <w:bCs/>
                <w:szCs w:val="24"/>
                <w:lang w:val="es-MX"/>
              </w:rPr>
              <w:t>-</w:t>
            </w:r>
            <w:r w:rsidRPr="002C084F">
              <w:rPr>
                <w:rFonts w:ascii="Calibri" w:hAnsi="Calibri"/>
                <w:b/>
                <w:bCs/>
                <w:color w:val="FF0000"/>
                <w:szCs w:val="24"/>
                <w:lang w:val="es-MX"/>
              </w:rPr>
              <w:t>XXX</w:t>
            </w:r>
            <w:r w:rsidRPr="002C084F">
              <w:rPr>
                <w:rFonts w:ascii="Calibri" w:hAnsi="Calibri"/>
                <w:b/>
                <w:bCs/>
                <w:szCs w:val="24"/>
                <w:lang w:val="es-MX"/>
              </w:rPr>
              <w:t>-C</w:t>
            </w:r>
            <w:r w:rsidRPr="002C084F">
              <w:rPr>
                <w:rFonts w:ascii="Calibri" w:hAnsi="Calibri"/>
                <w:b/>
                <w:bCs/>
                <w:color w:val="FF0000"/>
                <w:szCs w:val="24"/>
                <w:lang w:val="es-MX"/>
              </w:rPr>
              <w:t>XXX</w:t>
            </w:r>
          </w:p>
        </w:tc>
      </w:tr>
      <w:tr w:rsidR="005E3592" w:rsidRPr="002C084F" w:rsidTr="00B055C6">
        <w:trPr>
          <w:jc w:val="center"/>
        </w:trPr>
        <w:tc>
          <w:tcPr>
            <w:tcW w:w="5000" w:type="pct"/>
            <w:gridSpan w:val="3"/>
            <w:tcBorders>
              <w:bottom w:val="single" w:sz="4" w:space="0" w:color="auto"/>
            </w:tcBorders>
          </w:tcPr>
          <w:p w:rsidR="005E3592" w:rsidRPr="002C084F" w:rsidRDefault="005E3592" w:rsidP="00B055C6">
            <w:pPr>
              <w:pStyle w:val="Ttulo1"/>
              <w:numPr>
                <w:ilvl w:val="0"/>
                <w:numId w:val="0"/>
              </w:numPr>
              <w:rPr>
                <w:rFonts w:ascii="Calibri" w:hAnsi="Calibri"/>
                <w:b w:val="0"/>
                <w:bCs w:val="0"/>
                <w:sz w:val="24"/>
                <w:u w:val="single"/>
              </w:rPr>
            </w:pPr>
          </w:p>
        </w:tc>
      </w:tr>
      <w:tr w:rsidR="005E3592" w:rsidRPr="002C084F" w:rsidTr="00B055C6">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rsidR="005E3592" w:rsidRPr="002C084F" w:rsidRDefault="005E3592" w:rsidP="00B055C6">
            <w:pPr>
              <w:jc w:val="center"/>
              <w:rPr>
                <w:rFonts w:ascii="Calibri" w:hAnsi="Calibri" w:cs="Arial"/>
                <w:b/>
                <w:bCs/>
                <w:szCs w:val="24"/>
                <w:lang w:val="es-MX"/>
              </w:rPr>
            </w:pPr>
            <w:r w:rsidRPr="002C084F">
              <w:rPr>
                <w:rFonts w:ascii="Calibri" w:hAnsi="Calibri" w:cs="Arial"/>
                <w:b/>
                <w:bCs/>
                <w:szCs w:val="24"/>
                <w:lang w:val="es-MX"/>
              </w:rPr>
              <w:t>Datos del OFERENTE</w:t>
            </w:r>
          </w:p>
        </w:tc>
      </w:tr>
      <w:tr w:rsidR="005E3592" w:rsidRPr="002C084F" w:rsidTr="00B055C6">
        <w:trPr>
          <w:trHeight w:val="329"/>
          <w:jc w:val="center"/>
        </w:trPr>
        <w:tc>
          <w:tcPr>
            <w:tcW w:w="5000" w:type="pct"/>
            <w:gridSpan w:val="3"/>
            <w:tcBorders>
              <w:top w:val="single" w:sz="4" w:space="0" w:color="auto"/>
              <w:left w:val="single" w:sz="4" w:space="0" w:color="auto"/>
              <w:bottom w:val="single" w:sz="4" w:space="0" w:color="auto"/>
              <w:right w:val="single" w:sz="4" w:space="0" w:color="auto"/>
            </w:tcBorders>
          </w:tcPr>
          <w:p w:rsidR="005E3592" w:rsidRPr="002C084F" w:rsidRDefault="005E3592" w:rsidP="00B055C6">
            <w:pPr>
              <w:rPr>
                <w:rFonts w:ascii="Calibri" w:hAnsi="Calibri" w:cs="Arial"/>
                <w:b/>
                <w:szCs w:val="24"/>
                <w:lang w:val="es-MX"/>
              </w:rPr>
            </w:pPr>
            <w:r w:rsidRPr="002C084F">
              <w:rPr>
                <w:rFonts w:ascii="Calibri" w:hAnsi="Calibri" w:cs="Arial"/>
                <w:b/>
                <w:bCs/>
                <w:szCs w:val="24"/>
                <w:lang w:val="es-MX"/>
              </w:rPr>
              <w:t xml:space="preserve">Nombre: </w:t>
            </w:r>
          </w:p>
        </w:tc>
      </w:tr>
      <w:tr w:rsidR="005E3592" w:rsidRPr="002C084F" w:rsidTr="00B055C6">
        <w:trPr>
          <w:trHeight w:val="339"/>
          <w:jc w:val="center"/>
        </w:trPr>
        <w:tc>
          <w:tcPr>
            <w:tcW w:w="4239" w:type="pct"/>
            <w:gridSpan w:val="2"/>
            <w:tcBorders>
              <w:top w:val="single" w:sz="4" w:space="0" w:color="auto"/>
              <w:left w:val="single" w:sz="4" w:space="0" w:color="auto"/>
              <w:bottom w:val="single" w:sz="4" w:space="0" w:color="auto"/>
              <w:right w:val="single" w:sz="4" w:space="0" w:color="auto"/>
            </w:tcBorders>
          </w:tcPr>
          <w:p w:rsidR="005E3592" w:rsidRPr="002C084F" w:rsidRDefault="005E3592" w:rsidP="00B055C6">
            <w:pPr>
              <w:rPr>
                <w:rFonts w:ascii="Calibri" w:hAnsi="Calibri" w:cs="Arial"/>
                <w:b/>
                <w:bCs/>
                <w:szCs w:val="24"/>
                <w:lang w:val="es-MX"/>
              </w:rPr>
            </w:pPr>
            <w:r w:rsidRPr="002C084F">
              <w:rPr>
                <w:rFonts w:ascii="Calibri" w:hAnsi="Calibri" w:cs="Arial"/>
                <w:b/>
                <w:bCs/>
                <w:szCs w:val="24"/>
                <w:lang w:val="es-MX"/>
              </w:rPr>
              <w:t>Dirección:</w:t>
            </w:r>
          </w:p>
        </w:tc>
        <w:tc>
          <w:tcPr>
            <w:tcW w:w="761" w:type="pct"/>
            <w:tcBorders>
              <w:top w:val="single" w:sz="4" w:space="0" w:color="auto"/>
              <w:left w:val="single" w:sz="4" w:space="0" w:color="auto"/>
              <w:bottom w:val="single" w:sz="4" w:space="0" w:color="auto"/>
              <w:right w:val="single" w:sz="4" w:space="0" w:color="auto"/>
            </w:tcBorders>
          </w:tcPr>
          <w:p w:rsidR="005E3592" w:rsidRPr="002C084F" w:rsidRDefault="005E3592" w:rsidP="00B055C6">
            <w:pPr>
              <w:rPr>
                <w:rFonts w:ascii="Calibri" w:hAnsi="Calibri" w:cs="Arial"/>
                <w:b/>
                <w:bCs/>
                <w:szCs w:val="24"/>
                <w:lang w:val="es-MX"/>
              </w:rPr>
            </w:pPr>
            <w:r w:rsidRPr="002C084F">
              <w:rPr>
                <w:rFonts w:ascii="Calibri" w:hAnsi="Calibri" w:cs="Arial"/>
                <w:b/>
                <w:bCs/>
                <w:szCs w:val="24"/>
                <w:lang w:val="es-MX"/>
              </w:rPr>
              <w:t>Teléfono:</w:t>
            </w:r>
          </w:p>
        </w:tc>
      </w:tr>
    </w:tbl>
    <w:p w:rsidR="005E3592" w:rsidRPr="002C084F" w:rsidRDefault="005E3592" w:rsidP="005E3592">
      <w:pPr>
        <w:rPr>
          <w:rFonts w:ascii="Calibri" w:hAnsi="Calibri"/>
          <w:szCs w:val="24"/>
        </w:rPr>
      </w:pPr>
    </w:p>
    <w:tbl>
      <w:tblPr>
        <w:tblW w:w="5000" w:type="pct"/>
        <w:jc w:val="center"/>
        <w:tblCellMar>
          <w:left w:w="70" w:type="dxa"/>
          <w:right w:w="70" w:type="dxa"/>
        </w:tblCellMar>
        <w:tblLook w:val="0000"/>
      </w:tblPr>
      <w:tblGrid>
        <w:gridCol w:w="497"/>
        <w:gridCol w:w="3902"/>
        <w:gridCol w:w="1110"/>
        <w:gridCol w:w="1354"/>
        <w:gridCol w:w="2069"/>
        <w:gridCol w:w="2203"/>
        <w:gridCol w:w="2011"/>
      </w:tblGrid>
      <w:tr w:rsidR="005E3592" w:rsidRPr="002C084F" w:rsidTr="00B055C6">
        <w:trPr>
          <w:cantSplit/>
          <w:trHeight w:val="297"/>
          <w:tblHeader/>
          <w:jc w:val="center"/>
        </w:trPr>
        <w:tc>
          <w:tcPr>
            <w:tcW w:w="189" w:type="pct"/>
            <w:vMerge w:val="restart"/>
            <w:tcBorders>
              <w:top w:val="single" w:sz="4" w:space="0" w:color="auto"/>
              <w:left w:val="single" w:sz="4" w:space="0" w:color="auto"/>
              <w:right w:val="single" w:sz="4" w:space="0" w:color="auto"/>
            </w:tcBorders>
            <w:shd w:val="clear" w:color="auto" w:fill="D9D9D9"/>
            <w:vAlign w:val="center"/>
          </w:tcPr>
          <w:p w:rsidR="005E3592" w:rsidRPr="002C084F" w:rsidRDefault="005E3592" w:rsidP="00B055C6">
            <w:pPr>
              <w:jc w:val="center"/>
              <w:rPr>
                <w:rFonts w:ascii="Calibri" w:hAnsi="Calibri" w:cs="Arial"/>
                <w:b/>
                <w:bCs/>
                <w:szCs w:val="24"/>
                <w:lang w:val="es-MX"/>
              </w:rPr>
            </w:pPr>
            <w:r w:rsidRPr="002C084F">
              <w:rPr>
                <w:rFonts w:ascii="Calibri" w:hAnsi="Calibri" w:cs="Arial"/>
                <w:b/>
                <w:bCs/>
                <w:szCs w:val="24"/>
                <w:lang w:val="es-MX"/>
              </w:rPr>
              <w:t>No.</w:t>
            </w:r>
          </w:p>
        </w:tc>
        <w:tc>
          <w:tcPr>
            <w:tcW w:w="1484" w:type="pct"/>
            <w:vMerge w:val="restart"/>
            <w:tcBorders>
              <w:top w:val="single" w:sz="4" w:space="0" w:color="auto"/>
              <w:left w:val="single" w:sz="4" w:space="0" w:color="auto"/>
              <w:right w:val="single" w:sz="4" w:space="0" w:color="auto"/>
            </w:tcBorders>
            <w:shd w:val="clear" w:color="auto" w:fill="D9D9D9"/>
            <w:vAlign w:val="center"/>
          </w:tcPr>
          <w:p w:rsidR="005E3592" w:rsidRPr="002C084F" w:rsidRDefault="005E3592" w:rsidP="00284E32">
            <w:pPr>
              <w:jc w:val="center"/>
              <w:rPr>
                <w:rFonts w:ascii="Calibri" w:hAnsi="Calibri" w:cs="Arial"/>
                <w:b/>
                <w:bCs/>
                <w:szCs w:val="24"/>
                <w:lang w:val="es-MX"/>
              </w:rPr>
            </w:pPr>
            <w:r w:rsidRPr="002C084F">
              <w:rPr>
                <w:rFonts w:ascii="Calibri" w:hAnsi="Calibri" w:cs="Arial"/>
                <w:b/>
                <w:bCs/>
                <w:szCs w:val="24"/>
                <w:lang w:val="es-MX"/>
              </w:rPr>
              <w:t xml:space="preserve">Descripción de </w:t>
            </w:r>
            <w:r w:rsidR="00284E32">
              <w:rPr>
                <w:rFonts w:ascii="Calibri" w:hAnsi="Calibri" w:cs="Arial"/>
                <w:b/>
                <w:bCs/>
                <w:szCs w:val="24"/>
                <w:lang w:val="es-MX"/>
              </w:rPr>
              <w:t xml:space="preserve">las </w:t>
            </w:r>
            <w:r w:rsidRPr="002C084F">
              <w:rPr>
                <w:rFonts w:ascii="Calibri" w:hAnsi="Calibri" w:cs="Arial"/>
                <w:b/>
                <w:bCs/>
                <w:szCs w:val="24"/>
                <w:lang w:val="es-MX"/>
              </w:rPr>
              <w:t xml:space="preserve">negociaciones con características </w:t>
            </w:r>
            <w:r w:rsidR="00B178F8">
              <w:rPr>
                <w:rFonts w:ascii="Calibri" w:hAnsi="Calibri" w:cs="Arial"/>
                <w:b/>
                <w:bCs/>
                <w:szCs w:val="24"/>
                <w:lang w:val="es-MX"/>
              </w:rPr>
              <w:t>iguales o superiores al equipo</w:t>
            </w:r>
            <w:r w:rsidRPr="002C084F">
              <w:rPr>
                <w:rFonts w:ascii="Calibri" w:hAnsi="Calibri" w:cs="Arial"/>
                <w:b/>
                <w:bCs/>
                <w:szCs w:val="24"/>
                <w:lang w:val="es-MX"/>
              </w:rPr>
              <w:t xml:space="preserve"> ofertado</w:t>
            </w:r>
          </w:p>
        </w:tc>
        <w:tc>
          <w:tcPr>
            <w:tcW w:w="422" w:type="pct"/>
            <w:vMerge w:val="restart"/>
            <w:tcBorders>
              <w:top w:val="single" w:sz="4" w:space="0" w:color="auto"/>
              <w:left w:val="single" w:sz="4" w:space="0" w:color="auto"/>
              <w:right w:val="single" w:sz="4" w:space="0" w:color="auto"/>
            </w:tcBorders>
            <w:shd w:val="clear" w:color="auto" w:fill="D9D9D9"/>
            <w:vAlign w:val="center"/>
          </w:tcPr>
          <w:p w:rsidR="005E3592" w:rsidRPr="002C084F" w:rsidRDefault="005E3592" w:rsidP="00B055C6">
            <w:pPr>
              <w:jc w:val="center"/>
              <w:rPr>
                <w:rFonts w:ascii="Calibri" w:hAnsi="Calibri" w:cs="Arial"/>
                <w:b/>
                <w:bCs/>
                <w:szCs w:val="24"/>
                <w:lang w:val="es-MX"/>
              </w:rPr>
            </w:pPr>
            <w:r w:rsidRPr="002C084F">
              <w:rPr>
                <w:rFonts w:ascii="Calibri" w:hAnsi="Calibri" w:cs="Arial"/>
                <w:b/>
                <w:bCs/>
                <w:szCs w:val="24"/>
                <w:lang w:val="es-MX"/>
              </w:rPr>
              <w:t xml:space="preserve">Período de ejecución </w:t>
            </w:r>
          </w:p>
        </w:tc>
        <w:tc>
          <w:tcPr>
            <w:tcW w:w="515" w:type="pct"/>
            <w:vMerge w:val="restart"/>
            <w:tcBorders>
              <w:top w:val="single" w:sz="4" w:space="0" w:color="auto"/>
              <w:left w:val="single" w:sz="4" w:space="0" w:color="auto"/>
              <w:right w:val="single" w:sz="4" w:space="0" w:color="auto"/>
            </w:tcBorders>
            <w:shd w:val="clear" w:color="auto" w:fill="D9D9D9"/>
            <w:vAlign w:val="center"/>
          </w:tcPr>
          <w:p w:rsidR="005E3592" w:rsidRPr="002C084F" w:rsidRDefault="005E3592" w:rsidP="00284E32">
            <w:pPr>
              <w:jc w:val="center"/>
              <w:rPr>
                <w:rFonts w:ascii="Calibri" w:hAnsi="Calibri" w:cs="Arial"/>
                <w:b/>
                <w:bCs/>
                <w:szCs w:val="24"/>
                <w:lang w:val="es-MX"/>
              </w:rPr>
            </w:pPr>
            <w:r w:rsidRPr="002C084F">
              <w:rPr>
                <w:rFonts w:ascii="Calibri" w:hAnsi="Calibri" w:cs="Arial"/>
                <w:b/>
                <w:bCs/>
                <w:szCs w:val="24"/>
                <w:lang w:val="es-MX"/>
              </w:rPr>
              <w:t>Monto de</w:t>
            </w:r>
            <w:r w:rsidR="00284E32">
              <w:rPr>
                <w:rFonts w:ascii="Calibri" w:hAnsi="Calibri" w:cs="Arial"/>
                <w:b/>
                <w:bCs/>
                <w:szCs w:val="24"/>
                <w:lang w:val="es-MX"/>
              </w:rPr>
              <w:t xml:space="preserve"> </w:t>
            </w:r>
            <w:r w:rsidRPr="002C084F">
              <w:rPr>
                <w:rFonts w:ascii="Calibri" w:hAnsi="Calibri" w:cs="Arial"/>
                <w:b/>
                <w:bCs/>
                <w:szCs w:val="24"/>
                <w:lang w:val="es-MX"/>
              </w:rPr>
              <w:t>l</w:t>
            </w:r>
            <w:r w:rsidR="00284E32">
              <w:rPr>
                <w:rFonts w:ascii="Calibri" w:hAnsi="Calibri" w:cs="Arial"/>
                <w:b/>
                <w:bCs/>
                <w:szCs w:val="24"/>
                <w:lang w:val="es-MX"/>
              </w:rPr>
              <w:t>a</w:t>
            </w:r>
            <w:r w:rsidRPr="002C084F">
              <w:rPr>
                <w:rFonts w:ascii="Calibri" w:hAnsi="Calibri" w:cs="Arial"/>
                <w:b/>
                <w:bCs/>
                <w:szCs w:val="24"/>
                <w:lang w:val="es-MX"/>
              </w:rPr>
              <w:t xml:space="preserve"> negociación</w:t>
            </w:r>
          </w:p>
        </w:tc>
        <w:tc>
          <w:tcPr>
            <w:tcW w:w="2390" w:type="pct"/>
            <w:gridSpan w:val="3"/>
            <w:tcBorders>
              <w:top w:val="single" w:sz="4" w:space="0" w:color="auto"/>
              <w:left w:val="single" w:sz="4" w:space="0" w:color="auto"/>
              <w:bottom w:val="single" w:sz="4" w:space="0" w:color="auto"/>
              <w:right w:val="single" w:sz="4" w:space="0" w:color="auto"/>
            </w:tcBorders>
            <w:shd w:val="clear" w:color="auto" w:fill="D9D9D9"/>
            <w:vAlign w:val="center"/>
          </w:tcPr>
          <w:p w:rsidR="005E3592" w:rsidRPr="002C084F" w:rsidRDefault="005E3592" w:rsidP="00B055C6">
            <w:pPr>
              <w:jc w:val="center"/>
              <w:rPr>
                <w:rFonts w:ascii="Calibri" w:hAnsi="Calibri" w:cs="Arial"/>
                <w:b/>
                <w:bCs/>
                <w:szCs w:val="24"/>
                <w:lang w:val="es-MX"/>
              </w:rPr>
            </w:pPr>
            <w:r w:rsidRPr="002C084F">
              <w:rPr>
                <w:rFonts w:ascii="Calibri" w:hAnsi="Calibri" w:cs="Arial"/>
                <w:b/>
                <w:bCs/>
                <w:szCs w:val="24"/>
                <w:lang w:val="es-MX"/>
              </w:rPr>
              <w:t>Empresa o institució</w:t>
            </w:r>
            <w:r w:rsidR="0024210C">
              <w:rPr>
                <w:rFonts w:ascii="Calibri" w:hAnsi="Calibri" w:cs="Arial"/>
                <w:b/>
                <w:bCs/>
                <w:szCs w:val="24"/>
                <w:lang w:val="es-MX"/>
              </w:rPr>
              <w:t>n donde se  suministro el equipo</w:t>
            </w:r>
          </w:p>
        </w:tc>
      </w:tr>
      <w:tr w:rsidR="005E3592" w:rsidRPr="002C084F" w:rsidTr="00B055C6">
        <w:trPr>
          <w:cantSplit/>
          <w:jc w:val="center"/>
        </w:trPr>
        <w:tc>
          <w:tcPr>
            <w:tcW w:w="189" w:type="pct"/>
            <w:vMerge/>
            <w:tcBorders>
              <w:left w:val="single" w:sz="4" w:space="0" w:color="auto"/>
              <w:bottom w:val="single" w:sz="4" w:space="0" w:color="auto"/>
              <w:right w:val="single" w:sz="4" w:space="0" w:color="auto"/>
            </w:tcBorders>
            <w:shd w:val="clear" w:color="auto" w:fill="D9D9D9"/>
            <w:vAlign w:val="center"/>
          </w:tcPr>
          <w:p w:rsidR="005E3592" w:rsidRPr="002C084F" w:rsidRDefault="005E3592" w:rsidP="00B055C6">
            <w:pPr>
              <w:jc w:val="center"/>
              <w:rPr>
                <w:rFonts w:ascii="Calibri" w:hAnsi="Calibri" w:cs="Arial"/>
                <w:b/>
                <w:bCs/>
                <w:szCs w:val="24"/>
                <w:lang w:val="es-MX"/>
              </w:rPr>
            </w:pPr>
          </w:p>
        </w:tc>
        <w:tc>
          <w:tcPr>
            <w:tcW w:w="1484" w:type="pct"/>
            <w:vMerge/>
            <w:tcBorders>
              <w:left w:val="single" w:sz="4" w:space="0" w:color="auto"/>
              <w:bottom w:val="single" w:sz="4" w:space="0" w:color="auto"/>
              <w:right w:val="single" w:sz="4" w:space="0" w:color="auto"/>
            </w:tcBorders>
            <w:shd w:val="clear" w:color="auto" w:fill="D9D9D9"/>
            <w:vAlign w:val="center"/>
          </w:tcPr>
          <w:p w:rsidR="005E3592" w:rsidRPr="002C084F" w:rsidRDefault="005E3592" w:rsidP="00B055C6">
            <w:pPr>
              <w:jc w:val="center"/>
              <w:rPr>
                <w:rFonts w:ascii="Calibri" w:hAnsi="Calibri" w:cs="Arial"/>
                <w:b/>
                <w:bCs/>
                <w:szCs w:val="24"/>
                <w:lang w:val="es-MX"/>
              </w:rPr>
            </w:pPr>
          </w:p>
        </w:tc>
        <w:tc>
          <w:tcPr>
            <w:tcW w:w="422" w:type="pct"/>
            <w:vMerge/>
            <w:tcBorders>
              <w:left w:val="single" w:sz="4" w:space="0" w:color="auto"/>
              <w:bottom w:val="single" w:sz="4" w:space="0" w:color="auto"/>
              <w:right w:val="single" w:sz="4" w:space="0" w:color="auto"/>
            </w:tcBorders>
            <w:shd w:val="clear" w:color="auto" w:fill="D9D9D9"/>
            <w:vAlign w:val="center"/>
          </w:tcPr>
          <w:p w:rsidR="005E3592" w:rsidRPr="002C084F" w:rsidRDefault="005E3592" w:rsidP="00B055C6">
            <w:pPr>
              <w:jc w:val="center"/>
              <w:rPr>
                <w:rFonts w:ascii="Calibri" w:hAnsi="Calibri" w:cs="Arial"/>
                <w:b/>
                <w:bCs/>
                <w:szCs w:val="24"/>
                <w:lang w:val="es-MX"/>
              </w:rPr>
            </w:pPr>
          </w:p>
        </w:tc>
        <w:tc>
          <w:tcPr>
            <w:tcW w:w="515" w:type="pct"/>
            <w:vMerge/>
            <w:tcBorders>
              <w:left w:val="single" w:sz="4" w:space="0" w:color="auto"/>
              <w:bottom w:val="single" w:sz="4" w:space="0" w:color="auto"/>
              <w:right w:val="single" w:sz="4" w:space="0" w:color="auto"/>
            </w:tcBorders>
            <w:shd w:val="clear" w:color="auto" w:fill="D9D9D9"/>
            <w:vAlign w:val="center"/>
          </w:tcPr>
          <w:p w:rsidR="005E3592" w:rsidRPr="002C084F" w:rsidRDefault="005E3592" w:rsidP="00B055C6">
            <w:pPr>
              <w:jc w:val="center"/>
              <w:rPr>
                <w:rFonts w:ascii="Calibri" w:hAnsi="Calibri" w:cs="Arial"/>
                <w:b/>
                <w:bCs/>
                <w:szCs w:val="24"/>
                <w:lang w:val="es-MX"/>
              </w:rPr>
            </w:pPr>
          </w:p>
        </w:tc>
        <w:tc>
          <w:tcPr>
            <w:tcW w:w="787" w:type="pct"/>
            <w:tcBorders>
              <w:top w:val="single" w:sz="4" w:space="0" w:color="auto"/>
              <w:left w:val="single" w:sz="4" w:space="0" w:color="auto"/>
              <w:bottom w:val="single" w:sz="4" w:space="0" w:color="auto"/>
              <w:right w:val="single" w:sz="4" w:space="0" w:color="auto"/>
            </w:tcBorders>
            <w:shd w:val="clear" w:color="auto" w:fill="D9D9D9"/>
            <w:vAlign w:val="center"/>
          </w:tcPr>
          <w:p w:rsidR="005E3592" w:rsidRPr="002C084F" w:rsidRDefault="005E3592" w:rsidP="00B055C6">
            <w:pPr>
              <w:jc w:val="center"/>
              <w:rPr>
                <w:rFonts w:ascii="Calibri" w:hAnsi="Calibri" w:cs="Arial"/>
                <w:b/>
                <w:bCs/>
                <w:szCs w:val="24"/>
                <w:lang w:val="es-MX"/>
              </w:rPr>
            </w:pPr>
            <w:r w:rsidRPr="002C084F">
              <w:rPr>
                <w:rFonts w:ascii="Calibri" w:hAnsi="Calibri" w:cs="Arial"/>
                <w:b/>
                <w:bCs/>
                <w:szCs w:val="24"/>
                <w:lang w:val="es-MX"/>
              </w:rPr>
              <w:t>Nombre</w:t>
            </w:r>
          </w:p>
        </w:tc>
        <w:tc>
          <w:tcPr>
            <w:tcW w:w="838" w:type="pct"/>
            <w:tcBorders>
              <w:top w:val="single" w:sz="4" w:space="0" w:color="auto"/>
              <w:left w:val="single" w:sz="4" w:space="0" w:color="auto"/>
              <w:bottom w:val="single" w:sz="4" w:space="0" w:color="auto"/>
              <w:right w:val="single" w:sz="4" w:space="0" w:color="auto"/>
            </w:tcBorders>
            <w:shd w:val="clear" w:color="auto" w:fill="D9D9D9"/>
            <w:vAlign w:val="center"/>
          </w:tcPr>
          <w:p w:rsidR="005E3592" w:rsidRPr="002C084F" w:rsidRDefault="005E3592" w:rsidP="00B055C6">
            <w:pPr>
              <w:jc w:val="center"/>
              <w:rPr>
                <w:rFonts w:ascii="Calibri" w:hAnsi="Calibri" w:cs="Arial"/>
                <w:b/>
                <w:bCs/>
                <w:szCs w:val="24"/>
                <w:lang w:val="es-MX"/>
              </w:rPr>
            </w:pPr>
            <w:r w:rsidRPr="002C084F">
              <w:rPr>
                <w:rFonts w:ascii="Calibri" w:hAnsi="Calibri" w:cs="Arial"/>
                <w:b/>
                <w:bCs/>
                <w:szCs w:val="24"/>
                <w:lang w:val="es-MX"/>
              </w:rPr>
              <w:t>Dirección</w:t>
            </w:r>
          </w:p>
        </w:tc>
        <w:tc>
          <w:tcPr>
            <w:tcW w:w="765" w:type="pct"/>
            <w:tcBorders>
              <w:top w:val="single" w:sz="4" w:space="0" w:color="auto"/>
              <w:left w:val="single" w:sz="4" w:space="0" w:color="auto"/>
              <w:bottom w:val="single" w:sz="4" w:space="0" w:color="auto"/>
              <w:right w:val="single" w:sz="4" w:space="0" w:color="auto"/>
            </w:tcBorders>
            <w:shd w:val="clear" w:color="auto" w:fill="D9D9D9"/>
            <w:vAlign w:val="center"/>
          </w:tcPr>
          <w:p w:rsidR="005E3592" w:rsidRPr="002C084F" w:rsidRDefault="005E3592" w:rsidP="00B055C6">
            <w:pPr>
              <w:jc w:val="center"/>
              <w:rPr>
                <w:rFonts w:ascii="Calibri" w:hAnsi="Calibri" w:cs="Arial"/>
                <w:b/>
                <w:bCs/>
                <w:szCs w:val="24"/>
                <w:lang w:val="es-MX"/>
              </w:rPr>
            </w:pPr>
            <w:r w:rsidRPr="002C084F">
              <w:rPr>
                <w:rFonts w:ascii="Calibri" w:hAnsi="Calibri" w:cs="Arial"/>
                <w:b/>
                <w:bCs/>
                <w:szCs w:val="24"/>
                <w:lang w:val="es-MX"/>
              </w:rPr>
              <w:t>Teléfonos y otros medios de comunicación</w:t>
            </w:r>
          </w:p>
        </w:tc>
      </w:tr>
      <w:tr w:rsidR="005E3592" w:rsidRPr="002C084F" w:rsidTr="00B055C6">
        <w:trPr>
          <w:cantSplit/>
          <w:trHeight w:val="425"/>
          <w:jc w:val="center"/>
        </w:trPr>
        <w:tc>
          <w:tcPr>
            <w:tcW w:w="189"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1484"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422"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515"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787"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838" w:type="pct"/>
            <w:tcBorders>
              <w:top w:val="single" w:sz="4" w:space="0" w:color="auto"/>
              <w:left w:val="single" w:sz="4" w:space="0" w:color="auto"/>
              <w:bottom w:val="single" w:sz="4" w:space="0" w:color="auto"/>
              <w:right w:val="single" w:sz="4" w:space="0" w:color="auto"/>
            </w:tcBorders>
            <w:shd w:val="clear" w:color="auto" w:fill="auto"/>
            <w:vAlign w:val="center"/>
          </w:tcPr>
          <w:p w:rsidR="005E3592" w:rsidRPr="002C084F" w:rsidRDefault="005E3592" w:rsidP="00B055C6">
            <w:pPr>
              <w:jc w:val="center"/>
              <w:rPr>
                <w:rFonts w:ascii="Calibri" w:hAnsi="Calibri" w:cs="Arial"/>
                <w:b/>
                <w:bCs/>
                <w:szCs w:val="24"/>
              </w:rPr>
            </w:pPr>
          </w:p>
        </w:tc>
        <w:tc>
          <w:tcPr>
            <w:tcW w:w="765" w:type="pct"/>
            <w:tcBorders>
              <w:top w:val="single" w:sz="4" w:space="0" w:color="auto"/>
              <w:left w:val="single" w:sz="4" w:space="0" w:color="auto"/>
              <w:bottom w:val="single" w:sz="4" w:space="0" w:color="auto"/>
              <w:right w:val="single" w:sz="4" w:space="0" w:color="auto"/>
            </w:tcBorders>
            <w:shd w:val="clear" w:color="auto" w:fill="auto"/>
            <w:vAlign w:val="center"/>
          </w:tcPr>
          <w:p w:rsidR="005E3592" w:rsidRPr="002C084F" w:rsidRDefault="005E3592" w:rsidP="00B055C6">
            <w:pPr>
              <w:jc w:val="center"/>
              <w:rPr>
                <w:rFonts w:ascii="Calibri" w:hAnsi="Calibri" w:cs="Arial"/>
                <w:b/>
                <w:bCs/>
                <w:szCs w:val="24"/>
              </w:rPr>
            </w:pPr>
          </w:p>
        </w:tc>
      </w:tr>
      <w:tr w:rsidR="005E3592" w:rsidRPr="002C084F" w:rsidTr="00B055C6">
        <w:trPr>
          <w:cantSplit/>
          <w:trHeight w:val="425"/>
          <w:jc w:val="center"/>
        </w:trPr>
        <w:tc>
          <w:tcPr>
            <w:tcW w:w="189"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1484"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422"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515"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787"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838" w:type="pct"/>
            <w:tcBorders>
              <w:top w:val="single" w:sz="4" w:space="0" w:color="auto"/>
              <w:left w:val="single" w:sz="4" w:space="0" w:color="auto"/>
              <w:bottom w:val="single" w:sz="4" w:space="0" w:color="auto"/>
              <w:right w:val="single" w:sz="4" w:space="0" w:color="auto"/>
            </w:tcBorders>
            <w:shd w:val="clear" w:color="auto" w:fill="auto"/>
            <w:vAlign w:val="center"/>
          </w:tcPr>
          <w:p w:rsidR="005E3592" w:rsidRPr="002C084F" w:rsidRDefault="005E3592" w:rsidP="00B055C6">
            <w:pPr>
              <w:jc w:val="center"/>
              <w:rPr>
                <w:rFonts w:ascii="Calibri" w:hAnsi="Calibri" w:cs="Arial"/>
                <w:b/>
                <w:bCs/>
                <w:szCs w:val="24"/>
              </w:rPr>
            </w:pPr>
          </w:p>
        </w:tc>
        <w:tc>
          <w:tcPr>
            <w:tcW w:w="765" w:type="pct"/>
            <w:tcBorders>
              <w:top w:val="single" w:sz="4" w:space="0" w:color="auto"/>
              <w:left w:val="single" w:sz="4" w:space="0" w:color="auto"/>
              <w:bottom w:val="single" w:sz="4" w:space="0" w:color="auto"/>
              <w:right w:val="single" w:sz="4" w:space="0" w:color="auto"/>
            </w:tcBorders>
            <w:shd w:val="clear" w:color="auto" w:fill="auto"/>
            <w:vAlign w:val="center"/>
          </w:tcPr>
          <w:p w:rsidR="005E3592" w:rsidRPr="002C084F" w:rsidRDefault="005E3592" w:rsidP="00B055C6">
            <w:pPr>
              <w:jc w:val="center"/>
              <w:rPr>
                <w:rFonts w:ascii="Calibri" w:hAnsi="Calibri" w:cs="Arial"/>
                <w:b/>
                <w:bCs/>
                <w:szCs w:val="24"/>
              </w:rPr>
            </w:pPr>
          </w:p>
        </w:tc>
      </w:tr>
      <w:tr w:rsidR="005E3592" w:rsidRPr="002C084F" w:rsidTr="00B055C6">
        <w:trPr>
          <w:cantSplit/>
          <w:trHeight w:val="425"/>
          <w:jc w:val="center"/>
        </w:trPr>
        <w:tc>
          <w:tcPr>
            <w:tcW w:w="189"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1484"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422"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515"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787"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838" w:type="pct"/>
            <w:tcBorders>
              <w:top w:val="single" w:sz="4" w:space="0" w:color="auto"/>
              <w:left w:val="single" w:sz="4" w:space="0" w:color="auto"/>
              <w:bottom w:val="single" w:sz="4" w:space="0" w:color="auto"/>
              <w:right w:val="single" w:sz="4" w:space="0" w:color="auto"/>
            </w:tcBorders>
            <w:shd w:val="clear" w:color="auto" w:fill="auto"/>
            <w:vAlign w:val="center"/>
          </w:tcPr>
          <w:p w:rsidR="005E3592" w:rsidRPr="002C084F" w:rsidRDefault="005E3592" w:rsidP="00B055C6">
            <w:pPr>
              <w:jc w:val="center"/>
              <w:rPr>
                <w:rFonts w:ascii="Calibri" w:hAnsi="Calibri" w:cs="Arial"/>
                <w:b/>
                <w:bCs/>
                <w:szCs w:val="24"/>
              </w:rPr>
            </w:pPr>
          </w:p>
        </w:tc>
        <w:tc>
          <w:tcPr>
            <w:tcW w:w="765" w:type="pct"/>
            <w:tcBorders>
              <w:top w:val="single" w:sz="4" w:space="0" w:color="auto"/>
              <w:left w:val="single" w:sz="4" w:space="0" w:color="auto"/>
              <w:bottom w:val="single" w:sz="4" w:space="0" w:color="auto"/>
              <w:right w:val="single" w:sz="4" w:space="0" w:color="auto"/>
            </w:tcBorders>
            <w:shd w:val="clear" w:color="auto" w:fill="auto"/>
            <w:vAlign w:val="center"/>
          </w:tcPr>
          <w:p w:rsidR="005E3592" w:rsidRPr="002C084F" w:rsidRDefault="005E3592" w:rsidP="00B055C6">
            <w:pPr>
              <w:jc w:val="center"/>
              <w:rPr>
                <w:rFonts w:ascii="Calibri" w:hAnsi="Calibri" w:cs="Arial"/>
                <w:b/>
                <w:bCs/>
                <w:szCs w:val="24"/>
              </w:rPr>
            </w:pPr>
          </w:p>
        </w:tc>
      </w:tr>
      <w:tr w:rsidR="005E3592" w:rsidRPr="002C084F" w:rsidTr="00B055C6">
        <w:trPr>
          <w:cantSplit/>
          <w:trHeight w:val="425"/>
          <w:jc w:val="center"/>
        </w:trPr>
        <w:tc>
          <w:tcPr>
            <w:tcW w:w="189"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1484"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422"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515"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787"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838" w:type="pct"/>
            <w:tcBorders>
              <w:top w:val="single" w:sz="4" w:space="0" w:color="auto"/>
              <w:left w:val="single" w:sz="4" w:space="0" w:color="auto"/>
              <w:bottom w:val="single" w:sz="4" w:space="0" w:color="auto"/>
              <w:right w:val="single" w:sz="4" w:space="0" w:color="auto"/>
            </w:tcBorders>
            <w:shd w:val="clear" w:color="auto" w:fill="auto"/>
            <w:vAlign w:val="center"/>
          </w:tcPr>
          <w:p w:rsidR="005E3592" w:rsidRPr="002C084F" w:rsidRDefault="005E3592" w:rsidP="00B055C6">
            <w:pPr>
              <w:jc w:val="center"/>
              <w:rPr>
                <w:rFonts w:ascii="Calibri" w:hAnsi="Calibri" w:cs="Arial"/>
                <w:b/>
                <w:bCs/>
                <w:szCs w:val="24"/>
              </w:rPr>
            </w:pPr>
          </w:p>
        </w:tc>
        <w:tc>
          <w:tcPr>
            <w:tcW w:w="765" w:type="pct"/>
            <w:tcBorders>
              <w:top w:val="single" w:sz="4" w:space="0" w:color="auto"/>
              <w:left w:val="single" w:sz="4" w:space="0" w:color="auto"/>
              <w:bottom w:val="single" w:sz="4" w:space="0" w:color="auto"/>
              <w:right w:val="single" w:sz="4" w:space="0" w:color="auto"/>
            </w:tcBorders>
            <w:shd w:val="clear" w:color="auto" w:fill="auto"/>
            <w:vAlign w:val="center"/>
          </w:tcPr>
          <w:p w:rsidR="005E3592" w:rsidRPr="002C084F" w:rsidRDefault="005E3592" w:rsidP="00B055C6">
            <w:pPr>
              <w:jc w:val="center"/>
              <w:rPr>
                <w:rFonts w:ascii="Calibri" w:hAnsi="Calibri" w:cs="Arial"/>
                <w:b/>
                <w:bCs/>
                <w:szCs w:val="24"/>
              </w:rPr>
            </w:pPr>
          </w:p>
        </w:tc>
      </w:tr>
      <w:tr w:rsidR="005E3592" w:rsidRPr="002C084F" w:rsidTr="00B055C6">
        <w:trPr>
          <w:cantSplit/>
          <w:trHeight w:val="425"/>
          <w:jc w:val="center"/>
        </w:trPr>
        <w:tc>
          <w:tcPr>
            <w:tcW w:w="189"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1484"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422"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515"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787"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838" w:type="pct"/>
            <w:tcBorders>
              <w:top w:val="single" w:sz="4" w:space="0" w:color="auto"/>
              <w:left w:val="single" w:sz="4" w:space="0" w:color="auto"/>
              <w:bottom w:val="single" w:sz="4" w:space="0" w:color="auto"/>
              <w:right w:val="single" w:sz="4" w:space="0" w:color="auto"/>
            </w:tcBorders>
            <w:shd w:val="clear" w:color="auto" w:fill="auto"/>
            <w:vAlign w:val="center"/>
          </w:tcPr>
          <w:p w:rsidR="005E3592" w:rsidRPr="002C084F" w:rsidRDefault="005E3592" w:rsidP="00B055C6">
            <w:pPr>
              <w:jc w:val="center"/>
              <w:rPr>
                <w:rFonts w:ascii="Calibri" w:hAnsi="Calibri" w:cs="Arial"/>
                <w:b/>
                <w:bCs/>
                <w:szCs w:val="24"/>
              </w:rPr>
            </w:pPr>
          </w:p>
        </w:tc>
        <w:tc>
          <w:tcPr>
            <w:tcW w:w="765" w:type="pct"/>
            <w:tcBorders>
              <w:top w:val="single" w:sz="4" w:space="0" w:color="auto"/>
              <w:left w:val="single" w:sz="4" w:space="0" w:color="auto"/>
              <w:bottom w:val="single" w:sz="4" w:space="0" w:color="auto"/>
              <w:right w:val="single" w:sz="4" w:space="0" w:color="auto"/>
            </w:tcBorders>
            <w:shd w:val="clear" w:color="auto" w:fill="auto"/>
            <w:vAlign w:val="center"/>
          </w:tcPr>
          <w:p w:rsidR="005E3592" w:rsidRPr="002C084F" w:rsidRDefault="005E3592" w:rsidP="00B055C6">
            <w:pPr>
              <w:jc w:val="center"/>
              <w:rPr>
                <w:rFonts w:ascii="Calibri" w:hAnsi="Calibri" w:cs="Arial"/>
                <w:b/>
                <w:bCs/>
                <w:szCs w:val="24"/>
              </w:rPr>
            </w:pPr>
          </w:p>
        </w:tc>
      </w:tr>
      <w:tr w:rsidR="005E3592" w:rsidRPr="002C084F" w:rsidTr="00B055C6">
        <w:trPr>
          <w:cantSplit/>
          <w:trHeight w:val="425"/>
          <w:jc w:val="center"/>
        </w:trPr>
        <w:tc>
          <w:tcPr>
            <w:tcW w:w="189"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1484"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422"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515"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787"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b/>
                <w:bCs/>
                <w:szCs w:val="24"/>
              </w:rPr>
            </w:pPr>
          </w:p>
        </w:tc>
        <w:tc>
          <w:tcPr>
            <w:tcW w:w="838" w:type="pct"/>
            <w:tcBorders>
              <w:top w:val="single" w:sz="4" w:space="0" w:color="auto"/>
              <w:left w:val="single" w:sz="4" w:space="0" w:color="auto"/>
              <w:bottom w:val="single" w:sz="4" w:space="0" w:color="auto"/>
              <w:right w:val="single" w:sz="4" w:space="0" w:color="auto"/>
            </w:tcBorders>
            <w:shd w:val="clear" w:color="auto" w:fill="auto"/>
            <w:vAlign w:val="center"/>
          </w:tcPr>
          <w:p w:rsidR="005E3592" w:rsidRPr="002C084F" w:rsidRDefault="005E3592" w:rsidP="00B055C6">
            <w:pPr>
              <w:jc w:val="center"/>
              <w:rPr>
                <w:rFonts w:ascii="Calibri" w:hAnsi="Calibri" w:cs="Arial"/>
                <w:b/>
                <w:bCs/>
                <w:szCs w:val="24"/>
              </w:rPr>
            </w:pPr>
          </w:p>
        </w:tc>
        <w:tc>
          <w:tcPr>
            <w:tcW w:w="765" w:type="pct"/>
            <w:tcBorders>
              <w:top w:val="single" w:sz="4" w:space="0" w:color="auto"/>
              <w:left w:val="single" w:sz="4" w:space="0" w:color="auto"/>
              <w:bottom w:val="single" w:sz="4" w:space="0" w:color="auto"/>
              <w:right w:val="single" w:sz="4" w:space="0" w:color="auto"/>
            </w:tcBorders>
            <w:shd w:val="clear" w:color="auto" w:fill="auto"/>
            <w:vAlign w:val="center"/>
          </w:tcPr>
          <w:p w:rsidR="005E3592" w:rsidRPr="002C084F" w:rsidRDefault="005E3592" w:rsidP="00B055C6">
            <w:pPr>
              <w:jc w:val="center"/>
              <w:rPr>
                <w:rFonts w:ascii="Calibri" w:hAnsi="Calibri" w:cs="Arial"/>
                <w:b/>
                <w:bCs/>
                <w:szCs w:val="24"/>
              </w:rPr>
            </w:pPr>
          </w:p>
        </w:tc>
      </w:tr>
    </w:tbl>
    <w:p w:rsidR="005E3592" w:rsidRPr="002C084F" w:rsidRDefault="005E3592" w:rsidP="005E3592">
      <w:pPr>
        <w:jc w:val="center"/>
        <w:rPr>
          <w:rFonts w:ascii="Calibri" w:hAnsi="Calibri" w:cs="Arial"/>
          <w:szCs w:val="24"/>
        </w:rPr>
      </w:pPr>
    </w:p>
    <w:p w:rsidR="005E3592" w:rsidRPr="002C084F" w:rsidRDefault="005E3592" w:rsidP="005E3592">
      <w:pPr>
        <w:jc w:val="center"/>
        <w:rPr>
          <w:rFonts w:ascii="Calibri" w:hAnsi="Calibri" w:cs="Arial"/>
          <w:sz w:val="20"/>
        </w:rPr>
      </w:pPr>
      <w:r w:rsidRPr="002C084F">
        <w:rPr>
          <w:rFonts w:ascii="Calibri" w:hAnsi="Calibri" w:cs="Arial"/>
          <w:szCs w:val="24"/>
        </w:rPr>
        <w:t>_</w:t>
      </w:r>
      <w:r w:rsidRPr="002C084F">
        <w:rPr>
          <w:rFonts w:ascii="Calibri" w:hAnsi="Calibri" w:cs="Arial"/>
          <w:sz w:val="20"/>
        </w:rPr>
        <w:t>__________________________________________________________________________________________</w:t>
      </w:r>
    </w:p>
    <w:p w:rsidR="005E3592" w:rsidRPr="002C084F" w:rsidRDefault="005E3592" w:rsidP="005E3592">
      <w:pPr>
        <w:jc w:val="center"/>
        <w:rPr>
          <w:rFonts w:ascii="Calibri" w:hAnsi="Calibri" w:cs="Arial"/>
          <w:sz w:val="20"/>
        </w:rPr>
      </w:pPr>
      <w:r w:rsidRPr="002C084F">
        <w:rPr>
          <w:rFonts w:ascii="Calibri" w:hAnsi="Calibri" w:cs="Arial"/>
          <w:sz w:val="20"/>
        </w:rPr>
        <w:t>Nombre y firma del Propietario, Representante Legal o Mandatario del OFERENTE</w:t>
      </w:r>
    </w:p>
    <w:p w:rsidR="005E3592" w:rsidRPr="002C084F" w:rsidRDefault="005E3592" w:rsidP="005E3592">
      <w:pPr>
        <w:jc w:val="both"/>
        <w:rPr>
          <w:rFonts w:ascii="Calibri" w:hAnsi="Calibri"/>
          <w:szCs w:val="24"/>
        </w:rPr>
      </w:pPr>
    </w:p>
    <w:p w:rsidR="005E3592" w:rsidRPr="002C084F" w:rsidRDefault="005E3592" w:rsidP="005E3592">
      <w:pPr>
        <w:jc w:val="both"/>
        <w:rPr>
          <w:rFonts w:ascii="Calibri" w:hAnsi="Calibri"/>
          <w:szCs w:val="24"/>
        </w:rPr>
      </w:pPr>
    </w:p>
    <w:p w:rsidR="005E3592" w:rsidRDefault="005E3592" w:rsidP="005E3592">
      <w:pPr>
        <w:jc w:val="both"/>
        <w:rPr>
          <w:rFonts w:ascii="Calibri" w:hAnsi="Calibri"/>
          <w:szCs w:val="24"/>
        </w:rPr>
      </w:pPr>
    </w:p>
    <w:p w:rsidR="0098552E" w:rsidRPr="002C084F" w:rsidRDefault="0098552E" w:rsidP="005E3592">
      <w:pPr>
        <w:jc w:val="both"/>
        <w:rPr>
          <w:rFonts w:ascii="Calibri" w:hAnsi="Calibri"/>
          <w:szCs w:val="24"/>
        </w:rPr>
      </w:pPr>
    </w:p>
    <w:tbl>
      <w:tblPr>
        <w:tblW w:w="5026" w:type="pct"/>
        <w:jc w:val="center"/>
        <w:tblCellMar>
          <w:left w:w="70" w:type="dxa"/>
          <w:right w:w="70" w:type="dxa"/>
        </w:tblCellMar>
        <w:tblLook w:val="0000"/>
      </w:tblPr>
      <w:tblGrid>
        <w:gridCol w:w="2833"/>
        <w:gridCol w:w="7392"/>
        <w:gridCol w:w="2989"/>
      </w:tblGrid>
      <w:tr w:rsidR="005E3592" w:rsidRPr="002C084F" w:rsidTr="00B055C6">
        <w:trPr>
          <w:jc w:val="center"/>
        </w:trPr>
        <w:tc>
          <w:tcPr>
            <w:tcW w:w="1072" w:type="pct"/>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Calibri" w:hAnsi="Calibri" w:cs="Arial"/>
                <w:szCs w:val="24"/>
              </w:rPr>
            </w:pPr>
            <w:r w:rsidRPr="002C084F">
              <w:rPr>
                <w:rFonts w:ascii="Calibri" w:hAnsi="Calibri" w:cs="Arial"/>
                <w:szCs w:val="24"/>
              </w:rPr>
              <w:lastRenderedPageBreak/>
              <w:br w:type="page"/>
            </w:r>
            <w:r w:rsidR="0098552E">
              <w:rPr>
                <w:rFonts w:ascii="Calibri" w:hAnsi="Calibri"/>
                <w:noProof/>
                <w:szCs w:val="24"/>
                <w:lang w:eastAsia="es-GT"/>
              </w:rPr>
              <w:drawing>
                <wp:inline distT="0" distB="0" distL="0" distR="0">
                  <wp:extent cx="1228725" cy="247650"/>
                  <wp:effectExtent l="0" t="0" r="0" b="0"/>
                  <wp:docPr id="16" name="0 Imagen" descr="Logo 2018 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2018 horizontal-01.png"/>
                          <pic:cNvPicPr>
                            <a:picLocks noChangeAspect="1" noChangeArrowheads="1"/>
                          </pic:cNvPicPr>
                        </pic:nvPicPr>
                        <pic:blipFill>
                          <a:blip r:embed="rId13" cstate="print"/>
                          <a:srcRect/>
                          <a:stretch>
                            <a:fillRect/>
                          </a:stretch>
                        </pic:blipFill>
                        <pic:spPr bwMode="auto">
                          <a:xfrm>
                            <a:off x="0" y="0"/>
                            <a:ext cx="1228725" cy="247650"/>
                          </a:xfrm>
                          <a:prstGeom prst="rect">
                            <a:avLst/>
                          </a:prstGeom>
                          <a:noFill/>
                          <a:ln w="9525">
                            <a:noFill/>
                            <a:miter lim="800000"/>
                            <a:headEnd/>
                            <a:tailEnd/>
                          </a:ln>
                        </pic:spPr>
                      </pic:pic>
                    </a:graphicData>
                  </a:graphic>
                </wp:inline>
              </w:drawing>
            </w:r>
          </w:p>
          <w:p w:rsidR="005E3592" w:rsidRPr="002C084F" w:rsidRDefault="005E3592" w:rsidP="00B055C6">
            <w:pPr>
              <w:jc w:val="center"/>
              <w:rPr>
                <w:rFonts w:ascii="Calibri" w:hAnsi="Calibri" w:cs="Arial"/>
                <w:b/>
                <w:szCs w:val="24"/>
                <w:lang w:val="es-MX"/>
              </w:rPr>
            </w:pPr>
            <w:r w:rsidRPr="002C084F">
              <w:rPr>
                <w:rFonts w:ascii="Calibri" w:hAnsi="Calibri" w:cs="Arial"/>
                <w:szCs w:val="24"/>
              </w:rPr>
              <w:t xml:space="preserve"> </w:t>
            </w:r>
          </w:p>
        </w:tc>
        <w:tc>
          <w:tcPr>
            <w:tcW w:w="3903" w:type="pct"/>
            <w:gridSpan w:val="2"/>
            <w:tcBorders>
              <w:top w:val="single" w:sz="4" w:space="0" w:color="auto"/>
              <w:left w:val="single" w:sz="4" w:space="0" w:color="auto"/>
              <w:bottom w:val="single" w:sz="4" w:space="0" w:color="auto"/>
              <w:right w:val="single" w:sz="4" w:space="0" w:color="auto"/>
            </w:tcBorders>
            <w:vAlign w:val="center"/>
          </w:tcPr>
          <w:p w:rsidR="005E3592" w:rsidRPr="002C084F" w:rsidRDefault="005E3592" w:rsidP="00B055C6">
            <w:pPr>
              <w:jc w:val="center"/>
              <w:rPr>
                <w:rFonts w:ascii="Arial" w:hAnsi="Arial" w:cs="Arial"/>
                <w:b/>
                <w:bCs/>
                <w:sz w:val="32"/>
              </w:rPr>
            </w:pPr>
            <w:bookmarkStart w:id="98" w:name="_Toc373429985"/>
            <w:bookmarkStart w:id="99" w:name="_Toc373750026"/>
            <w:bookmarkStart w:id="100" w:name="_Toc373852084"/>
            <w:r w:rsidRPr="002C084F">
              <w:rPr>
                <w:rFonts w:ascii="Arial" w:hAnsi="Arial" w:cs="Arial"/>
                <w:b/>
                <w:bCs/>
                <w:sz w:val="32"/>
              </w:rPr>
              <w:t>6.</w:t>
            </w:r>
            <w:r w:rsidR="00583889">
              <w:rPr>
                <w:rFonts w:ascii="Arial" w:hAnsi="Arial" w:cs="Arial"/>
                <w:b/>
                <w:bCs/>
                <w:sz w:val="32"/>
              </w:rPr>
              <w:t>3</w:t>
            </w:r>
            <w:r w:rsidRPr="002C084F">
              <w:rPr>
                <w:rFonts w:ascii="Arial" w:hAnsi="Arial" w:cs="Arial"/>
                <w:b/>
                <w:bCs/>
                <w:sz w:val="32"/>
              </w:rPr>
              <w:t xml:space="preserve"> FORMULARIO DE CAPACIDAD TÉCNICA</w:t>
            </w:r>
            <w:bookmarkEnd w:id="98"/>
            <w:bookmarkEnd w:id="99"/>
            <w:bookmarkEnd w:id="100"/>
          </w:p>
          <w:p w:rsidR="005E3592" w:rsidRPr="002C084F" w:rsidRDefault="005E3592" w:rsidP="00B055C6">
            <w:pPr>
              <w:ind w:left="-113"/>
              <w:jc w:val="center"/>
              <w:rPr>
                <w:rFonts w:ascii="Calibri" w:hAnsi="Calibri" w:cs="Arial"/>
                <w:b/>
                <w:bCs/>
                <w:szCs w:val="24"/>
                <w:lang w:val="es-MX"/>
              </w:rPr>
            </w:pPr>
            <w:r w:rsidRPr="002C084F">
              <w:rPr>
                <w:rFonts w:ascii="Calibri" w:hAnsi="Calibri" w:cs="Arial"/>
                <w:b/>
                <w:bCs/>
                <w:szCs w:val="24"/>
                <w:lang w:val="es-MX"/>
              </w:rPr>
              <w:t>COTIZACIÓN MSPAS No. 201</w:t>
            </w:r>
            <w:r w:rsidRPr="002C084F">
              <w:rPr>
                <w:rFonts w:ascii="Calibri" w:hAnsi="Calibri" w:cs="Arial"/>
                <w:b/>
                <w:bCs/>
                <w:color w:val="FF0000"/>
                <w:szCs w:val="24"/>
                <w:lang w:val="es-MX"/>
              </w:rPr>
              <w:t>X</w:t>
            </w:r>
            <w:r w:rsidRPr="002C084F">
              <w:rPr>
                <w:rFonts w:ascii="Calibri" w:hAnsi="Calibri" w:cs="Arial"/>
                <w:b/>
                <w:bCs/>
                <w:szCs w:val="24"/>
                <w:lang w:val="es-MX"/>
              </w:rPr>
              <w:t>-</w:t>
            </w:r>
            <w:r w:rsidRPr="002C084F">
              <w:rPr>
                <w:rFonts w:ascii="Calibri" w:hAnsi="Calibri" w:cs="Arial"/>
                <w:b/>
                <w:bCs/>
                <w:color w:val="FF0000"/>
                <w:szCs w:val="24"/>
                <w:lang w:val="es-MX"/>
              </w:rPr>
              <w:t>XXX</w:t>
            </w:r>
            <w:r w:rsidRPr="002C084F">
              <w:rPr>
                <w:rFonts w:ascii="Calibri" w:hAnsi="Calibri" w:cs="Arial"/>
                <w:b/>
                <w:bCs/>
                <w:szCs w:val="24"/>
                <w:lang w:val="es-MX"/>
              </w:rPr>
              <w:t>-C</w:t>
            </w:r>
            <w:r w:rsidRPr="002C084F">
              <w:rPr>
                <w:rFonts w:ascii="Calibri" w:hAnsi="Calibri" w:cs="Arial"/>
                <w:b/>
                <w:bCs/>
                <w:color w:val="FF0000"/>
                <w:szCs w:val="24"/>
                <w:lang w:val="es-MX"/>
              </w:rPr>
              <w:t>XXX</w:t>
            </w:r>
          </w:p>
          <w:p w:rsidR="005E3592" w:rsidRPr="002C084F" w:rsidRDefault="005E3592" w:rsidP="00B055C6">
            <w:pPr>
              <w:ind w:left="50"/>
              <w:jc w:val="center"/>
              <w:rPr>
                <w:rFonts w:ascii="Calibri" w:hAnsi="Calibri" w:cs="Arial"/>
                <w:b/>
                <w:bCs/>
                <w:szCs w:val="24"/>
                <w:u w:val="single"/>
                <w:lang w:val="es-MX"/>
              </w:rPr>
            </w:pPr>
          </w:p>
        </w:tc>
      </w:tr>
      <w:tr w:rsidR="005E3592" w:rsidRPr="002C084F" w:rsidTr="00B055C6">
        <w:trPr>
          <w:jc w:val="center"/>
        </w:trPr>
        <w:tc>
          <w:tcPr>
            <w:tcW w:w="4975" w:type="pct"/>
            <w:gridSpan w:val="3"/>
            <w:tcBorders>
              <w:top w:val="single" w:sz="4" w:space="0" w:color="auto"/>
              <w:left w:val="single" w:sz="4" w:space="0" w:color="auto"/>
              <w:bottom w:val="single" w:sz="4" w:space="0" w:color="auto"/>
              <w:right w:val="single" w:sz="4" w:space="0" w:color="auto"/>
            </w:tcBorders>
            <w:shd w:val="clear" w:color="auto" w:fill="CCCCCC"/>
          </w:tcPr>
          <w:p w:rsidR="005E3592" w:rsidRPr="002C084F" w:rsidRDefault="005E3592" w:rsidP="00B055C6">
            <w:pPr>
              <w:jc w:val="center"/>
              <w:rPr>
                <w:rFonts w:ascii="Calibri" w:hAnsi="Calibri" w:cs="Arial"/>
                <w:b/>
                <w:bCs/>
                <w:szCs w:val="24"/>
                <w:lang w:val="es-MX"/>
              </w:rPr>
            </w:pPr>
            <w:r w:rsidRPr="002C084F">
              <w:rPr>
                <w:rFonts w:ascii="Calibri" w:hAnsi="Calibri" w:cs="Arial"/>
                <w:b/>
                <w:bCs/>
                <w:szCs w:val="24"/>
                <w:lang w:val="es-MX"/>
              </w:rPr>
              <w:t>Datos del OFERENTE</w:t>
            </w:r>
          </w:p>
        </w:tc>
      </w:tr>
      <w:tr w:rsidR="005E3592" w:rsidRPr="002C084F" w:rsidTr="00B055C6">
        <w:trPr>
          <w:cantSplit/>
          <w:trHeight w:val="297"/>
          <w:tblHeader/>
          <w:jc w:val="center"/>
        </w:trPr>
        <w:tc>
          <w:tcPr>
            <w:tcW w:w="3869"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5E3592" w:rsidRPr="002C084F" w:rsidRDefault="005E3592" w:rsidP="00B055C6">
            <w:pPr>
              <w:rPr>
                <w:rFonts w:ascii="Calibri" w:hAnsi="Calibri" w:cs="Arial"/>
                <w:b/>
                <w:bCs/>
                <w:szCs w:val="24"/>
              </w:rPr>
            </w:pPr>
            <w:r w:rsidRPr="002C084F">
              <w:rPr>
                <w:rFonts w:ascii="Calibri" w:hAnsi="Calibri" w:cs="Arial"/>
                <w:b/>
                <w:bCs/>
                <w:szCs w:val="24"/>
              </w:rPr>
              <w:t>Nombre:</w:t>
            </w:r>
          </w:p>
        </w:tc>
        <w:tc>
          <w:tcPr>
            <w:tcW w:w="1106" w:type="pct"/>
            <w:tcBorders>
              <w:top w:val="single" w:sz="4" w:space="0" w:color="auto"/>
              <w:left w:val="single" w:sz="4" w:space="0" w:color="auto"/>
              <w:bottom w:val="single" w:sz="4" w:space="0" w:color="auto"/>
              <w:right w:val="single" w:sz="4" w:space="0" w:color="auto"/>
            </w:tcBorders>
            <w:shd w:val="clear" w:color="auto" w:fill="FFFFFF"/>
            <w:vAlign w:val="center"/>
          </w:tcPr>
          <w:p w:rsidR="005E3592" w:rsidRPr="002C084F" w:rsidRDefault="005E3592" w:rsidP="00B055C6">
            <w:pPr>
              <w:rPr>
                <w:rFonts w:ascii="Calibri" w:hAnsi="Calibri" w:cs="Arial"/>
                <w:b/>
                <w:bCs/>
                <w:szCs w:val="24"/>
              </w:rPr>
            </w:pPr>
            <w:r w:rsidRPr="002C084F">
              <w:rPr>
                <w:rFonts w:ascii="Calibri" w:hAnsi="Calibri" w:cs="Arial"/>
                <w:b/>
                <w:bCs/>
                <w:szCs w:val="24"/>
              </w:rPr>
              <w:t>NIT:</w:t>
            </w:r>
          </w:p>
        </w:tc>
      </w:tr>
      <w:tr w:rsidR="005E3592" w:rsidRPr="002C084F" w:rsidTr="00B055C6">
        <w:trPr>
          <w:cantSplit/>
          <w:trHeight w:val="297"/>
          <w:tblHeader/>
          <w:jc w:val="center"/>
        </w:trPr>
        <w:tc>
          <w:tcPr>
            <w:tcW w:w="3869"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5E3592" w:rsidRPr="002C084F" w:rsidRDefault="005E3592" w:rsidP="00B055C6">
            <w:pPr>
              <w:rPr>
                <w:rFonts w:ascii="Calibri" w:hAnsi="Calibri" w:cs="Arial"/>
                <w:b/>
                <w:bCs/>
                <w:szCs w:val="24"/>
              </w:rPr>
            </w:pPr>
            <w:r w:rsidRPr="002C084F">
              <w:rPr>
                <w:rFonts w:ascii="Calibri" w:hAnsi="Calibri" w:cs="Arial"/>
                <w:b/>
                <w:bCs/>
                <w:szCs w:val="24"/>
              </w:rPr>
              <w:t>Dirección:</w:t>
            </w:r>
          </w:p>
        </w:tc>
        <w:tc>
          <w:tcPr>
            <w:tcW w:w="1131" w:type="pct"/>
            <w:tcBorders>
              <w:top w:val="single" w:sz="4" w:space="0" w:color="auto"/>
              <w:left w:val="single" w:sz="4" w:space="0" w:color="auto"/>
              <w:bottom w:val="single" w:sz="4" w:space="0" w:color="auto"/>
              <w:right w:val="single" w:sz="4" w:space="0" w:color="auto"/>
            </w:tcBorders>
            <w:shd w:val="clear" w:color="auto" w:fill="FFFFFF"/>
            <w:vAlign w:val="center"/>
          </w:tcPr>
          <w:p w:rsidR="005E3592" w:rsidRPr="002C084F" w:rsidRDefault="005E3592" w:rsidP="00B055C6">
            <w:pPr>
              <w:rPr>
                <w:rFonts w:ascii="Calibri" w:hAnsi="Calibri" w:cs="Arial"/>
                <w:b/>
                <w:bCs/>
                <w:szCs w:val="24"/>
              </w:rPr>
            </w:pPr>
            <w:r w:rsidRPr="002C084F">
              <w:rPr>
                <w:rFonts w:ascii="Calibri" w:hAnsi="Calibri" w:cs="Arial"/>
                <w:b/>
                <w:bCs/>
                <w:szCs w:val="24"/>
              </w:rPr>
              <w:t xml:space="preserve">TEL: </w:t>
            </w:r>
          </w:p>
        </w:tc>
      </w:tr>
    </w:tbl>
    <w:p w:rsidR="005E3592" w:rsidRPr="002C084F" w:rsidRDefault="005E3592" w:rsidP="005E3592">
      <w:pPr>
        <w:pStyle w:val="Ttulo2"/>
        <w:numPr>
          <w:ilvl w:val="0"/>
          <w:numId w:val="0"/>
        </w:numPr>
        <w:rPr>
          <w:rFonts w:ascii="Calibri" w:hAnsi="Calibri"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36"/>
        <w:gridCol w:w="2824"/>
        <w:gridCol w:w="3282"/>
        <w:gridCol w:w="3380"/>
      </w:tblGrid>
      <w:tr w:rsidR="005E3592" w:rsidRPr="002C084F" w:rsidTr="00B055C6">
        <w:tc>
          <w:tcPr>
            <w:tcW w:w="1413" w:type="pct"/>
            <w:shd w:val="clear" w:color="auto" w:fill="D9D9D9"/>
          </w:tcPr>
          <w:p w:rsidR="005E3592" w:rsidRPr="002C084F" w:rsidRDefault="005E3592" w:rsidP="00B055C6">
            <w:pPr>
              <w:jc w:val="center"/>
              <w:rPr>
                <w:rFonts w:ascii="Calibri" w:hAnsi="Calibri" w:cs="Arial"/>
                <w:b/>
                <w:szCs w:val="24"/>
                <w:lang w:val="es-MX"/>
              </w:rPr>
            </w:pPr>
            <w:r w:rsidRPr="002C084F">
              <w:rPr>
                <w:rFonts w:ascii="Calibri" w:hAnsi="Calibri" w:cs="Arial"/>
                <w:b/>
                <w:szCs w:val="24"/>
                <w:lang w:val="es-MX"/>
              </w:rPr>
              <w:t>Nombre del Profesional y/o Técnico Propuesto</w:t>
            </w:r>
          </w:p>
        </w:tc>
        <w:tc>
          <w:tcPr>
            <w:tcW w:w="1068" w:type="pct"/>
            <w:shd w:val="clear" w:color="auto" w:fill="D9D9D9"/>
          </w:tcPr>
          <w:p w:rsidR="005E3592" w:rsidRPr="002C084F" w:rsidRDefault="005E3592" w:rsidP="00B055C6">
            <w:pPr>
              <w:jc w:val="center"/>
              <w:rPr>
                <w:rFonts w:ascii="Calibri" w:hAnsi="Calibri" w:cs="Arial"/>
                <w:b/>
                <w:szCs w:val="24"/>
                <w:lang w:val="es-MX"/>
              </w:rPr>
            </w:pPr>
            <w:r w:rsidRPr="002C084F">
              <w:rPr>
                <w:rFonts w:ascii="Calibri" w:hAnsi="Calibri" w:cs="Arial"/>
                <w:b/>
                <w:szCs w:val="24"/>
                <w:lang w:val="es-MX"/>
              </w:rPr>
              <w:t>Profesión</w:t>
            </w:r>
          </w:p>
        </w:tc>
        <w:tc>
          <w:tcPr>
            <w:tcW w:w="1241" w:type="pct"/>
            <w:shd w:val="clear" w:color="auto" w:fill="D9D9D9"/>
          </w:tcPr>
          <w:p w:rsidR="005E3592" w:rsidRPr="002C084F" w:rsidRDefault="005E3592" w:rsidP="00B055C6">
            <w:pPr>
              <w:jc w:val="center"/>
              <w:rPr>
                <w:rFonts w:ascii="Calibri" w:hAnsi="Calibri" w:cs="Arial"/>
                <w:b/>
                <w:szCs w:val="24"/>
                <w:lang w:val="es-MX"/>
              </w:rPr>
            </w:pPr>
            <w:r w:rsidRPr="002C084F">
              <w:rPr>
                <w:rFonts w:ascii="Calibri" w:hAnsi="Calibri" w:cs="Arial"/>
                <w:b/>
                <w:szCs w:val="24"/>
                <w:lang w:val="es-MX"/>
              </w:rPr>
              <w:t>Tiempo de Laborar para el OFERENTE</w:t>
            </w:r>
          </w:p>
        </w:tc>
        <w:tc>
          <w:tcPr>
            <w:tcW w:w="1278" w:type="pct"/>
            <w:shd w:val="clear" w:color="auto" w:fill="D9D9D9"/>
          </w:tcPr>
          <w:p w:rsidR="005E3592" w:rsidRPr="002C084F" w:rsidRDefault="005E3592" w:rsidP="00B055C6">
            <w:pPr>
              <w:jc w:val="center"/>
              <w:rPr>
                <w:rFonts w:ascii="Calibri" w:hAnsi="Calibri" w:cs="Arial"/>
                <w:b/>
                <w:szCs w:val="24"/>
                <w:lang w:val="es-MX"/>
              </w:rPr>
            </w:pPr>
            <w:r w:rsidRPr="002C084F">
              <w:rPr>
                <w:rFonts w:ascii="Calibri" w:hAnsi="Calibri" w:cs="Arial"/>
                <w:b/>
                <w:szCs w:val="24"/>
                <w:lang w:val="es-MX"/>
              </w:rPr>
              <w:t xml:space="preserve">Funciones a Realizar </w:t>
            </w:r>
          </w:p>
        </w:tc>
      </w:tr>
      <w:tr w:rsidR="005E3592" w:rsidRPr="002C084F" w:rsidTr="00B055C6">
        <w:tc>
          <w:tcPr>
            <w:tcW w:w="1413" w:type="pct"/>
          </w:tcPr>
          <w:p w:rsidR="005E3592" w:rsidRPr="002C084F" w:rsidRDefault="005E3592" w:rsidP="00B055C6">
            <w:pPr>
              <w:jc w:val="center"/>
              <w:rPr>
                <w:rFonts w:ascii="Calibri" w:hAnsi="Calibri" w:cs="Arial"/>
                <w:szCs w:val="24"/>
                <w:lang w:val="es-MX"/>
              </w:rPr>
            </w:pPr>
          </w:p>
        </w:tc>
        <w:tc>
          <w:tcPr>
            <w:tcW w:w="1068" w:type="pct"/>
          </w:tcPr>
          <w:p w:rsidR="005E3592" w:rsidRPr="002C084F" w:rsidRDefault="005E3592" w:rsidP="00B055C6">
            <w:pPr>
              <w:jc w:val="center"/>
              <w:rPr>
                <w:rFonts w:ascii="Calibri" w:hAnsi="Calibri" w:cs="Arial"/>
                <w:szCs w:val="24"/>
                <w:lang w:val="es-MX"/>
              </w:rPr>
            </w:pPr>
          </w:p>
          <w:p w:rsidR="005E3592" w:rsidRPr="002C084F" w:rsidRDefault="005E3592" w:rsidP="00B055C6">
            <w:pPr>
              <w:jc w:val="center"/>
              <w:rPr>
                <w:rFonts w:ascii="Calibri" w:hAnsi="Calibri" w:cs="Arial"/>
                <w:szCs w:val="24"/>
                <w:lang w:val="es-MX"/>
              </w:rPr>
            </w:pPr>
          </w:p>
        </w:tc>
        <w:tc>
          <w:tcPr>
            <w:tcW w:w="1241" w:type="pct"/>
          </w:tcPr>
          <w:p w:rsidR="005E3592" w:rsidRPr="002C084F" w:rsidRDefault="005E3592" w:rsidP="00B055C6">
            <w:pPr>
              <w:jc w:val="center"/>
              <w:rPr>
                <w:rFonts w:ascii="Calibri" w:hAnsi="Calibri" w:cs="Arial"/>
                <w:szCs w:val="24"/>
                <w:lang w:val="es-MX"/>
              </w:rPr>
            </w:pPr>
          </w:p>
        </w:tc>
        <w:tc>
          <w:tcPr>
            <w:tcW w:w="1278" w:type="pct"/>
          </w:tcPr>
          <w:p w:rsidR="005E3592" w:rsidRPr="002C084F" w:rsidRDefault="005E3592" w:rsidP="00B055C6">
            <w:pPr>
              <w:jc w:val="center"/>
              <w:rPr>
                <w:rFonts w:ascii="Calibri" w:hAnsi="Calibri" w:cs="Arial"/>
                <w:szCs w:val="24"/>
                <w:lang w:val="es-MX"/>
              </w:rPr>
            </w:pPr>
          </w:p>
        </w:tc>
      </w:tr>
      <w:tr w:rsidR="005E3592" w:rsidRPr="002C084F" w:rsidTr="00B055C6">
        <w:trPr>
          <w:trHeight w:val="547"/>
        </w:trPr>
        <w:tc>
          <w:tcPr>
            <w:tcW w:w="1413" w:type="pct"/>
          </w:tcPr>
          <w:p w:rsidR="005E3592" w:rsidRPr="002C084F" w:rsidRDefault="005E3592" w:rsidP="00B055C6">
            <w:pPr>
              <w:jc w:val="center"/>
              <w:rPr>
                <w:rFonts w:ascii="Calibri" w:hAnsi="Calibri" w:cs="Arial"/>
                <w:szCs w:val="24"/>
                <w:lang w:val="es-MX"/>
              </w:rPr>
            </w:pPr>
          </w:p>
        </w:tc>
        <w:tc>
          <w:tcPr>
            <w:tcW w:w="1068" w:type="pct"/>
          </w:tcPr>
          <w:p w:rsidR="005E3592" w:rsidRPr="002C084F" w:rsidRDefault="005E3592" w:rsidP="00B055C6">
            <w:pPr>
              <w:jc w:val="center"/>
              <w:rPr>
                <w:rFonts w:ascii="Calibri" w:hAnsi="Calibri" w:cs="Arial"/>
                <w:szCs w:val="24"/>
                <w:lang w:val="es-MX"/>
              </w:rPr>
            </w:pPr>
          </w:p>
        </w:tc>
        <w:tc>
          <w:tcPr>
            <w:tcW w:w="1241" w:type="pct"/>
          </w:tcPr>
          <w:p w:rsidR="005E3592" w:rsidRPr="002C084F" w:rsidRDefault="005E3592" w:rsidP="00B055C6">
            <w:pPr>
              <w:jc w:val="center"/>
              <w:rPr>
                <w:rFonts w:ascii="Calibri" w:hAnsi="Calibri" w:cs="Arial"/>
                <w:szCs w:val="24"/>
                <w:lang w:val="es-MX"/>
              </w:rPr>
            </w:pPr>
          </w:p>
        </w:tc>
        <w:tc>
          <w:tcPr>
            <w:tcW w:w="1278" w:type="pct"/>
          </w:tcPr>
          <w:p w:rsidR="005E3592" w:rsidRPr="002C084F" w:rsidRDefault="005E3592" w:rsidP="00B055C6">
            <w:pPr>
              <w:jc w:val="center"/>
              <w:rPr>
                <w:rFonts w:ascii="Calibri" w:hAnsi="Calibri" w:cs="Arial"/>
                <w:szCs w:val="24"/>
                <w:lang w:val="es-MX"/>
              </w:rPr>
            </w:pPr>
          </w:p>
        </w:tc>
      </w:tr>
      <w:tr w:rsidR="005E3592" w:rsidRPr="002C084F" w:rsidTr="00B055C6">
        <w:trPr>
          <w:trHeight w:val="527"/>
        </w:trPr>
        <w:tc>
          <w:tcPr>
            <w:tcW w:w="1413" w:type="pct"/>
          </w:tcPr>
          <w:p w:rsidR="005E3592" w:rsidRPr="002C084F" w:rsidRDefault="005E3592" w:rsidP="00B055C6">
            <w:pPr>
              <w:jc w:val="center"/>
              <w:rPr>
                <w:rFonts w:ascii="Calibri" w:hAnsi="Calibri" w:cs="Arial"/>
                <w:szCs w:val="24"/>
                <w:lang w:val="es-MX"/>
              </w:rPr>
            </w:pPr>
          </w:p>
        </w:tc>
        <w:tc>
          <w:tcPr>
            <w:tcW w:w="1068" w:type="pct"/>
          </w:tcPr>
          <w:p w:rsidR="005E3592" w:rsidRPr="002C084F" w:rsidRDefault="005E3592" w:rsidP="00B055C6">
            <w:pPr>
              <w:jc w:val="center"/>
              <w:rPr>
                <w:rFonts w:ascii="Calibri" w:hAnsi="Calibri" w:cs="Arial"/>
                <w:szCs w:val="24"/>
                <w:lang w:val="es-MX"/>
              </w:rPr>
            </w:pPr>
          </w:p>
        </w:tc>
        <w:tc>
          <w:tcPr>
            <w:tcW w:w="1241" w:type="pct"/>
          </w:tcPr>
          <w:p w:rsidR="005E3592" w:rsidRPr="002C084F" w:rsidRDefault="005E3592" w:rsidP="00B055C6">
            <w:pPr>
              <w:jc w:val="center"/>
              <w:rPr>
                <w:rFonts w:ascii="Calibri" w:hAnsi="Calibri" w:cs="Arial"/>
                <w:szCs w:val="24"/>
                <w:lang w:val="es-MX"/>
              </w:rPr>
            </w:pPr>
          </w:p>
        </w:tc>
        <w:tc>
          <w:tcPr>
            <w:tcW w:w="1278" w:type="pct"/>
          </w:tcPr>
          <w:p w:rsidR="005E3592" w:rsidRPr="002C084F" w:rsidRDefault="005E3592" w:rsidP="00B055C6">
            <w:pPr>
              <w:jc w:val="center"/>
              <w:rPr>
                <w:rFonts w:ascii="Calibri" w:hAnsi="Calibri" w:cs="Arial"/>
                <w:szCs w:val="24"/>
                <w:lang w:val="es-MX"/>
              </w:rPr>
            </w:pPr>
          </w:p>
        </w:tc>
      </w:tr>
      <w:tr w:rsidR="005E3592" w:rsidRPr="002C084F" w:rsidTr="00B055C6">
        <w:tc>
          <w:tcPr>
            <w:tcW w:w="1413" w:type="pct"/>
          </w:tcPr>
          <w:p w:rsidR="005E3592" w:rsidRPr="002C084F" w:rsidRDefault="005E3592" w:rsidP="00B055C6">
            <w:pPr>
              <w:jc w:val="center"/>
              <w:rPr>
                <w:rFonts w:ascii="Calibri" w:hAnsi="Calibri" w:cs="Arial"/>
                <w:szCs w:val="24"/>
                <w:lang w:val="es-MX"/>
              </w:rPr>
            </w:pPr>
          </w:p>
        </w:tc>
        <w:tc>
          <w:tcPr>
            <w:tcW w:w="1068" w:type="pct"/>
          </w:tcPr>
          <w:p w:rsidR="005E3592" w:rsidRPr="002C084F" w:rsidRDefault="005E3592" w:rsidP="00B055C6">
            <w:pPr>
              <w:jc w:val="center"/>
              <w:rPr>
                <w:rFonts w:ascii="Calibri" w:hAnsi="Calibri" w:cs="Arial"/>
                <w:szCs w:val="24"/>
                <w:lang w:val="es-MX"/>
              </w:rPr>
            </w:pPr>
          </w:p>
          <w:p w:rsidR="005E3592" w:rsidRPr="002C084F" w:rsidRDefault="005E3592" w:rsidP="00B055C6">
            <w:pPr>
              <w:jc w:val="center"/>
              <w:rPr>
                <w:rFonts w:ascii="Calibri" w:hAnsi="Calibri" w:cs="Arial"/>
                <w:szCs w:val="24"/>
                <w:lang w:val="es-MX"/>
              </w:rPr>
            </w:pPr>
          </w:p>
        </w:tc>
        <w:tc>
          <w:tcPr>
            <w:tcW w:w="1241" w:type="pct"/>
          </w:tcPr>
          <w:p w:rsidR="005E3592" w:rsidRPr="002C084F" w:rsidRDefault="005E3592" w:rsidP="00B055C6">
            <w:pPr>
              <w:jc w:val="center"/>
              <w:rPr>
                <w:rFonts w:ascii="Calibri" w:hAnsi="Calibri" w:cs="Arial"/>
                <w:szCs w:val="24"/>
                <w:lang w:val="es-MX"/>
              </w:rPr>
            </w:pPr>
          </w:p>
        </w:tc>
        <w:tc>
          <w:tcPr>
            <w:tcW w:w="1278" w:type="pct"/>
          </w:tcPr>
          <w:p w:rsidR="005E3592" w:rsidRPr="002C084F" w:rsidRDefault="005E3592" w:rsidP="00B055C6">
            <w:pPr>
              <w:jc w:val="center"/>
              <w:rPr>
                <w:rFonts w:ascii="Calibri" w:hAnsi="Calibri" w:cs="Arial"/>
                <w:szCs w:val="24"/>
                <w:lang w:val="es-MX"/>
              </w:rPr>
            </w:pPr>
          </w:p>
        </w:tc>
      </w:tr>
    </w:tbl>
    <w:p w:rsidR="005E3592" w:rsidRPr="002C084F" w:rsidRDefault="005E3592" w:rsidP="005E3592">
      <w:pPr>
        <w:jc w:val="center"/>
        <w:rPr>
          <w:rFonts w:ascii="Calibri" w:hAnsi="Calibri" w:cs="Arial"/>
          <w:szCs w:val="24"/>
          <w:lang w:val="es-MX"/>
        </w:rPr>
      </w:pPr>
    </w:p>
    <w:p w:rsidR="005E3592" w:rsidRPr="002C084F" w:rsidRDefault="005E3592" w:rsidP="005E3592">
      <w:pPr>
        <w:pBdr>
          <w:bottom w:val="single" w:sz="12" w:space="1" w:color="auto"/>
        </w:pBdr>
        <w:jc w:val="center"/>
        <w:rPr>
          <w:rFonts w:ascii="Calibri" w:hAnsi="Calibri" w:cs="Arial"/>
          <w:szCs w:val="24"/>
          <w:lang w:val="es-MX"/>
        </w:rPr>
      </w:pPr>
    </w:p>
    <w:p w:rsidR="005E3592" w:rsidRPr="002C084F" w:rsidRDefault="005E3592" w:rsidP="005E3592">
      <w:pPr>
        <w:pBdr>
          <w:bottom w:val="single" w:sz="12" w:space="1" w:color="auto"/>
        </w:pBdr>
        <w:jc w:val="center"/>
        <w:rPr>
          <w:rFonts w:ascii="Calibri" w:hAnsi="Calibri" w:cs="Arial"/>
          <w:szCs w:val="24"/>
          <w:lang w:val="es-MX"/>
        </w:rPr>
      </w:pPr>
    </w:p>
    <w:p w:rsidR="005E3592" w:rsidRPr="002C084F" w:rsidRDefault="005E3592" w:rsidP="005E3592">
      <w:pPr>
        <w:pStyle w:val="Textoindependiente"/>
        <w:jc w:val="center"/>
        <w:rPr>
          <w:rFonts w:ascii="Calibri" w:hAnsi="Calibri" w:cs="Arial"/>
          <w:sz w:val="24"/>
          <w:szCs w:val="24"/>
          <w:lang w:val="es-MX"/>
        </w:rPr>
      </w:pPr>
      <w:r w:rsidRPr="002C084F">
        <w:rPr>
          <w:rFonts w:ascii="Calibri" w:hAnsi="Calibri" w:cs="Arial"/>
          <w:sz w:val="24"/>
          <w:szCs w:val="24"/>
          <w:lang w:val="es-MX"/>
        </w:rPr>
        <w:t xml:space="preserve">Nombre y Firma del Propietario, Representante Legal o Mandatario del OFERENTE                   </w:t>
      </w:r>
    </w:p>
    <w:p w:rsidR="005E3592" w:rsidRPr="002C084F" w:rsidRDefault="005E3592" w:rsidP="005E3592">
      <w:pPr>
        <w:jc w:val="both"/>
        <w:rPr>
          <w:rFonts w:ascii="Calibri" w:hAnsi="Calibri"/>
          <w:szCs w:val="24"/>
          <w:lang w:val="es-MX"/>
        </w:rPr>
      </w:pPr>
    </w:p>
    <w:p w:rsidR="005E3592" w:rsidRPr="002C084F" w:rsidRDefault="005E3592" w:rsidP="005E3592">
      <w:pPr>
        <w:jc w:val="both"/>
        <w:rPr>
          <w:rFonts w:ascii="Calibri" w:hAnsi="Calibri"/>
          <w:szCs w:val="24"/>
        </w:rPr>
      </w:pPr>
    </w:p>
    <w:p w:rsidR="005E3592" w:rsidRDefault="005E3592" w:rsidP="005E3592">
      <w:pPr>
        <w:jc w:val="both"/>
        <w:rPr>
          <w:rFonts w:ascii="Calibri" w:hAnsi="Calibri"/>
          <w:szCs w:val="24"/>
        </w:rPr>
      </w:pPr>
    </w:p>
    <w:p w:rsidR="0098552E" w:rsidRDefault="0098552E" w:rsidP="005E3592">
      <w:pPr>
        <w:jc w:val="both"/>
        <w:rPr>
          <w:rFonts w:ascii="Calibri" w:hAnsi="Calibri"/>
          <w:szCs w:val="24"/>
        </w:rPr>
      </w:pPr>
    </w:p>
    <w:p w:rsidR="0098552E" w:rsidRPr="002C084F" w:rsidRDefault="0098552E" w:rsidP="005E3592">
      <w:pPr>
        <w:jc w:val="both"/>
        <w:rPr>
          <w:rFonts w:ascii="Calibri" w:hAnsi="Calibri"/>
          <w:szCs w:val="24"/>
        </w:rPr>
      </w:pPr>
    </w:p>
    <w:p w:rsidR="005E3592" w:rsidRPr="002C084F" w:rsidRDefault="005E3592" w:rsidP="005E3592">
      <w:pPr>
        <w:jc w:val="both"/>
        <w:rPr>
          <w:rFonts w:ascii="Calibri" w:hAnsi="Calibri"/>
          <w:szCs w:val="24"/>
        </w:rPr>
      </w:pPr>
    </w:p>
    <w:p w:rsidR="005E3592" w:rsidRPr="002C084F" w:rsidRDefault="005E3592" w:rsidP="005E3592">
      <w:pPr>
        <w:jc w:val="both"/>
        <w:rPr>
          <w:rFonts w:ascii="Calibri" w:hAnsi="Calibri"/>
          <w:szCs w:val="24"/>
        </w:rPr>
      </w:pPr>
    </w:p>
    <w:tbl>
      <w:tblPr>
        <w:tblW w:w="5000" w:type="pct"/>
        <w:jc w:val="center"/>
        <w:tblCellMar>
          <w:left w:w="70" w:type="dxa"/>
          <w:right w:w="70" w:type="dxa"/>
        </w:tblCellMar>
        <w:tblLook w:val="0000"/>
      </w:tblPr>
      <w:tblGrid>
        <w:gridCol w:w="4977"/>
        <w:gridCol w:w="32"/>
        <w:gridCol w:w="76"/>
        <w:gridCol w:w="1433"/>
        <w:gridCol w:w="2366"/>
        <w:gridCol w:w="1152"/>
        <w:gridCol w:w="3110"/>
      </w:tblGrid>
      <w:tr w:rsidR="005E3592" w:rsidRPr="002C084F" w:rsidTr="00B055C6">
        <w:trPr>
          <w:jc w:val="center"/>
        </w:trPr>
        <w:tc>
          <w:tcPr>
            <w:tcW w:w="1905" w:type="pct"/>
            <w:gridSpan w:val="2"/>
            <w:vAlign w:val="center"/>
          </w:tcPr>
          <w:p w:rsidR="005E3592" w:rsidRPr="002C084F" w:rsidRDefault="0098552E" w:rsidP="00B055C6">
            <w:pPr>
              <w:jc w:val="center"/>
              <w:rPr>
                <w:rFonts w:ascii="Calibri" w:hAnsi="Calibri" w:cs="Arial"/>
                <w:szCs w:val="24"/>
              </w:rPr>
            </w:pPr>
            <w:r>
              <w:rPr>
                <w:rFonts w:ascii="Calibri" w:hAnsi="Calibri"/>
                <w:noProof/>
                <w:szCs w:val="24"/>
                <w:lang w:eastAsia="es-GT"/>
              </w:rPr>
              <w:lastRenderedPageBreak/>
              <w:drawing>
                <wp:inline distT="0" distB="0" distL="0" distR="0">
                  <wp:extent cx="1228725" cy="247650"/>
                  <wp:effectExtent l="0" t="0" r="0" b="0"/>
                  <wp:docPr id="19" name="0 Imagen" descr="Logo 2018 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2018 horizontal-01.png"/>
                          <pic:cNvPicPr>
                            <a:picLocks noChangeAspect="1" noChangeArrowheads="1"/>
                          </pic:cNvPicPr>
                        </pic:nvPicPr>
                        <pic:blipFill>
                          <a:blip r:embed="rId13" cstate="print"/>
                          <a:srcRect/>
                          <a:stretch>
                            <a:fillRect/>
                          </a:stretch>
                        </pic:blipFill>
                        <pic:spPr bwMode="auto">
                          <a:xfrm>
                            <a:off x="0" y="0"/>
                            <a:ext cx="1228725" cy="247650"/>
                          </a:xfrm>
                          <a:prstGeom prst="rect">
                            <a:avLst/>
                          </a:prstGeom>
                          <a:noFill/>
                          <a:ln w="9525">
                            <a:noFill/>
                            <a:miter lim="800000"/>
                            <a:headEnd/>
                            <a:tailEnd/>
                          </a:ln>
                        </pic:spPr>
                      </pic:pic>
                    </a:graphicData>
                  </a:graphic>
                </wp:inline>
              </w:drawing>
            </w:r>
          </w:p>
          <w:p w:rsidR="005E3592" w:rsidRPr="002C084F" w:rsidRDefault="006953AB" w:rsidP="00B055C6">
            <w:pPr>
              <w:jc w:val="center"/>
              <w:rPr>
                <w:rFonts w:ascii="Calibri" w:hAnsi="Calibri" w:cs="Arial"/>
                <w:szCs w:val="24"/>
              </w:rPr>
            </w:pPr>
            <w:r w:rsidRPr="002C084F">
              <w:rPr>
                <w:rFonts w:ascii="Calibri" w:hAnsi="Calibri"/>
                <w:szCs w:val="24"/>
              </w:rPr>
              <w:fldChar w:fldCharType="begin"/>
            </w:r>
            <w:r w:rsidR="005E3592" w:rsidRPr="002C084F">
              <w:rPr>
                <w:rFonts w:ascii="Calibri" w:hAnsi="Calibri"/>
                <w:szCs w:val="24"/>
              </w:rPr>
              <w:instrText xml:space="preserve"> DOCPROPERTY  Company  \* MERGEFORMAT </w:instrText>
            </w:r>
            <w:r w:rsidRPr="002C084F">
              <w:rPr>
                <w:rFonts w:ascii="Calibri" w:hAnsi="Calibri"/>
                <w:szCs w:val="24"/>
              </w:rPr>
              <w:fldChar w:fldCharType="separate"/>
            </w:r>
          </w:p>
          <w:p w:rsidR="005E3592" w:rsidRPr="002C084F" w:rsidRDefault="006953AB" w:rsidP="00B055C6">
            <w:pPr>
              <w:jc w:val="center"/>
              <w:rPr>
                <w:rFonts w:ascii="Calibri" w:hAnsi="Calibri" w:cs="Arial"/>
                <w:szCs w:val="24"/>
              </w:rPr>
            </w:pPr>
            <w:r w:rsidRPr="002C084F">
              <w:rPr>
                <w:rFonts w:ascii="Calibri" w:hAnsi="Calibri"/>
                <w:szCs w:val="24"/>
              </w:rPr>
              <w:fldChar w:fldCharType="end"/>
            </w:r>
          </w:p>
          <w:p w:rsidR="005E3592" w:rsidRPr="002C084F" w:rsidRDefault="005E3592" w:rsidP="00B055C6">
            <w:pPr>
              <w:jc w:val="center"/>
              <w:rPr>
                <w:rFonts w:ascii="Calibri" w:hAnsi="Calibri" w:cs="Arial"/>
                <w:b/>
                <w:szCs w:val="24"/>
                <w:lang w:val="pt-BR"/>
              </w:rPr>
            </w:pPr>
          </w:p>
        </w:tc>
        <w:tc>
          <w:tcPr>
            <w:tcW w:w="3095" w:type="pct"/>
            <w:gridSpan w:val="5"/>
            <w:vAlign w:val="center"/>
          </w:tcPr>
          <w:p w:rsidR="005E3592" w:rsidRPr="002C084F" w:rsidRDefault="005E3592" w:rsidP="00B055C6">
            <w:pPr>
              <w:rPr>
                <w:b/>
                <w:lang w:val="es-MX"/>
              </w:rPr>
            </w:pPr>
            <w:bookmarkStart w:id="101" w:name="_Toc187547171"/>
            <w:bookmarkStart w:id="102" w:name="_Toc187547402"/>
            <w:r w:rsidRPr="002C084F">
              <w:rPr>
                <w:lang w:val="es-MX"/>
              </w:rPr>
              <w:t xml:space="preserve">         </w:t>
            </w:r>
            <w:bookmarkStart w:id="103" w:name="_Toc373429986"/>
            <w:bookmarkStart w:id="104" w:name="_Toc373750027"/>
            <w:bookmarkStart w:id="105" w:name="_Toc373852085"/>
            <w:r w:rsidRPr="002C084F">
              <w:rPr>
                <w:rFonts w:ascii="Arial" w:hAnsi="Arial" w:cs="Arial"/>
                <w:b/>
                <w:bCs/>
                <w:sz w:val="32"/>
              </w:rPr>
              <w:t>6.</w:t>
            </w:r>
            <w:r w:rsidR="00583889">
              <w:rPr>
                <w:rFonts w:ascii="Arial" w:hAnsi="Arial" w:cs="Arial"/>
                <w:b/>
                <w:bCs/>
                <w:sz w:val="32"/>
              </w:rPr>
              <w:t>4</w:t>
            </w:r>
            <w:r w:rsidRPr="002C084F">
              <w:rPr>
                <w:lang w:val="es-MX"/>
              </w:rPr>
              <w:t xml:space="preserve"> </w:t>
            </w:r>
            <w:r w:rsidRPr="002C084F">
              <w:rPr>
                <w:rFonts w:ascii="Arial" w:hAnsi="Arial" w:cs="Arial"/>
                <w:b/>
                <w:bCs/>
                <w:sz w:val="32"/>
              </w:rPr>
              <w:t>FORMULARIO DE HOJA DE VIDA</w:t>
            </w:r>
            <w:bookmarkEnd w:id="101"/>
            <w:bookmarkEnd w:id="102"/>
            <w:bookmarkEnd w:id="103"/>
            <w:bookmarkEnd w:id="104"/>
            <w:bookmarkEnd w:id="105"/>
          </w:p>
          <w:p w:rsidR="005E3592" w:rsidRPr="002C084F" w:rsidRDefault="005E3592" w:rsidP="00B055C6">
            <w:pPr>
              <w:rPr>
                <w:rFonts w:ascii="Calibri" w:hAnsi="Calibri" w:cs="Arial"/>
                <w:b/>
                <w:bCs/>
                <w:szCs w:val="24"/>
                <w:lang w:val="es-MX"/>
              </w:rPr>
            </w:pPr>
            <w:r w:rsidRPr="002C084F">
              <w:rPr>
                <w:rFonts w:ascii="Calibri" w:hAnsi="Calibri" w:cs="Arial"/>
                <w:b/>
                <w:bCs/>
                <w:szCs w:val="24"/>
                <w:lang w:val="es-MX"/>
              </w:rPr>
              <w:t xml:space="preserve">                  COTIZACIÓN MSPAS No. 201</w:t>
            </w:r>
            <w:r w:rsidRPr="002C084F">
              <w:rPr>
                <w:rFonts w:ascii="Calibri" w:hAnsi="Calibri" w:cs="Arial"/>
                <w:b/>
                <w:bCs/>
                <w:color w:val="FF0000"/>
                <w:szCs w:val="24"/>
                <w:lang w:val="es-MX"/>
              </w:rPr>
              <w:t>X</w:t>
            </w:r>
            <w:r w:rsidRPr="002C084F">
              <w:rPr>
                <w:rFonts w:ascii="Calibri" w:hAnsi="Calibri" w:cs="Arial"/>
                <w:b/>
                <w:bCs/>
                <w:szCs w:val="24"/>
                <w:lang w:val="es-MX"/>
              </w:rPr>
              <w:t>-</w:t>
            </w:r>
            <w:r w:rsidRPr="002C084F">
              <w:rPr>
                <w:rFonts w:ascii="Calibri" w:hAnsi="Calibri" w:cs="Arial"/>
                <w:b/>
                <w:bCs/>
                <w:color w:val="FF0000"/>
                <w:szCs w:val="24"/>
                <w:lang w:val="es-MX"/>
              </w:rPr>
              <w:t>XXX</w:t>
            </w:r>
            <w:r w:rsidRPr="002C084F">
              <w:rPr>
                <w:rFonts w:ascii="Calibri" w:hAnsi="Calibri" w:cs="Arial"/>
                <w:b/>
                <w:bCs/>
                <w:szCs w:val="24"/>
                <w:lang w:val="es-MX"/>
              </w:rPr>
              <w:t>-C</w:t>
            </w:r>
            <w:r w:rsidRPr="002C084F">
              <w:rPr>
                <w:rFonts w:ascii="Calibri" w:hAnsi="Calibri" w:cs="Arial"/>
                <w:b/>
                <w:bCs/>
                <w:color w:val="FF0000"/>
                <w:szCs w:val="24"/>
                <w:lang w:val="es-MX"/>
              </w:rPr>
              <w:t>XXX</w:t>
            </w:r>
          </w:p>
        </w:tc>
      </w:tr>
      <w:tr w:rsidR="005E3592" w:rsidRPr="002C084F" w:rsidTr="00B055C6">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tcPr>
          <w:p w:rsidR="005E3592" w:rsidRPr="002C084F" w:rsidRDefault="005E3592" w:rsidP="00B055C6">
            <w:pPr>
              <w:jc w:val="center"/>
              <w:rPr>
                <w:rFonts w:ascii="Calibri" w:hAnsi="Calibri" w:cs="Arial"/>
                <w:b/>
                <w:bCs/>
                <w:szCs w:val="24"/>
                <w:lang w:val="es-MX"/>
              </w:rPr>
            </w:pPr>
            <w:r w:rsidRPr="002C084F">
              <w:rPr>
                <w:rFonts w:ascii="Calibri" w:hAnsi="Calibri" w:cs="Arial"/>
                <w:b/>
                <w:bCs/>
                <w:szCs w:val="24"/>
                <w:lang w:val="es-MX"/>
              </w:rPr>
              <w:t>Datos del Oferente</w:t>
            </w:r>
          </w:p>
        </w:tc>
      </w:tr>
      <w:tr w:rsidR="005E3592" w:rsidRPr="002C084F" w:rsidTr="00B055C6">
        <w:trPr>
          <w:trHeight w:val="109"/>
          <w:jc w:val="center"/>
        </w:trPr>
        <w:tc>
          <w:tcPr>
            <w:tcW w:w="5000" w:type="pct"/>
            <w:gridSpan w:val="7"/>
            <w:tcBorders>
              <w:top w:val="single" w:sz="4" w:space="0" w:color="auto"/>
              <w:left w:val="single" w:sz="4" w:space="0" w:color="auto"/>
              <w:bottom w:val="single" w:sz="4" w:space="0" w:color="auto"/>
              <w:right w:val="single" w:sz="4" w:space="0" w:color="auto"/>
            </w:tcBorders>
          </w:tcPr>
          <w:p w:rsidR="005E3592" w:rsidRPr="002C084F" w:rsidRDefault="005E3592" w:rsidP="00B055C6">
            <w:pPr>
              <w:rPr>
                <w:rFonts w:ascii="Calibri" w:hAnsi="Calibri" w:cs="Arial"/>
                <w:b/>
                <w:szCs w:val="24"/>
                <w:lang w:val="es-MX"/>
              </w:rPr>
            </w:pPr>
            <w:r w:rsidRPr="002C084F">
              <w:rPr>
                <w:rFonts w:ascii="Calibri" w:hAnsi="Calibri" w:cs="Arial"/>
                <w:b/>
                <w:bCs/>
                <w:szCs w:val="24"/>
                <w:lang w:val="es-MX"/>
              </w:rPr>
              <w:t xml:space="preserve">Oferente: </w:t>
            </w:r>
          </w:p>
        </w:tc>
      </w:tr>
      <w:tr w:rsidR="005E3592" w:rsidRPr="002C084F" w:rsidTr="00B055C6">
        <w:trPr>
          <w:trHeight w:val="339"/>
          <w:jc w:val="center"/>
        </w:trPr>
        <w:tc>
          <w:tcPr>
            <w:tcW w:w="3817" w:type="pct"/>
            <w:gridSpan w:val="6"/>
            <w:tcBorders>
              <w:top w:val="single" w:sz="4" w:space="0" w:color="auto"/>
              <w:left w:val="single" w:sz="4" w:space="0" w:color="auto"/>
              <w:bottom w:val="single" w:sz="4" w:space="0" w:color="auto"/>
              <w:right w:val="single" w:sz="4" w:space="0" w:color="auto"/>
            </w:tcBorders>
          </w:tcPr>
          <w:p w:rsidR="005E3592" w:rsidRPr="002C084F" w:rsidRDefault="005E3592" w:rsidP="00B055C6">
            <w:pPr>
              <w:rPr>
                <w:rFonts w:ascii="Calibri" w:hAnsi="Calibri" w:cs="Arial"/>
                <w:b/>
                <w:bCs/>
                <w:szCs w:val="24"/>
                <w:lang w:val="es-MX"/>
              </w:rPr>
            </w:pPr>
            <w:r w:rsidRPr="002C084F">
              <w:rPr>
                <w:rFonts w:ascii="Calibri" w:hAnsi="Calibri" w:cs="Arial"/>
                <w:b/>
                <w:bCs/>
                <w:szCs w:val="24"/>
                <w:lang w:val="es-MX"/>
              </w:rPr>
              <w:t>Dirección:</w:t>
            </w:r>
          </w:p>
        </w:tc>
        <w:tc>
          <w:tcPr>
            <w:tcW w:w="1183" w:type="pct"/>
            <w:tcBorders>
              <w:top w:val="single" w:sz="4" w:space="0" w:color="auto"/>
              <w:left w:val="single" w:sz="4" w:space="0" w:color="auto"/>
              <w:bottom w:val="single" w:sz="4" w:space="0" w:color="auto"/>
              <w:right w:val="single" w:sz="4" w:space="0" w:color="auto"/>
            </w:tcBorders>
          </w:tcPr>
          <w:p w:rsidR="005E3592" w:rsidRPr="002C084F" w:rsidRDefault="005E3592" w:rsidP="00B055C6">
            <w:pPr>
              <w:rPr>
                <w:rFonts w:ascii="Calibri" w:hAnsi="Calibri" w:cs="Arial"/>
                <w:b/>
                <w:bCs/>
                <w:szCs w:val="24"/>
                <w:lang w:val="es-MX"/>
              </w:rPr>
            </w:pPr>
            <w:r w:rsidRPr="002C084F">
              <w:rPr>
                <w:rFonts w:ascii="Calibri" w:hAnsi="Calibri" w:cs="Arial"/>
                <w:b/>
                <w:bCs/>
                <w:szCs w:val="24"/>
                <w:lang w:val="es-MX"/>
              </w:rPr>
              <w:t>Tel.:</w:t>
            </w:r>
          </w:p>
        </w:tc>
      </w:tr>
      <w:tr w:rsidR="005E3592" w:rsidRPr="002C084F" w:rsidTr="00B055C6">
        <w:trPr>
          <w:trHeight w:val="350"/>
          <w:jc w:val="center"/>
        </w:trPr>
        <w:tc>
          <w:tcPr>
            <w:tcW w:w="1934" w:type="pct"/>
            <w:gridSpan w:val="3"/>
            <w:tcBorders>
              <w:top w:val="single" w:sz="4" w:space="0" w:color="auto"/>
              <w:left w:val="single" w:sz="4" w:space="0" w:color="auto"/>
              <w:bottom w:val="single" w:sz="4" w:space="0" w:color="auto"/>
            </w:tcBorders>
          </w:tcPr>
          <w:p w:rsidR="005E3592" w:rsidRPr="002C084F" w:rsidRDefault="005E3592" w:rsidP="00B055C6">
            <w:pPr>
              <w:rPr>
                <w:rFonts w:ascii="Calibri" w:hAnsi="Calibri" w:cs="Arial"/>
                <w:b/>
                <w:bCs/>
                <w:szCs w:val="24"/>
                <w:lang w:val="es-MX"/>
              </w:rPr>
            </w:pPr>
            <w:r w:rsidRPr="002C084F">
              <w:rPr>
                <w:rFonts w:ascii="Calibri" w:hAnsi="Calibri" w:cs="Arial"/>
                <w:b/>
                <w:bCs/>
                <w:szCs w:val="24"/>
                <w:lang w:val="es-MX"/>
              </w:rPr>
              <w:t>Nombre del Empleado:</w:t>
            </w:r>
          </w:p>
        </w:tc>
        <w:tc>
          <w:tcPr>
            <w:tcW w:w="3066" w:type="pct"/>
            <w:gridSpan w:val="4"/>
            <w:tcBorders>
              <w:top w:val="single" w:sz="4" w:space="0" w:color="auto"/>
              <w:left w:val="nil"/>
              <w:bottom w:val="single" w:sz="4" w:space="0" w:color="auto"/>
              <w:right w:val="single" w:sz="4" w:space="0" w:color="auto"/>
            </w:tcBorders>
          </w:tcPr>
          <w:p w:rsidR="005E3592" w:rsidRPr="002C084F" w:rsidRDefault="005E3592" w:rsidP="00B055C6">
            <w:pPr>
              <w:rPr>
                <w:rFonts w:ascii="Calibri" w:hAnsi="Calibri" w:cs="Arial"/>
                <w:b/>
                <w:bCs/>
                <w:szCs w:val="24"/>
                <w:lang w:val="es-MX"/>
              </w:rPr>
            </w:pPr>
          </w:p>
        </w:tc>
      </w:tr>
      <w:tr w:rsidR="005E3592" w:rsidRPr="002C084F" w:rsidTr="00B055C6">
        <w:trPr>
          <w:trHeight w:val="350"/>
          <w:jc w:val="center"/>
        </w:trPr>
        <w:tc>
          <w:tcPr>
            <w:tcW w:w="1934" w:type="pct"/>
            <w:gridSpan w:val="3"/>
            <w:tcBorders>
              <w:top w:val="single" w:sz="4" w:space="0" w:color="auto"/>
              <w:left w:val="single" w:sz="4" w:space="0" w:color="auto"/>
              <w:bottom w:val="single" w:sz="4" w:space="0" w:color="auto"/>
            </w:tcBorders>
          </w:tcPr>
          <w:p w:rsidR="005E3592" w:rsidRPr="002C084F" w:rsidRDefault="005E3592" w:rsidP="00B055C6">
            <w:pPr>
              <w:rPr>
                <w:rFonts w:ascii="Calibri" w:hAnsi="Calibri" w:cs="Arial"/>
                <w:b/>
                <w:bCs/>
                <w:szCs w:val="24"/>
                <w:lang w:val="es-MX"/>
              </w:rPr>
            </w:pPr>
            <w:r w:rsidRPr="002C084F">
              <w:rPr>
                <w:rFonts w:ascii="Calibri" w:hAnsi="Calibri" w:cs="Arial"/>
                <w:b/>
                <w:bCs/>
                <w:szCs w:val="24"/>
                <w:lang w:val="es-MX"/>
              </w:rPr>
              <w:t>Grado académico:</w:t>
            </w:r>
          </w:p>
        </w:tc>
        <w:tc>
          <w:tcPr>
            <w:tcW w:w="3066" w:type="pct"/>
            <w:gridSpan w:val="4"/>
            <w:tcBorders>
              <w:top w:val="single" w:sz="4" w:space="0" w:color="auto"/>
              <w:left w:val="nil"/>
              <w:bottom w:val="single" w:sz="4" w:space="0" w:color="auto"/>
              <w:right w:val="single" w:sz="4" w:space="0" w:color="auto"/>
            </w:tcBorders>
          </w:tcPr>
          <w:p w:rsidR="005E3592" w:rsidRPr="002C084F" w:rsidRDefault="005E3592" w:rsidP="00B055C6">
            <w:pPr>
              <w:rPr>
                <w:rFonts w:ascii="Calibri" w:hAnsi="Calibri" w:cs="Arial"/>
                <w:b/>
                <w:bCs/>
                <w:szCs w:val="24"/>
                <w:lang w:val="es-MX"/>
              </w:rPr>
            </w:pPr>
          </w:p>
        </w:tc>
      </w:tr>
      <w:tr w:rsidR="005E3592" w:rsidRPr="002C084F" w:rsidTr="00B055C6">
        <w:trPr>
          <w:trHeight w:val="350"/>
          <w:jc w:val="center"/>
        </w:trPr>
        <w:tc>
          <w:tcPr>
            <w:tcW w:w="1934" w:type="pct"/>
            <w:gridSpan w:val="3"/>
            <w:tcBorders>
              <w:top w:val="single" w:sz="4" w:space="0" w:color="auto"/>
              <w:left w:val="single" w:sz="4" w:space="0" w:color="auto"/>
              <w:bottom w:val="single" w:sz="4" w:space="0" w:color="auto"/>
            </w:tcBorders>
          </w:tcPr>
          <w:p w:rsidR="005E3592" w:rsidRPr="002C084F" w:rsidRDefault="005E3592" w:rsidP="00B055C6">
            <w:pPr>
              <w:rPr>
                <w:rFonts w:ascii="Calibri" w:hAnsi="Calibri" w:cs="Arial"/>
                <w:b/>
                <w:bCs/>
                <w:szCs w:val="24"/>
                <w:lang w:val="es-MX"/>
              </w:rPr>
            </w:pPr>
            <w:r w:rsidRPr="002C084F">
              <w:rPr>
                <w:rFonts w:ascii="Calibri" w:hAnsi="Calibri" w:cs="Arial"/>
                <w:b/>
                <w:bCs/>
                <w:szCs w:val="24"/>
                <w:lang w:val="es-MX"/>
              </w:rPr>
              <w:t>Cargo propuesto:</w:t>
            </w:r>
          </w:p>
        </w:tc>
        <w:tc>
          <w:tcPr>
            <w:tcW w:w="3066" w:type="pct"/>
            <w:gridSpan w:val="4"/>
            <w:tcBorders>
              <w:top w:val="single" w:sz="4" w:space="0" w:color="auto"/>
              <w:left w:val="nil"/>
              <w:bottom w:val="single" w:sz="4" w:space="0" w:color="auto"/>
              <w:right w:val="single" w:sz="4" w:space="0" w:color="auto"/>
            </w:tcBorders>
          </w:tcPr>
          <w:p w:rsidR="005E3592" w:rsidRPr="002C084F" w:rsidRDefault="005E3592" w:rsidP="00B055C6">
            <w:pPr>
              <w:rPr>
                <w:rFonts w:ascii="Calibri" w:hAnsi="Calibri" w:cs="Arial"/>
                <w:b/>
                <w:bCs/>
                <w:szCs w:val="24"/>
                <w:lang w:val="es-MX"/>
              </w:rPr>
            </w:pPr>
          </w:p>
        </w:tc>
      </w:tr>
      <w:tr w:rsidR="005E3592" w:rsidRPr="002C084F" w:rsidTr="00B055C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7"/>
            <w:shd w:val="clear" w:color="auto" w:fill="D9D9D9"/>
            <w:vAlign w:val="center"/>
          </w:tcPr>
          <w:p w:rsidR="005E3592" w:rsidRPr="002C084F" w:rsidRDefault="005E3592" w:rsidP="00B055C6">
            <w:pPr>
              <w:jc w:val="center"/>
              <w:rPr>
                <w:rFonts w:ascii="Calibri" w:hAnsi="Calibri" w:cs="Arial"/>
                <w:b/>
                <w:szCs w:val="24"/>
              </w:rPr>
            </w:pPr>
            <w:r w:rsidRPr="002C084F">
              <w:rPr>
                <w:rFonts w:ascii="Calibri" w:hAnsi="Calibri" w:cs="Arial"/>
                <w:b/>
                <w:szCs w:val="24"/>
              </w:rPr>
              <w:t>Experiencia</w:t>
            </w:r>
          </w:p>
        </w:tc>
      </w:tr>
      <w:tr w:rsidR="005E3592" w:rsidRPr="002C084F" w:rsidTr="00B055C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93" w:type="pct"/>
            <w:vAlign w:val="center"/>
          </w:tcPr>
          <w:p w:rsidR="005E3592" w:rsidRPr="002C084F" w:rsidRDefault="005E3592" w:rsidP="00B055C6">
            <w:pPr>
              <w:jc w:val="center"/>
              <w:rPr>
                <w:rFonts w:ascii="Calibri" w:hAnsi="Calibri" w:cs="Arial"/>
                <w:szCs w:val="24"/>
              </w:rPr>
            </w:pPr>
            <w:r w:rsidRPr="002C084F">
              <w:rPr>
                <w:rFonts w:ascii="Calibri" w:hAnsi="Calibri" w:cs="Arial"/>
                <w:szCs w:val="24"/>
              </w:rPr>
              <w:t>Contratos en los que ha participado (empezar por el más reciente)</w:t>
            </w:r>
          </w:p>
        </w:tc>
        <w:tc>
          <w:tcPr>
            <w:tcW w:w="586" w:type="pct"/>
            <w:gridSpan w:val="3"/>
            <w:vAlign w:val="center"/>
          </w:tcPr>
          <w:p w:rsidR="005E3592" w:rsidRPr="002C084F" w:rsidRDefault="005E3592" w:rsidP="00B055C6">
            <w:pPr>
              <w:jc w:val="center"/>
              <w:rPr>
                <w:rFonts w:ascii="Calibri" w:hAnsi="Calibri" w:cs="Arial"/>
                <w:szCs w:val="24"/>
              </w:rPr>
            </w:pPr>
            <w:r w:rsidRPr="002C084F">
              <w:rPr>
                <w:rFonts w:ascii="Calibri" w:hAnsi="Calibri" w:cs="Arial"/>
                <w:szCs w:val="24"/>
              </w:rPr>
              <w:t>Duración</w:t>
            </w:r>
          </w:p>
        </w:tc>
        <w:tc>
          <w:tcPr>
            <w:tcW w:w="900" w:type="pct"/>
            <w:vAlign w:val="center"/>
          </w:tcPr>
          <w:p w:rsidR="005E3592" w:rsidRPr="002C084F" w:rsidRDefault="005E3592" w:rsidP="00B055C6">
            <w:pPr>
              <w:jc w:val="center"/>
              <w:rPr>
                <w:rFonts w:ascii="Calibri" w:hAnsi="Calibri" w:cs="Arial"/>
                <w:szCs w:val="24"/>
              </w:rPr>
            </w:pPr>
            <w:r w:rsidRPr="002C084F">
              <w:rPr>
                <w:rFonts w:ascii="Calibri" w:hAnsi="Calibri" w:cs="Arial"/>
                <w:szCs w:val="24"/>
              </w:rPr>
              <w:t>Cargo desempeñado</w:t>
            </w:r>
          </w:p>
        </w:tc>
        <w:tc>
          <w:tcPr>
            <w:tcW w:w="1621" w:type="pct"/>
            <w:gridSpan w:val="2"/>
            <w:vAlign w:val="center"/>
          </w:tcPr>
          <w:p w:rsidR="005E3592" w:rsidRPr="002C084F" w:rsidRDefault="005E3592" w:rsidP="00B055C6">
            <w:pPr>
              <w:jc w:val="center"/>
              <w:rPr>
                <w:rFonts w:ascii="Calibri" w:hAnsi="Calibri" w:cs="Arial"/>
                <w:szCs w:val="24"/>
              </w:rPr>
            </w:pPr>
            <w:r w:rsidRPr="002C084F">
              <w:rPr>
                <w:rFonts w:ascii="Calibri" w:hAnsi="Calibri" w:cs="Arial"/>
                <w:szCs w:val="24"/>
              </w:rPr>
              <w:t>Descripción de tareas y responsabilidades realizadas</w:t>
            </w:r>
          </w:p>
        </w:tc>
      </w:tr>
      <w:tr w:rsidR="005E3592" w:rsidRPr="002C084F" w:rsidTr="00B055C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93" w:type="pct"/>
          </w:tcPr>
          <w:p w:rsidR="005E3592" w:rsidRPr="002C084F" w:rsidRDefault="005E3592" w:rsidP="00B055C6">
            <w:pPr>
              <w:jc w:val="center"/>
              <w:rPr>
                <w:rFonts w:ascii="Calibri" w:hAnsi="Calibri" w:cs="Arial"/>
                <w:szCs w:val="24"/>
              </w:rPr>
            </w:pPr>
          </w:p>
        </w:tc>
        <w:tc>
          <w:tcPr>
            <w:tcW w:w="586" w:type="pct"/>
            <w:gridSpan w:val="3"/>
          </w:tcPr>
          <w:p w:rsidR="005E3592" w:rsidRPr="002C084F" w:rsidRDefault="005E3592" w:rsidP="00B055C6">
            <w:pPr>
              <w:jc w:val="center"/>
              <w:rPr>
                <w:rFonts w:ascii="Calibri" w:hAnsi="Calibri" w:cs="Arial"/>
                <w:szCs w:val="24"/>
              </w:rPr>
            </w:pPr>
          </w:p>
        </w:tc>
        <w:tc>
          <w:tcPr>
            <w:tcW w:w="900" w:type="pct"/>
          </w:tcPr>
          <w:p w:rsidR="005E3592" w:rsidRPr="002C084F" w:rsidRDefault="005E3592" w:rsidP="00B055C6">
            <w:pPr>
              <w:jc w:val="center"/>
              <w:rPr>
                <w:rFonts w:ascii="Calibri" w:hAnsi="Calibri" w:cs="Arial"/>
                <w:szCs w:val="24"/>
              </w:rPr>
            </w:pPr>
          </w:p>
        </w:tc>
        <w:tc>
          <w:tcPr>
            <w:tcW w:w="1621" w:type="pct"/>
            <w:gridSpan w:val="2"/>
          </w:tcPr>
          <w:p w:rsidR="005E3592" w:rsidRPr="002C084F" w:rsidRDefault="005E3592" w:rsidP="00B055C6">
            <w:pPr>
              <w:jc w:val="center"/>
              <w:rPr>
                <w:rFonts w:ascii="Calibri" w:hAnsi="Calibri" w:cs="Arial"/>
                <w:szCs w:val="24"/>
              </w:rPr>
            </w:pPr>
          </w:p>
        </w:tc>
      </w:tr>
      <w:tr w:rsidR="005E3592" w:rsidRPr="002C084F" w:rsidTr="00B055C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7"/>
            <w:shd w:val="clear" w:color="auto" w:fill="D9D9D9"/>
            <w:vAlign w:val="center"/>
          </w:tcPr>
          <w:p w:rsidR="005E3592" w:rsidRPr="002C084F" w:rsidRDefault="005E3592" w:rsidP="00B055C6">
            <w:pPr>
              <w:jc w:val="center"/>
              <w:rPr>
                <w:rFonts w:ascii="Calibri" w:hAnsi="Calibri" w:cs="Arial"/>
                <w:b/>
                <w:szCs w:val="24"/>
              </w:rPr>
            </w:pPr>
            <w:r w:rsidRPr="002C084F">
              <w:rPr>
                <w:rFonts w:ascii="Calibri" w:hAnsi="Calibri" w:cs="Arial"/>
                <w:b/>
                <w:szCs w:val="24"/>
              </w:rPr>
              <w:t>Capacitaciones recibidas</w:t>
            </w:r>
          </w:p>
        </w:tc>
      </w:tr>
      <w:tr w:rsidR="005E3592" w:rsidRPr="002C084F" w:rsidTr="00B055C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93" w:type="pct"/>
            <w:vAlign w:val="center"/>
          </w:tcPr>
          <w:p w:rsidR="005E3592" w:rsidRPr="002C084F" w:rsidRDefault="005E3592" w:rsidP="00B055C6">
            <w:pPr>
              <w:jc w:val="center"/>
              <w:rPr>
                <w:rFonts w:ascii="Calibri" w:hAnsi="Calibri" w:cs="Arial"/>
                <w:szCs w:val="24"/>
              </w:rPr>
            </w:pPr>
            <w:r w:rsidRPr="002C084F">
              <w:rPr>
                <w:rFonts w:ascii="Calibri" w:hAnsi="Calibri" w:cs="Arial"/>
                <w:szCs w:val="24"/>
              </w:rPr>
              <w:t>Lugar de la capacitación</w:t>
            </w:r>
          </w:p>
        </w:tc>
        <w:tc>
          <w:tcPr>
            <w:tcW w:w="586" w:type="pct"/>
            <w:gridSpan w:val="3"/>
            <w:vAlign w:val="center"/>
          </w:tcPr>
          <w:p w:rsidR="005E3592" w:rsidRPr="002C084F" w:rsidRDefault="005E3592" w:rsidP="00B055C6">
            <w:pPr>
              <w:jc w:val="center"/>
              <w:rPr>
                <w:rFonts w:ascii="Calibri" w:hAnsi="Calibri" w:cs="Arial"/>
                <w:szCs w:val="24"/>
              </w:rPr>
            </w:pPr>
            <w:r w:rsidRPr="002C084F">
              <w:rPr>
                <w:rFonts w:ascii="Calibri" w:hAnsi="Calibri" w:cs="Arial"/>
                <w:szCs w:val="24"/>
              </w:rPr>
              <w:t>Duración</w:t>
            </w:r>
          </w:p>
        </w:tc>
        <w:tc>
          <w:tcPr>
            <w:tcW w:w="2521" w:type="pct"/>
            <w:gridSpan w:val="3"/>
            <w:vAlign w:val="center"/>
          </w:tcPr>
          <w:p w:rsidR="005E3592" w:rsidRPr="002C084F" w:rsidRDefault="005E3592" w:rsidP="00B055C6">
            <w:pPr>
              <w:jc w:val="center"/>
              <w:rPr>
                <w:rFonts w:ascii="Calibri" w:hAnsi="Calibri" w:cs="Arial"/>
                <w:szCs w:val="24"/>
              </w:rPr>
            </w:pPr>
            <w:r w:rsidRPr="002C084F">
              <w:rPr>
                <w:rFonts w:ascii="Calibri" w:hAnsi="Calibri" w:cs="Arial"/>
                <w:szCs w:val="24"/>
              </w:rPr>
              <w:t>Titulo o diploma obtenido</w:t>
            </w:r>
          </w:p>
        </w:tc>
      </w:tr>
      <w:tr w:rsidR="005E3592" w:rsidRPr="002C084F" w:rsidTr="00B055C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93" w:type="pct"/>
          </w:tcPr>
          <w:p w:rsidR="005E3592" w:rsidRPr="002C084F" w:rsidRDefault="005E3592" w:rsidP="00B055C6">
            <w:pPr>
              <w:jc w:val="center"/>
              <w:rPr>
                <w:rFonts w:ascii="Calibri" w:hAnsi="Calibri" w:cs="Arial"/>
                <w:szCs w:val="24"/>
              </w:rPr>
            </w:pPr>
          </w:p>
        </w:tc>
        <w:tc>
          <w:tcPr>
            <w:tcW w:w="586" w:type="pct"/>
            <w:gridSpan w:val="3"/>
          </w:tcPr>
          <w:p w:rsidR="005E3592" w:rsidRPr="002C084F" w:rsidRDefault="005E3592" w:rsidP="00B055C6">
            <w:pPr>
              <w:jc w:val="center"/>
              <w:rPr>
                <w:rFonts w:ascii="Calibri" w:hAnsi="Calibri" w:cs="Arial"/>
                <w:szCs w:val="24"/>
              </w:rPr>
            </w:pPr>
          </w:p>
        </w:tc>
        <w:tc>
          <w:tcPr>
            <w:tcW w:w="2521" w:type="pct"/>
            <w:gridSpan w:val="3"/>
          </w:tcPr>
          <w:p w:rsidR="005E3592" w:rsidRPr="002C084F" w:rsidRDefault="005E3592" w:rsidP="00B055C6">
            <w:pPr>
              <w:jc w:val="center"/>
              <w:rPr>
                <w:rFonts w:ascii="Calibri" w:hAnsi="Calibri" w:cs="Arial"/>
                <w:szCs w:val="24"/>
              </w:rPr>
            </w:pPr>
          </w:p>
        </w:tc>
      </w:tr>
      <w:tr w:rsidR="005E3592" w:rsidRPr="002C084F" w:rsidTr="00B055C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7"/>
            <w:shd w:val="clear" w:color="auto" w:fill="D9D9D9"/>
            <w:vAlign w:val="center"/>
          </w:tcPr>
          <w:p w:rsidR="005E3592" w:rsidRPr="002C084F" w:rsidRDefault="005E3592" w:rsidP="00B055C6">
            <w:pPr>
              <w:jc w:val="center"/>
              <w:rPr>
                <w:rFonts w:ascii="Calibri" w:hAnsi="Calibri" w:cs="Arial"/>
                <w:b/>
                <w:szCs w:val="24"/>
              </w:rPr>
            </w:pPr>
            <w:r w:rsidRPr="002C084F">
              <w:rPr>
                <w:rFonts w:ascii="Calibri" w:hAnsi="Calibri" w:cs="Arial"/>
                <w:b/>
                <w:szCs w:val="24"/>
              </w:rPr>
              <w:t>Experiencia en instalación de equipo con características iguales al objeto de este evento</w:t>
            </w:r>
          </w:p>
        </w:tc>
      </w:tr>
      <w:tr w:rsidR="005E3592" w:rsidRPr="002C084F" w:rsidTr="00B055C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93" w:type="pct"/>
            <w:vAlign w:val="center"/>
          </w:tcPr>
          <w:p w:rsidR="005E3592" w:rsidRPr="002C084F" w:rsidRDefault="005E3592" w:rsidP="00B055C6">
            <w:pPr>
              <w:jc w:val="center"/>
              <w:rPr>
                <w:rFonts w:ascii="Calibri" w:hAnsi="Calibri" w:cs="Arial"/>
                <w:szCs w:val="24"/>
              </w:rPr>
            </w:pPr>
            <w:r w:rsidRPr="002C084F">
              <w:rPr>
                <w:rFonts w:ascii="Calibri" w:hAnsi="Calibri" w:cs="Arial"/>
                <w:szCs w:val="24"/>
              </w:rPr>
              <w:t>Lugar de la instalación</w:t>
            </w:r>
          </w:p>
        </w:tc>
        <w:tc>
          <w:tcPr>
            <w:tcW w:w="586" w:type="pct"/>
            <w:gridSpan w:val="3"/>
            <w:vAlign w:val="center"/>
          </w:tcPr>
          <w:p w:rsidR="005E3592" w:rsidRPr="002C084F" w:rsidRDefault="005E3592" w:rsidP="00B055C6">
            <w:pPr>
              <w:jc w:val="center"/>
              <w:rPr>
                <w:rFonts w:ascii="Calibri" w:hAnsi="Calibri" w:cs="Arial"/>
                <w:szCs w:val="24"/>
              </w:rPr>
            </w:pPr>
            <w:r w:rsidRPr="002C084F">
              <w:rPr>
                <w:rFonts w:ascii="Calibri" w:hAnsi="Calibri" w:cs="Arial"/>
                <w:szCs w:val="24"/>
              </w:rPr>
              <w:t>Duración</w:t>
            </w:r>
          </w:p>
        </w:tc>
        <w:tc>
          <w:tcPr>
            <w:tcW w:w="2521" w:type="pct"/>
            <w:gridSpan w:val="3"/>
            <w:vAlign w:val="center"/>
          </w:tcPr>
          <w:p w:rsidR="005E3592" w:rsidRPr="002C084F" w:rsidRDefault="005E3592" w:rsidP="00B055C6">
            <w:pPr>
              <w:jc w:val="center"/>
              <w:rPr>
                <w:rFonts w:ascii="Calibri" w:hAnsi="Calibri" w:cs="Arial"/>
                <w:szCs w:val="24"/>
              </w:rPr>
            </w:pPr>
            <w:r w:rsidRPr="002C084F">
              <w:rPr>
                <w:rFonts w:ascii="Calibri" w:hAnsi="Calibri" w:cs="Arial"/>
                <w:szCs w:val="24"/>
              </w:rPr>
              <w:t>Descripción de tareas realizadas</w:t>
            </w:r>
          </w:p>
        </w:tc>
      </w:tr>
      <w:tr w:rsidR="005E3592" w:rsidRPr="002C084F" w:rsidTr="00B055C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93" w:type="pct"/>
          </w:tcPr>
          <w:p w:rsidR="005E3592" w:rsidRPr="002C084F" w:rsidRDefault="005E3592" w:rsidP="00B055C6">
            <w:pPr>
              <w:jc w:val="center"/>
              <w:rPr>
                <w:rFonts w:ascii="Calibri" w:hAnsi="Calibri" w:cs="Arial"/>
                <w:szCs w:val="24"/>
              </w:rPr>
            </w:pPr>
          </w:p>
        </w:tc>
        <w:tc>
          <w:tcPr>
            <w:tcW w:w="586" w:type="pct"/>
            <w:gridSpan w:val="3"/>
          </w:tcPr>
          <w:p w:rsidR="005E3592" w:rsidRPr="002C084F" w:rsidRDefault="005E3592" w:rsidP="00B055C6">
            <w:pPr>
              <w:jc w:val="center"/>
              <w:rPr>
                <w:rFonts w:ascii="Calibri" w:hAnsi="Calibri" w:cs="Arial"/>
                <w:szCs w:val="24"/>
              </w:rPr>
            </w:pPr>
          </w:p>
        </w:tc>
        <w:tc>
          <w:tcPr>
            <w:tcW w:w="2521" w:type="pct"/>
            <w:gridSpan w:val="3"/>
          </w:tcPr>
          <w:p w:rsidR="005E3592" w:rsidRPr="002C084F" w:rsidRDefault="005E3592" w:rsidP="00B055C6">
            <w:pPr>
              <w:jc w:val="center"/>
              <w:rPr>
                <w:rFonts w:ascii="Calibri" w:hAnsi="Calibri" w:cs="Arial"/>
                <w:szCs w:val="24"/>
              </w:rPr>
            </w:pPr>
          </w:p>
        </w:tc>
      </w:tr>
      <w:tr w:rsidR="005E3592" w:rsidRPr="002C084F" w:rsidTr="00B055C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93" w:type="pct"/>
          </w:tcPr>
          <w:p w:rsidR="005E3592" w:rsidRPr="002C084F" w:rsidRDefault="005E3592" w:rsidP="00B055C6">
            <w:pPr>
              <w:jc w:val="center"/>
              <w:rPr>
                <w:rFonts w:ascii="Calibri" w:hAnsi="Calibri" w:cs="Arial"/>
                <w:szCs w:val="24"/>
              </w:rPr>
            </w:pPr>
          </w:p>
        </w:tc>
        <w:tc>
          <w:tcPr>
            <w:tcW w:w="586" w:type="pct"/>
            <w:gridSpan w:val="3"/>
          </w:tcPr>
          <w:p w:rsidR="005E3592" w:rsidRPr="002C084F" w:rsidRDefault="005E3592" w:rsidP="00B055C6">
            <w:pPr>
              <w:jc w:val="center"/>
              <w:rPr>
                <w:rFonts w:ascii="Calibri" w:hAnsi="Calibri" w:cs="Arial"/>
                <w:szCs w:val="24"/>
              </w:rPr>
            </w:pPr>
          </w:p>
        </w:tc>
        <w:tc>
          <w:tcPr>
            <w:tcW w:w="2521" w:type="pct"/>
            <w:gridSpan w:val="3"/>
          </w:tcPr>
          <w:p w:rsidR="005E3592" w:rsidRPr="002C084F" w:rsidRDefault="005E3592" w:rsidP="00B055C6">
            <w:pPr>
              <w:jc w:val="center"/>
              <w:rPr>
                <w:rFonts w:ascii="Calibri" w:hAnsi="Calibri" w:cs="Arial"/>
                <w:szCs w:val="24"/>
              </w:rPr>
            </w:pPr>
          </w:p>
        </w:tc>
      </w:tr>
      <w:tr w:rsidR="005E3592" w:rsidRPr="002C084F" w:rsidTr="00B055C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93" w:type="pct"/>
          </w:tcPr>
          <w:p w:rsidR="005E3592" w:rsidRPr="002C084F" w:rsidRDefault="005E3592" w:rsidP="00B055C6">
            <w:pPr>
              <w:jc w:val="center"/>
              <w:rPr>
                <w:rFonts w:ascii="Calibri" w:hAnsi="Calibri" w:cs="Arial"/>
                <w:szCs w:val="24"/>
              </w:rPr>
            </w:pPr>
          </w:p>
        </w:tc>
        <w:tc>
          <w:tcPr>
            <w:tcW w:w="586" w:type="pct"/>
            <w:gridSpan w:val="3"/>
          </w:tcPr>
          <w:p w:rsidR="005E3592" w:rsidRPr="002C084F" w:rsidRDefault="005E3592" w:rsidP="00B055C6">
            <w:pPr>
              <w:jc w:val="center"/>
              <w:rPr>
                <w:rFonts w:ascii="Calibri" w:hAnsi="Calibri" w:cs="Arial"/>
                <w:szCs w:val="24"/>
              </w:rPr>
            </w:pPr>
          </w:p>
        </w:tc>
        <w:tc>
          <w:tcPr>
            <w:tcW w:w="2521" w:type="pct"/>
            <w:gridSpan w:val="3"/>
          </w:tcPr>
          <w:p w:rsidR="005E3592" w:rsidRPr="002C084F" w:rsidRDefault="005E3592" w:rsidP="00B055C6">
            <w:pPr>
              <w:jc w:val="center"/>
              <w:rPr>
                <w:rFonts w:ascii="Calibri" w:hAnsi="Calibri" w:cs="Arial"/>
                <w:szCs w:val="24"/>
              </w:rPr>
            </w:pPr>
          </w:p>
        </w:tc>
      </w:tr>
    </w:tbl>
    <w:p w:rsidR="005E3592" w:rsidRPr="002C084F" w:rsidRDefault="005E3592" w:rsidP="005E3592">
      <w:pPr>
        <w:jc w:val="center"/>
        <w:rPr>
          <w:rFonts w:ascii="Calibri" w:hAnsi="Calibri" w:cs="Arial"/>
          <w:sz w:val="16"/>
          <w:szCs w:val="16"/>
        </w:rPr>
      </w:pPr>
      <w:r w:rsidRPr="002C084F">
        <w:rPr>
          <w:rFonts w:ascii="Calibri" w:hAnsi="Calibri" w:cs="Arial"/>
          <w:sz w:val="16"/>
          <w:szCs w:val="16"/>
        </w:rPr>
        <w:t>Los abajo firmantes declaramos que los datos arriba consignados son verdaderos.</w:t>
      </w:r>
    </w:p>
    <w:p w:rsidR="005E3592" w:rsidRPr="002C084F" w:rsidRDefault="005E3592" w:rsidP="005E3592">
      <w:pPr>
        <w:jc w:val="center"/>
        <w:rPr>
          <w:rFonts w:ascii="Calibri" w:hAnsi="Calibri" w:cs="Arial"/>
          <w:sz w:val="16"/>
          <w:szCs w:val="16"/>
        </w:rPr>
      </w:pPr>
    </w:p>
    <w:p w:rsidR="005E3592" w:rsidRPr="002C084F" w:rsidRDefault="005E3592" w:rsidP="005E3592">
      <w:pPr>
        <w:jc w:val="center"/>
        <w:rPr>
          <w:rFonts w:ascii="Calibri" w:hAnsi="Calibri" w:cs="Arial"/>
          <w:sz w:val="16"/>
          <w:szCs w:val="16"/>
        </w:rPr>
      </w:pPr>
    </w:p>
    <w:p w:rsidR="005E3592" w:rsidRPr="002C084F" w:rsidRDefault="006953AB" w:rsidP="005E3592">
      <w:pPr>
        <w:rPr>
          <w:rFonts w:ascii="Calibri" w:hAnsi="Calibri" w:cs="Arial"/>
          <w:sz w:val="16"/>
          <w:szCs w:val="16"/>
        </w:rPr>
      </w:pPr>
      <w:r>
        <w:rPr>
          <w:rFonts w:ascii="Calibri" w:hAnsi="Calibri" w:cs="Arial"/>
          <w:noProof/>
          <w:sz w:val="16"/>
          <w:szCs w:val="16"/>
          <w:lang w:eastAsia="es-GT"/>
        </w:rPr>
        <w:pict>
          <v:shapetype id="_x0000_t32" coordsize="21600,21600" o:spt="32" o:oned="t" path="m,l21600,21600e" filled="f">
            <v:path arrowok="t" fillok="f" o:connecttype="none"/>
            <o:lock v:ext="edit" shapetype="t"/>
          </v:shapetype>
          <v:shape id="AutoShape 27" o:spid="_x0000_s1026" type="#_x0000_t32" style="position:absolute;margin-left:-1.6pt;margin-top:10.8pt;width:239.7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PggHgIAADw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"/>
        </w:pict>
      </w:r>
      <w:r w:rsidR="005E3592" w:rsidRPr="002C084F">
        <w:rPr>
          <w:rFonts w:ascii="Calibri" w:hAnsi="Calibri" w:cs="Arial"/>
          <w:sz w:val="16"/>
          <w:szCs w:val="16"/>
        </w:rPr>
        <w:t xml:space="preserve">    </w:t>
      </w:r>
      <w:r w:rsidR="005E3592" w:rsidRPr="002C084F">
        <w:rPr>
          <w:rFonts w:ascii="Calibri" w:hAnsi="Calibri" w:cs="Arial"/>
          <w:sz w:val="16"/>
          <w:szCs w:val="16"/>
        </w:rPr>
        <w:tab/>
      </w:r>
      <w:r w:rsidR="005E3592" w:rsidRPr="002C084F">
        <w:rPr>
          <w:rFonts w:ascii="Calibri" w:hAnsi="Calibri" w:cs="Arial"/>
          <w:sz w:val="16"/>
          <w:szCs w:val="16"/>
        </w:rPr>
        <w:tab/>
      </w:r>
      <w:r w:rsidR="005E3592" w:rsidRPr="002C084F">
        <w:rPr>
          <w:rFonts w:ascii="Calibri" w:hAnsi="Calibri" w:cs="Arial"/>
          <w:sz w:val="16"/>
          <w:szCs w:val="16"/>
        </w:rPr>
        <w:tab/>
      </w:r>
      <w:r w:rsidR="005E3592" w:rsidRPr="002C084F">
        <w:rPr>
          <w:rFonts w:ascii="Calibri" w:hAnsi="Calibri" w:cs="Arial"/>
          <w:sz w:val="16"/>
          <w:szCs w:val="16"/>
        </w:rPr>
        <w:tab/>
      </w:r>
      <w:r w:rsidR="005E3592" w:rsidRPr="002C084F">
        <w:rPr>
          <w:rFonts w:ascii="Calibri" w:hAnsi="Calibri" w:cs="Arial"/>
          <w:sz w:val="16"/>
          <w:szCs w:val="16"/>
        </w:rPr>
        <w:tab/>
        <w:t xml:space="preserve">                                                                                                                    _____________________________</w:t>
      </w:r>
    </w:p>
    <w:p w:rsidR="005E3592" w:rsidRPr="002C084F" w:rsidRDefault="005E3592" w:rsidP="005E3592">
      <w:pPr>
        <w:rPr>
          <w:rFonts w:ascii="Calibri" w:hAnsi="Calibri" w:cs="Arial"/>
          <w:sz w:val="16"/>
          <w:szCs w:val="16"/>
        </w:rPr>
      </w:pPr>
      <w:r w:rsidRPr="002C084F">
        <w:rPr>
          <w:rFonts w:ascii="Calibri" w:hAnsi="Calibri" w:cs="Arial"/>
          <w:sz w:val="16"/>
          <w:szCs w:val="16"/>
        </w:rPr>
        <w:t xml:space="preserve">Nombre y firma del Propietario, Representante Legal o </w:t>
      </w:r>
      <w:r w:rsidRPr="002C084F">
        <w:rPr>
          <w:rFonts w:ascii="Calibri" w:hAnsi="Calibri" w:cs="Arial"/>
          <w:sz w:val="16"/>
          <w:szCs w:val="16"/>
        </w:rPr>
        <w:tab/>
        <w:t>Mandatario</w:t>
      </w:r>
      <w:r w:rsidRPr="002C084F">
        <w:rPr>
          <w:rFonts w:ascii="Calibri" w:hAnsi="Calibri" w:cs="Arial"/>
          <w:sz w:val="16"/>
          <w:szCs w:val="16"/>
        </w:rPr>
        <w:tab/>
      </w:r>
      <w:r w:rsidRPr="002C084F">
        <w:rPr>
          <w:rFonts w:ascii="Calibri" w:hAnsi="Calibri" w:cs="Arial"/>
          <w:sz w:val="16"/>
          <w:szCs w:val="16"/>
        </w:rPr>
        <w:tab/>
      </w:r>
      <w:r w:rsidRPr="002C084F">
        <w:rPr>
          <w:rFonts w:ascii="Calibri" w:hAnsi="Calibri" w:cs="Arial"/>
          <w:sz w:val="16"/>
          <w:szCs w:val="16"/>
        </w:rPr>
        <w:tab/>
      </w:r>
      <w:r w:rsidRPr="002C084F">
        <w:rPr>
          <w:rFonts w:ascii="Calibri" w:hAnsi="Calibri" w:cs="Arial"/>
          <w:sz w:val="16"/>
          <w:szCs w:val="16"/>
        </w:rPr>
        <w:tab/>
      </w:r>
      <w:r w:rsidRPr="002C084F">
        <w:rPr>
          <w:rFonts w:ascii="Calibri" w:hAnsi="Calibri" w:cs="Arial"/>
          <w:sz w:val="16"/>
          <w:szCs w:val="16"/>
        </w:rPr>
        <w:tab/>
        <w:t>Firma del Empleado</w:t>
      </w:r>
    </w:p>
    <w:p w:rsidR="005E3592" w:rsidRPr="002C084F" w:rsidRDefault="005E3592" w:rsidP="005E3592">
      <w:pPr>
        <w:rPr>
          <w:rFonts w:ascii="Calibri" w:hAnsi="Calibri" w:cs="Arial"/>
          <w:szCs w:val="24"/>
        </w:rPr>
      </w:pPr>
      <w:r w:rsidRPr="002C084F">
        <w:rPr>
          <w:rFonts w:ascii="Calibri" w:hAnsi="Calibri" w:cs="Arial"/>
          <w:szCs w:val="24"/>
        </w:rPr>
        <w:tab/>
      </w:r>
      <w:r w:rsidRPr="002C084F">
        <w:rPr>
          <w:rFonts w:ascii="Calibri" w:hAnsi="Calibri" w:cs="Arial"/>
          <w:szCs w:val="24"/>
        </w:rPr>
        <w:tab/>
      </w:r>
      <w:r w:rsidRPr="002C084F">
        <w:rPr>
          <w:rFonts w:ascii="Calibri" w:hAnsi="Calibri" w:cs="Arial"/>
          <w:szCs w:val="24"/>
        </w:rPr>
        <w:tab/>
      </w:r>
      <w:r w:rsidRPr="002C084F">
        <w:rPr>
          <w:rFonts w:ascii="Calibri" w:hAnsi="Calibri" w:cs="Arial"/>
          <w:szCs w:val="24"/>
        </w:rPr>
        <w:tab/>
      </w:r>
      <w:r w:rsidRPr="002C084F">
        <w:rPr>
          <w:rFonts w:ascii="Calibri" w:hAnsi="Calibri" w:cs="Arial"/>
          <w:szCs w:val="24"/>
        </w:rPr>
        <w:tab/>
      </w:r>
      <w:r w:rsidRPr="002C084F">
        <w:rPr>
          <w:rFonts w:ascii="Calibri" w:hAnsi="Calibri" w:cs="Arial"/>
          <w:szCs w:val="24"/>
        </w:rPr>
        <w:tab/>
      </w:r>
      <w:r w:rsidRPr="002C084F">
        <w:rPr>
          <w:rFonts w:ascii="Calibri" w:hAnsi="Calibri" w:cs="Arial"/>
          <w:szCs w:val="24"/>
        </w:rPr>
        <w:tab/>
        <w:t xml:space="preserve">* </w:t>
      </w:r>
      <w:r w:rsidRPr="002C084F">
        <w:rPr>
          <w:rFonts w:ascii="Calibri" w:hAnsi="Calibri" w:cs="Arial"/>
          <w:b/>
          <w:szCs w:val="24"/>
        </w:rPr>
        <w:t>Uno por cada empleado propuesto</w:t>
      </w:r>
    </w:p>
    <w:p w:rsidR="005E3592" w:rsidRPr="002C084F" w:rsidRDefault="005E3592" w:rsidP="005E3592">
      <w:pPr>
        <w:jc w:val="both"/>
        <w:rPr>
          <w:rFonts w:ascii="Calibri" w:hAnsi="Calibri"/>
          <w:szCs w:val="24"/>
        </w:rPr>
      </w:pPr>
    </w:p>
    <w:tbl>
      <w:tblPr>
        <w:tblW w:w="4968" w:type="pct"/>
        <w:jc w:val="center"/>
        <w:tblCellMar>
          <w:left w:w="70" w:type="dxa"/>
          <w:right w:w="70" w:type="dxa"/>
        </w:tblCellMar>
        <w:tblLook w:val="0000"/>
      </w:tblPr>
      <w:tblGrid>
        <w:gridCol w:w="4425"/>
        <w:gridCol w:w="8637"/>
      </w:tblGrid>
      <w:tr w:rsidR="005E3592" w:rsidRPr="002C084F" w:rsidTr="00B055C6">
        <w:trPr>
          <w:trHeight w:val="1895"/>
          <w:jc w:val="center"/>
        </w:trPr>
        <w:tc>
          <w:tcPr>
            <w:tcW w:w="1694" w:type="pct"/>
            <w:vAlign w:val="center"/>
          </w:tcPr>
          <w:p w:rsidR="005E3592" w:rsidRPr="002C084F" w:rsidRDefault="0098552E" w:rsidP="00B055C6">
            <w:pPr>
              <w:jc w:val="center"/>
              <w:rPr>
                <w:rFonts w:ascii="Calibri" w:hAnsi="Calibri" w:cs="Arial"/>
                <w:szCs w:val="24"/>
              </w:rPr>
            </w:pPr>
            <w:r>
              <w:rPr>
                <w:rFonts w:ascii="Calibri" w:hAnsi="Calibri"/>
                <w:noProof/>
                <w:szCs w:val="24"/>
                <w:lang w:eastAsia="es-GT"/>
              </w:rPr>
              <w:lastRenderedPageBreak/>
              <w:drawing>
                <wp:inline distT="0" distB="0" distL="0" distR="0">
                  <wp:extent cx="1228725" cy="247650"/>
                  <wp:effectExtent l="0" t="0" r="0" b="0"/>
                  <wp:docPr id="22" name="0 Imagen" descr="Logo 2018 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2018 horizontal-01.png"/>
                          <pic:cNvPicPr>
                            <a:picLocks noChangeAspect="1" noChangeArrowheads="1"/>
                          </pic:cNvPicPr>
                        </pic:nvPicPr>
                        <pic:blipFill>
                          <a:blip r:embed="rId13" cstate="print"/>
                          <a:srcRect/>
                          <a:stretch>
                            <a:fillRect/>
                          </a:stretch>
                        </pic:blipFill>
                        <pic:spPr bwMode="auto">
                          <a:xfrm>
                            <a:off x="0" y="0"/>
                            <a:ext cx="1228725" cy="247650"/>
                          </a:xfrm>
                          <a:prstGeom prst="rect">
                            <a:avLst/>
                          </a:prstGeom>
                          <a:noFill/>
                          <a:ln w="9525">
                            <a:noFill/>
                            <a:miter lim="800000"/>
                            <a:headEnd/>
                            <a:tailEnd/>
                          </a:ln>
                        </pic:spPr>
                      </pic:pic>
                    </a:graphicData>
                  </a:graphic>
                </wp:inline>
              </w:drawing>
            </w:r>
          </w:p>
          <w:p w:rsidR="005E3592" w:rsidRPr="002C084F" w:rsidRDefault="005E3592" w:rsidP="00B055C6">
            <w:pPr>
              <w:jc w:val="center"/>
              <w:rPr>
                <w:rFonts w:ascii="Calibri" w:hAnsi="Calibri" w:cs="Arial"/>
                <w:b/>
                <w:szCs w:val="24"/>
                <w:lang w:val="pt-BR"/>
              </w:rPr>
            </w:pPr>
            <w:r w:rsidRPr="002C084F">
              <w:rPr>
                <w:rFonts w:ascii="Calibri" w:hAnsi="Calibri" w:cs="Arial"/>
                <w:b/>
                <w:szCs w:val="24"/>
                <w:lang w:val="pt-BR"/>
              </w:rPr>
              <w:t xml:space="preserve"> </w:t>
            </w:r>
          </w:p>
        </w:tc>
        <w:tc>
          <w:tcPr>
            <w:tcW w:w="3306" w:type="pct"/>
            <w:vAlign w:val="center"/>
          </w:tcPr>
          <w:p w:rsidR="005E3592" w:rsidRPr="002C084F" w:rsidRDefault="005E3592" w:rsidP="00B055C6">
            <w:pPr>
              <w:jc w:val="center"/>
              <w:rPr>
                <w:b/>
                <w:lang w:val="es-MX"/>
              </w:rPr>
            </w:pPr>
            <w:bookmarkStart w:id="106" w:name="_Toc187547172"/>
            <w:bookmarkStart w:id="107" w:name="_Toc277922991"/>
            <w:bookmarkStart w:id="108" w:name="_Toc373429987"/>
            <w:bookmarkStart w:id="109" w:name="_Toc373750028"/>
            <w:bookmarkStart w:id="110" w:name="_Toc373852086"/>
            <w:r w:rsidRPr="002C084F">
              <w:rPr>
                <w:rFonts w:ascii="Arial" w:hAnsi="Arial" w:cs="Arial"/>
                <w:b/>
                <w:bCs/>
                <w:sz w:val="32"/>
              </w:rPr>
              <w:t>6.</w:t>
            </w:r>
            <w:r w:rsidR="00583889">
              <w:rPr>
                <w:rFonts w:ascii="Arial" w:hAnsi="Arial" w:cs="Arial"/>
                <w:b/>
                <w:bCs/>
                <w:sz w:val="32"/>
              </w:rPr>
              <w:t>5</w:t>
            </w:r>
            <w:r w:rsidRPr="002C084F">
              <w:rPr>
                <w:rFonts w:ascii="Arial" w:hAnsi="Arial" w:cs="Arial"/>
                <w:b/>
                <w:bCs/>
                <w:sz w:val="32"/>
              </w:rPr>
              <w:t xml:space="preserve"> FORMULARIO DE CUMPLIMIENTO DE ESPECIFICACIONES TÉCNICAS</w:t>
            </w:r>
            <w:bookmarkEnd w:id="106"/>
            <w:bookmarkEnd w:id="107"/>
            <w:bookmarkEnd w:id="108"/>
            <w:bookmarkEnd w:id="109"/>
            <w:bookmarkEnd w:id="110"/>
          </w:p>
          <w:p w:rsidR="005E3592" w:rsidRPr="002C084F" w:rsidRDefault="005E3592" w:rsidP="00B055C6">
            <w:pPr>
              <w:rPr>
                <w:rFonts w:ascii="Calibri" w:hAnsi="Calibri" w:cs="Arial"/>
                <w:b/>
                <w:bCs/>
                <w:szCs w:val="24"/>
                <w:lang w:val="es-MX"/>
              </w:rPr>
            </w:pPr>
            <w:r w:rsidRPr="002C084F">
              <w:rPr>
                <w:rFonts w:ascii="Calibri" w:hAnsi="Calibri" w:cs="Arial"/>
                <w:b/>
                <w:bCs/>
                <w:szCs w:val="24"/>
                <w:lang w:val="es-MX"/>
              </w:rPr>
              <w:t xml:space="preserve">                                          COTIZACIÓN MSPAS No.201</w:t>
            </w:r>
            <w:r w:rsidRPr="002C084F">
              <w:rPr>
                <w:rFonts w:ascii="Calibri" w:hAnsi="Calibri" w:cs="Arial"/>
                <w:b/>
                <w:bCs/>
                <w:color w:val="FF0000"/>
                <w:szCs w:val="24"/>
                <w:lang w:val="es-MX"/>
              </w:rPr>
              <w:t>X</w:t>
            </w:r>
            <w:r w:rsidRPr="002C084F">
              <w:rPr>
                <w:rFonts w:ascii="Calibri" w:hAnsi="Calibri" w:cs="Arial"/>
                <w:b/>
                <w:bCs/>
                <w:szCs w:val="24"/>
                <w:lang w:val="es-MX"/>
              </w:rPr>
              <w:t>-</w:t>
            </w:r>
            <w:r w:rsidRPr="002C084F">
              <w:rPr>
                <w:rFonts w:ascii="Calibri" w:hAnsi="Calibri" w:cs="Arial"/>
                <w:b/>
                <w:bCs/>
                <w:color w:val="FF0000"/>
                <w:szCs w:val="24"/>
                <w:lang w:val="es-MX"/>
              </w:rPr>
              <w:t>XXX</w:t>
            </w:r>
            <w:r w:rsidRPr="002C084F">
              <w:rPr>
                <w:rFonts w:ascii="Calibri" w:hAnsi="Calibri" w:cs="Arial"/>
                <w:b/>
                <w:bCs/>
                <w:szCs w:val="24"/>
                <w:lang w:val="es-MX"/>
              </w:rPr>
              <w:t>-C</w:t>
            </w:r>
            <w:r w:rsidRPr="002C084F">
              <w:rPr>
                <w:rFonts w:ascii="Calibri" w:hAnsi="Calibri" w:cs="Arial"/>
                <w:b/>
                <w:bCs/>
                <w:color w:val="FF0000"/>
                <w:szCs w:val="24"/>
                <w:lang w:val="es-MX"/>
              </w:rPr>
              <w:t>XXX</w:t>
            </w:r>
          </w:p>
        </w:tc>
      </w:tr>
    </w:tbl>
    <w:p w:rsidR="005E3592" w:rsidRPr="002C084F" w:rsidRDefault="005E3592" w:rsidP="005E3592">
      <w:pPr>
        <w:rPr>
          <w:rFonts w:ascii="Calibri" w:hAnsi="Calibri" w:cs="Arial"/>
          <w:szCs w:val="24"/>
        </w:rPr>
      </w:pPr>
    </w:p>
    <w:tbl>
      <w:tblPr>
        <w:tblW w:w="5000" w:type="pct"/>
        <w:jc w:val="center"/>
        <w:tblCellMar>
          <w:left w:w="70" w:type="dxa"/>
          <w:right w:w="70" w:type="dxa"/>
        </w:tblCellMar>
        <w:tblLook w:val="0000"/>
      </w:tblPr>
      <w:tblGrid>
        <w:gridCol w:w="10154"/>
        <w:gridCol w:w="2992"/>
      </w:tblGrid>
      <w:tr w:rsidR="005E3592" w:rsidRPr="002C084F" w:rsidTr="00B055C6">
        <w:trP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cPr>
          <w:p w:rsidR="005E3592" w:rsidRPr="002C084F" w:rsidRDefault="005E3592" w:rsidP="00B055C6">
            <w:pPr>
              <w:jc w:val="center"/>
              <w:rPr>
                <w:rFonts w:ascii="Calibri" w:hAnsi="Calibri" w:cs="Arial"/>
                <w:b/>
                <w:bCs/>
                <w:szCs w:val="24"/>
                <w:lang w:val="es-MX"/>
              </w:rPr>
            </w:pPr>
            <w:r w:rsidRPr="002C084F">
              <w:rPr>
                <w:rFonts w:ascii="Calibri" w:hAnsi="Calibri" w:cs="Arial"/>
                <w:b/>
                <w:bCs/>
                <w:szCs w:val="24"/>
                <w:lang w:val="es-MX"/>
              </w:rPr>
              <w:t>Datos del Oferente</w:t>
            </w:r>
          </w:p>
        </w:tc>
      </w:tr>
      <w:tr w:rsidR="005E3592" w:rsidRPr="002C084F" w:rsidTr="00B055C6">
        <w:trPr>
          <w:trHeight w:val="329"/>
          <w:jc w:val="center"/>
        </w:trPr>
        <w:tc>
          <w:tcPr>
            <w:tcW w:w="5000" w:type="pct"/>
            <w:gridSpan w:val="2"/>
            <w:tcBorders>
              <w:top w:val="single" w:sz="4" w:space="0" w:color="auto"/>
              <w:left w:val="single" w:sz="4" w:space="0" w:color="auto"/>
              <w:bottom w:val="single" w:sz="4" w:space="0" w:color="auto"/>
              <w:right w:val="single" w:sz="4" w:space="0" w:color="auto"/>
            </w:tcBorders>
          </w:tcPr>
          <w:p w:rsidR="005E3592" w:rsidRPr="002C084F" w:rsidRDefault="005E3592" w:rsidP="00B055C6">
            <w:pPr>
              <w:rPr>
                <w:rFonts w:ascii="Calibri" w:hAnsi="Calibri" w:cs="Arial"/>
                <w:b/>
                <w:szCs w:val="24"/>
                <w:lang w:val="es-MX"/>
              </w:rPr>
            </w:pPr>
            <w:r w:rsidRPr="002C084F">
              <w:rPr>
                <w:rFonts w:ascii="Calibri" w:hAnsi="Calibri" w:cs="Arial"/>
                <w:b/>
                <w:bCs/>
                <w:szCs w:val="24"/>
                <w:lang w:val="es-MX"/>
              </w:rPr>
              <w:t xml:space="preserve">Oferente: </w:t>
            </w:r>
          </w:p>
        </w:tc>
      </w:tr>
      <w:tr w:rsidR="005E3592" w:rsidRPr="002C084F" w:rsidTr="00B055C6">
        <w:trPr>
          <w:trHeight w:val="339"/>
          <w:jc w:val="center"/>
        </w:trPr>
        <w:tc>
          <w:tcPr>
            <w:tcW w:w="3862" w:type="pct"/>
            <w:tcBorders>
              <w:top w:val="single" w:sz="4" w:space="0" w:color="auto"/>
              <w:left w:val="single" w:sz="4" w:space="0" w:color="auto"/>
              <w:bottom w:val="single" w:sz="4" w:space="0" w:color="auto"/>
              <w:right w:val="single" w:sz="4" w:space="0" w:color="auto"/>
            </w:tcBorders>
          </w:tcPr>
          <w:p w:rsidR="005E3592" w:rsidRPr="002C084F" w:rsidRDefault="005E3592" w:rsidP="00B055C6">
            <w:pPr>
              <w:rPr>
                <w:rFonts w:ascii="Calibri" w:hAnsi="Calibri" w:cs="Arial"/>
                <w:b/>
                <w:bCs/>
                <w:szCs w:val="24"/>
                <w:lang w:val="es-MX"/>
              </w:rPr>
            </w:pPr>
            <w:r w:rsidRPr="002C084F">
              <w:rPr>
                <w:rFonts w:ascii="Calibri" w:hAnsi="Calibri" w:cs="Arial"/>
                <w:b/>
                <w:bCs/>
                <w:szCs w:val="24"/>
                <w:lang w:val="es-MX"/>
              </w:rPr>
              <w:t>Dirección:</w:t>
            </w:r>
          </w:p>
        </w:tc>
        <w:tc>
          <w:tcPr>
            <w:tcW w:w="1138" w:type="pct"/>
            <w:tcBorders>
              <w:top w:val="single" w:sz="4" w:space="0" w:color="auto"/>
              <w:left w:val="single" w:sz="4" w:space="0" w:color="auto"/>
              <w:bottom w:val="single" w:sz="4" w:space="0" w:color="auto"/>
              <w:right w:val="single" w:sz="4" w:space="0" w:color="auto"/>
            </w:tcBorders>
          </w:tcPr>
          <w:p w:rsidR="005E3592" w:rsidRPr="002C084F" w:rsidRDefault="005E3592" w:rsidP="00B055C6">
            <w:pPr>
              <w:rPr>
                <w:rFonts w:ascii="Calibri" w:hAnsi="Calibri" w:cs="Arial"/>
                <w:b/>
                <w:bCs/>
                <w:szCs w:val="24"/>
                <w:lang w:val="es-MX"/>
              </w:rPr>
            </w:pPr>
            <w:r w:rsidRPr="002C084F">
              <w:rPr>
                <w:rFonts w:ascii="Calibri" w:hAnsi="Calibri" w:cs="Arial"/>
                <w:b/>
                <w:bCs/>
                <w:szCs w:val="24"/>
                <w:lang w:val="es-MX"/>
              </w:rPr>
              <w:t>Tel.:</w:t>
            </w:r>
          </w:p>
        </w:tc>
      </w:tr>
    </w:tbl>
    <w:p w:rsidR="005E3592" w:rsidRPr="002C084F" w:rsidRDefault="005E3592" w:rsidP="005E3592">
      <w:pPr>
        <w:rPr>
          <w:rFonts w:ascii="Calibri" w:hAnsi="Calibri" w:cs="Arial"/>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9"/>
        <w:gridCol w:w="8353"/>
        <w:gridCol w:w="639"/>
        <w:gridCol w:w="643"/>
        <w:gridCol w:w="1682"/>
        <w:gridCol w:w="1346"/>
      </w:tblGrid>
      <w:tr w:rsidR="005E3592" w:rsidRPr="002C084F" w:rsidTr="00B055C6">
        <w:trPr>
          <w:trHeight w:val="270"/>
        </w:trPr>
        <w:tc>
          <w:tcPr>
            <w:tcW w:w="211" w:type="pct"/>
            <w:vMerge w:val="restart"/>
            <w:shd w:val="clear" w:color="auto" w:fill="D9D9D9"/>
            <w:vAlign w:val="center"/>
          </w:tcPr>
          <w:p w:rsidR="005E3592" w:rsidRPr="002C084F" w:rsidRDefault="005E3592" w:rsidP="00B055C6">
            <w:pPr>
              <w:pStyle w:val="Textoindependiente3"/>
              <w:jc w:val="center"/>
              <w:rPr>
                <w:rFonts w:ascii="Calibri" w:hAnsi="Calibri"/>
                <w:szCs w:val="24"/>
              </w:rPr>
            </w:pPr>
            <w:r w:rsidRPr="002C084F">
              <w:rPr>
                <w:rFonts w:ascii="Calibri" w:hAnsi="Calibri"/>
                <w:szCs w:val="24"/>
              </w:rPr>
              <w:t>No.</w:t>
            </w:r>
          </w:p>
        </w:tc>
        <w:tc>
          <w:tcPr>
            <w:tcW w:w="3159" w:type="pct"/>
            <w:vMerge w:val="restart"/>
            <w:shd w:val="clear" w:color="auto" w:fill="D9D9D9"/>
            <w:vAlign w:val="center"/>
          </w:tcPr>
          <w:p w:rsidR="005E3592" w:rsidRPr="002C084F" w:rsidRDefault="005E3592" w:rsidP="00B055C6">
            <w:pPr>
              <w:pStyle w:val="Textoindependiente3"/>
              <w:jc w:val="center"/>
              <w:rPr>
                <w:rFonts w:ascii="Calibri" w:hAnsi="Calibri"/>
                <w:b/>
                <w:szCs w:val="24"/>
              </w:rPr>
            </w:pPr>
            <w:r w:rsidRPr="002C084F">
              <w:rPr>
                <w:rFonts w:ascii="Calibri" w:hAnsi="Calibri"/>
                <w:b/>
                <w:szCs w:val="24"/>
              </w:rPr>
              <w:t>Especificaciones técnicas solicitadas</w:t>
            </w:r>
          </w:p>
        </w:tc>
        <w:tc>
          <w:tcPr>
            <w:tcW w:w="485" w:type="pct"/>
            <w:gridSpan w:val="2"/>
            <w:shd w:val="clear" w:color="auto" w:fill="D9D9D9"/>
            <w:vAlign w:val="center"/>
          </w:tcPr>
          <w:p w:rsidR="005E3592" w:rsidRPr="002C084F" w:rsidRDefault="005E3592" w:rsidP="00B055C6">
            <w:pPr>
              <w:pStyle w:val="Textoindependiente3"/>
              <w:jc w:val="center"/>
              <w:rPr>
                <w:rFonts w:ascii="Calibri" w:hAnsi="Calibri"/>
                <w:b/>
                <w:szCs w:val="24"/>
              </w:rPr>
            </w:pPr>
            <w:r w:rsidRPr="002C084F">
              <w:rPr>
                <w:rFonts w:ascii="Calibri" w:hAnsi="Calibri"/>
                <w:b/>
                <w:szCs w:val="24"/>
              </w:rPr>
              <w:t>Cumple *</w:t>
            </w:r>
          </w:p>
        </w:tc>
        <w:tc>
          <w:tcPr>
            <w:tcW w:w="636" w:type="pct"/>
            <w:vMerge w:val="restart"/>
            <w:shd w:val="clear" w:color="auto" w:fill="D9D9D9"/>
            <w:vAlign w:val="center"/>
          </w:tcPr>
          <w:p w:rsidR="005E3592" w:rsidRPr="002C084F" w:rsidRDefault="005E3592" w:rsidP="00B055C6">
            <w:pPr>
              <w:pStyle w:val="Textoindependiente3"/>
              <w:jc w:val="center"/>
              <w:rPr>
                <w:rFonts w:ascii="Calibri" w:hAnsi="Calibri"/>
                <w:b/>
                <w:szCs w:val="24"/>
              </w:rPr>
            </w:pPr>
            <w:r w:rsidRPr="002C084F">
              <w:rPr>
                <w:rFonts w:ascii="Calibri" w:hAnsi="Calibri"/>
                <w:b/>
                <w:szCs w:val="24"/>
              </w:rPr>
              <w:t>Parámetro ofertado**</w:t>
            </w:r>
          </w:p>
        </w:tc>
        <w:tc>
          <w:tcPr>
            <w:tcW w:w="509" w:type="pct"/>
            <w:vMerge w:val="restart"/>
            <w:shd w:val="clear" w:color="auto" w:fill="D9D9D9"/>
            <w:vAlign w:val="center"/>
          </w:tcPr>
          <w:p w:rsidR="005E3592" w:rsidRPr="002C084F" w:rsidRDefault="005E3592" w:rsidP="00B055C6">
            <w:pPr>
              <w:pStyle w:val="Textoindependiente3"/>
              <w:jc w:val="center"/>
              <w:rPr>
                <w:rFonts w:ascii="Calibri" w:hAnsi="Calibri"/>
                <w:b/>
                <w:szCs w:val="24"/>
              </w:rPr>
            </w:pPr>
            <w:r w:rsidRPr="002C084F">
              <w:rPr>
                <w:rFonts w:ascii="Calibri" w:hAnsi="Calibri"/>
                <w:b/>
                <w:szCs w:val="24"/>
              </w:rPr>
              <w:t>Número de pág. del catálogo</w:t>
            </w:r>
          </w:p>
        </w:tc>
      </w:tr>
      <w:tr w:rsidR="005E3592" w:rsidRPr="002C084F" w:rsidTr="00B055C6">
        <w:trPr>
          <w:trHeight w:val="285"/>
        </w:trPr>
        <w:tc>
          <w:tcPr>
            <w:tcW w:w="211" w:type="pct"/>
            <w:vMerge/>
            <w:shd w:val="clear" w:color="auto" w:fill="D9D9D9"/>
            <w:vAlign w:val="center"/>
          </w:tcPr>
          <w:p w:rsidR="005E3592" w:rsidRPr="002C084F" w:rsidRDefault="005E3592" w:rsidP="00B055C6">
            <w:pPr>
              <w:pStyle w:val="Textoindependiente3"/>
              <w:jc w:val="center"/>
              <w:rPr>
                <w:rFonts w:ascii="Calibri" w:hAnsi="Calibri"/>
                <w:szCs w:val="24"/>
              </w:rPr>
            </w:pPr>
          </w:p>
        </w:tc>
        <w:tc>
          <w:tcPr>
            <w:tcW w:w="3159" w:type="pct"/>
            <w:vMerge/>
            <w:shd w:val="clear" w:color="auto" w:fill="D9D9D9"/>
            <w:vAlign w:val="center"/>
          </w:tcPr>
          <w:p w:rsidR="005E3592" w:rsidRPr="002C084F" w:rsidRDefault="005E3592" w:rsidP="00B055C6">
            <w:pPr>
              <w:pStyle w:val="Textoindependiente3"/>
              <w:jc w:val="center"/>
              <w:rPr>
                <w:rFonts w:ascii="Calibri" w:hAnsi="Calibri"/>
                <w:b/>
                <w:szCs w:val="24"/>
              </w:rPr>
            </w:pPr>
          </w:p>
        </w:tc>
        <w:tc>
          <w:tcPr>
            <w:tcW w:w="242" w:type="pct"/>
            <w:shd w:val="clear" w:color="auto" w:fill="D9D9D9"/>
            <w:vAlign w:val="center"/>
          </w:tcPr>
          <w:p w:rsidR="005E3592" w:rsidRPr="002C084F" w:rsidRDefault="005E3592" w:rsidP="00B055C6">
            <w:pPr>
              <w:pStyle w:val="Textoindependiente3"/>
              <w:jc w:val="center"/>
              <w:rPr>
                <w:rFonts w:ascii="Calibri" w:hAnsi="Calibri"/>
                <w:b/>
                <w:szCs w:val="24"/>
              </w:rPr>
            </w:pPr>
            <w:r w:rsidRPr="002C084F">
              <w:rPr>
                <w:rFonts w:ascii="Calibri" w:hAnsi="Calibri"/>
                <w:b/>
                <w:szCs w:val="24"/>
              </w:rPr>
              <w:t>SI</w:t>
            </w:r>
          </w:p>
        </w:tc>
        <w:tc>
          <w:tcPr>
            <w:tcW w:w="243" w:type="pct"/>
            <w:shd w:val="clear" w:color="auto" w:fill="D9D9D9"/>
            <w:vAlign w:val="center"/>
          </w:tcPr>
          <w:p w:rsidR="005E3592" w:rsidRPr="002C084F" w:rsidRDefault="005E3592" w:rsidP="00B055C6">
            <w:pPr>
              <w:pStyle w:val="Textoindependiente3"/>
              <w:jc w:val="center"/>
              <w:rPr>
                <w:rFonts w:ascii="Calibri" w:hAnsi="Calibri"/>
                <w:b/>
                <w:szCs w:val="24"/>
              </w:rPr>
            </w:pPr>
            <w:r w:rsidRPr="002C084F">
              <w:rPr>
                <w:rFonts w:ascii="Calibri" w:hAnsi="Calibri"/>
                <w:b/>
                <w:szCs w:val="24"/>
              </w:rPr>
              <w:t>NO</w:t>
            </w:r>
          </w:p>
        </w:tc>
        <w:tc>
          <w:tcPr>
            <w:tcW w:w="636" w:type="pct"/>
            <w:vMerge/>
            <w:shd w:val="clear" w:color="auto" w:fill="D9D9D9"/>
            <w:vAlign w:val="center"/>
          </w:tcPr>
          <w:p w:rsidR="005E3592" w:rsidRPr="002C084F" w:rsidRDefault="005E3592" w:rsidP="00B055C6">
            <w:pPr>
              <w:pStyle w:val="Textoindependiente3"/>
              <w:jc w:val="center"/>
              <w:rPr>
                <w:rFonts w:ascii="Calibri" w:hAnsi="Calibri"/>
                <w:b/>
                <w:szCs w:val="24"/>
              </w:rPr>
            </w:pPr>
          </w:p>
        </w:tc>
        <w:tc>
          <w:tcPr>
            <w:tcW w:w="509" w:type="pct"/>
            <w:vMerge/>
            <w:shd w:val="clear" w:color="auto" w:fill="D9D9D9"/>
            <w:vAlign w:val="center"/>
          </w:tcPr>
          <w:p w:rsidR="005E3592" w:rsidRPr="002C084F" w:rsidRDefault="005E3592" w:rsidP="00B055C6">
            <w:pPr>
              <w:pStyle w:val="Textoindependiente3"/>
              <w:jc w:val="center"/>
              <w:rPr>
                <w:rFonts w:ascii="Calibri" w:hAnsi="Calibri"/>
                <w:b/>
                <w:szCs w:val="24"/>
              </w:rPr>
            </w:pPr>
          </w:p>
        </w:tc>
      </w:tr>
      <w:tr w:rsidR="005E3592" w:rsidRPr="002C084F" w:rsidTr="00B055C6">
        <w:tc>
          <w:tcPr>
            <w:tcW w:w="211" w:type="pct"/>
          </w:tcPr>
          <w:p w:rsidR="005E3592" w:rsidRPr="002C084F" w:rsidRDefault="005E3592" w:rsidP="00B055C6">
            <w:pPr>
              <w:pStyle w:val="Textoindependiente3"/>
              <w:rPr>
                <w:rFonts w:ascii="Calibri" w:hAnsi="Calibri"/>
                <w:szCs w:val="24"/>
                <w:lang w:val="es-GT"/>
              </w:rPr>
            </w:pPr>
            <w:r w:rsidRPr="002C084F">
              <w:rPr>
                <w:rFonts w:ascii="Calibri" w:hAnsi="Calibri"/>
                <w:szCs w:val="24"/>
                <w:lang w:val="es-GT"/>
              </w:rPr>
              <w:t xml:space="preserve">  </w:t>
            </w:r>
          </w:p>
        </w:tc>
        <w:tc>
          <w:tcPr>
            <w:tcW w:w="3159" w:type="pct"/>
          </w:tcPr>
          <w:p w:rsidR="005E3592" w:rsidRPr="002C084F" w:rsidRDefault="005E3592" w:rsidP="00B055C6">
            <w:pPr>
              <w:pStyle w:val="Textoindependiente3"/>
              <w:rPr>
                <w:rFonts w:ascii="Calibri" w:hAnsi="Calibri"/>
                <w:szCs w:val="24"/>
              </w:rPr>
            </w:pPr>
            <w:r w:rsidRPr="002C084F">
              <w:rPr>
                <w:rFonts w:ascii="Calibri" w:hAnsi="Calibri"/>
                <w:szCs w:val="24"/>
              </w:rPr>
              <w:t xml:space="preserve"> </w:t>
            </w:r>
            <w:r w:rsidRPr="002C084F">
              <w:rPr>
                <w:rFonts w:ascii="Calibri" w:hAnsi="Calibri"/>
                <w:color w:val="FF0000"/>
                <w:szCs w:val="24"/>
              </w:rPr>
              <w:t>LA UNIDAD EJECUTORA ES LA RESPONSABLE DE LLENAR ESTE APARTADO</w:t>
            </w:r>
          </w:p>
          <w:p w:rsidR="005E3592" w:rsidRPr="002C084F" w:rsidRDefault="005E3592" w:rsidP="00B055C6">
            <w:pPr>
              <w:pStyle w:val="Textoindependiente3"/>
              <w:rPr>
                <w:rFonts w:ascii="Calibri" w:hAnsi="Calibri"/>
                <w:szCs w:val="24"/>
              </w:rPr>
            </w:pPr>
          </w:p>
        </w:tc>
        <w:tc>
          <w:tcPr>
            <w:tcW w:w="242" w:type="pct"/>
          </w:tcPr>
          <w:p w:rsidR="005E3592" w:rsidRPr="002C084F" w:rsidRDefault="005E3592" w:rsidP="00B055C6">
            <w:pPr>
              <w:pStyle w:val="Textoindependiente3"/>
              <w:rPr>
                <w:rFonts w:ascii="Calibri" w:hAnsi="Calibri"/>
                <w:szCs w:val="24"/>
              </w:rPr>
            </w:pPr>
          </w:p>
        </w:tc>
        <w:tc>
          <w:tcPr>
            <w:tcW w:w="243" w:type="pct"/>
          </w:tcPr>
          <w:p w:rsidR="005E3592" w:rsidRPr="002C084F" w:rsidRDefault="005E3592" w:rsidP="00B055C6">
            <w:pPr>
              <w:pStyle w:val="Textoindependiente3"/>
              <w:rPr>
                <w:rFonts w:ascii="Calibri" w:hAnsi="Calibri"/>
                <w:szCs w:val="24"/>
              </w:rPr>
            </w:pPr>
          </w:p>
        </w:tc>
        <w:tc>
          <w:tcPr>
            <w:tcW w:w="636" w:type="pct"/>
          </w:tcPr>
          <w:p w:rsidR="005E3592" w:rsidRPr="002C084F" w:rsidRDefault="005E3592" w:rsidP="00B055C6">
            <w:pPr>
              <w:pStyle w:val="Textoindependiente3"/>
              <w:rPr>
                <w:rFonts w:ascii="Calibri" w:hAnsi="Calibri"/>
                <w:szCs w:val="24"/>
              </w:rPr>
            </w:pPr>
          </w:p>
        </w:tc>
        <w:tc>
          <w:tcPr>
            <w:tcW w:w="509" w:type="pct"/>
          </w:tcPr>
          <w:p w:rsidR="005E3592" w:rsidRPr="002C084F" w:rsidRDefault="005E3592" w:rsidP="00B055C6">
            <w:pPr>
              <w:pStyle w:val="Textoindependiente3"/>
              <w:rPr>
                <w:rFonts w:ascii="Calibri" w:hAnsi="Calibri"/>
                <w:szCs w:val="24"/>
              </w:rPr>
            </w:pPr>
          </w:p>
        </w:tc>
      </w:tr>
      <w:tr w:rsidR="005E3592" w:rsidRPr="002C084F" w:rsidTr="00B055C6">
        <w:tc>
          <w:tcPr>
            <w:tcW w:w="211" w:type="pct"/>
          </w:tcPr>
          <w:p w:rsidR="005E3592" w:rsidRPr="002C084F" w:rsidRDefault="005E3592" w:rsidP="00B055C6">
            <w:pPr>
              <w:pStyle w:val="Textoindependiente3"/>
              <w:rPr>
                <w:rFonts w:ascii="Calibri" w:hAnsi="Calibri"/>
                <w:szCs w:val="24"/>
                <w:lang w:val="es-GT"/>
              </w:rPr>
            </w:pPr>
          </w:p>
          <w:p w:rsidR="005E3592" w:rsidRPr="002C084F" w:rsidRDefault="005E3592" w:rsidP="00B055C6">
            <w:pPr>
              <w:pStyle w:val="Textoindependiente3"/>
              <w:rPr>
                <w:rFonts w:ascii="Calibri" w:hAnsi="Calibri"/>
                <w:szCs w:val="24"/>
                <w:lang w:val="es-GT"/>
              </w:rPr>
            </w:pPr>
          </w:p>
        </w:tc>
        <w:tc>
          <w:tcPr>
            <w:tcW w:w="3159" w:type="pct"/>
          </w:tcPr>
          <w:p w:rsidR="005E3592" w:rsidRPr="002C084F" w:rsidRDefault="005E3592" w:rsidP="00B055C6">
            <w:pPr>
              <w:pStyle w:val="Textoindependiente3"/>
              <w:rPr>
                <w:rFonts w:ascii="Calibri" w:hAnsi="Calibri"/>
                <w:b/>
                <w:szCs w:val="24"/>
              </w:rPr>
            </w:pPr>
          </w:p>
        </w:tc>
        <w:tc>
          <w:tcPr>
            <w:tcW w:w="242" w:type="pct"/>
          </w:tcPr>
          <w:p w:rsidR="005E3592" w:rsidRPr="002C084F" w:rsidRDefault="005E3592" w:rsidP="00B055C6">
            <w:pPr>
              <w:pStyle w:val="Textoindependiente3"/>
              <w:rPr>
                <w:rFonts w:ascii="Calibri" w:hAnsi="Calibri"/>
                <w:szCs w:val="24"/>
              </w:rPr>
            </w:pPr>
          </w:p>
        </w:tc>
        <w:tc>
          <w:tcPr>
            <w:tcW w:w="243" w:type="pct"/>
          </w:tcPr>
          <w:p w:rsidR="005E3592" w:rsidRPr="002C084F" w:rsidRDefault="005E3592" w:rsidP="00B055C6">
            <w:pPr>
              <w:pStyle w:val="Textoindependiente3"/>
              <w:rPr>
                <w:rFonts w:ascii="Calibri" w:hAnsi="Calibri"/>
                <w:szCs w:val="24"/>
              </w:rPr>
            </w:pPr>
          </w:p>
        </w:tc>
        <w:tc>
          <w:tcPr>
            <w:tcW w:w="636" w:type="pct"/>
          </w:tcPr>
          <w:p w:rsidR="005E3592" w:rsidRPr="002C084F" w:rsidRDefault="005E3592" w:rsidP="00B055C6">
            <w:pPr>
              <w:pStyle w:val="Textoindependiente3"/>
              <w:rPr>
                <w:rFonts w:ascii="Calibri" w:hAnsi="Calibri"/>
                <w:szCs w:val="24"/>
              </w:rPr>
            </w:pPr>
          </w:p>
        </w:tc>
        <w:tc>
          <w:tcPr>
            <w:tcW w:w="509" w:type="pct"/>
          </w:tcPr>
          <w:p w:rsidR="005E3592" w:rsidRPr="002C084F" w:rsidRDefault="005E3592" w:rsidP="00B055C6">
            <w:pPr>
              <w:pStyle w:val="Textoindependiente3"/>
              <w:rPr>
                <w:rFonts w:ascii="Calibri" w:hAnsi="Calibri"/>
                <w:szCs w:val="24"/>
              </w:rPr>
            </w:pPr>
          </w:p>
        </w:tc>
      </w:tr>
      <w:tr w:rsidR="005E3592" w:rsidRPr="002C084F" w:rsidTr="00B055C6">
        <w:tc>
          <w:tcPr>
            <w:tcW w:w="211" w:type="pct"/>
          </w:tcPr>
          <w:p w:rsidR="005E3592" w:rsidRPr="002C084F" w:rsidRDefault="005E3592" w:rsidP="00B055C6">
            <w:pPr>
              <w:pStyle w:val="Textoindependiente3"/>
              <w:rPr>
                <w:rFonts w:ascii="Calibri" w:hAnsi="Calibri"/>
                <w:szCs w:val="24"/>
                <w:lang w:val="es-GT"/>
              </w:rPr>
            </w:pPr>
          </w:p>
          <w:p w:rsidR="005E3592" w:rsidRPr="002C084F" w:rsidRDefault="005E3592" w:rsidP="00B055C6">
            <w:pPr>
              <w:pStyle w:val="Textoindependiente3"/>
              <w:rPr>
                <w:rFonts w:ascii="Calibri" w:hAnsi="Calibri"/>
                <w:szCs w:val="24"/>
                <w:lang w:val="es-GT"/>
              </w:rPr>
            </w:pPr>
          </w:p>
        </w:tc>
        <w:tc>
          <w:tcPr>
            <w:tcW w:w="3159" w:type="pct"/>
          </w:tcPr>
          <w:p w:rsidR="005E3592" w:rsidRPr="002C084F" w:rsidRDefault="005E3592" w:rsidP="00B055C6">
            <w:pPr>
              <w:pStyle w:val="Textoindependiente3"/>
              <w:rPr>
                <w:rFonts w:ascii="Calibri" w:hAnsi="Calibri"/>
                <w:b/>
                <w:szCs w:val="24"/>
              </w:rPr>
            </w:pPr>
          </w:p>
        </w:tc>
        <w:tc>
          <w:tcPr>
            <w:tcW w:w="242" w:type="pct"/>
          </w:tcPr>
          <w:p w:rsidR="005E3592" w:rsidRPr="002C084F" w:rsidRDefault="005E3592" w:rsidP="00B055C6">
            <w:pPr>
              <w:pStyle w:val="Textoindependiente3"/>
              <w:rPr>
                <w:rFonts w:ascii="Calibri" w:hAnsi="Calibri"/>
                <w:szCs w:val="24"/>
              </w:rPr>
            </w:pPr>
          </w:p>
        </w:tc>
        <w:tc>
          <w:tcPr>
            <w:tcW w:w="243" w:type="pct"/>
          </w:tcPr>
          <w:p w:rsidR="005E3592" w:rsidRPr="002C084F" w:rsidRDefault="005E3592" w:rsidP="00B055C6">
            <w:pPr>
              <w:pStyle w:val="Textoindependiente3"/>
              <w:rPr>
                <w:rFonts w:ascii="Calibri" w:hAnsi="Calibri"/>
                <w:szCs w:val="24"/>
              </w:rPr>
            </w:pPr>
          </w:p>
        </w:tc>
        <w:tc>
          <w:tcPr>
            <w:tcW w:w="636" w:type="pct"/>
          </w:tcPr>
          <w:p w:rsidR="005E3592" w:rsidRPr="002C084F" w:rsidRDefault="005E3592" w:rsidP="00B055C6">
            <w:pPr>
              <w:pStyle w:val="Textoindependiente3"/>
              <w:rPr>
                <w:rFonts w:ascii="Calibri" w:hAnsi="Calibri"/>
                <w:szCs w:val="24"/>
              </w:rPr>
            </w:pPr>
          </w:p>
        </w:tc>
        <w:tc>
          <w:tcPr>
            <w:tcW w:w="509" w:type="pct"/>
          </w:tcPr>
          <w:p w:rsidR="005E3592" w:rsidRPr="002C084F" w:rsidRDefault="005E3592" w:rsidP="00B055C6">
            <w:pPr>
              <w:pStyle w:val="Textoindependiente3"/>
              <w:rPr>
                <w:rFonts w:ascii="Calibri" w:hAnsi="Calibri"/>
                <w:szCs w:val="24"/>
              </w:rPr>
            </w:pPr>
          </w:p>
        </w:tc>
      </w:tr>
    </w:tbl>
    <w:p w:rsidR="005E3592" w:rsidRPr="002C084F" w:rsidRDefault="005E3592" w:rsidP="005E3592">
      <w:pPr>
        <w:rPr>
          <w:rFonts w:ascii="Calibri" w:hAnsi="Calibri" w:cs="Arial"/>
          <w:szCs w:val="24"/>
        </w:rPr>
      </w:pPr>
      <w:r w:rsidRPr="002C084F">
        <w:rPr>
          <w:rFonts w:ascii="Calibri" w:hAnsi="Calibri" w:cs="Arial"/>
          <w:szCs w:val="24"/>
        </w:rPr>
        <w:t xml:space="preserve">                                                    </w:t>
      </w:r>
    </w:p>
    <w:p w:rsidR="005E3592" w:rsidRPr="002C084F" w:rsidRDefault="005E3592" w:rsidP="005E3592">
      <w:pPr>
        <w:rPr>
          <w:rFonts w:ascii="Calibri" w:hAnsi="Calibri" w:cs="Arial"/>
          <w:szCs w:val="24"/>
        </w:rPr>
      </w:pPr>
    </w:p>
    <w:p w:rsidR="005E3592" w:rsidRPr="002C084F" w:rsidRDefault="005E3592" w:rsidP="005E3592">
      <w:pPr>
        <w:jc w:val="center"/>
        <w:rPr>
          <w:rFonts w:ascii="Calibri" w:hAnsi="Calibri" w:cs="Arial"/>
          <w:szCs w:val="24"/>
        </w:rPr>
      </w:pPr>
      <w:r w:rsidRPr="002C084F">
        <w:rPr>
          <w:rFonts w:ascii="Calibri" w:hAnsi="Calibri" w:cs="Arial"/>
          <w:szCs w:val="24"/>
        </w:rPr>
        <w:t>_________________________________________________________</w:t>
      </w:r>
    </w:p>
    <w:p w:rsidR="005E3592" w:rsidRPr="002C084F" w:rsidRDefault="005E3592" w:rsidP="005E3592">
      <w:pPr>
        <w:jc w:val="center"/>
        <w:rPr>
          <w:rFonts w:ascii="Calibri" w:hAnsi="Calibri" w:cs="Arial"/>
          <w:szCs w:val="24"/>
        </w:rPr>
      </w:pPr>
      <w:r w:rsidRPr="002C084F">
        <w:rPr>
          <w:rFonts w:ascii="Calibri" w:hAnsi="Calibri" w:cs="Arial"/>
          <w:szCs w:val="24"/>
        </w:rPr>
        <w:t>Nombre y firma del Propietario, Representante Legal o Mandatario</w:t>
      </w:r>
    </w:p>
    <w:p w:rsidR="005E3592" w:rsidRPr="002C084F" w:rsidRDefault="005E3592" w:rsidP="005E3592">
      <w:pPr>
        <w:jc w:val="center"/>
        <w:rPr>
          <w:rFonts w:ascii="Calibri" w:hAnsi="Calibri" w:cs="Arial"/>
          <w:szCs w:val="24"/>
        </w:rPr>
      </w:pPr>
      <w:r w:rsidRPr="002C084F">
        <w:rPr>
          <w:rFonts w:ascii="Calibri" w:hAnsi="Calibri" w:cs="Arial"/>
          <w:szCs w:val="24"/>
        </w:rPr>
        <w:t>*  Marcar con una X los parámetros con que cumple el producto que se oferta</w:t>
      </w:r>
    </w:p>
    <w:p w:rsidR="00C375B4" w:rsidRDefault="005E3592" w:rsidP="003A1C2E">
      <w:pPr>
        <w:jc w:val="center"/>
      </w:pPr>
      <w:r w:rsidRPr="002C084F">
        <w:rPr>
          <w:rFonts w:ascii="Calibri" w:hAnsi="Calibri" w:cs="Arial"/>
          <w:szCs w:val="24"/>
        </w:rPr>
        <w:t>**  Indicar el parámetro  ofertado con que cumple el producto que se oferta</w:t>
      </w:r>
    </w:p>
    <w:sectPr w:rsidR="00C375B4" w:rsidSect="003A1C2E">
      <w:footerReference w:type="default" r:id="rId14"/>
      <w:pgSz w:w="15842" w:h="12242" w:orient="landscape" w:code="1"/>
      <w:pgMar w:top="1701" w:right="1418" w:bottom="1701" w:left="1418"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2" w:author="asanchez" w:date="2020-02-03T10:00:00Z" w:initials="a">
    <w:p w:rsidR="008E253E" w:rsidRDefault="008E253E">
      <w:pPr>
        <w:pStyle w:val="Textocomentario"/>
      </w:pPr>
      <w:r>
        <w:rPr>
          <w:rStyle w:val="Refdecomentario"/>
        </w:rPr>
        <w:annotationRef/>
      </w:r>
      <w:r>
        <w:t xml:space="preserve">Dependiendo de </w:t>
      </w:r>
      <w:proofErr w:type="spellStart"/>
      <w:r>
        <w:t>que</w:t>
      </w:r>
      <w:proofErr w:type="spellEnd"/>
      <w:r>
        <w:t xml:space="preserve"> equipo sea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B28" w:rsidRDefault="00E76B28" w:rsidP="003E6C61">
      <w:r>
        <w:separator/>
      </w:r>
    </w:p>
  </w:endnote>
  <w:endnote w:type="continuationSeparator" w:id="0">
    <w:p w:rsidR="00E76B28" w:rsidRDefault="00E76B28" w:rsidP="003E6C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39" w:type="dxa"/>
      <w:tblBorders>
        <w:top w:val="thinThickSmallGap" w:sz="24" w:space="0" w:color="7F7F7F"/>
      </w:tblBorders>
      <w:tblLook w:val="01E0"/>
    </w:tblPr>
    <w:tblGrid>
      <w:gridCol w:w="8613"/>
      <w:gridCol w:w="426"/>
    </w:tblGrid>
    <w:tr w:rsidR="00FD7F5A" w:rsidRPr="001634D8" w:rsidTr="00B055C6">
      <w:tc>
        <w:tcPr>
          <w:tcW w:w="8613" w:type="dxa"/>
        </w:tcPr>
        <w:p w:rsidR="00FD7F5A" w:rsidRPr="00C94BAC" w:rsidRDefault="00FD7F5A" w:rsidP="00B055C6">
          <w:pPr>
            <w:pStyle w:val="Piedepgina"/>
            <w:jc w:val="center"/>
            <w:rPr>
              <w:rFonts w:ascii="Arial Narrow" w:hAnsi="Arial Narrow"/>
            </w:rPr>
          </w:pPr>
          <w:r w:rsidRPr="00C94BAC">
            <w:rPr>
              <w:rFonts w:ascii="Arial Narrow" w:hAnsi="Arial Narrow"/>
              <w:color w:val="FF0000"/>
              <w:sz w:val="22"/>
            </w:rPr>
            <w:t>UNIDAD EJECUTORA</w:t>
          </w:r>
        </w:p>
      </w:tc>
      <w:tc>
        <w:tcPr>
          <w:tcW w:w="426" w:type="dxa"/>
        </w:tcPr>
        <w:p w:rsidR="00FD7F5A" w:rsidRPr="00C94BAC" w:rsidRDefault="006953AB" w:rsidP="00B055C6">
          <w:pPr>
            <w:pStyle w:val="Piedepgina"/>
            <w:jc w:val="right"/>
            <w:rPr>
              <w:rFonts w:ascii="Arial Narrow" w:hAnsi="Arial Narrow"/>
            </w:rPr>
          </w:pPr>
          <w:r w:rsidRPr="00C94BAC">
            <w:rPr>
              <w:rStyle w:val="Nmerodepgina"/>
              <w:rFonts w:ascii="Arial Narrow" w:hAnsi="Arial Narrow"/>
              <w:sz w:val="22"/>
            </w:rPr>
            <w:fldChar w:fldCharType="begin"/>
          </w:r>
          <w:r w:rsidR="00FD7F5A" w:rsidRPr="00C94BAC">
            <w:rPr>
              <w:rStyle w:val="Nmerodepgina"/>
              <w:rFonts w:ascii="Arial Narrow" w:hAnsi="Arial Narrow"/>
              <w:sz w:val="22"/>
            </w:rPr>
            <w:instrText xml:space="preserve"> PAGE </w:instrText>
          </w:r>
          <w:r w:rsidRPr="00C94BAC">
            <w:rPr>
              <w:rStyle w:val="Nmerodepgina"/>
              <w:rFonts w:ascii="Arial Narrow" w:hAnsi="Arial Narrow"/>
              <w:sz w:val="22"/>
            </w:rPr>
            <w:fldChar w:fldCharType="separate"/>
          </w:r>
          <w:r w:rsidR="002F6EB4">
            <w:rPr>
              <w:rStyle w:val="Nmerodepgina"/>
              <w:rFonts w:ascii="Arial Narrow" w:hAnsi="Arial Narrow"/>
              <w:noProof/>
              <w:sz w:val="22"/>
            </w:rPr>
            <w:t>15</w:t>
          </w:r>
          <w:r w:rsidRPr="00C94BAC">
            <w:rPr>
              <w:rStyle w:val="Nmerodepgina"/>
              <w:rFonts w:ascii="Arial Narrow" w:hAnsi="Arial Narrow"/>
              <w:sz w:val="22"/>
            </w:rPr>
            <w:fldChar w:fldCharType="end"/>
          </w:r>
        </w:p>
      </w:tc>
    </w:tr>
  </w:tbl>
  <w:p w:rsidR="00FD7F5A" w:rsidRPr="001634D8" w:rsidRDefault="00FD7F5A" w:rsidP="00B055C6">
    <w:pPr>
      <w:pStyle w:val="Piedepgina"/>
      <w:rPr>
        <w:rFonts w:ascii="Arial Narrow" w:hAnsi="Arial Narrow"/>
      </w:rPr>
    </w:pPr>
  </w:p>
  <w:p w:rsidR="00FD7F5A" w:rsidRPr="001634D8" w:rsidRDefault="00FD7F5A">
    <w:pPr>
      <w:rPr>
        <w:rFonts w:ascii="Arial Narrow" w:hAnsi="Arial Narrow"/>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582" w:type="dxa"/>
      <w:tblBorders>
        <w:top w:val="thinThickSmallGap" w:sz="24" w:space="0" w:color="7F7F7F"/>
      </w:tblBorders>
      <w:tblLook w:val="01E0"/>
    </w:tblPr>
    <w:tblGrid>
      <w:gridCol w:w="2503"/>
      <w:gridCol w:w="8715"/>
      <w:gridCol w:w="2364"/>
    </w:tblGrid>
    <w:tr w:rsidR="00FD7F5A" w:rsidRPr="007E7716" w:rsidTr="00B055C6">
      <w:trPr>
        <w:trHeight w:val="770"/>
      </w:trPr>
      <w:tc>
        <w:tcPr>
          <w:tcW w:w="2503" w:type="dxa"/>
        </w:tcPr>
        <w:p w:rsidR="00FD7F5A" w:rsidRPr="00C94BAC" w:rsidRDefault="00FD7F5A" w:rsidP="00B055C6">
          <w:pPr>
            <w:pStyle w:val="Piedepgina"/>
            <w:rPr>
              <w:rFonts w:ascii="Arial Narrow" w:hAnsi="Arial Narrow"/>
            </w:rPr>
          </w:pPr>
        </w:p>
      </w:tc>
      <w:tc>
        <w:tcPr>
          <w:tcW w:w="8715" w:type="dxa"/>
        </w:tcPr>
        <w:p w:rsidR="00FD7F5A" w:rsidRPr="00C94BAC" w:rsidRDefault="00FD7F5A" w:rsidP="005C4148">
          <w:pPr>
            <w:pStyle w:val="Piedepgina"/>
            <w:tabs>
              <w:tab w:val="left" w:pos="1710"/>
              <w:tab w:val="center" w:pos="4081"/>
            </w:tabs>
            <w:rPr>
              <w:rFonts w:ascii="Arial Narrow" w:hAnsi="Arial Narrow"/>
            </w:rPr>
          </w:pPr>
          <w:r w:rsidRPr="00C94BAC">
            <w:rPr>
              <w:rFonts w:ascii="Arial Narrow" w:hAnsi="Arial Narrow"/>
              <w:color w:val="FF0000"/>
              <w:sz w:val="22"/>
            </w:rPr>
            <w:t>UNIDAD EJECUTORA</w:t>
          </w:r>
        </w:p>
      </w:tc>
      <w:tc>
        <w:tcPr>
          <w:tcW w:w="2364" w:type="dxa"/>
        </w:tcPr>
        <w:p w:rsidR="00FD7F5A" w:rsidRPr="00C94BAC" w:rsidRDefault="006953AB" w:rsidP="00B055C6">
          <w:pPr>
            <w:pStyle w:val="Piedepgina"/>
            <w:jc w:val="right"/>
            <w:rPr>
              <w:rFonts w:ascii="Arial Narrow" w:hAnsi="Arial Narrow"/>
            </w:rPr>
          </w:pPr>
          <w:r w:rsidRPr="00C94BAC">
            <w:rPr>
              <w:rStyle w:val="Nmerodepgina"/>
              <w:rFonts w:ascii="Arial Narrow" w:hAnsi="Arial Narrow"/>
              <w:sz w:val="22"/>
            </w:rPr>
            <w:fldChar w:fldCharType="begin"/>
          </w:r>
          <w:r w:rsidR="00FD7F5A" w:rsidRPr="00C94BAC">
            <w:rPr>
              <w:rStyle w:val="Nmerodepgina"/>
              <w:rFonts w:ascii="Arial Narrow" w:hAnsi="Arial Narrow"/>
              <w:sz w:val="22"/>
            </w:rPr>
            <w:instrText xml:space="preserve"> PAGE </w:instrText>
          </w:r>
          <w:r w:rsidRPr="00C94BAC">
            <w:rPr>
              <w:rStyle w:val="Nmerodepgina"/>
              <w:rFonts w:ascii="Arial Narrow" w:hAnsi="Arial Narrow"/>
              <w:sz w:val="22"/>
            </w:rPr>
            <w:fldChar w:fldCharType="separate"/>
          </w:r>
          <w:r w:rsidR="002F6EB4">
            <w:rPr>
              <w:rStyle w:val="Nmerodepgina"/>
              <w:rFonts w:ascii="Arial Narrow" w:hAnsi="Arial Narrow"/>
              <w:noProof/>
              <w:sz w:val="22"/>
            </w:rPr>
            <w:t>28</w:t>
          </w:r>
          <w:r w:rsidRPr="00C94BAC">
            <w:rPr>
              <w:rStyle w:val="Nmerodepgina"/>
              <w:rFonts w:ascii="Arial Narrow" w:hAnsi="Arial Narrow"/>
              <w:sz w:val="22"/>
            </w:rPr>
            <w:fldChar w:fldCharType="end"/>
          </w:r>
        </w:p>
      </w:tc>
    </w:tr>
  </w:tbl>
  <w:p w:rsidR="00FD7F5A" w:rsidRPr="008F30CC" w:rsidRDefault="00FD7F5A" w:rsidP="00B055C6">
    <w:pPr>
      <w:pStyle w:val="Piedepgina"/>
      <w:rPr>
        <w:rFonts w:ascii="Franklin Gothic Book" w:hAnsi="Franklin Gothic Book"/>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B28" w:rsidRDefault="00E76B28" w:rsidP="003E6C61">
      <w:r>
        <w:separator/>
      </w:r>
    </w:p>
  </w:footnote>
  <w:footnote w:type="continuationSeparator" w:id="0">
    <w:p w:rsidR="00E76B28" w:rsidRDefault="00E76B28" w:rsidP="003E6C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634" w:type="pct"/>
      <w:tblInd w:w="214" w:type="dxa"/>
      <w:tblBorders>
        <w:bottom w:val="thickThinSmallGap" w:sz="24" w:space="0" w:color="7F7F7F"/>
      </w:tblBorders>
      <w:tblLook w:val="01E0"/>
    </w:tblPr>
    <w:tblGrid>
      <w:gridCol w:w="5875"/>
      <w:gridCol w:w="2516"/>
    </w:tblGrid>
    <w:tr w:rsidR="00FD7F5A" w:rsidRPr="001634D8" w:rsidTr="008C6BEE">
      <w:trPr>
        <w:trHeight w:val="334"/>
      </w:trPr>
      <w:tc>
        <w:tcPr>
          <w:tcW w:w="3501" w:type="pct"/>
        </w:tcPr>
        <w:p w:rsidR="00FD7F5A" w:rsidRPr="002D7D2C" w:rsidRDefault="00FD7F5A" w:rsidP="00B055C6">
          <w:pPr>
            <w:pStyle w:val="Encabezado"/>
            <w:rPr>
              <w:rFonts w:ascii="Arial Narrow" w:hAnsi="Arial Narrow"/>
              <w:sz w:val="20"/>
            </w:rPr>
          </w:pPr>
          <w:r>
            <w:rPr>
              <w:rFonts w:ascii="Arial Narrow" w:hAnsi="Arial Narrow"/>
              <w:sz w:val="20"/>
            </w:rPr>
            <w:t>MSPAS No. 201</w:t>
          </w:r>
          <w:r w:rsidRPr="007450FE">
            <w:rPr>
              <w:rFonts w:ascii="Arial Narrow" w:hAnsi="Arial Narrow"/>
              <w:color w:val="FF0000"/>
              <w:sz w:val="20"/>
            </w:rPr>
            <w:t>X</w:t>
          </w:r>
          <w:r>
            <w:rPr>
              <w:rFonts w:ascii="Arial Narrow" w:hAnsi="Arial Narrow"/>
              <w:sz w:val="20"/>
            </w:rPr>
            <w:t>-</w:t>
          </w:r>
          <w:r w:rsidRPr="0016508C">
            <w:rPr>
              <w:rFonts w:ascii="Arial Narrow" w:hAnsi="Arial Narrow"/>
              <w:color w:val="FF0000"/>
              <w:sz w:val="20"/>
            </w:rPr>
            <w:t>XXX</w:t>
          </w:r>
          <w:r>
            <w:rPr>
              <w:rFonts w:ascii="Arial Narrow" w:hAnsi="Arial Narrow"/>
              <w:sz w:val="20"/>
            </w:rPr>
            <w:t>-C</w:t>
          </w:r>
          <w:r w:rsidRPr="0016508C">
            <w:rPr>
              <w:rFonts w:ascii="Arial Narrow" w:hAnsi="Arial Narrow"/>
              <w:color w:val="FF0000"/>
              <w:sz w:val="20"/>
            </w:rPr>
            <w:t>XXX</w:t>
          </w:r>
        </w:p>
      </w:tc>
      <w:tc>
        <w:tcPr>
          <w:tcW w:w="1499" w:type="pct"/>
        </w:tcPr>
        <w:p w:rsidR="00FD7F5A" w:rsidRPr="002D7D2C" w:rsidRDefault="00FD7F5A" w:rsidP="00B055C6">
          <w:pPr>
            <w:pStyle w:val="Encabezado"/>
            <w:rPr>
              <w:rFonts w:ascii="Arial Narrow" w:hAnsi="Arial Narrow"/>
              <w:sz w:val="20"/>
            </w:rPr>
          </w:pPr>
          <w:r>
            <w:rPr>
              <w:rFonts w:ascii="Arial Narrow" w:hAnsi="Arial Narrow"/>
              <w:sz w:val="20"/>
            </w:rPr>
            <w:t xml:space="preserve">                        NOG  </w:t>
          </w:r>
          <w:r w:rsidRPr="0016508C">
            <w:rPr>
              <w:rFonts w:ascii="Arial Narrow" w:hAnsi="Arial Narrow"/>
              <w:color w:val="FF0000"/>
              <w:sz w:val="20"/>
            </w:rPr>
            <w:t>XXXXXXX</w:t>
          </w:r>
        </w:p>
      </w:tc>
    </w:tr>
  </w:tbl>
  <w:p w:rsidR="00FD7F5A" w:rsidRPr="008F30CC" w:rsidRDefault="00FD7F5A" w:rsidP="00B055C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2FA7"/>
    <w:multiLevelType w:val="multilevel"/>
    <w:tmpl w:val="B6D455C8"/>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17647D0"/>
    <w:multiLevelType w:val="hybridMultilevel"/>
    <w:tmpl w:val="558E84D0"/>
    <w:lvl w:ilvl="0" w:tplc="100A0005">
      <w:start w:val="1"/>
      <w:numFmt w:val="bullet"/>
      <w:lvlText w:val=""/>
      <w:lvlJc w:val="left"/>
      <w:pPr>
        <w:ind w:left="2160" w:hanging="360"/>
      </w:pPr>
      <w:rPr>
        <w:rFonts w:ascii="Wingdings" w:hAnsi="Wingdings" w:hint="default"/>
      </w:rPr>
    </w:lvl>
    <w:lvl w:ilvl="1" w:tplc="100A0003" w:tentative="1">
      <w:start w:val="1"/>
      <w:numFmt w:val="bullet"/>
      <w:lvlText w:val="o"/>
      <w:lvlJc w:val="left"/>
      <w:pPr>
        <w:ind w:left="2880" w:hanging="360"/>
      </w:pPr>
      <w:rPr>
        <w:rFonts w:ascii="Courier New" w:hAnsi="Courier New" w:cs="Courier New" w:hint="default"/>
      </w:rPr>
    </w:lvl>
    <w:lvl w:ilvl="2" w:tplc="100A0005" w:tentative="1">
      <w:start w:val="1"/>
      <w:numFmt w:val="bullet"/>
      <w:lvlText w:val=""/>
      <w:lvlJc w:val="left"/>
      <w:pPr>
        <w:ind w:left="3600" w:hanging="360"/>
      </w:pPr>
      <w:rPr>
        <w:rFonts w:ascii="Wingdings" w:hAnsi="Wingdings" w:hint="default"/>
      </w:rPr>
    </w:lvl>
    <w:lvl w:ilvl="3" w:tplc="100A0001" w:tentative="1">
      <w:start w:val="1"/>
      <w:numFmt w:val="bullet"/>
      <w:lvlText w:val=""/>
      <w:lvlJc w:val="left"/>
      <w:pPr>
        <w:ind w:left="4320" w:hanging="360"/>
      </w:pPr>
      <w:rPr>
        <w:rFonts w:ascii="Symbol" w:hAnsi="Symbol" w:hint="default"/>
      </w:rPr>
    </w:lvl>
    <w:lvl w:ilvl="4" w:tplc="100A0003" w:tentative="1">
      <w:start w:val="1"/>
      <w:numFmt w:val="bullet"/>
      <w:lvlText w:val="o"/>
      <w:lvlJc w:val="left"/>
      <w:pPr>
        <w:ind w:left="5040" w:hanging="360"/>
      </w:pPr>
      <w:rPr>
        <w:rFonts w:ascii="Courier New" w:hAnsi="Courier New" w:cs="Courier New" w:hint="default"/>
      </w:rPr>
    </w:lvl>
    <w:lvl w:ilvl="5" w:tplc="100A0005" w:tentative="1">
      <w:start w:val="1"/>
      <w:numFmt w:val="bullet"/>
      <w:lvlText w:val=""/>
      <w:lvlJc w:val="left"/>
      <w:pPr>
        <w:ind w:left="5760" w:hanging="360"/>
      </w:pPr>
      <w:rPr>
        <w:rFonts w:ascii="Wingdings" w:hAnsi="Wingdings" w:hint="default"/>
      </w:rPr>
    </w:lvl>
    <w:lvl w:ilvl="6" w:tplc="100A0001" w:tentative="1">
      <w:start w:val="1"/>
      <w:numFmt w:val="bullet"/>
      <w:lvlText w:val=""/>
      <w:lvlJc w:val="left"/>
      <w:pPr>
        <w:ind w:left="6480" w:hanging="360"/>
      </w:pPr>
      <w:rPr>
        <w:rFonts w:ascii="Symbol" w:hAnsi="Symbol" w:hint="default"/>
      </w:rPr>
    </w:lvl>
    <w:lvl w:ilvl="7" w:tplc="100A0003" w:tentative="1">
      <w:start w:val="1"/>
      <w:numFmt w:val="bullet"/>
      <w:lvlText w:val="o"/>
      <w:lvlJc w:val="left"/>
      <w:pPr>
        <w:ind w:left="7200" w:hanging="360"/>
      </w:pPr>
      <w:rPr>
        <w:rFonts w:ascii="Courier New" w:hAnsi="Courier New" w:cs="Courier New" w:hint="default"/>
      </w:rPr>
    </w:lvl>
    <w:lvl w:ilvl="8" w:tplc="100A0005" w:tentative="1">
      <w:start w:val="1"/>
      <w:numFmt w:val="bullet"/>
      <w:lvlText w:val=""/>
      <w:lvlJc w:val="left"/>
      <w:pPr>
        <w:ind w:left="7920" w:hanging="360"/>
      </w:pPr>
      <w:rPr>
        <w:rFonts w:ascii="Wingdings" w:hAnsi="Wingdings" w:hint="default"/>
      </w:rPr>
    </w:lvl>
  </w:abstractNum>
  <w:abstractNum w:abstractNumId="2">
    <w:nsid w:val="02AB0B4C"/>
    <w:multiLevelType w:val="hybridMultilevel"/>
    <w:tmpl w:val="1D2467FC"/>
    <w:lvl w:ilvl="0" w:tplc="0C0A0017">
      <w:start w:val="1"/>
      <w:numFmt w:val="lowerLetter"/>
      <w:lvlText w:val="%1)"/>
      <w:lvlJc w:val="left"/>
      <w:pPr>
        <w:tabs>
          <w:tab w:val="num" w:pos="2841"/>
        </w:tabs>
        <w:ind w:left="2841" w:hanging="360"/>
      </w:pPr>
    </w:lvl>
    <w:lvl w:ilvl="1" w:tplc="ADE00DF6">
      <w:start w:val="1"/>
      <w:numFmt w:val="upperRoman"/>
      <w:lvlText w:val="%2)"/>
      <w:lvlJc w:val="left"/>
      <w:pPr>
        <w:tabs>
          <w:tab w:val="num" w:pos="3921"/>
        </w:tabs>
        <w:ind w:left="3921" w:hanging="720"/>
      </w:pPr>
      <w:rPr>
        <w:rFonts w:hint="default"/>
      </w:rPr>
    </w:lvl>
    <w:lvl w:ilvl="2" w:tplc="0C0A0005">
      <w:start w:val="1"/>
      <w:numFmt w:val="bullet"/>
      <w:lvlText w:val=""/>
      <w:lvlJc w:val="left"/>
      <w:pPr>
        <w:tabs>
          <w:tab w:val="num" w:pos="4281"/>
        </w:tabs>
        <w:ind w:left="4281" w:hanging="360"/>
      </w:pPr>
      <w:rPr>
        <w:rFonts w:ascii="Wingdings" w:hAnsi="Wingdings" w:hint="default"/>
      </w:rPr>
    </w:lvl>
    <w:lvl w:ilvl="3" w:tplc="0C0A0001">
      <w:start w:val="1"/>
      <w:numFmt w:val="bullet"/>
      <w:lvlText w:val=""/>
      <w:lvlJc w:val="left"/>
      <w:pPr>
        <w:tabs>
          <w:tab w:val="num" w:pos="5001"/>
        </w:tabs>
        <w:ind w:left="5001" w:hanging="360"/>
      </w:pPr>
      <w:rPr>
        <w:rFonts w:ascii="Symbol" w:hAnsi="Symbol" w:hint="default"/>
      </w:rPr>
    </w:lvl>
    <w:lvl w:ilvl="4" w:tplc="0C0A0003" w:tentative="1">
      <w:start w:val="1"/>
      <w:numFmt w:val="bullet"/>
      <w:lvlText w:val="o"/>
      <w:lvlJc w:val="left"/>
      <w:pPr>
        <w:tabs>
          <w:tab w:val="num" w:pos="5721"/>
        </w:tabs>
        <w:ind w:left="5721" w:hanging="360"/>
      </w:pPr>
      <w:rPr>
        <w:rFonts w:ascii="Courier New" w:hAnsi="Courier New" w:hint="default"/>
      </w:rPr>
    </w:lvl>
    <w:lvl w:ilvl="5" w:tplc="0C0A0005" w:tentative="1">
      <w:start w:val="1"/>
      <w:numFmt w:val="bullet"/>
      <w:lvlText w:val=""/>
      <w:lvlJc w:val="left"/>
      <w:pPr>
        <w:tabs>
          <w:tab w:val="num" w:pos="6441"/>
        </w:tabs>
        <w:ind w:left="6441" w:hanging="360"/>
      </w:pPr>
      <w:rPr>
        <w:rFonts w:ascii="Wingdings" w:hAnsi="Wingdings" w:hint="default"/>
      </w:rPr>
    </w:lvl>
    <w:lvl w:ilvl="6" w:tplc="0C0A0001" w:tentative="1">
      <w:start w:val="1"/>
      <w:numFmt w:val="bullet"/>
      <w:lvlText w:val=""/>
      <w:lvlJc w:val="left"/>
      <w:pPr>
        <w:tabs>
          <w:tab w:val="num" w:pos="7161"/>
        </w:tabs>
        <w:ind w:left="7161" w:hanging="360"/>
      </w:pPr>
      <w:rPr>
        <w:rFonts w:ascii="Symbol" w:hAnsi="Symbol" w:hint="default"/>
      </w:rPr>
    </w:lvl>
    <w:lvl w:ilvl="7" w:tplc="0C0A0003" w:tentative="1">
      <w:start w:val="1"/>
      <w:numFmt w:val="bullet"/>
      <w:lvlText w:val="o"/>
      <w:lvlJc w:val="left"/>
      <w:pPr>
        <w:tabs>
          <w:tab w:val="num" w:pos="7881"/>
        </w:tabs>
        <w:ind w:left="7881" w:hanging="360"/>
      </w:pPr>
      <w:rPr>
        <w:rFonts w:ascii="Courier New" w:hAnsi="Courier New" w:hint="default"/>
      </w:rPr>
    </w:lvl>
    <w:lvl w:ilvl="8" w:tplc="0C0A0005" w:tentative="1">
      <w:start w:val="1"/>
      <w:numFmt w:val="bullet"/>
      <w:lvlText w:val=""/>
      <w:lvlJc w:val="left"/>
      <w:pPr>
        <w:tabs>
          <w:tab w:val="num" w:pos="8601"/>
        </w:tabs>
        <w:ind w:left="8601" w:hanging="360"/>
      </w:pPr>
      <w:rPr>
        <w:rFonts w:ascii="Wingdings" w:hAnsi="Wingdings" w:hint="default"/>
      </w:rPr>
    </w:lvl>
  </w:abstractNum>
  <w:abstractNum w:abstractNumId="3">
    <w:nsid w:val="03F33EDA"/>
    <w:multiLevelType w:val="hybridMultilevel"/>
    <w:tmpl w:val="69BE2DB2"/>
    <w:lvl w:ilvl="0" w:tplc="8E3C1E00">
      <w:start w:val="1"/>
      <w:numFmt w:val="decimal"/>
      <w:lvlText w:val="%1."/>
      <w:lvlJc w:val="right"/>
      <w:pPr>
        <w:ind w:left="2966" w:hanging="360"/>
      </w:pPr>
      <w:rPr>
        <w:rFonts w:ascii="Arial" w:eastAsia="Times New Roman" w:hAnsi="Arial" w:cs="Arial" w:hint="default"/>
      </w:rPr>
    </w:lvl>
    <w:lvl w:ilvl="1" w:tplc="0C0A0019">
      <w:start w:val="1"/>
      <w:numFmt w:val="lowerLetter"/>
      <w:lvlText w:val="%2."/>
      <w:lvlJc w:val="left"/>
      <w:pPr>
        <w:ind w:left="3686" w:hanging="360"/>
      </w:pPr>
    </w:lvl>
    <w:lvl w:ilvl="2" w:tplc="0C0A001B" w:tentative="1">
      <w:start w:val="1"/>
      <w:numFmt w:val="lowerRoman"/>
      <w:lvlText w:val="%3."/>
      <w:lvlJc w:val="right"/>
      <w:pPr>
        <w:ind w:left="4406" w:hanging="180"/>
      </w:pPr>
    </w:lvl>
    <w:lvl w:ilvl="3" w:tplc="0C0A000F" w:tentative="1">
      <w:start w:val="1"/>
      <w:numFmt w:val="decimal"/>
      <w:lvlText w:val="%4."/>
      <w:lvlJc w:val="left"/>
      <w:pPr>
        <w:ind w:left="5126" w:hanging="360"/>
      </w:pPr>
    </w:lvl>
    <w:lvl w:ilvl="4" w:tplc="0C0A0019" w:tentative="1">
      <w:start w:val="1"/>
      <w:numFmt w:val="lowerLetter"/>
      <w:lvlText w:val="%5."/>
      <w:lvlJc w:val="left"/>
      <w:pPr>
        <w:ind w:left="5846" w:hanging="360"/>
      </w:pPr>
    </w:lvl>
    <w:lvl w:ilvl="5" w:tplc="0C0A001B" w:tentative="1">
      <w:start w:val="1"/>
      <w:numFmt w:val="lowerRoman"/>
      <w:lvlText w:val="%6."/>
      <w:lvlJc w:val="right"/>
      <w:pPr>
        <w:ind w:left="6566" w:hanging="180"/>
      </w:pPr>
    </w:lvl>
    <w:lvl w:ilvl="6" w:tplc="0C0A000F" w:tentative="1">
      <w:start w:val="1"/>
      <w:numFmt w:val="decimal"/>
      <w:lvlText w:val="%7."/>
      <w:lvlJc w:val="left"/>
      <w:pPr>
        <w:ind w:left="7286" w:hanging="360"/>
      </w:pPr>
    </w:lvl>
    <w:lvl w:ilvl="7" w:tplc="0C0A0019" w:tentative="1">
      <w:start w:val="1"/>
      <w:numFmt w:val="lowerLetter"/>
      <w:lvlText w:val="%8."/>
      <w:lvlJc w:val="left"/>
      <w:pPr>
        <w:ind w:left="8006" w:hanging="360"/>
      </w:pPr>
    </w:lvl>
    <w:lvl w:ilvl="8" w:tplc="0C0A001B" w:tentative="1">
      <w:start w:val="1"/>
      <w:numFmt w:val="lowerRoman"/>
      <w:lvlText w:val="%9."/>
      <w:lvlJc w:val="right"/>
      <w:pPr>
        <w:ind w:left="8726" w:hanging="180"/>
      </w:pPr>
    </w:lvl>
  </w:abstractNum>
  <w:abstractNum w:abstractNumId="4">
    <w:nsid w:val="047232F1"/>
    <w:multiLevelType w:val="multilevel"/>
    <w:tmpl w:val="50DEA4D2"/>
    <w:lvl w:ilvl="0">
      <w:start w:val="1"/>
      <w:numFmt w:val="decimal"/>
      <w:pStyle w:val="Ttulo1"/>
      <w:lvlText w:val="%1."/>
      <w:lvlJc w:val="left"/>
      <w:pPr>
        <w:tabs>
          <w:tab w:val="num" w:pos="502"/>
        </w:tabs>
        <w:ind w:left="142" w:firstLine="0"/>
      </w:pPr>
      <w:rPr>
        <w:rFonts w:hint="default"/>
      </w:rPr>
    </w:lvl>
    <w:lvl w:ilvl="1">
      <w:start w:val="3"/>
      <w:numFmt w:val="decimal"/>
      <w:pStyle w:val="Estilo1"/>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b/>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nsid w:val="08695C2F"/>
    <w:multiLevelType w:val="hybridMultilevel"/>
    <w:tmpl w:val="85F0EBEA"/>
    <w:lvl w:ilvl="0" w:tplc="0C0A0005">
      <w:start w:val="1"/>
      <w:numFmt w:val="bullet"/>
      <w:lvlText w:val=""/>
      <w:lvlJc w:val="left"/>
      <w:pPr>
        <w:tabs>
          <w:tab w:val="num" w:pos="1260"/>
        </w:tabs>
        <w:ind w:left="1260" w:hanging="360"/>
      </w:pPr>
      <w:rPr>
        <w:rFonts w:ascii="Wingdings" w:hAnsi="Wingdings" w:hint="default"/>
      </w:rPr>
    </w:lvl>
    <w:lvl w:ilvl="1" w:tplc="0C0A0003" w:tentative="1">
      <w:start w:val="1"/>
      <w:numFmt w:val="bullet"/>
      <w:lvlText w:val="o"/>
      <w:lvlJc w:val="left"/>
      <w:pPr>
        <w:tabs>
          <w:tab w:val="num" w:pos="1980"/>
        </w:tabs>
        <w:ind w:left="1980" w:hanging="360"/>
      </w:pPr>
      <w:rPr>
        <w:rFonts w:ascii="Courier New" w:hAnsi="Courier New" w:hint="default"/>
      </w:rPr>
    </w:lvl>
    <w:lvl w:ilvl="2" w:tplc="0C0A0005" w:tentative="1">
      <w:start w:val="1"/>
      <w:numFmt w:val="bullet"/>
      <w:lvlText w:val=""/>
      <w:lvlJc w:val="left"/>
      <w:pPr>
        <w:tabs>
          <w:tab w:val="num" w:pos="2700"/>
        </w:tabs>
        <w:ind w:left="2700" w:hanging="360"/>
      </w:pPr>
      <w:rPr>
        <w:rFonts w:ascii="Wingdings" w:hAnsi="Wingdings" w:hint="default"/>
      </w:rPr>
    </w:lvl>
    <w:lvl w:ilvl="3" w:tplc="0C0A0001" w:tentative="1">
      <w:start w:val="1"/>
      <w:numFmt w:val="bullet"/>
      <w:lvlText w:val=""/>
      <w:lvlJc w:val="left"/>
      <w:pPr>
        <w:tabs>
          <w:tab w:val="num" w:pos="3420"/>
        </w:tabs>
        <w:ind w:left="3420" w:hanging="360"/>
      </w:pPr>
      <w:rPr>
        <w:rFonts w:ascii="Symbol" w:hAnsi="Symbol" w:hint="default"/>
      </w:rPr>
    </w:lvl>
    <w:lvl w:ilvl="4" w:tplc="0C0A0003" w:tentative="1">
      <w:start w:val="1"/>
      <w:numFmt w:val="bullet"/>
      <w:lvlText w:val="o"/>
      <w:lvlJc w:val="left"/>
      <w:pPr>
        <w:tabs>
          <w:tab w:val="num" w:pos="4140"/>
        </w:tabs>
        <w:ind w:left="4140" w:hanging="360"/>
      </w:pPr>
      <w:rPr>
        <w:rFonts w:ascii="Courier New" w:hAnsi="Courier New" w:hint="default"/>
      </w:rPr>
    </w:lvl>
    <w:lvl w:ilvl="5" w:tplc="0C0A0005" w:tentative="1">
      <w:start w:val="1"/>
      <w:numFmt w:val="bullet"/>
      <w:lvlText w:val=""/>
      <w:lvlJc w:val="left"/>
      <w:pPr>
        <w:tabs>
          <w:tab w:val="num" w:pos="4860"/>
        </w:tabs>
        <w:ind w:left="4860" w:hanging="360"/>
      </w:pPr>
      <w:rPr>
        <w:rFonts w:ascii="Wingdings" w:hAnsi="Wingdings" w:hint="default"/>
      </w:rPr>
    </w:lvl>
    <w:lvl w:ilvl="6" w:tplc="0C0A0001" w:tentative="1">
      <w:start w:val="1"/>
      <w:numFmt w:val="bullet"/>
      <w:lvlText w:val=""/>
      <w:lvlJc w:val="left"/>
      <w:pPr>
        <w:tabs>
          <w:tab w:val="num" w:pos="5580"/>
        </w:tabs>
        <w:ind w:left="5580" w:hanging="360"/>
      </w:pPr>
      <w:rPr>
        <w:rFonts w:ascii="Symbol" w:hAnsi="Symbol" w:hint="default"/>
      </w:rPr>
    </w:lvl>
    <w:lvl w:ilvl="7" w:tplc="0C0A0003" w:tentative="1">
      <w:start w:val="1"/>
      <w:numFmt w:val="bullet"/>
      <w:lvlText w:val="o"/>
      <w:lvlJc w:val="left"/>
      <w:pPr>
        <w:tabs>
          <w:tab w:val="num" w:pos="6300"/>
        </w:tabs>
        <w:ind w:left="6300" w:hanging="360"/>
      </w:pPr>
      <w:rPr>
        <w:rFonts w:ascii="Courier New" w:hAnsi="Courier New" w:hint="default"/>
      </w:rPr>
    </w:lvl>
    <w:lvl w:ilvl="8" w:tplc="0C0A0005" w:tentative="1">
      <w:start w:val="1"/>
      <w:numFmt w:val="bullet"/>
      <w:lvlText w:val=""/>
      <w:lvlJc w:val="left"/>
      <w:pPr>
        <w:tabs>
          <w:tab w:val="num" w:pos="7020"/>
        </w:tabs>
        <w:ind w:left="7020" w:hanging="360"/>
      </w:pPr>
      <w:rPr>
        <w:rFonts w:ascii="Wingdings" w:hAnsi="Wingdings" w:hint="default"/>
      </w:rPr>
    </w:lvl>
  </w:abstractNum>
  <w:abstractNum w:abstractNumId="6">
    <w:nsid w:val="0BD636EA"/>
    <w:multiLevelType w:val="multilevel"/>
    <w:tmpl w:val="DD268BE8"/>
    <w:lvl w:ilvl="0">
      <w:start w:val="1"/>
      <w:numFmt w:val="decimal"/>
      <w:lvlText w:val="%1"/>
      <w:lvlJc w:val="left"/>
      <w:pPr>
        <w:ind w:left="360" w:hanging="360"/>
      </w:pPr>
      <w:rPr>
        <w:rFonts w:cs="Arial" w:hint="default"/>
      </w:rPr>
    </w:lvl>
    <w:lvl w:ilvl="1">
      <w:start w:val="2"/>
      <w:numFmt w:val="decimal"/>
      <w:lvlText w:val="%1.%2"/>
      <w:lvlJc w:val="left"/>
      <w:pPr>
        <w:ind w:left="720" w:hanging="360"/>
      </w:pPr>
      <w:rPr>
        <w:rFonts w:cs="Arial" w:hint="default"/>
      </w:rPr>
    </w:lvl>
    <w:lvl w:ilvl="2">
      <w:start w:val="1"/>
      <w:numFmt w:val="decimal"/>
      <w:lvlText w:val="%1.%2.%3"/>
      <w:lvlJc w:val="left"/>
      <w:pPr>
        <w:ind w:left="1440" w:hanging="720"/>
      </w:pPr>
      <w:rPr>
        <w:rFonts w:cs="Arial" w:hint="default"/>
      </w:rPr>
    </w:lvl>
    <w:lvl w:ilvl="3">
      <w:start w:val="1"/>
      <w:numFmt w:val="decimal"/>
      <w:lvlText w:val="%1.%2.%3.%4"/>
      <w:lvlJc w:val="left"/>
      <w:pPr>
        <w:ind w:left="1800" w:hanging="72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2880" w:hanging="108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3960" w:hanging="1440"/>
      </w:pPr>
      <w:rPr>
        <w:rFonts w:cs="Arial" w:hint="default"/>
      </w:rPr>
    </w:lvl>
    <w:lvl w:ilvl="8">
      <w:start w:val="1"/>
      <w:numFmt w:val="decimal"/>
      <w:lvlText w:val="%1.%2.%3.%4.%5.%6.%7.%8.%9"/>
      <w:lvlJc w:val="left"/>
      <w:pPr>
        <w:ind w:left="4680" w:hanging="1800"/>
      </w:pPr>
      <w:rPr>
        <w:rFonts w:cs="Arial" w:hint="default"/>
      </w:rPr>
    </w:lvl>
  </w:abstractNum>
  <w:abstractNum w:abstractNumId="7">
    <w:nsid w:val="0D522FE7"/>
    <w:multiLevelType w:val="hybridMultilevel"/>
    <w:tmpl w:val="E63ADCAE"/>
    <w:lvl w:ilvl="0" w:tplc="0C0A0017">
      <w:start w:val="1"/>
      <w:numFmt w:val="lowerLetter"/>
      <w:lvlText w:val="%1)"/>
      <w:lvlJc w:val="left"/>
      <w:pPr>
        <w:tabs>
          <w:tab w:val="num" w:pos="1070"/>
        </w:tabs>
        <w:ind w:left="1070" w:hanging="360"/>
      </w:pPr>
    </w:lvl>
    <w:lvl w:ilvl="1" w:tplc="0C0A0019">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8">
    <w:nsid w:val="11784D86"/>
    <w:multiLevelType w:val="hybridMultilevel"/>
    <w:tmpl w:val="C6900EA2"/>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9">
    <w:nsid w:val="12101C3E"/>
    <w:multiLevelType w:val="hybridMultilevel"/>
    <w:tmpl w:val="197CF918"/>
    <w:lvl w:ilvl="0" w:tplc="9D00A818">
      <w:start w:val="1"/>
      <w:numFmt w:val="lowerLetter"/>
      <w:lvlText w:val="%1)"/>
      <w:lvlJc w:val="left"/>
      <w:pPr>
        <w:tabs>
          <w:tab w:val="num" w:pos="1069"/>
        </w:tabs>
        <w:ind w:left="1069" w:hanging="360"/>
      </w:pPr>
      <w:rPr>
        <w:rFonts w:hint="default"/>
      </w:rPr>
    </w:lvl>
    <w:lvl w:ilvl="1" w:tplc="0C0A000F">
      <w:start w:val="1"/>
      <w:numFmt w:val="decimal"/>
      <w:lvlText w:val="%2."/>
      <w:lvlJc w:val="left"/>
      <w:pPr>
        <w:tabs>
          <w:tab w:val="num" w:pos="-6370"/>
        </w:tabs>
        <w:ind w:left="-6370" w:hanging="360"/>
      </w:pPr>
      <w:rPr>
        <w:rFonts w:hint="default"/>
      </w:rPr>
    </w:lvl>
    <w:lvl w:ilvl="2" w:tplc="0C0A001B" w:tentative="1">
      <w:start w:val="1"/>
      <w:numFmt w:val="lowerRoman"/>
      <w:lvlText w:val="%3."/>
      <w:lvlJc w:val="right"/>
      <w:pPr>
        <w:tabs>
          <w:tab w:val="num" w:pos="-5650"/>
        </w:tabs>
        <w:ind w:left="-5650" w:hanging="180"/>
      </w:pPr>
    </w:lvl>
    <w:lvl w:ilvl="3" w:tplc="0C0A000F" w:tentative="1">
      <w:start w:val="1"/>
      <w:numFmt w:val="decimal"/>
      <w:lvlText w:val="%4."/>
      <w:lvlJc w:val="left"/>
      <w:pPr>
        <w:tabs>
          <w:tab w:val="num" w:pos="-4930"/>
        </w:tabs>
        <w:ind w:left="-4930" w:hanging="360"/>
      </w:pPr>
    </w:lvl>
    <w:lvl w:ilvl="4" w:tplc="0C0A0019" w:tentative="1">
      <w:start w:val="1"/>
      <w:numFmt w:val="lowerLetter"/>
      <w:lvlText w:val="%5."/>
      <w:lvlJc w:val="left"/>
      <w:pPr>
        <w:tabs>
          <w:tab w:val="num" w:pos="-4210"/>
        </w:tabs>
        <w:ind w:left="-4210" w:hanging="360"/>
      </w:pPr>
    </w:lvl>
    <w:lvl w:ilvl="5" w:tplc="0C0A001B" w:tentative="1">
      <w:start w:val="1"/>
      <w:numFmt w:val="lowerRoman"/>
      <w:lvlText w:val="%6."/>
      <w:lvlJc w:val="right"/>
      <w:pPr>
        <w:tabs>
          <w:tab w:val="num" w:pos="-3490"/>
        </w:tabs>
        <w:ind w:left="-3490" w:hanging="180"/>
      </w:pPr>
    </w:lvl>
    <w:lvl w:ilvl="6" w:tplc="0C0A000F" w:tentative="1">
      <w:start w:val="1"/>
      <w:numFmt w:val="decimal"/>
      <w:lvlText w:val="%7."/>
      <w:lvlJc w:val="left"/>
      <w:pPr>
        <w:tabs>
          <w:tab w:val="num" w:pos="-2770"/>
        </w:tabs>
        <w:ind w:left="-2770" w:hanging="360"/>
      </w:pPr>
    </w:lvl>
    <w:lvl w:ilvl="7" w:tplc="0C0A0019" w:tentative="1">
      <w:start w:val="1"/>
      <w:numFmt w:val="lowerLetter"/>
      <w:lvlText w:val="%8."/>
      <w:lvlJc w:val="left"/>
      <w:pPr>
        <w:tabs>
          <w:tab w:val="num" w:pos="-2050"/>
        </w:tabs>
        <w:ind w:left="-2050" w:hanging="360"/>
      </w:pPr>
    </w:lvl>
    <w:lvl w:ilvl="8" w:tplc="0C0A001B" w:tentative="1">
      <w:start w:val="1"/>
      <w:numFmt w:val="lowerRoman"/>
      <w:lvlText w:val="%9."/>
      <w:lvlJc w:val="right"/>
      <w:pPr>
        <w:tabs>
          <w:tab w:val="num" w:pos="-1330"/>
        </w:tabs>
        <w:ind w:left="-1330" w:hanging="180"/>
      </w:pPr>
    </w:lvl>
  </w:abstractNum>
  <w:abstractNum w:abstractNumId="10">
    <w:nsid w:val="17D04184"/>
    <w:multiLevelType w:val="hybridMultilevel"/>
    <w:tmpl w:val="007CDFC8"/>
    <w:lvl w:ilvl="0" w:tplc="7B3C1B00">
      <w:start w:val="1"/>
      <w:numFmt w:val="lowerLetter"/>
      <w:lvlText w:val="%1)"/>
      <w:lvlJc w:val="left"/>
      <w:pPr>
        <w:tabs>
          <w:tab w:val="num" w:pos="8879"/>
        </w:tabs>
        <w:ind w:left="8879" w:hanging="360"/>
      </w:pPr>
      <w:rPr>
        <w:rFonts w:hint="default"/>
        <w:b w:val="0"/>
      </w:rPr>
    </w:lvl>
    <w:lvl w:ilvl="1" w:tplc="09A4159E">
      <w:start w:val="1"/>
      <w:numFmt w:val="lowerRoman"/>
      <w:lvlText w:val="%2)"/>
      <w:lvlJc w:val="left"/>
      <w:pPr>
        <w:tabs>
          <w:tab w:val="num" w:pos="9959"/>
        </w:tabs>
        <w:ind w:left="9959" w:hanging="720"/>
      </w:pPr>
      <w:rPr>
        <w:rFonts w:hint="default"/>
      </w:rPr>
    </w:lvl>
    <w:lvl w:ilvl="2" w:tplc="417C902A">
      <w:start w:val="1"/>
      <w:numFmt w:val="upperRoman"/>
      <w:lvlText w:val="%3."/>
      <w:lvlJc w:val="left"/>
      <w:pPr>
        <w:tabs>
          <w:tab w:val="num" w:pos="10859"/>
        </w:tabs>
        <w:ind w:left="10859" w:hanging="720"/>
      </w:pPr>
      <w:rPr>
        <w:rFonts w:hint="default"/>
      </w:rPr>
    </w:lvl>
    <w:lvl w:ilvl="3" w:tplc="0C0A000F" w:tentative="1">
      <w:start w:val="1"/>
      <w:numFmt w:val="decimal"/>
      <w:lvlText w:val="%4."/>
      <w:lvlJc w:val="left"/>
      <w:pPr>
        <w:tabs>
          <w:tab w:val="num" w:pos="11039"/>
        </w:tabs>
        <w:ind w:left="11039" w:hanging="360"/>
      </w:pPr>
    </w:lvl>
    <w:lvl w:ilvl="4" w:tplc="0C0A0019" w:tentative="1">
      <w:start w:val="1"/>
      <w:numFmt w:val="lowerLetter"/>
      <w:lvlText w:val="%5."/>
      <w:lvlJc w:val="left"/>
      <w:pPr>
        <w:tabs>
          <w:tab w:val="num" w:pos="11759"/>
        </w:tabs>
        <w:ind w:left="11759" w:hanging="360"/>
      </w:pPr>
    </w:lvl>
    <w:lvl w:ilvl="5" w:tplc="0C0A001B" w:tentative="1">
      <w:start w:val="1"/>
      <w:numFmt w:val="lowerRoman"/>
      <w:lvlText w:val="%6."/>
      <w:lvlJc w:val="right"/>
      <w:pPr>
        <w:tabs>
          <w:tab w:val="num" w:pos="12479"/>
        </w:tabs>
        <w:ind w:left="12479" w:hanging="180"/>
      </w:pPr>
    </w:lvl>
    <w:lvl w:ilvl="6" w:tplc="0C0A000F" w:tentative="1">
      <w:start w:val="1"/>
      <w:numFmt w:val="decimal"/>
      <w:lvlText w:val="%7."/>
      <w:lvlJc w:val="left"/>
      <w:pPr>
        <w:tabs>
          <w:tab w:val="num" w:pos="13199"/>
        </w:tabs>
        <w:ind w:left="13199" w:hanging="360"/>
      </w:pPr>
    </w:lvl>
    <w:lvl w:ilvl="7" w:tplc="0C0A0019" w:tentative="1">
      <w:start w:val="1"/>
      <w:numFmt w:val="lowerLetter"/>
      <w:lvlText w:val="%8."/>
      <w:lvlJc w:val="left"/>
      <w:pPr>
        <w:tabs>
          <w:tab w:val="num" w:pos="13919"/>
        </w:tabs>
        <w:ind w:left="13919" w:hanging="360"/>
      </w:pPr>
    </w:lvl>
    <w:lvl w:ilvl="8" w:tplc="0C0A001B" w:tentative="1">
      <w:start w:val="1"/>
      <w:numFmt w:val="lowerRoman"/>
      <w:lvlText w:val="%9."/>
      <w:lvlJc w:val="right"/>
      <w:pPr>
        <w:tabs>
          <w:tab w:val="num" w:pos="14639"/>
        </w:tabs>
        <w:ind w:left="14639" w:hanging="180"/>
      </w:pPr>
    </w:lvl>
  </w:abstractNum>
  <w:abstractNum w:abstractNumId="11">
    <w:nsid w:val="18BB023C"/>
    <w:multiLevelType w:val="hybridMultilevel"/>
    <w:tmpl w:val="197CF918"/>
    <w:lvl w:ilvl="0" w:tplc="9D00A818">
      <w:start w:val="1"/>
      <w:numFmt w:val="lowerLetter"/>
      <w:lvlText w:val="%1)"/>
      <w:lvlJc w:val="left"/>
      <w:pPr>
        <w:tabs>
          <w:tab w:val="num" w:pos="1069"/>
        </w:tabs>
        <w:ind w:left="1069" w:hanging="360"/>
      </w:pPr>
      <w:rPr>
        <w:rFonts w:hint="default"/>
      </w:rPr>
    </w:lvl>
    <w:lvl w:ilvl="1" w:tplc="0C0A000F">
      <w:start w:val="1"/>
      <w:numFmt w:val="decimal"/>
      <w:lvlText w:val="%2."/>
      <w:lvlJc w:val="left"/>
      <w:pPr>
        <w:tabs>
          <w:tab w:val="num" w:pos="-6370"/>
        </w:tabs>
        <w:ind w:left="-6370" w:hanging="360"/>
      </w:pPr>
      <w:rPr>
        <w:rFonts w:hint="default"/>
      </w:rPr>
    </w:lvl>
    <w:lvl w:ilvl="2" w:tplc="0C0A001B" w:tentative="1">
      <w:start w:val="1"/>
      <w:numFmt w:val="lowerRoman"/>
      <w:lvlText w:val="%3."/>
      <w:lvlJc w:val="right"/>
      <w:pPr>
        <w:tabs>
          <w:tab w:val="num" w:pos="-5650"/>
        </w:tabs>
        <w:ind w:left="-5650" w:hanging="180"/>
      </w:pPr>
    </w:lvl>
    <w:lvl w:ilvl="3" w:tplc="0C0A000F" w:tentative="1">
      <w:start w:val="1"/>
      <w:numFmt w:val="decimal"/>
      <w:lvlText w:val="%4."/>
      <w:lvlJc w:val="left"/>
      <w:pPr>
        <w:tabs>
          <w:tab w:val="num" w:pos="-4930"/>
        </w:tabs>
        <w:ind w:left="-4930" w:hanging="360"/>
      </w:pPr>
    </w:lvl>
    <w:lvl w:ilvl="4" w:tplc="0C0A0019" w:tentative="1">
      <w:start w:val="1"/>
      <w:numFmt w:val="lowerLetter"/>
      <w:lvlText w:val="%5."/>
      <w:lvlJc w:val="left"/>
      <w:pPr>
        <w:tabs>
          <w:tab w:val="num" w:pos="-4210"/>
        </w:tabs>
        <w:ind w:left="-4210" w:hanging="360"/>
      </w:pPr>
    </w:lvl>
    <w:lvl w:ilvl="5" w:tplc="0C0A001B" w:tentative="1">
      <w:start w:val="1"/>
      <w:numFmt w:val="lowerRoman"/>
      <w:lvlText w:val="%6."/>
      <w:lvlJc w:val="right"/>
      <w:pPr>
        <w:tabs>
          <w:tab w:val="num" w:pos="-3490"/>
        </w:tabs>
        <w:ind w:left="-3490" w:hanging="180"/>
      </w:pPr>
    </w:lvl>
    <w:lvl w:ilvl="6" w:tplc="0C0A000F" w:tentative="1">
      <w:start w:val="1"/>
      <w:numFmt w:val="decimal"/>
      <w:lvlText w:val="%7."/>
      <w:lvlJc w:val="left"/>
      <w:pPr>
        <w:tabs>
          <w:tab w:val="num" w:pos="-2770"/>
        </w:tabs>
        <w:ind w:left="-2770" w:hanging="360"/>
      </w:pPr>
    </w:lvl>
    <w:lvl w:ilvl="7" w:tplc="0C0A0019" w:tentative="1">
      <w:start w:val="1"/>
      <w:numFmt w:val="lowerLetter"/>
      <w:lvlText w:val="%8."/>
      <w:lvlJc w:val="left"/>
      <w:pPr>
        <w:tabs>
          <w:tab w:val="num" w:pos="-2050"/>
        </w:tabs>
        <w:ind w:left="-2050" w:hanging="360"/>
      </w:pPr>
    </w:lvl>
    <w:lvl w:ilvl="8" w:tplc="0C0A001B" w:tentative="1">
      <w:start w:val="1"/>
      <w:numFmt w:val="lowerRoman"/>
      <w:lvlText w:val="%9."/>
      <w:lvlJc w:val="right"/>
      <w:pPr>
        <w:tabs>
          <w:tab w:val="num" w:pos="-1330"/>
        </w:tabs>
        <w:ind w:left="-1330" w:hanging="180"/>
      </w:pPr>
    </w:lvl>
  </w:abstractNum>
  <w:abstractNum w:abstractNumId="12">
    <w:nsid w:val="1E334432"/>
    <w:multiLevelType w:val="hybridMultilevel"/>
    <w:tmpl w:val="D2F23656"/>
    <w:lvl w:ilvl="0" w:tplc="100A0001">
      <w:start w:val="1"/>
      <w:numFmt w:val="bullet"/>
      <w:lvlText w:val=""/>
      <w:lvlJc w:val="left"/>
      <w:pPr>
        <w:ind w:left="2160" w:hanging="360"/>
      </w:pPr>
      <w:rPr>
        <w:rFonts w:ascii="Symbol" w:hAnsi="Symbol" w:hint="default"/>
      </w:rPr>
    </w:lvl>
    <w:lvl w:ilvl="1" w:tplc="100A0003" w:tentative="1">
      <w:start w:val="1"/>
      <w:numFmt w:val="bullet"/>
      <w:lvlText w:val="o"/>
      <w:lvlJc w:val="left"/>
      <w:pPr>
        <w:ind w:left="2880" w:hanging="360"/>
      </w:pPr>
      <w:rPr>
        <w:rFonts w:ascii="Courier New" w:hAnsi="Courier New" w:cs="Courier New" w:hint="default"/>
      </w:rPr>
    </w:lvl>
    <w:lvl w:ilvl="2" w:tplc="100A0005" w:tentative="1">
      <w:start w:val="1"/>
      <w:numFmt w:val="bullet"/>
      <w:lvlText w:val=""/>
      <w:lvlJc w:val="left"/>
      <w:pPr>
        <w:ind w:left="3600" w:hanging="360"/>
      </w:pPr>
      <w:rPr>
        <w:rFonts w:ascii="Wingdings" w:hAnsi="Wingdings" w:hint="default"/>
      </w:rPr>
    </w:lvl>
    <w:lvl w:ilvl="3" w:tplc="100A0001" w:tentative="1">
      <w:start w:val="1"/>
      <w:numFmt w:val="bullet"/>
      <w:lvlText w:val=""/>
      <w:lvlJc w:val="left"/>
      <w:pPr>
        <w:ind w:left="4320" w:hanging="360"/>
      </w:pPr>
      <w:rPr>
        <w:rFonts w:ascii="Symbol" w:hAnsi="Symbol" w:hint="default"/>
      </w:rPr>
    </w:lvl>
    <w:lvl w:ilvl="4" w:tplc="100A0003" w:tentative="1">
      <w:start w:val="1"/>
      <w:numFmt w:val="bullet"/>
      <w:lvlText w:val="o"/>
      <w:lvlJc w:val="left"/>
      <w:pPr>
        <w:ind w:left="5040" w:hanging="360"/>
      </w:pPr>
      <w:rPr>
        <w:rFonts w:ascii="Courier New" w:hAnsi="Courier New" w:cs="Courier New" w:hint="default"/>
      </w:rPr>
    </w:lvl>
    <w:lvl w:ilvl="5" w:tplc="100A0005" w:tentative="1">
      <w:start w:val="1"/>
      <w:numFmt w:val="bullet"/>
      <w:lvlText w:val=""/>
      <w:lvlJc w:val="left"/>
      <w:pPr>
        <w:ind w:left="5760" w:hanging="360"/>
      </w:pPr>
      <w:rPr>
        <w:rFonts w:ascii="Wingdings" w:hAnsi="Wingdings" w:hint="default"/>
      </w:rPr>
    </w:lvl>
    <w:lvl w:ilvl="6" w:tplc="100A0001" w:tentative="1">
      <w:start w:val="1"/>
      <w:numFmt w:val="bullet"/>
      <w:lvlText w:val=""/>
      <w:lvlJc w:val="left"/>
      <w:pPr>
        <w:ind w:left="6480" w:hanging="360"/>
      </w:pPr>
      <w:rPr>
        <w:rFonts w:ascii="Symbol" w:hAnsi="Symbol" w:hint="default"/>
      </w:rPr>
    </w:lvl>
    <w:lvl w:ilvl="7" w:tplc="100A0003" w:tentative="1">
      <w:start w:val="1"/>
      <w:numFmt w:val="bullet"/>
      <w:lvlText w:val="o"/>
      <w:lvlJc w:val="left"/>
      <w:pPr>
        <w:ind w:left="7200" w:hanging="360"/>
      </w:pPr>
      <w:rPr>
        <w:rFonts w:ascii="Courier New" w:hAnsi="Courier New" w:cs="Courier New" w:hint="default"/>
      </w:rPr>
    </w:lvl>
    <w:lvl w:ilvl="8" w:tplc="100A0005" w:tentative="1">
      <w:start w:val="1"/>
      <w:numFmt w:val="bullet"/>
      <w:lvlText w:val=""/>
      <w:lvlJc w:val="left"/>
      <w:pPr>
        <w:ind w:left="7920" w:hanging="360"/>
      </w:pPr>
      <w:rPr>
        <w:rFonts w:ascii="Wingdings" w:hAnsi="Wingdings" w:hint="default"/>
      </w:rPr>
    </w:lvl>
  </w:abstractNum>
  <w:abstractNum w:abstractNumId="13">
    <w:nsid w:val="1F6A5353"/>
    <w:multiLevelType w:val="hybridMultilevel"/>
    <w:tmpl w:val="C1EC0382"/>
    <w:lvl w:ilvl="0" w:tplc="8E48CC8A">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01E6035"/>
    <w:multiLevelType w:val="hybridMultilevel"/>
    <w:tmpl w:val="24C05CB6"/>
    <w:lvl w:ilvl="0" w:tplc="80A0E9D6">
      <w:start w:val="13"/>
      <w:numFmt w:val="lowerLetter"/>
      <w:lvlText w:val="%1)"/>
      <w:lvlJc w:val="left"/>
      <w:pPr>
        <w:tabs>
          <w:tab w:val="num" w:pos="1070"/>
        </w:tabs>
        <w:ind w:left="107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nsid w:val="23407E96"/>
    <w:multiLevelType w:val="hybridMultilevel"/>
    <w:tmpl w:val="2D9E6C4A"/>
    <w:lvl w:ilvl="0" w:tplc="E1DC6948">
      <w:start w:val="3"/>
      <w:numFmt w:val="lowerLetter"/>
      <w:lvlText w:val="%1)"/>
      <w:lvlJc w:val="left"/>
      <w:pPr>
        <w:tabs>
          <w:tab w:val="num" w:pos="3780"/>
        </w:tabs>
        <w:ind w:left="378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2C020742"/>
    <w:multiLevelType w:val="hybridMultilevel"/>
    <w:tmpl w:val="E7240D52"/>
    <w:lvl w:ilvl="0" w:tplc="0CC05DE8">
      <w:start w:val="1"/>
      <w:numFmt w:val="decimal"/>
      <w:pStyle w:val="Tesis-Numeracin"/>
      <w:lvlText w:val="%1."/>
      <w:lvlJc w:val="left"/>
      <w:pPr>
        <w:tabs>
          <w:tab w:val="num" w:pos="829"/>
        </w:tabs>
        <w:ind w:left="829" w:hanging="709"/>
      </w:pPr>
      <w:rPr>
        <w:rFonts w:hint="default"/>
      </w:rPr>
    </w:lvl>
    <w:lvl w:ilvl="1" w:tplc="041D0019" w:tentative="1">
      <w:start w:val="1"/>
      <w:numFmt w:val="lowerLetter"/>
      <w:lvlText w:val="%2."/>
      <w:lvlJc w:val="left"/>
      <w:pPr>
        <w:tabs>
          <w:tab w:val="num" w:pos="993"/>
        </w:tabs>
        <w:ind w:left="993" w:hanging="360"/>
      </w:pPr>
    </w:lvl>
    <w:lvl w:ilvl="2" w:tplc="041D001B" w:tentative="1">
      <w:start w:val="1"/>
      <w:numFmt w:val="lowerRoman"/>
      <w:lvlText w:val="%3."/>
      <w:lvlJc w:val="right"/>
      <w:pPr>
        <w:tabs>
          <w:tab w:val="num" w:pos="1713"/>
        </w:tabs>
        <w:ind w:left="1713" w:hanging="180"/>
      </w:pPr>
    </w:lvl>
    <w:lvl w:ilvl="3" w:tplc="041D000F" w:tentative="1">
      <w:start w:val="1"/>
      <w:numFmt w:val="decimal"/>
      <w:lvlText w:val="%4."/>
      <w:lvlJc w:val="left"/>
      <w:pPr>
        <w:tabs>
          <w:tab w:val="num" w:pos="2433"/>
        </w:tabs>
        <w:ind w:left="2433" w:hanging="360"/>
      </w:pPr>
    </w:lvl>
    <w:lvl w:ilvl="4" w:tplc="041D0019" w:tentative="1">
      <w:start w:val="1"/>
      <w:numFmt w:val="lowerLetter"/>
      <w:lvlText w:val="%5."/>
      <w:lvlJc w:val="left"/>
      <w:pPr>
        <w:tabs>
          <w:tab w:val="num" w:pos="3153"/>
        </w:tabs>
        <w:ind w:left="3153" w:hanging="360"/>
      </w:pPr>
    </w:lvl>
    <w:lvl w:ilvl="5" w:tplc="041D001B" w:tentative="1">
      <w:start w:val="1"/>
      <w:numFmt w:val="lowerRoman"/>
      <w:lvlText w:val="%6."/>
      <w:lvlJc w:val="right"/>
      <w:pPr>
        <w:tabs>
          <w:tab w:val="num" w:pos="3873"/>
        </w:tabs>
        <w:ind w:left="3873" w:hanging="180"/>
      </w:pPr>
    </w:lvl>
    <w:lvl w:ilvl="6" w:tplc="041D000F" w:tentative="1">
      <w:start w:val="1"/>
      <w:numFmt w:val="decimal"/>
      <w:lvlText w:val="%7."/>
      <w:lvlJc w:val="left"/>
      <w:pPr>
        <w:tabs>
          <w:tab w:val="num" w:pos="4593"/>
        </w:tabs>
        <w:ind w:left="4593" w:hanging="360"/>
      </w:pPr>
    </w:lvl>
    <w:lvl w:ilvl="7" w:tplc="041D0019" w:tentative="1">
      <w:start w:val="1"/>
      <w:numFmt w:val="lowerLetter"/>
      <w:lvlText w:val="%8."/>
      <w:lvlJc w:val="left"/>
      <w:pPr>
        <w:tabs>
          <w:tab w:val="num" w:pos="5313"/>
        </w:tabs>
        <w:ind w:left="5313" w:hanging="360"/>
      </w:pPr>
    </w:lvl>
    <w:lvl w:ilvl="8" w:tplc="041D001B" w:tentative="1">
      <w:start w:val="1"/>
      <w:numFmt w:val="lowerRoman"/>
      <w:lvlText w:val="%9."/>
      <w:lvlJc w:val="right"/>
      <w:pPr>
        <w:tabs>
          <w:tab w:val="num" w:pos="6033"/>
        </w:tabs>
        <w:ind w:left="6033" w:hanging="180"/>
      </w:pPr>
    </w:lvl>
  </w:abstractNum>
  <w:abstractNum w:abstractNumId="17">
    <w:nsid w:val="2F6E4AE9"/>
    <w:multiLevelType w:val="hybridMultilevel"/>
    <w:tmpl w:val="7C4266CC"/>
    <w:lvl w:ilvl="0" w:tplc="2CDA21DA">
      <w:start w:val="4"/>
      <w:numFmt w:val="lowerLetter"/>
      <w:lvlText w:val="%1)"/>
      <w:lvlJc w:val="left"/>
      <w:pPr>
        <w:tabs>
          <w:tab w:val="num" w:pos="1069"/>
        </w:tabs>
        <w:ind w:left="1069" w:hanging="360"/>
      </w:pPr>
      <w:rPr>
        <w:rFonts w:hint="default"/>
        <w:strike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nsid w:val="31D2123B"/>
    <w:multiLevelType w:val="hybridMultilevel"/>
    <w:tmpl w:val="4C5277FE"/>
    <w:lvl w:ilvl="0" w:tplc="2020BDC2">
      <w:start w:val="2"/>
      <w:numFmt w:val="lowerLetter"/>
      <w:lvlText w:val="%1)"/>
      <w:lvlJc w:val="left"/>
      <w:pPr>
        <w:ind w:left="108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nsid w:val="36F042CD"/>
    <w:multiLevelType w:val="hybridMultilevel"/>
    <w:tmpl w:val="1BD623E0"/>
    <w:lvl w:ilvl="0" w:tplc="3E001302">
      <w:start w:val="1"/>
      <w:numFmt w:val="lowerLetter"/>
      <w:lvlText w:val="%1)"/>
      <w:lvlJc w:val="left"/>
      <w:pPr>
        <w:tabs>
          <w:tab w:val="num" w:pos="1069"/>
        </w:tabs>
        <w:ind w:left="1069" w:hanging="360"/>
      </w:pPr>
      <w:rPr>
        <w:rFonts w:hint="default"/>
        <w:b w:val="0"/>
        <w:i w:val="0"/>
      </w:rPr>
    </w:lvl>
    <w:lvl w:ilvl="1" w:tplc="041D0019">
      <w:start w:val="1"/>
      <w:numFmt w:val="lowerLetter"/>
      <w:lvlText w:val="%2."/>
      <w:lvlJc w:val="left"/>
      <w:pPr>
        <w:tabs>
          <w:tab w:val="num" w:pos="2105"/>
        </w:tabs>
        <w:ind w:left="2105" w:hanging="360"/>
      </w:pPr>
    </w:lvl>
    <w:lvl w:ilvl="2" w:tplc="965E2964">
      <w:start w:val="5"/>
      <w:numFmt w:val="lowerLetter"/>
      <w:lvlText w:val="%3)"/>
      <w:lvlJc w:val="left"/>
      <w:pPr>
        <w:tabs>
          <w:tab w:val="num" w:pos="3005"/>
        </w:tabs>
        <w:ind w:left="3005" w:hanging="360"/>
      </w:pPr>
      <w:rPr>
        <w:rFonts w:hint="default"/>
      </w:rPr>
    </w:lvl>
    <w:lvl w:ilvl="3" w:tplc="041D000F" w:tentative="1">
      <w:start w:val="1"/>
      <w:numFmt w:val="decimal"/>
      <w:lvlText w:val="%4."/>
      <w:lvlJc w:val="left"/>
      <w:pPr>
        <w:tabs>
          <w:tab w:val="num" w:pos="3545"/>
        </w:tabs>
        <w:ind w:left="3545" w:hanging="360"/>
      </w:pPr>
    </w:lvl>
    <w:lvl w:ilvl="4" w:tplc="041D0019" w:tentative="1">
      <w:start w:val="1"/>
      <w:numFmt w:val="lowerLetter"/>
      <w:lvlText w:val="%5."/>
      <w:lvlJc w:val="left"/>
      <w:pPr>
        <w:tabs>
          <w:tab w:val="num" w:pos="4265"/>
        </w:tabs>
        <w:ind w:left="4265" w:hanging="360"/>
      </w:pPr>
    </w:lvl>
    <w:lvl w:ilvl="5" w:tplc="041D001B" w:tentative="1">
      <w:start w:val="1"/>
      <w:numFmt w:val="lowerRoman"/>
      <w:lvlText w:val="%6."/>
      <w:lvlJc w:val="right"/>
      <w:pPr>
        <w:tabs>
          <w:tab w:val="num" w:pos="4985"/>
        </w:tabs>
        <w:ind w:left="4985" w:hanging="180"/>
      </w:pPr>
    </w:lvl>
    <w:lvl w:ilvl="6" w:tplc="041D000F" w:tentative="1">
      <w:start w:val="1"/>
      <w:numFmt w:val="decimal"/>
      <w:lvlText w:val="%7."/>
      <w:lvlJc w:val="left"/>
      <w:pPr>
        <w:tabs>
          <w:tab w:val="num" w:pos="5705"/>
        </w:tabs>
        <w:ind w:left="5705" w:hanging="360"/>
      </w:pPr>
    </w:lvl>
    <w:lvl w:ilvl="7" w:tplc="041D0019" w:tentative="1">
      <w:start w:val="1"/>
      <w:numFmt w:val="lowerLetter"/>
      <w:lvlText w:val="%8."/>
      <w:lvlJc w:val="left"/>
      <w:pPr>
        <w:tabs>
          <w:tab w:val="num" w:pos="6425"/>
        </w:tabs>
        <w:ind w:left="6425" w:hanging="360"/>
      </w:pPr>
    </w:lvl>
    <w:lvl w:ilvl="8" w:tplc="041D001B" w:tentative="1">
      <w:start w:val="1"/>
      <w:numFmt w:val="lowerRoman"/>
      <w:lvlText w:val="%9."/>
      <w:lvlJc w:val="right"/>
      <w:pPr>
        <w:tabs>
          <w:tab w:val="num" w:pos="7145"/>
        </w:tabs>
        <w:ind w:left="7145" w:hanging="180"/>
      </w:pPr>
    </w:lvl>
  </w:abstractNum>
  <w:abstractNum w:abstractNumId="20">
    <w:nsid w:val="38F07EA8"/>
    <w:multiLevelType w:val="multilevel"/>
    <w:tmpl w:val="DDBAB992"/>
    <w:lvl w:ilvl="0">
      <w:start w:val="1"/>
      <w:numFmt w:val="decimal"/>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1">
    <w:nsid w:val="3FED3719"/>
    <w:multiLevelType w:val="hybridMultilevel"/>
    <w:tmpl w:val="45C042F2"/>
    <w:lvl w:ilvl="0" w:tplc="ADE0F848">
      <w:start w:val="2"/>
      <w:numFmt w:val="decimal"/>
      <w:lvlText w:val="%1."/>
      <w:lvlJc w:val="left"/>
      <w:pPr>
        <w:tabs>
          <w:tab w:val="num" w:pos="720"/>
        </w:tabs>
        <w:ind w:left="720" w:hanging="360"/>
      </w:pPr>
      <w:rPr>
        <w:rFonts w:hint="default"/>
      </w:rPr>
    </w:lvl>
    <w:lvl w:ilvl="1" w:tplc="9816EC06">
      <w:numFmt w:val="none"/>
      <w:lvlText w:val=""/>
      <w:lvlJc w:val="left"/>
      <w:pPr>
        <w:tabs>
          <w:tab w:val="num" w:pos="360"/>
        </w:tabs>
      </w:pPr>
    </w:lvl>
    <w:lvl w:ilvl="2" w:tplc="3886D1B4">
      <w:numFmt w:val="none"/>
      <w:lvlText w:val=""/>
      <w:lvlJc w:val="left"/>
      <w:pPr>
        <w:tabs>
          <w:tab w:val="num" w:pos="360"/>
        </w:tabs>
      </w:pPr>
    </w:lvl>
    <w:lvl w:ilvl="3" w:tplc="9ACE4F50">
      <w:numFmt w:val="none"/>
      <w:lvlText w:val=""/>
      <w:lvlJc w:val="left"/>
      <w:pPr>
        <w:tabs>
          <w:tab w:val="num" w:pos="360"/>
        </w:tabs>
      </w:pPr>
    </w:lvl>
    <w:lvl w:ilvl="4" w:tplc="438E2C3E">
      <w:numFmt w:val="none"/>
      <w:lvlText w:val=""/>
      <w:lvlJc w:val="left"/>
      <w:pPr>
        <w:tabs>
          <w:tab w:val="num" w:pos="360"/>
        </w:tabs>
      </w:pPr>
    </w:lvl>
    <w:lvl w:ilvl="5" w:tplc="C70CD092">
      <w:numFmt w:val="none"/>
      <w:lvlText w:val=""/>
      <w:lvlJc w:val="left"/>
      <w:pPr>
        <w:tabs>
          <w:tab w:val="num" w:pos="360"/>
        </w:tabs>
      </w:pPr>
    </w:lvl>
    <w:lvl w:ilvl="6" w:tplc="16ECA0C8">
      <w:numFmt w:val="none"/>
      <w:lvlText w:val=""/>
      <w:lvlJc w:val="left"/>
      <w:pPr>
        <w:tabs>
          <w:tab w:val="num" w:pos="360"/>
        </w:tabs>
      </w:pPr>
    </w:lvl>
    <w:lvl w:ilvl="7" w:tplc="A3F466A0">
      <w:numFmt w:val="none"/>
      <w:lvlText w:val=""/>
      <w:lvlJc w:val="left"/>
      <w:pPr>
        <w:tabs>
          <w:tab w:val="num" w:pos="360"/>
        </w:tabs>
      </w:pPr>
    </w:lvl>
    <w:lvl w:ilvl="8" w:tplc="A9965F48">
      <w:numFmt w:val="none"/>
      <w:lvlText w:val=""/>
      <w:lvlJc w:val="left"/>
      <w:pPr>
        <w:tabs>
          <w:tab w:val="num" w:pos="360"/>
        </w:tabs>
      </w:pPr>
    </w:lvl>
  </w:abstractNum>
  <w:abstractNum w:abstractNumId="22">
    <w:nsid w:val="41FD5400"/>
    <w:multiLevelType w:val="hybridMultilevel"/>
    <w:tmpl w:val="B0A2D41E"/>
    <w:lvl w:ilvl="0" w:tplc="17EC2542">
      <w:start w:val="1"/>
      <w:numFmt w:val="bullet"/>
      <w:pStyle w:val="Tesis-Vieta"/>
      <w:lvlText w:val=""/>
      <w:lvlJc w:val="left"/>
      <w:pPr>
        <w:tabs>
          <w:tab w:val="num" w:pos="1276"/>
        </w:tabs>
        <w:ind w:left="1276" w:hanging="709"/>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3">
    <w:nsid w:val="472815AB"/>
    <w:multiLevelType w:val="hybridMultilevel"/>
    <w:tmpl w:val="0AB2A16E"/>
    <w:lvl w:ilvl="0" w:tplc="5FB89616">
      <w:start w:val="1"/>
      <w:numFmt w:val="decimal"/>
      <w:lvlText w:val="%1."/>
      <w:lvlJc w:val="left"/>
      <w:pPr>
        <w:ind w:left="1154" w:hanging="360"/>
      </w:pPr>
      <w:rPr>
        <w:rFonts w:ascii="Arial" w:eastAsia="Times New Roman" w:hAnsi="Arial" w:cs="Arial"/>
        <w:i w:val="0"/>
      </w:rPr>
    </w:lvl>
    <w:lvl w:ilvl="1" w:tplc="100A0019">
      <w:start w:val="1"/>
      <w:numFmt w:val="lowerLetter"/>
      <w:lvlText w:val="%2."/>
      <w:lvlJc w:val="left"/>
      <w:pPr>
        <w:ind w:left="1874" w:hanging="360"/>
      </w:pPr>
    </w:lvl>
    <w:lvl w:ilvl="2" w:tplc="100A001B" w:tentative="1">
      <w:start w:val="1"/>
      <w:numFmt w:val="lowerRoman"/>
      <w:lvlText w:val="%3."/>
      <w:lvlJc w:val="right"/>
      <w:pPr>
        <w:ind w:left="2594" w:hanging="180"/>
      </w:pPr>
    </w:lvl>
    <w:lvl w:ilvl="3" w:tplc="100A000F" w:tentative="1">
      <w:start w:val="1"/>
      <w:numFmt w:val="decimal"/>
      <w:lvlText w:val="%4."/>
      <w:lvlJc w:val="left"/>
      <w:pPr>
        <w:ind w:left="3314" w:hanging="360"/>
      </w:pPr>
    </w:lvl>
    <w:lvl w:ilvl="4" w:tplc="100A0019" w:tentative="1">
      <w:start w:val="1"/>
      <w:numFmt w:val="lowerLetter"/>
      <w:lvlText w:val="%5."/>
      <w:lvlJc w:val="left"/>
      <w:pPr>
        <w:ind w:left="4034" w:hanging="360"/>
      </w:pPr>
    </w:lvl>
    <w:lvl w:ilvl="5" w:tplc="100A001B" w:tentative="1">
      <w:start w:val="1"/>
      <w:numFmt w:val="lowerRoman"/>
      <w:lvlText w:val="%6."/>
      <w:lvlJc w:val="right"/>
      <w:pPr>
        <w:ind w:left="4754" w:hanging="180"/>
      </w:pPr>
    </w:lvl>
    <w:lvl w:ilvl="6" w:tplc="100A000F" w:tentative="1">
      <w:start w:val="1"/>
      <w:numFmt w:val="decimal"/>
      <w:lvlText w:val="%7."/>
      <w:lvlJc w:val="left"/>
      <w:pPr>
        <w:ind w:left="5474" w:hanging="360"/>
      </w:pPr>
    </w:lvl>
    <w:lvl w:ilvl="7" w:tplc="100A0019" w:tentative="1">
      <w:start w:val="1"/>
      <w:numFmt w:val="lowerLetter"/>
      <w:lvlText w:val="%8."/>
      <w:lvlJc w:val="left"/>
      <w:pPr>
        <w:ind w:left="6194" w:hanging="360"/>
      </w:pPr>
    </w:lvl>
    <w:lvl w:ilvl="8" w:tplc="100A001B" w:tentative="1">
      <w:start w:val="1"/>
      <w:numFmt w:val="lowerRoman"/>
      <w:lvlText w:val="%9."/>
      <w:lvlJc w:val="right"/>
      <w:pPr>
        <w:ind w:left="6914" w:hanging="180"/>
      </w:pPr>
    </w:lvl>
  </w:abstractNum>
  <w:abstractNum w:abstractNumId="24">
    <w:nsid w:val="4C687920"/>
    <w:multiLevelType w:val="hybridMultilevel"/>
    <w:tmpl w:val="7158AA9E"/>
    <w:lvl w:ilvl="0" w:tplc="100A0005">
      <w:start w:val="1"/>
      <w:numFmt w:val="bullet"/>
      <w:lvlText w:val=""/>
      <w:lvlJc w:val="left"/>
      <w:pPr>
        <w:ind w:left="2169" w:hanging="360"/>
      </w:pPr>
      <w:rPr>
        <w:rFonts w:ascii="Wingdings" w:hAnsi="Wingdings" w:hint="default"/>
      </w:rPr>
    </w:lvl>
    <w:lvl w:ilvl="1" w:tplc="100A0003">
      <w:start w:val="1"/>
      <w:numFmt w:val="bullet"/>
      <w:lvlText w:val="o"/>
      <w:lvlJc w:val="left"/>
      <w:pPr>
        <w:ind w:left="2889" w:hanging="360"/>
      </w:pPr>
      <w:rPr>
        <w:rFonts w:ascii="Courier New" w:hAnsi="Courier New" w:cs="Courier New" w:hint="default"/>
      </w:rPr>
    </w:lvl>
    <w:lvl w:ilvl="2" w:tplc="100A0005" w:tentative="1">
      <w:start w:val="1"/>
      <w:numFmt w:val="bullet"/>
      <w:lvlText w:val=""/>
      <w:lvlJc w:val="left"/>
      <w:pPr>
        <w:ind w:left="3609" w:hanging="360"/>
      </w:pPr>
      <w:rPr>
        <w:rFonts w:ascii="Wingdings" w:hAnsi="Wingdings" w:hint="default"/>
      </w:rPr>
    </w:lvl>
    <w:lvl w:ilvl="3" w:tplc="100A0001" w:tentative="1">
      <w:start w:val="1"/>
      <w:numFmt w:val="bullet"/>
      <w:lvlText w:val=""/>
      <w:lvlJc w:val="left"/>
      <w:pPr>
        <w:ind w:left="4329" w:hanging="360"/>
      </w:pPr>
      <w:rPr>
        <w:rFonts w:ascii="Symbol" w:hAnsi="Symbol" w:hint="default"/>
      </w:rPr>
    </w:lvl>
    <w:lvl w:ilvl="4" w:tplc="100A0003" w:tentative="1">
      <w:start w:val="1"/>
      <w:numFmt w:val="bullet"/>
      <w:lvlText w:val="o"/>
      <w:lvlJc w:val="left"/>
      <w:pPr>
        <w:ind w:left="5049" w:hanging="360"/>
      </w:pPr>
      <w:rPr>
        <w:rFonts w:ascii="Courier New" w:hAnsi="Courier New" w:cs="Courier New" w:hint="default"/>
      </w:rPr>
    </w:lvl>
    <w:lvl w:ilvl="5" w:tplc="100A0005" w:tentative="1">
      <w:start w:val="1"/>
      <w:numFmt w:val="bullet"/>
      <w:lvlText w:val=""/>
      <w:lvlJc w:val="left"/>
      <w:pPr>
        <w:ind w:left="5769" w:hanging="360"/>
      </w:pPr>
      <w:rPr>
        <w:rFonts w:ascii="Wingdings" w:hAnsi="Wingdings" w:hint="default"/>
      </w:rPr>
    </w:lvl>
    <w:lvl w:ilvl="6" w:tplc="100A0001" w:tentative="1">
      <w:start w:val="1"/>
      <w:numFmt w:val="bullet"/>
      <w:lvlText w:val=""/>
      <w:lvlJc w:val="left"/>
      <w:pPr>
        <w:ind w:left="6489" w:hanging="360"/>
      </w:pPr>
      <w:rPr>
        <w:rFonts w:ascii="Symbol" w:hAnsi="Symbol" w:hint="default"/>
      </w:rPr>
    </w:lvl>
    <w:lvl w:ilvl="7" w:tplc="100A0003" w:tentative="1">
      <w:start w:val="1"/>
      <w:numFmt w:val="bullet"/>
      <w:lvlText w:val="o"/>
      <w:lvlJc w:val="left"/>
      <w:pPr>
        <w:ind w:left="7209" w:hanging="360"/>
      </w:pPr>
      <w:rPr>
        <w:rFonts w:ascii="Courier New" w:hAnsi="Courier New" w:cs="Courier New" w:hint="default"/>
      </w:rPr>
    </w:lvl>
    <w:lvl w:ilvl="8" w:tplc="100A0005" w:tentative="1">
      <w:start w:val="1"/>
      <w:numFmt w:val="bullet"/>
      <w:lvlText w:val=""/>
      <w:lvlJc w:val="left"/>
      <w:pPr>
        <w:ind w:left="7929" w:hanging="360"/>
      </w:pPr>
      <w:rPr>
        <w:rFonts w:ascii="Wingdings" w:hAnsi="Wingdings" w:hint="default"/>
      </w:rPr>
    </w:lvl>
  </w:abstractNum>
  <w:abstractNum w:abstractNumId="25">
    <w:nsid w:val="4E9A2D97"/>
    <w:multiLevelType w:val="hybridMultilevel"/>
    <w:tmpl w:val="EA7C2EF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nsid w:val="4F4C4D5B"/>
    <w:multiLevelType w:val="hybridMultilevel"/>
    <w:tmpl w:val="E4A08BD0"/>
    <w:lvl w:ilvl="0" w:tplc="0C0A0005">
      <w:start w:val="1"/>
      <w:numFmt w:val="bullet"/>
      <w:lvlText w:val=""/>
      <w:lvlJc w:val="left"/>
      <w:pPr>
        <w:tabs>
          <w:tab w:val="num" w:pos="3060"/>
        </w:tabs>
        <w:ind w:left="3060" w:hanging="360"/>
      </w:pPr>
      <w:rPr>
        <w:rFonts w:ascii="Wingdings" w:hAnsi="Wingdings" w:hint="default"/>
      </w:rPr>
    </w:lvl>
    <w:lvl w:ilvl="1" w:tplc="0C0A0003" w:tentative="1">
      <w:start w:val="1"/>
      <w:numFmt w:val="bullet"/>
      <w:lvlText w:val="o"/>
      <w:lvlJc w:val="left"/>
      <w:pPr>
        <w:tabs>
          <w:tab w:val="num" w:pos="3780"/>
        </w:tabs>
        <w:ind w:left="3780" w:hanging="360"/>
      </w:pPr>
      <w:rPr>
        <w:rFonts w:ascii="Courier New" w:hAnsi="Courier New" w:hint="default"/>
      </w:rPr>
    </w:lvl>
    <w:lvl w:ilvl="2" w:tplc="0C0A0005" w:tentative="1">
      <w:start w:val="1"/>
      <w:numFmt w:val="bullet"/>
      <w:lvlText w:val=""/>
      <w:lvlJc w:val="left"/>
      <w:pPr>
        <w:tabs>
          <w:tab w:val="num" w:pos="4500"/>
        </w:tabs>
        <w:ind w:left="4500" w:hanging="360"/>
      </w:pPr>
      <w:rPr>
        <w:rFonts w:ascii="Wingdings" w:hAnsi="Wingdings" w:hint="default"/>
      </w:rPr>
    </w:lvl>
    <w:lvl w:ilvl="3" w:tplc="0C0A0001" w:tentative="1">
      <w:start w:val="1"/>
      <w:numFmt w:val="bullet"/>
      <w:lvlText w:val=""/>
      <w:lvlJc w:val="left"/>
      <w:pPr>
        <w:tabs>
          <w:tab w:val="num" w:pos="5220"/>
        </w:tabs>
        <w:ind w:left="5220" w:hanging="360"/>
      </w:pPr>
      <w:rPr>
        <w:rFonts w:ascii="Symbol" w:hAnsi="Symbol" w:hint="default"/>
      </w:rPr>
    </w:lvl>
    <w:lvl w:ilvl="4" w:tplc="0C0A0003" w:tentative="1">
      <w:start w:val="1"/>
      <w:numFmt w:val="bullet"/>
      <w:lvlText w:val="o"/>
      <w:lvlJc w:val="left"/>
      <w:pPr>
        <w:tabs>
          <w:tab w:val="num" w:pos="5940"/>
        </w:tabs>
        <w:ind w:left="5940" w:hanging="360"/>
      </w:pPr>
      <w:rPr>
        <w:rFonts w:ascii="Courier New" w:hAnsi="Courier New" w:hint="default"/>
      </w:rPr>
    </w:lvl>
    <w:lvl w:ilvl="5" w:tplc="0C0A0005" w:tentative="1">
      <w:start w:val="1"/>
      <w:numFmt w:val="bullet"/>
      <w:lvlText w:val=""/>
      <w:lvlJc w:val="left"/>
      <w:pPr>
        <w:tabs>
          <w:tab w:val="num" w:pos="6660"/>
        </w:tabs>
        <w:ind w:left="6660" w:hanging="360"/>
      </w:pPr>
      <w:rPr>
        <w:rFonts w:ascii="Wingdings" w:hAnsi="Wingdings" w:hint="default"/>
      </w:rPr>
    </w:lvl>
    <w:lvl w:ilvl="6" w:tplc="0C0A0001" w:tentative="1">
      <w:start w:val="1"/>
      <w:numFmt w:val="bullet"/>
      <w:lvlText w:val=""/>
      <w:lvlJc w:val="left"/>
      <w:pPr>
        <w:tabs>
          <w:tab w:val="num" w:pos="7380"/>
        </w:tabs>
        <w:ind w:left="7380" w:hanging="360"/>
      </w:pPr>
      <w:rPr>
        <w:rFonts w:ascii="Symbol" w:hAnsi="Symbol" w:hint="default"/>
      </w:rPr>
    </w:lvl>
    <w:lvl w:ilvl="7" w:tplc="0C0A0003" w:tentative="1">
      <w:start w:val="1"/>
      <w:numFmt w:val="bullet"/>
      <w:lvlText w:val="o"/>
      <w:lvlJc w:val="left"/>
      <w:pPr>
        <w:tabs>
          <w:tab w:val="num" w:pos="8100"/>
        </w:tabs>
        <w:ind w:left="8100" w:hanging="360"/>
      </w:pPr>
      <w:rPr>
        <w:rFonts w:ascii="Courier New" w:hAnsi="Courier New" w:hint="default"/>
      </w:rPr>
    </w:lvl>
    <w:lvl w:ilvl="8" w:tplc="0C0A0005" w:tentative="1">
      <w:start w:val="1"/>
      <w:numFmt w:val="bullet"/>
      <w:lvlText w:val=""/>
      <w:lvlJc w:val="left"/>
      <w:pPr>
        <w:tabs>
          <w:tab w:val="num" w:pos="8820"/>
        </w:tabs>
        <w:ind w:left="8820" w:hanging="360"/>
      </w:pPr>
      <w:rPr>
        <w:rFonts w:ascii="Wingdings" w:hAnsi="Wingdings" w:hint="default"/>
      </w:rPr>
    </w:lvl>
  </w:abstractNum>
  <w:abstractNum w:abstractNumId="27">
    <w:nsid w:val="50DB33F0"/>
    <w:multiLevelType w:val="hybridMultilevel"/>
    <w:tmpl w:val="EE7A3E14"/>
    <w:lvl w:ilvl="0" w:tplc="9D00A818">
      <w:start w:val="1"/>
      <w:numFmt w:val="lowerLetter"/>
      <w:lvlText w:val="%1)"/>
      <w:lvlJc w:val="left"/>
      <w:pPr>
        <w:tabs>
          <w:tab w:val="num" w:pos="1069"/>
        </w:tabs>
        <w:ind w:left="1069" w:hanging="360"/>
      </w:pPr>
      <w:rPr>
        <w:rFonts w:hint="default"/>
      </w:rPr>
    </w:lvl>
    <w:lvl w:ilvl="1" w:tplc="0C0A000F">
      <w:start w:val="1"/>
      <w:numFmt w:val="decimal"/>
      <w:lvlText w:val="%2."/>
      <w:lvlJc w:val="left"/>
      <w:pPr>
        <w:tabs>
          <w:tab w:val="num" w:pos="-6370"/>
        </w:tabs>
        <w:ind w:left="-6370" w:hanging="360"/>
      </w:pPr>
      <w:rPr>
        <w:rFonts w:hint="default"/>
      </w:rPr>
    </w:lvl>
    <w:lvl w:ilvl="2" w:tplc="0C0A001B" w:tentative="1">
      <w:start w:val="1"/>
      <w:numFmt w:val="lowerRoman"/>
      <w:lvlText w:val="%3."/>
      <w:lvlJc w:val="right"/>
      <w:pPr>
        <w:tabs>
          <w:tab w:val="num" w:pos="-5650"/>
        </w:tabs>
        <w:ind w:left="-5650" w:hanging="180"/>
      </w:pPr>
    </w:lvl>
    <w:lvl w:ilvl="3" w:tplc="0C0A000F" w:tentative="1">
      <w:start w:val="1"/>
      <w:numFmt w:val="decimal"/>
      <w:lvlText w:val="%4."/>
      <w:lvlJc w:val="left"/>
      <w:pPr>
        <w:tabs>
          <w:tab w:val="num" w:pos="-4930"/>
        </w:tabs>
        <w:ind w:left="-4930" w:hanging="360"/>
      </w:pPr>
    </w:lvl>
    <w:lvl w:ilvl="4" w:tplc="0C0A0019" w:tentative="1">
      <w:start w:val="1"/>
      <w:numFmt w:val="lowerLetter"/>
      <w:lvlText w:val="%5."/>
      <w:lvlJc w:val="left"/>
      <w:pPr>
        <w:tabs>
          <w:tab w:val="num" w:pos="-4210"/>
        </w:tabs>
        <w:ind w:left="-4210" w:hanging="360"/>
      </w:pPr>
    </w:lvl>
    <w:lvl w:ilvl="5" w:tplc="0C0A001B" w:tentative="1">
      <w:start w:val="1"/>
      <w:numFmt w:val="lowerRoman"/>
      <w:lvlText w:val="%6."/>
      <w:lvlJc w:val="right"/>
      <w:pPr>
        <w:tabs>
          <w:tab w:val="num" w:pos="-3490"/>
        </w:tabs>
        <w:ind w:left="-3490" w:hanging="180"/>
      </w:pPr>
    </w:lvl>
    <w:lvl w:ilvl="6" w:tplc="0C0A000F" w:tentative="1">
      <w:start w:val="1"/>
      <w:numFmt w:val="decimal"/>
      <w:lvlText w:val="%7."/>
      <w:lvlJc w:val="left"/>
      <w:pPr>
        <w:tabs>
          <w:tab w:val="num" w:pos="-2770"/>
        </w:tabs>
        <w:ind w:left="-2770" w:hanging="360"/>
      </w:pPr>
    </w:lvl>
    <w:lvl w:ilvl="7" w:tplc="0C0A0019" w:tentative="1">
      <w:start w:val="1"/>
      <w:numFmt w:val="lowerLetter"/>
      <w:lvlText w:val="%8."/>
      <w:lvlJc w:val="left"/>
      <w:pPr>
        <w:tabs>
          <w:tab w:val="num" w:pos="-2050"/>
        </w:tabs>
        <w:ind w:left="-2050" w:hanging="360"/>
      </w:pPr>
    </w:lvl>
    <w:lvl w:ilvl="8" w:tplc="0C0A001B" w:tentative="1">
      <w:start w:val="1"/>
      <w:numFmt w:val="lowerRoman"/>
      <w:lvlText w:val="%9."/>
      <w:lvlJc w:val="right"/>
      <w:pPr>
        <w:tabs>
          <w:tab w:val="num" w:pos="-1330"/>
        </w:tabs>
        <w:ind w:left="-1330" w:hanging="180"/>
      </w:pPr>
    </w:lvl>
  </w:abstractNum>
  <w:abstractNum w:abstractNumId="28">
    <w:nsid w:val="5B4958CF"/>
    <w:multiLevelType w:val="hybridMultilevel"/>
    <w:tmpl w:val="05CE29F4"/>
    <w:lvl w:ilvl="0" w:tplc="A5AE8296">
      <w:start w:val="1"/>
      <w:numFmt w:val="lowerRoman"/>
      <w:lvlText w:val="%1)"/>
      <w:lvlJc w:val="left"/>
      <w:pPr>
        <w:tabs>
          <w:tab w:val="num" w:pos="1800"/>
        </w:tabs>
        <w:ind w:left="1800" w:hanging="360"/>
      </w:pPr>
      <w:rPr>
        <w:rFonts w:hint="default"/>
        <w:b w:val="0"/>
        <w:i w:val="0"/>
      </w:rPr>
    </w:lvl>
    <w:lvl w:ilvl="1" w:tplc="041D0019">
      <w:start w:val="1"/>
      <w:numFmt w:val="lowerLetter"/>
      <w:lvlText w:val="%2."/>
      <w:lvlJc w:val="left"/>
      <w:pPr>
        <w:tabs>
          <w:tab w:val="num" w:pos="2880"/>
        </w:tabs>
        <w:ind w:left="2880" w:hanging="360"/>
      </w:pPr>
    </w:lvl>
    <w:lvl w:ilvl="2" w:tplc="D400ABEE">
      <w:start w:val="1"/>
      <w:numFmt w:val="lowerLetter"/>
      <w:lvlText w:val="%3)"/>
      <w:lvlJc w:val="left"/>
      <w:pPr>
        <w:tabs>
          <w:tab w:val="num" w:pos="3780"/>
        </w:tabs>
        <w:ind w:left="3780" w:hanging="360"/>
      </w:pPr>
      <w:rPr>
        <w:rFonts w:hint="default"/>
        <w:b w:val="0"/>
      </w:rPr>
    </w:lvl>
    <w:lvl w:ilvl="3" w:tplc="0C0A0001">
      <w:start w:val="1"/>
      <w:numFmt w:val="bullet"/>
      <w:lvlText w:val=""/>
      <w:lvlJc w:val="left"/>
      <w:pPr>
        <w:tabs>
          <w:tab w:val="num" w:pos="4320"/>
        </w:tabs>
        <w:ind w:left="4320" w:hanging="360"/>
      </w:pPr>
      <w:rPr>
        <w:rFonts w:ascii="Symbol" w:hAnsi="Symbol" w:hint="default"/>
        <w:b w:val="0"/>
        <w:i w:val="0"/>
      </w:rPr>
    </w:lvl>
    <w:lvl w:ilvl="4" w:tplc="041D0019" w:tentative="1">
      <w:start w:val="1"/>
      <w:numFmt w:val="lowerLetter"/>
      <w:lvlText w:val="%5."/>
      <w:lvlJc w:val="left"/>
      <w:pPr>
        <w:tabs>
          <w:tab w:val="num" w:pos="5040"/>
        </w:tabs>
        <w:ind w:left="5040" w:hanging="360"/>
      </w:pPr>
    </w:lvl>
    <w:lvl w:ilvl="5" w:tplc="041D001B" w:tentative="1">
      <w:start w:val="1"/>
      <w:numFmt w:val="lowerRoman"/>
      <w:lvlText w:val="%6."/>
      <w:lvlJc w:val="right"/>
      <w:pPr>
        <w:tabs>
          <w:tab w:val="num" w:pos="5760"/>
        </w:tabs>
        <w:ind w:left="5760" w:hanging="180"/>
      </w:pPr>
    </w:lvl>
    <w:lvl w:ilvl="6" w:tplc="041D000F" w:tentative="1">
      <w:start w:val="1"/>
      <w:numFmt w:val="decimal"/>
      <w:lvlText w:val="%7."/>
      <w:lvlJc w:val="left"/>
      <w:pPr>
        <w:tabs>
          <w:tab w:val="num" w:pos="6480"/>
        </w:tabs>
        <w:ind w:left="6480" w:hanging="360"/>
      </w:pPr>
    </w:lvl>
    <w:lvl w:ilvl="7" w:tplc="041D0019" w:tentative="1">
      <w:start w:val="1"/>
      <w:numFmt w:val="lowerLetter"/>
      <w:lvlText w:val="%8."/>
      <w:lvlJc w:val="left"/>
      <w:pPr>
        <w:tabs>
          <w:tab w:val="num" w:pos="7200"/>
        </w:tabs>
        <w:ind w:left="7200" w:hanging="360"/>
      </w:pPr>
    </w:lvl>
    <w:lvl w:ilvl="8" w:tplc="041D001B" w:tentative="1">
      <w:start w:val="1"/>
      <w:numFmt w:val="lowerRoman"/>
      <w:lvlText w:val="%9."/>
      <w:lvlJc w:val="right"/>
      <w:pPr>
        <w:tabs>
          <w:tab w:val="num" w:pos="7920"/>
        </w:tabs>
        <w:ind w:left="7920" w:hanging="180"/>
      </w:pPr>
    </w:lvl>
  </w:abstractNum>
  <w:abstractNum w:abstractNumId="29">
    <w:nsid w:val="5C6D0B50"/>
    <w:multiLevelType w:val="hybridMultilevel"/>
    <w:tmpl w:val="8B280080"/>
    <w:lvl w:ilvl="0" w:tplc="3B5809E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0">
    <w:nsid w:val="623B41E5"/>
    <w:multiLevelType w:val="hybridMultilevel"/>
    <w:tmpl w:val="6FD6CC98"/>
    <w:lvl w:ilvl="0" w:tplc="100A0017">
      <w:start w:val="1"/>
      <w:numFmt w:val="lowerLetter"/>
      <w:lvlText w:val="%1)"/>
      <w:lvlJc w:val="left"/>
      <w:pPr>
        <w:ind w:left="1211" w:hanging="360"/>
      </w:pPr>
      <w:rPr>
        <w:rFonts w:hint="default"/>
      </w:rPr>
    </w:lvl>
    <w:lvl w:ilvl="1" w:tplc="100A0019" w:tentative="1">
      <w:start w:val="1"/>
      <w:numFmt w:val="lowerLetter"/>
      <w:lvlText w:val="%2."/>
      <w:lvlJc w:val="left"/>
      <w:pPr>
        <w:ind w:left="1931" w:hanging="360"/>
      </w:pPr>
    </w:lvl>
    <w:lvl w:ilvl="2" w:tplc="100A001B" w:tentative="1">
      <w:start w:val="1"/>
      <w:numFmt w:val="lowerRoman"/>
      <w:lvlText w:val="%3."/>
      <w:lvlJc w:val="right"/>
      <w:pPr>
        <w:ind w:left="2651" w:hanging="180"/>
      </w:pPr>
    </w:lvl>
    <w:lvl w:ilvl="3" w:tplc="100A000F" w:tentative="1">
      <w:start w:val="1"/>
      <w:numFmt w:val="decimal"/>
      <w:lvlText w:val="%4."/>
      <w:lvlJc w:val="left"/>
      <w:pPr>
        <w:ind w:left="3371" w:hanging="360"/>
      </w:pPr>
    </w:lvl>
    <w:lvl w:ilvl="4" w:tplc="100A0019" w:tentative="1">
      <w:start w:val="1"/>
      <w:numFmt w:val="lowerLetter"/>
      <w:lvlText w:val="%5."/>
      <w:lvlJc w:val="left"/>
      <w:pPr>
        <w:ind w:left="4091" w:hanging="360"/>
      </w:pPr>
    </w:lvl>
    <w:lvl w:ilvl="5" w:tplc="100A001B" w:tentative="1">
      <w:start w:val="1"/>
      <w:numFmt w:val="lowerRoman"/>
      <w:lvlText w:val="%6."/>
      <w:lvlJc w:val="right"/>
      <w:pPr>
        <w:ind w:left="4811" w:hanging="180"/>
      </w:pPr>
    </w:lvl>
    <w:lvl w:ilvl="6" w:tplc="100A000F" w:tentative="1">
      <w:start w:val="1"/>
      <w:numFmt w:val="decimal"/>
      <w:lvlText w:val="%7."/>
      <w:lvlJc w:val="left"/>
      <w:pPr>
        <w:ind w:left="5531" w:hanging="360"/>
      </w:pPr>
    </w:lvl>
    <w:lvl w:ilvl="7" w:tplc="100A0019" w:tentative="1">
      <w:start w:val="1"/>
      <w:numFmt w:val="lowerLetter"/>
      <w:lvlText w:val="%8."/>
      <w:lvlJc w:val="left"/>
      <w:pPr>
        <w:ind w:left="6251" w:hanging="360"/>
      </w:pPr>
    </w:lvl>
    <w:lvl w:ilvl="8" w:tplc="100A001B" w:tentative="1">
      <w:start w:val="1"/>
      <w:numFmt w:val="lowerRoman"/>
      <w:lvlText w:val="%9."/>
      <w:lvlJc w:val="right"/>
      <w:pPr>
        <w:ind w:left="6971" w:hanging="180"/>
      </w:pPr>
    </w:lvl>
  </w:abstractNum>
  <w:abstractNum w:abstractNumId="31">
    <w:nsid w:val="73F97B3A"/>
    <w:multiLevelType w:val="multilevel"/>
    <w:tmpl w:val="BC22E242"/>
    <w:lvl w:ilvl="0">
      <w:start w:val="1"/>
      <w:numFmt w:val="decimal"/>
      <w:lvlText w:val="%1."/>
      <w:lvlJc w:val="left"/>
      <w:pPr>
        <w:tabs>
          <w:tab w:val="num" w:pos="567"/>
        </w:tabs>
        <w:ind w:left="0" w:firstLine="0"/>
      </w:pPr>
      <w:rPr>
        <w:rFonts w:hint="default"/>
      </w:rPr>
    </w:lvl>
    <w:lvl w:ilvl="1">
      <w:start w:val="4"/>
      <w:numFmt w:val="decimal"/>
      <w:lvlRestart w:val="0"/>
      <w:pStyle w:val="Tesis-TituloSecundario"/>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752F521D"/>
    <w:multiLevelType w:val="hybridMultilevel"/>
    <w:tmpl w:val="197CF918"/>
    <w:lvl w:ilvl="0" w:tplc="9D00A818">
      <w:start w:val="1"/>
      <w:numFmt w:val="lowerLetter"/>
      <w:lvlText w:val="%1)"/>
      <w:lvlJc w:val="left"/>
      <w:pPr>
        <w:tabs>
          <w:tab w:val="num" w:pos="1069"/>
        </w:tabs>
        <w:ind w:left="1069" w:hanging="360"/>
      </w:pPr>
      <w:rPr>
        <w:rFonts w:hint="default"/>
      </w:rPr>
    </w:lvl>
    <w:lvl w:ilvl="1" w:tplc="0C0A000F">
      <w:start w:val="1"/>
      <w:numFmt w:val="decimal"/>
      <w:lvlText w:val="%2."/>
      <w:lvlJc w:val="left"/>
      <w:pPr>
        <w:tabs>
          <w:tab w:val="num" w:pos="-6370"/>
        </w:tabs>
        <w:ind w:left="-6370" w:hanging="360"/>
      </w:pPr>
      <w:rPr>
        <w:rFonts w:hint="default"/>
      </w:rPr>
    </w:lvl>
    <w:lvl w:ilvl="2" w:tplc="0C0A001B" w:tentative="1">
      <w:start w:val="1"/>
      <w:numFmt w:val="lowerRoman"/>
      <w:lvlText w:val="%3."/>
      <w:lvlJc w:val="right"/>
      <w:pPr>
        <w:tabs>
          <w:tab w:val="num" w:pos="-5650"/>
        </w:tabs>
        <w:ind w:left="-5650" w:hanging="180"/>
      </w:pPr>
    </w:lvl>
    <w:lvl w:ilvl="3" w:tplc="0C0A000F" w:tentative="1">
      <w:start w:val="1"/>
      <w:numFmt w:val="decimal"/>
      <w:lvlText w:val="%4."/>
      <w:lvlJc w:val="left"/>
      <w:pPr>
        <w:tabs>
          <w:tab w:val="num" w:pos="-4930"/>
        </w:tabs>
        <w:ind w:left="-4930" w:hanging="360"/>
      </w:pPr>
    </w:lvl>
    <w:lvl w:ilvl="4" w:tplc="0C0A0019" w:tentative="1">
      <w:start w:val="1"/>
      <w:numFmt w:val="lowerLetter"/>
      <w:lvlText w:val="%5."/>
      <w:lvlJc w:val="left"/>
      <w:pPr>
        <w:tabs>
          <w:tab w:val="num" w:pos="-4210"/>
        </w:tabs>
        <w:ind w:left="-4210" w:hanging="360"/>
      </w:pPr>
    </w:lvl>
    <w:lvl w:ilvl="5" w:tplc="0C0A001B" w:tentative="1">
      <w:start w:val="1"/>
      <w:numFmt w:val="lowerRoman"/>
      <w:lvlText w:val="%6."/>
      <w:lvlJc w:val="right"/>
      <w:pPr>
        <w:tabs>
          <w:tab w:val="num" w:pos="-3490"/>
        </w:tabs>
        <w:ind w:left="-3490" w:hanging="180"/>
      </w:pPr>
    </w:lvl>
    <w:lvl w:ilvl="6" w:tplc="0C0A000F" w:tentative="1">
      <w:start w:val="1"/>
      <w:numFmt w:val="decimal"/>
      <w:lvlText w:val="%7."/>
      <w:lvlJc w:val="left"/>
      <w:pPr>
        <w:tabs>
          <w:tab w:val="num" w:pos="-2770"/>
        </w:tabs>
        <w:ind w:left="-2770" w:hanging="360"/>
      </w:pPr>
    </w:lvl>
    <w:lvl w:ilvl="7" w:tplc="0C0A0019" w:tentative="1">
      <w:start w:val="1"/>
      <w:numFmt w:val="lowerLetter"/>
      <w:lvlText w:val="%8."/>
      <w:lvlJc w:val="left"/>
      <w:pPr>
        <w:tabs>
          <w:tab w:val="num" w:pos="-2050"/>
        </w:tabs>
        <w:ind w:left="-2050" w:hanging="360"/>
      </w:pPr>
    </w:lvl>
    <w:lvl w:ilvl="8" w:tplc="0C0A001B" w:tentative="1">
      <w:start w:val="1"/>
      <w:numFmt w:val="lowerRoman"/>
      <w:lvlText w:val="%9."/>
      <w:lvlJc w:val="right"/>
      <w:pPr>
        <w:tabs>
          <w:tab w:val="num" w:pos="-1330"/>
        </w:tabs>
        <w:ind w:left="-1330" w:hanging="180"/>
      </w:pPr>
    </w:lvl>
  </w:abstractNum>
  <w:abstractNum w:abstractNumId="33">
    <w:nsid w:val="7A9A2822"/>
    <w:multiLevelType w:val="hybridMultilevel"/>
    <w:tmpl w:val="8F7E6F6C"/>
    <w:lvl w:ilvl="0" w:tplc="100A0017">
      <w:start w:val="1"/>
      <w:numFmt w:val="lowerLetter"/>
      <w:lvlText w:val="%1)"/>
      <w:lvlJc w:val="left"/>
      <w:pPr>
        <w:ind w:left="1708" w:hanging="360"/>
      </w:pPr>
    </w:lvl>
    <w:lvl w:ilvl="1" w:tplc="100A0019" w:tentative="1">
      <w:start w:val="1"/>
      <w:numFmt w:val="lowerLetter"/>
      <w:lvlText w:val="%2."/>
      <w:lvlJc w:val="left"/>
      <w:pPr>
        <w:ind w:left="2428" w:hanging="360"/>
      </w:pPr>
    </w:lvl>
    <w:lvl w:ilvl="2" w:tplc="100A001B" w:tentative="1">
      <w:start w:val="1"/>
      <w:numFmt w:val="lowerRoman"/>
      <w:lvlText w:val="%3."/>
      <w:lvlJc w:val="right"/>
      <w:pPr>
        <w:ind w:left="3148" w:hanging="180"/>
      </w:pPr>
    </w:lvl>
    <w:lvl w:ilvl="3" w:tplc="100A000F" w:tentative="1">
      <w:start w:val="1"/>
      <w:numFmt w:val="decimal"/>
      <w:lvlText w:val="%4."/>
      <w:lvlJc w:val="left"/>
      <w:pPr>
        <w:ind w:left="3868" w:hanging="360"/>
      </w:pPr>
    </w:lvl>
    <w:lvl w:ilvl="4" w:tplc="100A0019" w:tentative="1">
      <w:start w:val="1"/>
      <w:numFmt w:val="lowerLetter"/>
      <w:lvlText w:val="%5."/>
      <w:lvlJc w:val="left"/>
      <w:pPr>
        <w:ind w:left="4588" w:hanging="360"/>
      </w:pPr>
    </w:lvl>
    <w:lvl w:ilvl="5" w:tplc="100A001B" w:tentative="1">
      <w:start w:val="1"/>
      <w:numFmt w:val="lowerRoman"/>
      <w:lvlText w:val="%6."/>
      <w:lvlJc w:val="right"/>
      <w:pPr>
        <w:ind w:left="5308" w:hanging="180"/>
      </w:pPr>
    </w:lvl>
    <w:lvl w:ilvl="6" w:tplc="100A000F" w:tentative="1">
      <w:start w:val="1"/>
      <w:numFmt w:val="decimal"/>
      <w:lvlText w:val="%7."/>
      <w:lvlJc w:val="left"/>
      <w:pPr>
        <w:ind w:left="6028" w:hanging="360"/>
      </w:pPr>
    </w:lvl>
    <w:lvl w:ilvl="7" w:tplc="100A0019" w:tentative="1">
      <w:start w:val="1"/>
      <w:numFmt w:val="lowerLetter"/>
      <w:lvlText w:val="%8."/>
      <w:lvlJc w:val="left"/>
      <w:pPr>
        <w:ind w:left="6748" w:hanging="360"/>
      </w:pPr>
    </w:lvl>
    <w:lvl w:ilvl="8" w:tplc="100A001B" w:tentative="1">
      <w:start w:val="1"/>
      <w:numFmt w:val="lowerRoman"/>
      <w:lvlText w:val="%9."/>
      <w:lvlJc w:val="right"/>
      <w:pPr>
        <w:ind w:left="7468" w:hanging="180"/>
      </w:pPr>
    </w:lvl>
  </w:abstractNum>
  <w:abstractNum w:abstractNumId="34">
    <w:nsid w:val="7D434317"/>
    <w:multiLevelType w:val="hybridMultilevel"/>
    <w:tmpl w:val="ABC29ED8"/>
    <w:lvl w:ilvl="0" w:tplc="E592B358">
      <w:start w:val="1"/>
      <w:numFmt w:val="lowerLetter"/>
      <w:lvlText w:val="%1)"/>
      <w:lvlJc w:val="left"/>
      <w:pPr>
        <w:ind w:left="1260" w:hanging="54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1"/>
  </w:num>
  <w:num w:numId="2">
    <w:abstractNumId w:val="16"/>
  </w:num>
  <w:num w:numId="3">
    <w:abstractNumId w:val="22"/>
  </w:num>
  <w:num w:numId="4">
    <w:abstractNumId w:val="20"/>
  </w:num>
  <w:num w:numId="5">
    <w:abstractNumId w:val="4"/>
  </w:num>
  <w:num w:numId="6">
    <w:abstractNumId w:val="19"/>
  </w:num>
  <w:num w:numId="7">
    <w:abstractNumId w:val="28"/>
  </w:num>
  <w:num w:numId="8">
    <w:abstractNumId w:val="10"/>
  </w:num>
  <w:num w:numId="9">
    <w:abstractNumId w:val="2"/>
  </w:num>
  <w:num w:numId="10">
    <w:abstractNumId w:val="21"/>
  </w:num>
  <w:num w:numId="11">
    <w:abstractNumId w:val="26"/>
  </w:num>
  <w:num w:numId="12">
    <w:abstractNumId w:val="5"/>
  </w:num>
  <w:num w:numId="13">
    <w:abstractNumId w:val="27"/>
  </w:num>
  <w:num w:numId="14">
    <w:abstractNumId w:val="7"/>
  </w:num>
  <w:num w:numId="15">
    <w:abstractNumId w:val="0"/>
  </w:num>
  <w:num w:numId="16">
    <w:abstractNumId w:val="34"/>
  </w:num>
  <w:num w:numId="17">
    <w:abstractNumId w:val="3"/>
  </w:num>
  <w:num w:numId="18">
    <w:abstractNumId w:val="29"/>
  </w:num>
  <w:num w:numId="19">
    <w:abstractNumId w:val="18"/>
  </w:num>
  <w:num w:numId="20">
    <w:abstractNumId w:val="15"/>
  </w:num>
  <w:num w:numId="21">
    <w:abstractNumId w:val="13"/>
  </w:num>
  <w:num w:numId="22">
    <w:abstractNumId w:val="6"/>
  </w:num>
  <w:num w:numId="23">
    <w:abstractNumId w:val="30"/>
  </w:num>
  <w:num w:numId="24">
    <w:abstractNumId w:val="12"/>
  </w:num>
  <w:num w:numId="25">
    <w:abstractNumId w:val="1"/>
  </w:num>
  <w:num w:numId="26">
    <w:abstractNumId w:val="23"/>
  </w:num>
  <w:num w:numId="27">
    <w:abstractNumId w:val="24"/>
  </w:num>
  <w:num w:numId="28">
    <w:abstractNumId w:val="8"/>
  </w:num>
  <w:num w:numId="29">
    <w:abstractNumId w:val="25"/>
  </w:num>
  <w:num w:numId="30">
    <w:abstractNumId w:val="32"/>
  </w:num>
  <w:num w:numId="31">
    <w:abstractNumId w:val="11"/>
  </w:num>
  <w:num w:numId="32">
    <w:abstractNumId w:val="9"/>
  </w:num>
  <w:num w:numId="33">
    <w:abstractNumId w:val="33"/>
  </w:num>
  <w:num w:numId="34">
    <w:abstractNumId w:val="14"/>
  </w:num>
  <w:num w:numId="3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9"/>
  <w:displayHorizontalDrawingGridEvery w:val="2"/>
  <w:characterSpacingControl w:val="doNotCompress"/>
  <w:hdrShapeDefaults>
    <o:shapedefaults v:ext="edit" spidmax="62466"/>
  </w:hdrShapeDefaults>
  <w:footnotePr>
    <w:footnote w:id="-1"/>
    <w:footnote w:id="0"/>
  </w:footnotePr>
  <w:endnotePr>
    <w:endnote w:id="-1"/>
    <w:endnote w:id="0"/>
  </w:endnotePr>
  <w:compat/>
  <w:rsids>
    <w:rsidRoot w:val="005E3592"/>
    <w:rsid w:val="000113DC"/>
    <w:rsid w:val="00011E27"/>
    <w:rsid w:val="00017C05"/>
    <w:rsid w:val="00017DA0"/>
    <w:rsid w:val="00037A88"/>
    <w:rsid w:val="000638AA"/>
    <w:rsid w:val="0007299A"/>
    <w:rsid w:val="00074392"/>
    <w:rsid w:val="000A1BB7"/>
    <w:rsid w:val="000B0FE5"/>
    <w:rsid w:val="000B3D59"/>
    <w:rsid w:val="000C611A"/>
    <w:rsid w:val="000D18D6"/>
    <w:rsid w:val="000D4549"/>
    <w:rsid w:val="000D68A8"/>
    <w:rsid w:val="000D6BEA"/>
    <w:rsid w:val="000E34F6"/>
    <w:rsid w:val="0011117E"/>
    <w:rsid w:val="00117F32"/>
    <w:rsid w:val="00120906"/>
    <w:rsid w:val="0012344F"/>
    <w:rsid w:val="0013326E"/>
    <w:rsid w:val="00170530"/>
    <w:rsid w:val="00175450"/>
    <w:rsid w:val="0018667D"/>
    <w:rsid w:val="001918C6"/>
    <w:rsid w:val="00194C43"/>
    <w:rsid w:val="00195527"/>
    <w:rsid w:val="001A44BF"/>
    <w:rsid w:val="001A575A"/>
    <w:rsid w:val="001B0458"/>
    <w:rsid w:val="001C41A2"/>
    <w:rsid w:val="001C6647"/>
    <w:rsid w:val="001E3715"/>
    <w:rsid w:val="0021284E"/>
    <w:rsid w:val="00227D93"/>
    <w:rsid w:val="002401FE"/>
    <w:rsid w:val="0024210C"/>
    <w:rsid w:val="0027166F"/>
    <w:rsid w:val="00274044"/>
    <w:rsid w:val="0028002A"/>
    <w:rsid w:val="00283B51"/>
    <w:rsid w:val="00283B78"/>
    <w:rsid w:val="00284E32"/>
    <w:rsid w:val="0028647D"/>
    <w:rsid w:val="002A05AA"/>
    <w:rsid w:val="002B0864"/>
    <w:rsid w:val="002C6BFC"/>
    <w:rsid w:val="002C7222"/>
    <w:rsid w:val="002D1FCE"/>
    <w:rsid w:val="002E2839"/>
    <w:rsid w:val="002F1405"/>
    <w:rsid w:val="002F4078"/>
    <w:rsid w:val="002F672C"/>
    <w:rsid w:val="002F6EB4"/>
    <w:rsid w:val="002F7F05"/>
    <w:rsid w:val="00302C3E"/>
    <w:rsid w:val="00314EDF"/>
    <w:rsid w:val="0032709F"/>
    <w:rsid w:val="003525F0"/>
    <w:rsid w:val="00370BF7"/>
    <w:rsid w:val="003A1C2E"/>
    <w:rsid w:val="003A215E"/>
    <w:rsid w:val="003A6079"/>
    <w:rsid w:val="003A6F67"/>
    <w:rsid w:val="003C2B67"/>
    <w:rsid w:val="003D5C5A"/>
    <w:rsid w:val="003E1499"/>
    <w:rsid w:val="003E6004"/>
    <w:rsid w:val="003E603B"/>
    <w:rsid w:val="003E6C61"/>
    <w:rsid w:val="00415EC1"/>
    <w:rsid w:val="00434973"/>
    <w:rsid w:val="00434D1D"/>
    <w:rsid w:val="00477EA7"/>
    <w:rsid w:val="00497B4E"/>
    <w:rsid w:val="004A54E9"/>
    <w:rsid w:val="004B6DE1"/>
    <w:rsid w:val="004C18B8"/>
    <w:rsid w:val="004D372E"/>
    <w:rsid w:val="00520738"/>
    <w:rsid w:val="0053705A"/>
    <w:rsid w:val="00583889"/>
    <w:rsid w:val="005A1BD0"/>
    <w:rsid w:val="005A312F"/>
    <w:rsid w:val="005A60DC"/>
    <w:rsid w:val="005C0874"/>
    <w:rsid w:val="005C1AD3"/>
    <w:rsid w:val="005C4148"/>
    <w:rsid w:val="005E3592"/>
    <w:rsid w:val="005F6280"/>
    <w:rsid w:val="0061348E"/>
    <w:rsid w:val="00633886"/>
    <w:rsid w:val="00670262"/>
    <w:rsid w:val="00685D0B"/>
    <w:rsid w:val="00686668"/>
    <w:rsid w:val="006953AB"/>
    <w:rsid w:val="006B5E51"/>
    <w:rsid w:val="006D75C6"/>
    <w:rsid w:val="006F1470"/>
    <w:rsid w:val="007222AB"/>
    <w:rsid w:val="00792A4A"/>
    <w:rsid w:val="00795582"/>
    <w:rsid w:val="007B3126"/>
    <w:rsid w:val="007B6EA6"/>
    <w:rsid w:val="007C3DB9"/>
    <w:rsid w:val="007D0C8C"/>
    <w:rsid w:val="007D3796"/>
    <w:rsid w:val="007F39EE"/>
    <w:rsid w:val="007F49FB"/>
    <w:rsid w:val="00802DF2"/>
    <w:rsid w:val="00842EDE"/>
    <w:rsid w:val="00855FDE"/>
    <w:rsid w:val="008A1528"/>
    <w:rsid w:val="008A1BD9"/>
    <w:rsid w:val="008B7EE9"/>
    <w:rsid w:val="008C060C"/>
    <w:rsid w:val="008C5585"/>
    <w:rsid w:val="008C6BEE"/>
    <w:rsid w:val="008E253E"/>
    <w:rsid w:val="008F5D67"/>
    <w:rsid w:val="009025CA"/>
    <w:rsid w:val="009076B7"/>
    <w:rsid w:val="00925696"/>
    <w:rsid w:val="00934BDA"/>
    <w:rsid w:val="00935084"/>
    <w:rsid w:val="00937E08"/>
    <w:rsid w:val="00945A9D"/>
    <w:rsid w:val="0094662A"/>
    <w:rsid w:val="0095473E"/>
    <w:rsid w:val="00971DFE"/>
    <w:rsid w:val="00977EF8"/>
    <w:rsid w:val="0098552E"/>
    <w:rsid w:val="009955E1"/>
    <w:rsid w:val="009E2368"/>
    <w:rsid w:val="009F432B"/>
    <w:rsid w:val="00A026AA"/>
    <w:rsid w:val="00A053C2"/>
    <w:rsid w:val="00A1246E"/>
    <w:rsid w:val="00A1315F"/>
    <w:rsid w:val="00A2102C"/>
    <w:rsid w:val="00A46B31"/>
    <w:rsid w:val="00A71875"/>
    <w:rsid w:val="00A76471"/>
    <w:rsid w:val="00AD0A8F"/>
    <w:rsid w:val="00AE5D66"/>
    <w:rsid w:val="00AF72DD"/>
    <w:rsid w:val="00B055C6"/>
    <w:rsid w:val="00B1325F"/>
    <w:rsid w:val="00B133F5"/>
    <w:rsid w:val="00B178F8"/>
    <w:rsid w:val="00B81E7C"/>
    <w:rsid w:val="00B849B2"/>
    <w:rsid w:val="00B939BF"/>
    <w:rsid w:val="00B954C2"/>
    <w:rsid w:val="00BC7551"/>
    <w:rsid w:val="00BD0B4C"/>
    <w:rsid w:val="00BE5C1F"/>
    <w:rsid w:val="00BF68A8"/>
    <w:rsid w:val="00C1124F"/>
    <w:rsid w:val="00C375B4"/>
    <w:rsid w:val="00C758AB"/>
    <w:rsid w:val="00C81BC2"/>
    <w:rsid w:val="00CB386E"/>
    <w:rsid w:val="00CF49FB"/>
    <w:rsid w:val="00CF4F01"/>
    <w:rsid w:val="00D04CF8"/>
    <w:rsid w:val="00D102D5"/>
    <w:rsid w:val="00D20627"/>
    <w:rsid w:val="00D304F3"/>
    <w:rsid w:val="00D51DD4"/>
    <w:rsid w:val="00D53807"/>
    <w:rsid w:val="00D603A8"/>
    <w:rsid w:val="00D61354"/>
    <w:rsid w:val="00D802FA"/>
    <w:rsid w:val="00D871D3"/>
    <w:rsid w:val="00DB13B1"/>
    <w:rsid w:val="00DD6E75"/>
    <w:rsid w:val="00DE4B17"/>
    <w:rsid w:val="00E100D2"/>
    <w:rsid w:val="00E10BC8"/>
    <w:rsid w:val="00E14F7E"/>
    <w:rsid w:val="00E62A9A"/>
    <w:rsid w:val="00E76B28"/>
    <w:rsid w:val="00E80992"/>
    <w:rsid w:val="00E87966"/>
    <w:rsid w:val="00E95D3F"/>
    <w:rsid w:val="00E9751A"/>
    <w:rsid w:val="00ED004F"/>
    <w:rsid w:val="00EE4C55"/>
    <w:rsid w:val="00F06627"/>
    <w:rsid w:val="00F15A56"/>
    <w:rsid w:val="00F15ACA"/>
    <w:rsid w:val="00F173C9"/>
    <w:rsid w:val="00F20B24"/>
    <w:rsid w:val="00F219DB"/>
    <w:rsid w:val="00F2783A"/>
    <w:rsid w:val="00F40A88"/>
    <w:rsid w:val="00F65EDA"/>
    <w:rsid w:val="00F82A0D"/>
    <w:rsid w:val="00F92AF5"/>
    <w:rsid w:val="00FA4116"/>
    <w:rsid w:val="00FD7F5A"/>
    <w:rsid w:val="00FE57F0"/>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rules v:ext="edit">
        <o:r id="V:Rule2" type="connector" idref="#AutoShape 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Table Grid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592"/>
    <w:pPr>
      <w:spacing w:after="0" w:line="240" w:lineRule="auto"/>
    </w:pPr>
    <w:rPr>
      <w:rFonts w:ascii="Garamond" w:eastAsia="Times New Roman" w:hAnsi="Garamond" w:cs="Times New Roman"/>
      <w:spacing w:val="-2"/>
      <w:sz w:val="24"/>
      <w:szCs w:val="20"/>
      <w:lang w:eastAsia="es-ES"/>
    </w:rPr>
  </w:style>
  <w:style w:type="paragraph" w:styleId="Ttulo1">
    <w:name w:val="heading 1"/>
    <w:basedOn w:val="Normal"/>
    <w:next w:val="Normal"/>
    <w:link w:val="Ttulo1Car"/>
    <w:qFormat/>
    <w:rsid w:val="005E3592"/>
    <w:pPr>
      <w:keepNext/>
      <w:numPr>
        <w:numId w:val="5"/>
      </w:numPr>
      <w:pBdr>
        <w:bottom w:val="threeDEngrave" w:sz="24" w:space="1" w:color="auto"/>
      </w:pBdr>
      <w:jc w:val="both"/>
      <w:outlineLvl w:val="0"/>
    </w:pPr>
    <w:rPr>
      <w:b/>
      <w:bCs/>
      <w:spacing w:val="0"/>
      <w:sz w:val="28"/>
      <w:szCs w:val="24"/>
    </w:rPr>
  </w:style>
  <w:style w:type="paragraph" w:styleId="Ttulo2">
    <w:name w:val="heading 2"/>
    <w:basedOn w:val="Normal"/>
    <w:next w:val="Normal"/>
    <w:link w:val="Ttulo2Car"/>
    <w:qFormat/>
    <w:rsid w:val="005E3592"/>
    <w:pPr>
      <w:keepNext/>
      <w:numPr>
        <w:ilvl w:val="1"/>
        <w:numId w:val="4"/>
      </w:numPr>
      <w:outlineLvl w:val="1"/>
    </w:pPr>
    <w:rPr>
      <w:rFonts w:ascii="Franklin Gothic Book" w:hAnsi="Franklin Gothic Book"/>
      <w:b/>
      <w:spacing w:val="0"/>
      <w:szCs w:val="24"/>
    </w:rPr>
  </w:style>
  <w:style w:type="paragraph" w:styleId="Ttulo3">
    <w:name w:val="heading 3"/>
    <w:basedOn w:val="Normal"/>
    <w:next w:val="Normal"/>
    <w:link w:val="Ttulo3Car"/>
    <w:qFormat/>
    <w:rsid w:val="005E3592"/>
    <w:pPr>
      <w:keepNext/>
      <w:numPr>
        <w:ilvl w:val="2"/>
        <w:numId w:val="4"/>
      </w:numPr>
      <w:spacing w:before="240" w:after="60"/>
      <w:outlineLvl w:val="2"/>
    </w:pPr>
    <w:rPr>
      <w:rFonts w:ascii="Arial" w:hAnsi="Arial" w:cs="Arial"/>
      <w:b/>
      <w:bCs/>
      <w:sz w:val="26"/>
      <w:szCs w:val="26"/>
    </w:rPr>
  </w:style>
  <w:style w:type="paragraph" w:styleId="Ttulo4">
    <w:name w:val="heading 4"/>
    <w:basedOn w:val="Normal"/>
    <w:next w:val="Normal"/>
    <w:link w:val="Ttulo4Car"/>
    <w:qFormat/>
    <w:rsid w:val="005E3592"/>
    <w:pPr>
      <w:keepNext/>
      <w:numPr>
        <w:ilvl w:val="3"/>
        <w:numId w:val="4"/>
      </w:numPr>
      <w:spacing w:before="240" w:after="60"/>
      <w:outlineLvl w:val="3"/>
    </w:pPr>
    <w:rPr>
      <w:rFonts w:ascii="Times New Roman" w:hAnsi="Times New Roman"/>
      <w:b/>
      <w:bCs/>
      <w:sz w:val="28"/>
      <w:szCs w:val="28"/>
    </w:rPr>
  </w:style>
  <w:style w:type="paragraph" w:styleId="Ttulo5">
    <w:name w:val="heading 5"/>
    <w:basedOn w:val="Normal"/>
    <w:next w:val="Normal"/>
    <w:link w:val="Ttulo5Car"/>
    <w:qFormat/>
    <w:rsid w:val="005E3592"/>
    <w:pPr>
      <w:numPr>
        <w:ilvl w:val="4"/>
        <w:numId w:val="4"/>
      </w:numPr>
      <w:spacing w:before="240" w:after="60"/>
      <w:outlineLvl w:val="4"/>
    </w:pPr>
    <w:rPr>
      <w:b/>
      <w:bCs/>
      <w:i/>
      <w:iCs/>
      <w:sz w:val="26"/>
      <w:szCs w:val="26"/>
    </w:rPr>
  </w:style>
  <w:style w:type="paragraph" w:styleId="Ttulo6">
    <w:name w:val="heading 6"/>
    <w:basedOn w:val="Normal"/>
    <w:next w:val="Normal"/>
    <w:link w:val="Ttulo6Car"/>
    <w:qFormat/>
    <w:rsid w:val="005E3592"/>
    <w:pPr>
      <w:numPr>
        <w:ilvl w:val="5"/>
        <w:numId w:val="4"/>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5E3592"/>
    <w:pPr>
      <w:numPr>
        <w:ilvl w:val="6"/>
        <w:numId w:val="4"/>
      </w:numPr>
      <w:spacing w:before="240" w:after="60"/>
      <w:outlineLvl w:val="6"/>
    </w:pPr>
    <w:rPr>
      <w:rFonts w:ascii="Times New Roman" w:hAnsi="Times New Roman"/>
      <w:szCs w:val="24"/>
    </w:rPr>
  </w:style>
  <w:style w:type="paragraph" w:styleId="Ttulo8">
    <w:name w:val="heading 8"/>
    <w:basedOn w:val="Normal"/>
    <w:next w:val="Normal"/>
    <w:link w:val="Ttulo8Car"/>
    <w:qFormat/>
    <w:rsid w:val="005E3592"/>
    <w:pPr>
      <w:numPr>
        <w:ilvl w:val="7"/>
        <w:numId w:val="4"/>
      </w:numPr>
      <w:spacing w:before="240" w:after="60"/>
      <w:outlineLvl w:val="7"/>
    </w:pPr>
    <w:rPr>
      <w:rFonts w:ascii="Times New Roman" w:hAnsi="Times New Roman"/>
      <w:i/>
      <w:iCs/>
      <w:szCs w:val="24"/>
    </w:rPr>
  </w:style>
  <w:style w:type="paragraph" w:styleId="Ttulo9">
    <w:name w:val="heading 9"/>
    <w:basedOn w:val="Normal"/>
    <w:next w:val="Normal"/>
    <w:link w:val="Ttulo9Car"/>
    <w:qFormat/>
    <w:rsid w:val="005E3592"/>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E3592"/>
    <w:rPr>
      <w:rFonts w:ascii="Garamond" w:eastAsia="Times New Roman" w:hAnsi="Garamond" w:cs="Times New Roman"/>
      <w:b/>
      <w:bCs/>
      <w:sz w:val="28"/>
      <w:szCs w:val="24"/>
    </w:rPr>
  </w:style>
  <w:style w:type="character" w:customStyle="1" w:styleId="Ttulo2Car">
    <w:name w:val="Título 2 Car"/>
    <w:basedOn w:val="Fuentedeprrafopredeter"/>
    <w:link w:val="Ttulo2"/>
    <w:rsid w:val="005E3592"/>
    <w:rPr>
      <w:rFonts w:ascii="Franklin Gothic Book" w:eastAsia="Times New Roman" w:hAnsi="Franklin Gothic Book" w:cs="Times New Roman"/>
      <w:b/>
      <w:sz w:val="24"/>
      <w:szCs w:val="24"/>
    </w:rPr>
  </w:style>
  <w:style w:type="character" w:customStyle="1" w:styleId="Ttulo3Car">
    <w:name w:val="Título 3 Car"/>
    <w:basedOn w:val="Fuentedeprrafopredeter"/>
    <w:link w:val="Ttulo3"/>
    <w:rsid w:val="005E3592"/>
    <w:rPr>
      <w:rFonts w:ascii="Arial" w:eastAsia="Times New Roman" w:hAnsi="Arial" w:cs="Arial"/>
      <w:b/>
      <w:bCs/>
      <w:spacing w:val="-2"/>
      <w:sz w:val="26"/>
      <w:szCs w:val="26"/>
      <w:lang w:eastAsia="es-ES"/>
    </w:rPr>
  </w:style>
  <w:style w:type="character" w:customStyle="1" w:styleId="Ttulo4Car">
    <w:name w:val="Título 4 Car"/>
    <w:basedOn w:val="Fuentedeprrafopredeter"/>
    <w:link w:val="Ttulo4"/>
    <w:rsid w:val="005E3592"/>
    <w:rPr>
      <w:rFonts w:ascii="Times New Roman" w:eastAsia="Times New Roman" w:hAnsi="Times New Roman" w:cs="Times New Roman"/>
      <w:b/>
      <w:bCs/>
      <w:spacing w:val="-2"/>
      <w:sz w:val="28"/>
      <w:szCs w:val="28"/>
      <w:lang w:eastAsia="es-ES"/>
    </w:rPr>
  </w:style>
  <w:style w:type="character" w:customStyle="1" w:styleId="Ttulo5Car">
    <w:name w:val="Título 5 Car"/>
    <w:basedOn w:val="Fuentedeprrafopredeter"/>
    <w:link w:val="Ttulo5"/>
    <w:rsid w:val="005E3592"/>
    <w:rPr>
      <w:rFonts w:ascii="Garamond" w:eastAsia="Times New Roman" w:hAnsi="Garamond" w:cs="Times New Roman"/>
      <w:b/>
      <w:bCs/>
      <w:i/>
      <w:iCs/>
      <w:spacing w:val="-2"/>
      <w:sz w:val="26"/>
      <w:szCs w:val="26"/>
      <w:lang w:eastAsia="es-ES"/>
    </w:rPr>
  </w:style>
  <w:style w:type="character" w:customStyle="1" w:styleId="Ttulo6Car">
    <w:name w:val="Título 6 Car"/>
    <w:basedOn w:val="Fuentedeprrafopredeter"/>
    <w:link w:val="Ttulo6"/>
    <w:rsid w:val="005E3592"/>
    <w:rPr>
      <w:rFonts w:ascii="Times New Roman" w:eastAsia="Times New Roman" w:hAnsi="Times New Roman" w:cs="Times New Roman"/>
      <w:b/>
      <w:bCs/>
      <w:spacing w:val="-2"/>
      <w:lang w:eastAsia="es-ES"/>
    </w:rPr>
  </w:style>
  <w:style w:type="character" w:customStyle="1" w:styleId="Ttulo7Car">
    <w:name w:val="Título 7 Car"/>
    <w:basedOn w:val="Fuentedeprrafopredeter"/>
    <w:link w:val="Ttulo7"/>
    <w:rsid w:val="005E3592"/>
    <w:rPr>
      <w:rFonts w:ascii="Times New Roman" w:eastAsia="Times New Roman" w:hAnsi="Times New Roman" w:cs="Times New Roman"/>
      <w:spacing w:val="-2"/>
      <w:sz w:val="24"/>
      <w:szCs w:val="24"/>
      <w:lang w:eastAsia="es-ES"/>
    </w:rPr>
  </w:style>
  <w:style w:type="character" w:customStyle="1" w:styleId="Ttulo8Car">
    <w:name w:val="Título 8 Car"/>
    <w:basedOn w:val="Fuentedeprrafopredeter"/>
    <w:link w:val="Ttulo8"/>
    <w:rsid w:val="005E3592"/>
    <w:rPr>
      <w:rFonts w:ascii="Times New Roman" w:eastAsia="Times New Roman" w:hAnsi="Times New Roman" w:cs="Times New Roman"/>
      <w:i/>
      <w:iCs/>
      <w:spacing w:val="-2"/>
      <w:sz w:val="24"/>
      <w:szCs w:val="24"/>
      <w:lang w:eastAsia="es-ES"/>
    </w:rPr>
  </w:style>
  <w:style w:type="character" w:customStyle="1" w:styleId="Ttulo9Car">
    <w:name w:val="Título 9 Car"/>
    <w:basedOn w:val="Fuentedeprrafopredeter"/>
    <w:link w:val="Ttulo9"/>
    <w:rsid w:val="005E3592"/>
    <w:rPr>
      <w:rFonts w:ascii="Arial" w:eastAsia="Times New Roman" w:hAnsi="Arial" w:cs="Arial"/>
      <w:spacing w:val="-2"/>
      <w:lang w:eastAsia="es-ES"/>
    </w:rPr>
  </w:style>
  <w:style w:type="paragraph" w:styleId="Encabezado">
    <w:name w:val="header"/>
    <w:basedOn w:val="Normal"/>
    <w:link w:val="EncabezadoCar"/>
    <w:uiPriority w:val="99"/>
    <w:rsid w:val="005E3592"/>
    <w:pPr>
      <w:tabs>
        <w:tab w:val="center" w:pos="4320"/>
        <w:tab w:val="right" w:pos="8640"/>
      </w:tabs>
    </w:pPr>
  </w:style>
  <w:style w:type="character" w:customStyle="1" w:styleId="EncabezadoCar">
    <w:name w:val="Encabezado Car"/>
    <w:basedOn w:val="Fuentedeprrafopredeter"/>
    <w:link w:val="Encabezado"/>
    <w:uiPriority w:val="99"/>
    <w:rsid w:val="005E3592"/>
    <w:rPr>
      <w:rFonts w:ascii="Garamond" w:eastAsia="Times New Roman" w:hAnsi="Garamond" w:cs="Times New Roman"/>
      <w:spacing w:val="-2"/>
      <w:sz w:val="24"/>
      <w:szCs w:val="20"/>
    </w:rPr>
  </w:style>
  <w:style w:type="paragraph" w:styleId="Piedepgina">
    <w:name w:val="footer"/>
    <w:basedOn w:val="Normal"/>
    <w:link w:val="PiedepginaCar"/>
    <w:rsid w:val="005E3592"/>
    <w:pPr>
      <w:tabs>
        <w:tab w:val="center" w:pos="4320"/>
        <w:tab w:val="right" w:pos="8640"/>
      </w:tabs>
    </w:pPr>
  </w:style>
  <w:style w:type="character" w:customStyle="1" w:styleId="PiedepginaCar">
    <w:name w:val="Pie de página Car"/>
    <w:basedOn w:val="Fuentedeprrafopredeter"/>
    <w:link w:val="Piedepgina"/>
    <w:rsid w:val="005E3592"/>
    <w:rPr>
      <w:rFonts w:ascii="Garamond" w:eastAsia="Times New Roman" w:hAnsi="Garamond" w:cs="Times New Roman"/>
      <w:spacing w:val="-2"/>
      <w:sz w:val="24"/>
      <w:szCs w:val="20"/>
      <w:lang w:eastAsia="es-ES"/>
    </w:rPr>
  </w:style>
  <w:style w:type="paragraph" w:styleId="Ttulo">
    <w:name w:val="Title"/>
    <w:basedOn w:val="Normal"/>
    <w:link w:val="TtuloCar"/>
    <w:qFormat/>
    <w:rsid w:val="005E3592"/>
    <w:pPr>
      <w:pBdr>
        <w:top w:val="threeDEngrave" w:sz="24" w:space="1" w:color="auto"/>
        <w:left w:val="threeDEngrave" w:sz="24" w:space="4" w:color="auto"/>
        <w:bottom w:val="threeDEmboss" w:sz="24" w:space="1" w:color="auto"/>
        <w:right w:val="threeDEmboss" w:sz="24" w:space="4" w:color="auto"/>
      </w:pBdr>
      <w:jc w:val="center"/>
    </w:pPr>
    <w:rPr>
      <w:b/>
      <w:bCs/>
      <w:spacing w:val="0"/>
      <w:sz w:val="36"/>
      <w:szCs w:val="24"/>
    </w:rPr>
  </w:style>
  <w:style w:type="character" w:customStyle="1" w:styleId="TtuloCar">
    <w:name w:val="Título Car"/>
    <w:basedOn w:val="Fuentedeprrafopredeter"/>
    <w:link w:val="Ttulo"/>
    <w:rsid w:val="005E3592"/>
    <w:rPr>
      <w:rFonts w:ascii="Garamond" w:eastAsia="Times New Roman" w:hAnsi="Garamond" w:cs="Times New Roman"/>
      <w:b/>
      <w:bCs/>
      <w:sz w:val="36"/>
      <w:szCs w:val="24"/>
      <w:lang w:eastAsia="es-ES"/>
    </w:rPr>
  </w:style>
  <w:style w:type="paragraph" w:styleId="Textodeglobo">
    <w:name w:val="Balloon Text"/>
    <w:basedOn w:val="Normal"/>
    <w:link w:val="TextodegloboCar"/>
    <w:semiHidden/>
    <w:rsid w:val="005E3592"/>
    <w:rPr>
      <w:rFonts w:ascii="Tahoma" w:hAnsi="Tahoma" w:cs="Tahoma"/>
      <w:sz w:val="16"/>
      <w:szCs w:val="16"/>
    </w:rPr>
  </w:style>
  <w:style w:type="character" w:customStyle="1" w:styleId="TextodegloboCar">
    <w:name w:val="Texto de globo Car"/>
    <w:basedOn w:val="Fuentedeprrafopredeter"/>
    <w:link w:val="Textodeglobo"/>
    <w:semiHidden/>
    <w:rsid w:val="005E3592"/>
    <w:rPr>
      <w:rFonts w:ascii="Tahoma" w:eastAsia="Times New Roman" w:hAnsi="Tahoma" w:cs="Tahoma"/>
      <w:spacing w:val="-2"/>
      <w:sz w:val="16"/>
      <w:szCs w:val="16"/>
      <w:lang w:eastAsia="es-ES"/>
    </w:rPr>
  </w:style>
  <w:style w:type="character" w:styleId="Hipervnculo">
    <w:name w:val="Hyperlink"/>
    <w:rsid w:val="005E3592"/>
    <w:rPr>
      <w:color w:val="0000FF"/>
      <w:u w:val="single"/>
    </w:rPr>
  </w:style>
  <w:style w:type="character" w:styleId="Refdecomentario">
    <w:name w:val="annotation reference"/>
    <w:semiHidden/>
    <w:rsid w:val="005E3592"/>
    <w:rPr>
      <w:sz w:val="16"/>
      <w:szCs w:val="16"/>
    </w:rPr>
  </w:style>
  <w:style w:type="paragraph" w:styleId="Textocomentario">
    <w:name w:val="annotation text"/>
    <w:basedOn w:val="Normal"/>
    <w:link w:val="TextocomentarioCar"/>
    <w:semiHidden/>
    <w:rsid w:val="005E3592"/>
    <w:rPr>
      <w:spacing w:val="0"/>
      <w:sz w:val="20"/>
    </w:rPr>
  </w:style>
  <w:style w:type="character" w:customStyle="1" w:styleId="TextocomentarioCar">
    <w:name w:val="Texto comentario Car"/>
    <w:basedOn w:val="Fuentedeprrafopredeter"/>
    <w:link w:val="Textocomentario"/>
    <w:semiHidden/>
    <w:rsid w:val="005E3592"/>
    <w:rPr>
      <w:rFonts w:ascii="Garamond" w:eastAsia="Times New Roman" w:hAnsi="Garamond" w:cs="Times New Roman"/>
      <w:sz w:val="20"/>
      <w:szCs w:val="20"/>
      <w:lang w:eastAsia="es-ES"/>
    </w:rPr>
  </w:style>
  <w:style w:type="paragraph" w:styleId="NormalWeb">
    <w:name w:val="Normal (Web)"/>
    <w:basedOn w:val="Normal"/>
    <w:link w:val="NormalWebCar"/>
    <w:rsid w:val="005E3592"/>
    <w:pPr>
      <w:spacing w:before="100" w:beforeAutospacing="1" w:after="100" w:afterAutospacing="1"/>
    </w:pPr>
    <w:rPr>
      <w:rFonts w:ascii="Times New Roman" w:hAnsi="Times New Roman"/>
      <w:szCs w:val="24"/>
      <w:lang w:val="sv-SE" w:eastAsia="sv-SE"/>
    </w:rPr>
  </w:style>
  <w:style w:type="character" w:customStyle="1" w:styleId="NormalWebCar">
    <w:name w:val="Normal (Web) Car"/>
    <w:link w:val="NormalWeb"/>
    <w:rsid w:val="005E3592"/>
    <w:rPr>
      <w:rFonts w:ascii="Times New Roman" w:eastAsia="Times New Roman" w:hAnsi="Times New Roman" w:cs="Times New Roman"/>
      <w:spacing w:val="-2"/>
      <w:sz w:val="24"/>
      <w:szCs w:val="24"/>
      <w:lang w:val="sv-SE" w:eastAsia="sv-SE"/>
    </w:rPr>
  </w:style>
  <w:style w:type="paragraph" w:styleId="Epgrafe">
    <w:name w:val="caption"/>
    <w:basedOn w:val="Normal"/>
    <w:next w:val="Normal"/>
    <w:qFormat/>
    <w:rsid w:val="005E3592"/>
    <w:pPr>
      <w:spacing w:before="120" w:after="120"/>
    </w:pPr>
    <w:rPr>
      <w:b/>
      <w:bCs/>
      <w:sz w:val="20"/>
    </w:rPr>
  </w:style>
  <w:style w:type="character" w:styleId="Nmerodepgina">
    <w:name w:val="page number"/>
    <w:basedOn w:val="Fuentedeprrafopredeter"/>
    <w:rsid w:val="005E3592"/>
  </w:style>
  <w:style w:type="paragraph" w:styleId="TDC1">
    <w:name w:val="toc 1"/>
    <w:basedOn w:val="Normal"/>
    <w:next w:val="Normal"/>
    <w:autoRedefine/>
    <w:uiPriority w:val="39"/>
    <w:rsid w:val="005E3592"/>
    <w:pPr>
      <w:tabs>
        <w:tab w:val="left" w:pos="480"/>
        <w:tab w:val="right" w:leader="dot" w:pos="8820"/>
      </w:tabs>
      <w:spacing w:before="360"/>
    </w:pPr>
    <w:rPr>
      <w:rFonts w:ascii="Arial" w:hAnsi="Arial" w:cs="Arial"/>
      <w:b/>
      <w:bCs/>
      <w:caps/>
      <w:szCs w:val="24"/>
    </w:rPr>
  </w:style>
  <w:style w:type="paragraph" w:styleId="TDC2">
    <w:name w:val="toc 2"/>
    <w:basedOn w:val="Normal"/>
    <w:next w:val="Normal"/>
    <w:autoRedefine/>
    <w:uiPriority w:val="39"/>
    <w:rsid w:val="005E3592"/>
    <w:pPr>
      <w:tabs>
        <w:tab w:val="right" w:leader="dot" w:pos="8820"/>
      </w:tabs>
      <w:spacing w:before="240"/>
    </w:pPr>
    <w:rPr>
      <w:rFonts w:ascii="Times New Roman" w:hAnsi="Times New Roman"/>
      <w:b/>
      <w:bCs/>
      <w:sz w:val="20"/>
    </w:rPr>
  </w:style>
  <w:style w:type="paragraph" w:styleId="TDC3">
    <w:name w:val="toc 3"/>
    <w:basedOn w:val="Normal"/>
    <w:next w:val="Normal"/>
    <w:autoRedefine/>
    <w:uiPriority w:val="39"/>
    <w:rsid w:val="005E3592"/>
    <w:pPr>
      <w:ind w:left="240"/>
    </w:pPr>
    <w:rPr>
      <w:rFonts w:ascii="Times New Roman" w:hAnsi="Times New Roman"/>
      <w:sz w:val="20"/>
    </w:rPr>
  </w:style>
  <w:style w:type="paragraph" w:styleId="TDC4">
    <w:name w:val="toc 4"/>
    <w:basedOn w:val="Normal"/>
    <w:next w:val="Normal"/>
    <w:autoRedefine/>
    <w:semiHidden/>
    <w:rsid w:val="005E3592"/>
    <w:pPr>
      <w:ind w:left="480"/>
    </w:pPr>
    <w:rPr>
      <w:rFonts w:ascii="Times New Roman" w:hAnsi="Times New Roman"/>
      <w:sz w:val="20"/>
    </w:rPr>
  </w:style>
  <w:style w:type="paragraph" w:styleId="TDC5">
    <w:name w:val="toc 5"/>
    <w:basedOn w:val="Normal"/>
    <w:next w:val="Normal"/>
    <w:autoRedefine/>
    <w:semiHidden/>
    <w:rsid w:val="005E3592"/>
    <w:pPr>
      <w:ind w:left="720"/>
    </w:pPr>
    <w:rPr>
      <w:rFonts w:ascii="Times New Roman" w:hAnsi="Times New Roman"/>
      <w:sz w:val="20"/>
    </w:rPr>
  </w:style>
  <w:style w:type="paragraph" w:styleId="TDC6">
    <w:name w:val="toc 6"/>
    <w:basedOn w:val="Normal"/>
    <w:next w:val="Normal"/>
    <w:autoRedefine/>
    <w:semiHidden/>
    <w:rsid w:val="005E3592"/>
    <w:pPr>
      <w:ind w:left="960"/>
    </w:pPr>
    <w:rPr>
      <w:rFonts w:ascii="Times New Roman" w:hAnsi="Times New Roman"/>
      <w:sz w:val="20"/>
    </w:rPr>
  </w:style>
  <w:style w:type="paragraph" w:styleId="TDC7">
    <w:name w:val="toc 7"/>
    <w:basedOn w:val="Normal"/>
    <w:next w:val="Normal"/>
    <w:autoRedefine/>
    <w:semiHidden/>
    <w:rsid w:val="005E3592"/>
    <w:pPr>
      <w:ind w:left="1200"/>
    </w:pPr>
    <w:rPr>
      <w:rFonts w:ascii="Times New Roman" w:hAnsi="Times New Roman"/>
      <w:sz w:val="20"/>
    </w:rPr>
  </w:style>
  <w:style w:type="paragraph" w:styleId="TDC8">
    <w:name w:val="toc 8"/>
    <w:basedOn w:val="Normal"/>
    <w:next w:val="Normal"/>
    <w:autoRedefine/>
    <w:semiHidden/>
    <w:rsid w:val="005E3592"/>
    <w:pPr>
      <w:ind w:left="1440"/>
    </w:pPr>
    <w:rPr>
      <w:rFonts w:ascii="Times New Roman" w:hAnsi="Times New Roman"/>
      <w:sz w:val="20"/>
    </w:rPr>
  </w:style>
  <w:style w:type="paragraph" w:styleId="TDC9">
    <w:name w:val="toc 9"/>
    <w:basedOn w:val="Normal"/>
    <w:next w:val="Normal"/>
    <w:autoRedefine/>
    <w:semiHidden/>
    <w:rsid w:val="005E3592"/>
    <w:pPr>
      <w:ind w:left="1680"/>
    </w:pPr>
    <w:rPr>
      <w:rFonts w:ascii="Times New Roman" w:hAnsi="Times New Roman"/>
      <w:sz w:val="20"/>
    </w:rPr>
  </w:style>
  <w:style w:type="table" w:styleId="Tablaconcuadrcula">
    <w:name w:val="Table Grid"/>
    <w:basedOn w:val="Tablanormal"/>
    <w:rsid w:val="005E3592"/>
    <w:pPr>
      <w:spacing w:after="0" w:line="240" w:lineRule="auto"/>
    </w:pPr>
    <w:rPr>
      <w:rFonts w:ascii="Times New Roman" w:eastAsia="Times New Roman" w:hAnsi="Times New Roman" w:cs="Times New Roman"/>
      <w:sz w:val="20"/>
      <w:szCs w:val="20"/>
      <w:lang w:eastAsia="es-G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semiHidden/>
    <w:rsid w:val="005E3592"/>
    <w:pPr>
      <w:ind w:left="480" w:hanging="480"/>
    </w:pPr>
  </w:style>
  <w:style w:type="paragraph" w:customStyle="1" w:styleId="Tesis-Numeracin">
    <w:name w:val="Tesis - Numeración"/>
    <w:basedOn w:val="NormalWeb"/>
    <w:rsid w:val="005E3592"/>
    <w:pPr>
      <w:numPr>
        <w:numId w:val="2"/>
      </w:numPr>
      <w:tabs>
        <w:tab w:val="clear" w:pos="829"/>
        <w:tab w:val="num" w:pos="360"/>
        <w:tab w:val="num" w:pos="510"/>
      </w:tabs>
      <w:spacing w:before="0" w:beforeAutospacing="0" w:after="480" w:afterAutospacing="0" w:line="360" w:lineRule="auto"/>
      <w:ind w:left="0" w:firstLine="0"/>
      <w:jc w:val="both"/>
    </w:pPr>
    <w:rPr>
      <w:lang w:val="es-MX"/>
    </w:rPr>
  </w:style>
  <w:style w:type="paragraph" w:customStyle="1" w:styleId="Tesis-Prrafo">
    <w:name w:val="Tesis - Párrafo"/>
    <w:basedOn w:val="NormalWeb"/>
    <w:link w:val="Tesis-PrrafoCar"/>
    <w:rsid w:val="005E3592"/>
    <w:pPr>
      <w:spacing w:before="0" w:beforeAutospacing="0" w:after="480" w:afterAutospacing="0" w:line="360" w:lineRule="auto"/>
      <w:ind w:firstLine="567"/>
      <w:jc w:val="both"/>
    </w:pPr>
    <w:rPr>
      <w:lang w:val="es-MX"/>
    </w:rPr>
  </w:style>
  <w:style w:type="character" w:customStyle="1" w:styleId="Tesis-PrrafoCar">
    <w:name w:val="Tesis - Párrafo Car"/>
    <w:link w:val="Tesis-Prrafo"/>
    <w:rsid w:val="005E3592"/>
    <w:rPr>
      <w:rFonts w:ascii="Times New Roman" w:eastAsia="Times New Roman" w:hAnsi="Times New Roman" w:cs="Times New Roman"/>
      <w:spacing w:val="-2"/>
      <w:sz w:val="24"/>
      <w:szCs w:val="24"/>
      <w:lang w:val="es-MX" w:eastAsia="sv-SE"/>
    </w:rPr>
  </w:style>
  <w:style w:type="paragraph" w:customStyle="1" w:styleId="Tesis-Vieta">
    <w:name w:val="Tesis - Viñeta"/>
    <w:basedOn w:val="NormalWeb"/>
    <w:rsid w:val="005E3592"/>
    <w:pPr>
      <w:numPr>
        <w:numId w:val="3"/>
      </w:numPr>
      <w:tabs>
        <w:tab w:val="clear" w:pos="1276"/>
        <w:tab w:val="num" w:pos="829"/>
      </w:tabs>
      <w:spacing w:before="0" w:beforeAutospacing="0" w:after="0" w:afterAutospacing="0" w:line="360" w:lineRule="auto"/>
      <w:ind w:left="829"/>
      <w:jc w:val="both"/>
    </w:pPr>
    <w:rPr>
      <w:lang w:val="es-MX"/>
    </w:rPr>
  </w:style>
  <w:style w:type="paragraph" w:customStyle="1" w:styleId="Tesis-TituloPrincipal">
    <w:name w:val="Tesis - Titulo Principal"/>
    <w:basedOn w:val="NormalWeb"/>
    <w:rsid w:val="005E3592"/>
    <w:pPr>
      <w:spacing w:before="0" w:beforeAutospacing="0" w:after="1200" w:afterAutospacing="0" w:line="360" w:lineRule="auto"/>
      <w:jc w:val="center"/>
      <w:outlineLvl w:val="0"/>
    </w:pPr>
    <w:rPr>
      <w:b/>
      <w:sz w:val="28"/>
      <w:szCs w:val="28"/>
      <w:lang w:val="es-MX"/>
    </w:rPr>
  </w:style>
  <w:style w:type="paragraph" w:customStyle="1" w:styleId="Tesis-TituloSecundario">
    <w:name w:val="Tesis - Titulo Secundario"/>
    <w:basedOn w:val="NormalWeb"/>
    <w:rsid w:val="005E3592"/>
    <w:pPr>
      <w:numPr>
        <w:ilvl w:val="1"/>
        <w:numId w:val="1"/>
      </w:numPr>
      <w:tabs>
        <w:tab w:val="clear" w:pos="705"/>
        <w:tab w:val="num" w:pos="360"/>
        <w:tab w:val="num" w:pos="792"/>
      </w:tabs>
      <w:spacing w:before="0" w:beforeAutospacing="0" w:after="480" w:afterAutospacing="0" w:line="360" w:lineRule="auto"/>
      <w:ind w:left="0" w:firstLine="0"/>
      <w:jc w:val="both"/>
    </w:pPr>
    <w:rPr>
      <w:b/>
      <w:lang w:val="es-MX"/>
    </w:rPr>
  </w:style>
  <w:style w:type="paragraph" w:styleId="Textoindependiente2">
    <w:name w:val="Body Text 2"/>
    <w:basedOn w:val="Normal"/>
    <w:link w:val="Textoindependiente2Car"/>
    <w:rsid w:val="005E3592"/>
    <w:pPr>
      <w:jc w:val="both"/>
    </w:pPr>
    <w:rPr>
      <w:rFonts w:ascii="Tahoma" w:hAnsi="Tahoma" w:cs="Tahoma"/>
      <w:spacing w:val="0"/>
      <w:szCs w:val="24"/>
    </w:rPr>
  </w:style>
  <w:style w:type="character" w:customStyle="1" w:styleId="Textoindependiente2Car">
    <w:name w:val="Texto independiente 2 Car"/>
    <w:basedOn w:val="Fuentedeprrafopredeter"/>
    <w:link w:val="Textoindependiente2"/>
    <w:rsid w:val="005E3592"/>
    <w:rPr>
      <w:rFonts w:ascii="Tahoma" w:eastAsia="Times New Roman" w:hAnsi="Tahoma" w:cs="Tahoma"/>
      <w:sz w:val="24"/>
      <w:szCs w:val="24"/>
      <w:lang w:eastAsia="es-ES"/>
    </w:rPr>
  </w:style>
  <w:style w:type="character" w:customStyle="1" w:styleId="NormalWebCarCar">
    <w:name w:val="Normal (Web) Car Car"/>
    <w:rsid w:val="005E3592"/>
    <w:rPr>
      <w:spacing w:val="-2"/>
      <w:sz w:val="24"/>
      <w:szCs w:val="24"/>
      <w:lang w:val="sv-SE" w:eastAsia="sv-SE" w:bidi="ar-SA"/>
    </w:rPr>
  </w:style>
  <w:style w:type="paragraph" w:customStyle="1" w:styleId="Tesis-prrafosinsangria">
    <w:name w:val="Tesis - párrafo sin sangria"/>
    <w:basedOn w:val="NormalWeb"/>
    <w:rsid w:val="005E3592"/>
    <w:pPr>
      <w:spacing w:before="0" w:beforeAutospacing="0" w:after="480" w:afterAutospacing="0" w:line="360" w:lineRule="auto"/>
      <w:jc w:val="both"/>
    </w:pPr>
    <w:rPr>
      <w:b/>
      <w:lang w:val="es-MX"/>
    </w:rPr>
  </w:style>
  <w:style w:type="paragraph" w:styleId="Textoindependiente3">
    <w:name w:val="Body Text 3"/>
    <w:basedOn w:val="Normal"/>
    <w:link w:val="Textoindependiente3Car"/>
    <w:rsid w:val="005E3592"/>
    <w:pPr>
      <w:widowControl w:val="0"/>
      <w:tabs>
        <w:tab w:val="left" w:pos="-720"/>
      </w:tabs>
      <w:suppressAutoHyphens/>
      <w:jc w:val="both"/>
    </w:pPr>
    <w:rPr>
      <w:rFonts w:ascii="Arial" w:hAnsi="Arial" w:cs="Arial"/>
      <w:bCs/>
      <w:spacing w:val="0"/>
      <w:lang w:val="es-MX"/>
    </w:rPr>
  </w:style>
  <w:style w:type="character" w:customStyle="1" w:styleId="Textoindependiente3Car">
    <w:name w:val="Texto independiente 3 Car"/>
    <w:basedOn w:val="Fuentedeprrafopredeter"/>
    <w:link w:val="Textoindependiente3"/>
    <w:rsid w:val="005E3592"/>
    <w:rPr>
      <w:rFonts w:ascii="Arial" w:eastAsia="Times New Roman" w:hAnsi="Arial" w:cs="Arial"/>
      <w:bCs/>
      <w:sz w:val="24"/>
      <w:szCs w:val="20"/>
      <w:lang w:val="es-MX" w:eastAsia="es-ES"/>
    </w:rPr>
  </w:style>
  <w:style w:type="paragraph" w:customStyle="1" w:styleId="Textoindependiente21">
    <w:name w:val="Texto independiente 21"/>
    <w:basedOn w:val="Normal"/>
    <w:link w:val="BodyText2Car"/>
    <w:rsid w:val="005E3592"/>
    <w:pPr>
      <w:widowControl w:val="0"/>
      <w:tabs>
        <w:tab w:val="left" w:pos="-720"/>
      </w:tabs>
      <w:suppressAutoHyphens/>
      <w:jc w:val="both"/>
    </w:pPr>
    <w:rPr>
      <w:rFonts w:ascii="Arial" w:hAnsi="Arial"/>
      <w:sz w:val="22"/>
      <w:lang w:val="es-ES_tradnl"/>
    </w:rPr>
  </w:style>
  <w:style w:type="paragraph" w:styleId="Textoindependiente">
    <w:name w:val="Body Text"/>
    <w:basedOn w:val="Normal"/>
    <w:link w:val="TextoindependienteCar"/>
    <w:rsid w:val="005E3592"/>
    <w:pPr>
      <w:spacing w:after="120"/>
    </w:pPr>
    <w:rPr>
      <w:spacing w:val="0"/>
      <w:sz w:val="20"/>
    </w:rPr>
  </w:style>
  <w:style w:type="character" w:customStyle="1" w:styleId="TextoindependienteCar">
    <w:name w:val="Texto independiente Car"/>
    <w:basedOn w:val="Fuentedeprrafopredeter"/>
    <w:link w:val="Textoindependiente"/>
    <w:rsid w:val="005E3592"/>
    <w:rPr>
      <w:rFonts w:ascii="Garamond" w:eastAsia="Times New Roman" w:hAnsi="Garamond" w:cs="Times New Roman"/>
      <w:sz w:val="20"/>
      <w:szCs w:val="20"/>
      <w:lang w:eastAsia="es-ES"/>
    </w:rPr>
  </w:style>
  <w:style w:type="paragraph" w:customStyle="1" w:styleId="EstiloTextoindependiente3TimesNewRoman">
    <w:name w:val="Estilo Texto independiente 3 + Times New Roman"/>
    <w:basedOn w:val="Textoindependiente3"/>
    <w:link w:val="EstiloTextoindependiente3TimesNewRomanCar"/>
    <w:rsid w:val="005E3592"/>
    <w:rPr>
      <w:rFonts w:ascii="Garamond" w:hAnsi="Garamond"/>
    </w:rPr>
  </w:style>
  <w:style w:type="character" w:customStyle="1" w:styleId="EstiloTextoindependiente3TimesNewRomanCar">
    <w:name w:val="Estilo Texto independiente 3 + Times New Roman Car"/>
    <w:link w:val="EstiloTextoindependiente3TimesNewRoman"/>
    <w:rsid w:val="005E3592"/>
    <w:rPr>
      <w:rFonts w:ascii="Garamond" w:eastAsia="Times New Roman" w:hAnsi="Garamond" w:cs="Arial"/>
      <w:bCs/>
      <w:sz w:val="24"/>
      <w:szCs w:val="20"/>
      <w:lang w:val="es-MX" w:eastAsia="es-ES"/>
    </w:rPr>
  </w:style>
  <w:style w:type="paragraph" w:customStyle="1" w:styleId="EstiloBodyText2TimesNewRoman12pt">
    <w:name w:val="Estilo Body Text 2 + Times New Roman 12 pt"/>
    <w:basedOn w:val="Textoindependiente21"/>
    <w:link w:val="EstiloBodyText2TimesNewRoman12ptCar"/>
    <w:rsid w:val="005E3592"/>
    <w:rPr>
      <w:rFonts w:ascii="Garamond" w:hAnsi="Garamond"/>
      <w:sz w:val="24"/>
    </w:rPr>
  </w:style>
  <w:style w:type="character" w:customStyle="1" w:styleId="BodyText2Car">
    <w:name w:val="Body Text 2 Car"/>
    <w:link w:val="Textoindependiente21"/>
    <w:rsid w:val="005E3592"/>
    <w:rPr>
      <w:rFonts w:ascii="Arial" w:eastAsia="Times New Roman" w:hAnsi="Arial" w:cs="Times New Roman"/>
      <w:spacing w:val="-2"/>
      <w:szCs w:val="20"/>
      <w:lang w:val="es-ES_tradnl" w:eastAsia="es-ES"/>
    </w:rPr>
  </w:style>
  <w:style w:type="character" w:customStyle="1" w:styleId="EstiloBodyText2TimesNewRoman12ptCar">
    <w:name w:val="Estilo Body Text 2 + Times New Roman 12 pt Car"/>
    <w:link w:val="EstiloBodyText2TimesNewRoman12pt"/>
    <w:rsid w:val="005E3592"/>
    <w:rPr>
      <w:rFonts w:ascii="Garamond" w:eastAsia="Times New Roman" w:hAnsi="Garamond" w:cs="Times New Roman"/>
      <w:spacing w:val="-2"/>
      <w:sz w:val="24"/>
      <w:szCs w:val="20"/>
      <w:lang w:val="es-ES_tradnl" w:eastAsia="es-ES"/>
    </w:rPr>
  </w:style>
  <w:style w:type="paragraph" w:customStyle="1" w:styleId="EstiloBodyText2TimesNewRoman12ptDespus6pto">
    <w:name w:val="Estilo Body Text 2 + Times New Roman 12 pt Después:  6 pto"/>
    <w:basedOn w:val="Textoindependiente21"/>
    <w:rsid w:val="005E3592"/>
    <w:pPr>
      <w:spacing w:after="120"/>
    </w:pPr>
    <w:rPr>
      <w:rFonts w:ascii="Garamond" w:hAnsi="Garamond"/>
      <w:sz w:val="24"/>
    </w:rPr>
  </w:style>
  <w:style w:type="paragraph" w:styleId="Sangra2detindependiente">
    <w:name w:val="Body Text Indent 2"/>
    <w:basedOn w:val="Normal"/>
    <w:link w:val="Sangra2detindependienteCar"/>
    <w:rsid w:val="005E3592"/>
    <w:pPr>
      <w:spacing w:after="120" w:line="480" w:lineRule="auto"/>
      <w:ind w:left="283"/>
    </w:pPr>
  </w:style>
  <w:style w:type="character" w:customStyle="1" w:styleId="Sangra2detindependienteCar">
    <w:name w:val="Sangría 2 de t. independiente Car"/>
    <w:basedOn w:val="Fuentedeprrafopredeter"/>
    <w:link w:val="Sangra2detindependiente"/>
    <w:rsid w:val="005E3592"/>
    <w:rPr>
      <w:rFonts w:ascii="Garamond" w:eastAsia="Times New Roman" w:hAnsi="Garamond" w:cs="Times New Roman"/>
      <w:spacing w:val="-2"/>
      <w:sz w:val="24"/>
      <w:szCs w:val="20"/>
      <w:lang w:eastAsia="es-ES"/>
    </w:rPr>
  </w:style>
  <w:style w:type="paragraph" w:styleId="Asuntodelcomentario">
    <w:name w:val="annotation subject"/>
    <w:basedOn w:val="Textocomentario"/>
    <w:next w:val="Textocomentario"/>
    <w:link w:val="AsuntodelcomentarioCar"/>
    <w:semiHidden/>
    <w:rsid w:val="005E3592"/>
    <w:rPr>
      <w:b/>
      <w:bCs/>
      <w:spacing w:val="-2"/>
    </w:rPr>
  </w:style>
  <w:style w:type="character" w:customStyle="1" w:styleId="AsuntodelcomentarioCar">
    <w:name w:val="Asunto del comentario Car"/>
    <w:basedOn w:val="TextocomentarioCar"/>
    <w:link w:val="Asuntodelcomentario"/>
    <w:semiHidden/>
    <w:rsid w:val="005E3592"/>
    <w:rPr>
      <w:b/>
      <w:bCs/>
      <w:spacing w:val="-2"/>
    </w:rPr>
  </w:style>
  <w:style w:type="paragraph" w:styleId="Sangra3detindependiente">
    <w:name w:val="Body Text Indent 3"/>
    <w:basedOn w:val="Normal"/>
    <w:link w:val="Sangra3detindependienteCar"/>
    <w:rsid w:val="005E3592"/>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5E3592"/>
    <w:rPr>
      <w:rFonts w:ascii="Garamond" w:eastAsia="Times New Roman" w:hAnsi="Garamond" w:cs="Times New Roman"/>
      <w:spacing w:val="-2"/>
      <w:sz w:val="16"/>
      <w:szCs w:val="16"/>
      <w:lang w:eastAsia="es-ES"/>
    </w:rPr>
  </w:style>
  <w:style w:type="paragraph" w:customStyle="1" w:styleId="EstiloFranklinGothicBookNegritaDespus6pto">
    <w:name w:val="Estilo Franklin Gothic Book Negrita Después:  6 pto"/>
    <w:basedOn w:val="Ttulo2"/>
    <w:rsid w:val="005E3592"/>
    <w:pPr>
      <w:spacing w:after="120"/>
    </w:pPr>
    <w:rPr>
      <w:bCs/>
    </w:rPr>
  </w:style>
  <w:style w:type="paragraph" w:customStyle="1" w:styleId="Estilo1">
    <w:name w:val="Estilo1"/>
    <w:basedOn w:val="Ttulo3"/>
    <w:rsid w:val="005E3592"/>
    <w:pPr>
      <w:numPr>
        <w:ilvl w:val="1"/>
        <w:numId w:val="5"/>
      </w:numPr>
      <w:spacing w:after="120"/>
    </w:pPr>
    <w:rPr>
      <w:rFonts w:ascii="Franklin Gothic Book" w:hAnsi="Franklin Gothic Book"/>
      <w:sz w:val="24"/>
      <w:szCs w:val="18"/>
    </w:rPr>
  </w:style>
  <w:style w:type="paragraph" w:styleId="Mapadeldocumento">
    <w:name w:val="Document Map"/>
    <w:basedOn w:val="Normal"/>
    <w:link w:val="MapadeldocumentoCar"/>
    <w:semiHidden/>
    <w:rsid w:val="005E3592"/>
    <w:pPr>
      <w:shd w:val="clear" w:color="auto" w:fill="000080"/>
    </w:pPr>
    <w:rPr>
      <w:rFonts w:ascii="Tahoma" w:hAnsi="Tahoma" w:cs="Tahoma"/>
      <w:sz w:val="20"/>
    </w:rPr>
  </w:style>
  <w:style w:type="character" w:customStyle="1" w:styleId="MapadeldocumentoCar">
    <w:name w:val="Mapa del documento Car"/>
    <w:basedOn w:val="Fuentedeprrafopredeter"/>
    <w:link w:val="Mapadeldocumento"/>
    <w:semiHidden/>
    <w:rsid w:val="005E3592"/>
    <w:rPr>
      <w:rFonts w:ascii="Tahoma" w:eastAsia="Times New Roman" w:hAnsi="Tahoma" w:cs="Tahoma"/>
      <w:spacing w:val="-2"/>
      <w:sz w:val="20"/>
      <w:szCs w:val="20"/>
      <w:shd w:val="clear" w:color="auto" w:fill="000080"/>
      <w:lang w:eastAsia="es-ES"/>
    </w:rPr>
  </w:style>
  <w:style w:type="paragraph" w:styleId="Sangradetextonormal">
    <w:name w:val="Body Text Indent"/>
    <w:basedOn w:val="Normal"/>
    <w:link w:val="SangradetextonormalCar"/>
    <w:rsid w:val="005E3592"/>
    <w:pPr>
      <w:spacing w:after="120"/>
      <w:ind w:left="283"/>
    </w:pPr>
  </w:style>
  <w:style w:type="character" w:customStyle="1" w:styleId="SangradetextonormalCar">
    <w:name w:val="Sangría de texto normal Car"/>
    <w:basedOn w:val="Fuentedeprrafopredeter"/>
    <w:link w:val="Sangradetextonormal"/>
    <w:rsid w:val="005E3592"/>
    <w:rPr>
      <w:rFonts w:ascii="Garamond" w:eastAsia="Times New Roman" w:hAnsi="Garamond" w:cs="Times New Roman"/>
      <w:spacing w:val="-2"/>
      <w:sz w:val="24"/>
      <w:szCs w:val="20"/>
      <w:lang w:eastAsia="es-ES"/>
    </w:rPr>
  </w:style>
  <w:style w:type="table" w:styleId="Tablaconcuadrcula1">
    <w:name w:val="Table Grid 1"/>
    <w:basedOn w:val="Tablanormal"/>
    <w:rsid w:val="005E3592"/>
    <w:pPr>
      <w:spacing w:after="0" w:line="240" w:lineRule="auto"/>
    </w:pPr>
    <w:rPr>
      <w:rFonts w:ascii="Times New Roman" w:eastAsia="Times New Roman" w:hAnsi="Times New Roman" w:cs="Times New Roman"/>
      <w:sz w:val="20"/>
      <w:szCs w:val="20"/>
      <w:lang w:eastAsia="es-GT"/>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BodyText21">
    <w:name w:val="Body Text 21"/>
    <w:basedOn w:val="Normal"/>
    <w:rsid w:val="005E3592"/>
    <w:pPr>
      <w:widowControl w:val="0"/>
      <w:tabs>
        <w:tab w:val="left" w:pos="-720"/>
      </w:tabs>
      <w:suppressAutoHyphens/>
      <w:jc w:val="both"/>
    </w:pPr>
    <w:rPr>
      <w:rFonts w:ascii="Arial" w:hAnsi="Arial"/>
      <w:sz w:val="22"/>
      <w:lang w:val="es-ES_tradnl"/>
    </w:rPr>
  </w:style>
  <w:style w:type="paragraph" w:styleId="Prrafodelista">
    <w:name w:val="List Paragraph"/>
    <w:basedOn w:val="Normal"/>
    <w:uiPriority w:val="34"/>
    <w:qFormat/>
    <w:rsid w:val="005E3592"/>
    <w:pPr>
      <w:ind w:left="708"/>
    </w:pPr>
  </w:style>
  <w:style w:type="character" w:customStyle="1" w:styleId="mw-headline">
    <w:name w:val="mw-headline"/>
    <w:basedOn w:val="Fuentedeprrafopredeter"/>
    <w:rsid w:val="005E3592"/>
  </w:style>
  <w:style w:type="character" w:customStyle="1" w:styleId="mensajeboldbig1">
    <w:name w:val="mensajeboldbig1"/>
    <w:rsid w:val="005E3592"/>
    <w:rPr>
      <w:rFonts w:ascii="Verdana" w:hAnsi="Verdana" w:hint="default"/>
      <w:b/>
      <w:bCs/>
      <w:i w:val="0"/>
      <w:iCs w:val="0"/>
      <w:sz w:val="27"/>
      <w:szCs w:val="27"/>
    </w:rPr>
  </w:style>
  <w:style w:type="paragraph" w:styleId="TtulodeTDC">
    <w:name w:val="TOC Heading"/>
    <w:basedOn w:val="Ttulo1"/>
    <w:next w:val="Normal"/>
    <w:uiPriority w:val="39"/>
    <w:unhideWhenUsed/>
    <w:qFormat/>
    <w:rsid w:val="005E3592"/>
    <w:pPr>
      <w:keepLines/>
      <w:numPr>
        <w:numId w:val="0"/>
      </w:numPr>
      <w:pBdr>
        <w:bottom w:val="none" w:sz="0" w:space="0" w:color="auto"/>
      </w:pBdr>
      <w:spacing w:before="480" w:line="276" w:lineRule="auto"/>
      <w:jc w:val="left"/>
      <w:outlineLvl w:val="9"/>
    </w:pPr>
    <w:rPr>
      <w:rFonts w:ascii="Cambria" w:hAnsi="Cambria"/>
      <w:color w:val="365F91"/>
      <w:szCs w:val="28"/>
      <w:lang w:val="es-ES" w:eastAsia="en-US"/>
    </w:rPr>
  </w:style>
  <w:style w:type="paragraph" w:customStyle="1" w:styleId="Textoindependiente22">
    <w:name w:val="Texto independiente 22"/>
    <w:basedOn w:val="Normal"/>
    <w:rsid w:val="005E3592"/>
    <w:pPr>
      <w:widowControl w:val="0"/>
      <w:tabs>
        <w:tab w:val="left" w:pos="-720"/>
      </w:tabs>
      <w:suppressAutoHyphens/>
      <w:jc w:val="both"/>
    </w:pPr>
    <w:rPr>
      <w:rFonts w:ascii="Arial" w:hAnsi="Arial"/>
      <w:sz w:val="22"/>
      <w:lang w:val="es-ES_tradnl"/>
    </w:rPr>
  </w:style>
  <w:style w:type="paragraph" w:styleId="Subttulo">
    <w:name w:val="Subtitle"/>
    <w:basedOn w:val="Normal"/>
    <w:link w:val="SubttuloCar"/>
    <w:qFormat/>
    <w:rsid w:val="005E3592"/>
    <w:pPr>
      <w:ind w:left="2127" w:firstLine="709"/>
      <w:jc w:val="center"/>
    </w:pPr>
    <w:rPr>
      <w:rFonts w:ascii="Arial" w:hAnsi="Arial"/>
      <w:b/>
      <w:bCs/>
      <w:spacing w:val="0"/>
      <w:sz w:val="32"/>
      <w:szCs w:val="24"/>
      <w:lang w:val="es-MX"/>
    </w:rPr>
  </w:style>
  <w:style w:type="character" w:customStyle="1" w:styleId="SubttuloCar">
    <w:name w:val="Subtítulo Car"/>
    <w:basedOn w:val="Fuentedeprrafopredeter"/>
    <w:link w:val="Subttulo"/>
    <w:rsid w:val="005E3592"/>
    <w:rPr>
      <w:rFonts w:ascii="Arial" w:eastAsia="Times New Roman" w:hAnsi="Arial" w:cs="Times New Roman"/>
      <w:b/>
      <w:bCs/>
      <w:sz w:val="32"/>
      <w:szCs w:val="24"/>
      <w:lang w:val="es-MX" w:eastAsia="es-ES"/>
    </w:rPr>
  </w:style>
  <w:style w:type="paragraph" w:styleId="Textosinformato">
    <w:name w:val="Plain Text"/>
    <w:basedOn w:val="Normal"/>
    <w:link w:val="TextosinformatoCar"/>
    <w:rsid w:val="005E3592"/>
    <w:rPr>
      <w:rFonts w:ascii="Courier New" w:hAnsi="Courier New"/>
      <w:spacing w:val="0"/>
      <w:sz w:val="20"/>
    </w:rPr>
  </w:style>
  <w:style w:type="character" w:customStyle="1" w:styleId="TextosinformatoCar">
    <w:name w:val="Texto sin formato Car"/>
    <w:basedOn w:val="Fuentedeprrafopredeter"/>
    <w:link w:val="Textosinformato"/>
    <w:rsid w:val="005E3592"/>
    <w:rPr>
      <w:rFonts w:ascii="Courier New" w:eastAsia="Times New Roman" w:hAnsi="Courier New" w:cs="Times New Roman"/>
      <w:sz w:val="20"/>
      <w:szCs w:val="20"/>
      <w:lang w:eastAsia="es-ES"/>
    </w:rPr>
  </w:style>
  <w:style w:type="paragraph" w:customStyle="1" w:styleId="titulo2">
    <w:name w:val="titulo 2"/>
    <w:basedOn w:val="Normal"/>
    <w:rsid w:val="005E3592"/>
    <w:pPr>
      <w:tabs>
        <w:tab w:val="left" w:pos="720"/>
      </w:tabs>
    </w:pPr>
    <w:rPr>
      <w:rFonts w:ascii="Arial" w:hAnsi="Arial" w:cs="Arial"/>
      <w:b/>
      <w:spacing w:val="0"/>
      <w:sz w:val="22"/>
      <w:szCs w:val="18"/>
      <w:lang w:val="es-MX"/>
    </w:rPr>
  </w:style>
  <w:style w:type="paragraph" w:customStyle="1" w:styleId="Ttulo211">
    <w:name w:val="Título 2 +11"/>
    <w:basedOn w:val="Ttulo2"/>
    <w:rsid w:val="005E3592"/>
    <w:pPr>
      <w:numPr>
        <w:ilvl w:val="0"/>
        <w:numId w:val="0"/>
      </w:numPr>
      <w:tabs>
        <w:tab w:val="left" w:pos="720"/>
      </w:tabs>
      <w:jc w:val="both"/>
    </w:pPr>
    <w:rPr>
      <w:rFonts w:ascii="Arial" w:hAnsi="Arial"/>
      <w:bCs/>
      <w:sz w:val="22"/>
      <w:szCs w:val="22"/>
    </w:rPr>
  </w:style>
  <w:style w:type="paragraph" w:customStyle="1" w:styleId="Textoindependiente23">
    <w:name w:val="Texto independiente 23"/>
    <w:basedOn w:val="Normal"/>
    <w:rsid w:val="005E3592"/>
    <w:pPr>
      <w:widowControl w:val="0"/>
      <w:tabs>
        <w:tab w:val="left" w:pos="-720"/>
      </w:tabs>
      <w:suppressAutoHyphens/>
      <w:jc w:val="both"/>
    </w:pPr>
    <w:rPr>
      <w:rFonts w:ascii="Arial" w:hAnsi="Arial"/>
      <w:sz w:val="22"/>
      <w:lang w:val="es-ES_tradnl"/>
    </w:rPr>
  </w:style>
  <w:style w:type="paragraph" w:customStyle="1" w:styleId="Textoindependiente24">
    <w:name w:val="Texto independiente 24"/>
    <w:basedOn w:val="Normal"/>
    <w:rsid w:val="005E3592"/>
    <w:pPr>
      <w:widowControl w:val="0"/>
      <w:tabs>
        <w:tab w:val="left" w:pos="-720"/>
      </w:tabs>
      <w:suppressAutoHyphens/>
      <w:jc w:val="both"/>
    </w:pPr>
    <w:rPr>
      <w:rFonts w:ascii="Arial" w:hAnsi="Arial"/>
      <w:sz w:val="22"/>
      <w:lang w:val="es-ES_tradnl"/>
    </w:rPr>
  </w:style>
  <w:style w:type="paragraph" w:customStyle="1" w:styleId="Textoindependiente25">
    <w:name w:val="Texto independiente 25"/>
    <w:basedOn w:val="Normal"/>
    <w:rsid w:val="005E3592"/>
    <w:pPr>
      <w:widowControl w:val="0"/>
      <w:tabs>
        <w:tab w:val="left" w:pos="-720"/>
      </w:tabs>
      <w:suppressAutoHyphens/>
      <w:jc w:val="both"/>
    </w:pPr>
    <w:rPr>
      <w:rFonts w:ascii="Arial" w:hAnsi="Arial"/>
      <w:sz w:val="22"/>
      <w:lang w:val="es-ES_tradnl"/>
    </w:rPr>
  </w:style>
  <w:style w:type="paragraph" w:customStyle="1" w:styleId="Textoindependiente26">
    <w:name w:val="Texto independiente 26"/>
    <w:basedOn w:val="Normal"/>
    <w:rsid w:val="005E3592"/>
    <w:pPr>
      <w:widowControl w:val="0"/>
      <w:tabs>
        <w:tab w:val="left" w:pos="-720"/>
      </w:tabs>
      <w:suppressAutoHyphens/>
      <w:jc w:val="both"/>
    </w:pPr>
    <w:rPr>
      <w:rFonts w:ascii="Arial" w:hAnsi="Arial"/>
      <w:sz w:val="22"/>
      <w:lang w:val="es-ES_tradnl"/>
    </w:rPr>
  </w:style>
  <w:style w:type="table" w:styleId="Cuadrculamedia1-nfasis1">
    <w:name w:val="Medium Grid 1 Accent 1"/>
    <w:basedOn w:val="Tablanormal"/>
    <w:uiPriority w:val="67"/>
    <w:rsid w:val="005E3592"/>
    <w:pPr>
      <w:spacing w:after="0" w:line="240" w:lineRule="auto"/>
    </w:pPr>
    <w:rPr>
      <w:rFonts w:ascii="Times New Roman" w:eastAsia="Times New Roman" w:hAnsi="Times New Roman" w:cs="Times New Roman"/>
      <w:sz w:val="20"/>
      <w:szCs w:val="20"/>
      <w:lang w:eastAsia="es-GT"/>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Sombreadomedio1-nfasis11">
    <w:name w:val="Sombreado medio 1 - Énfasis 11"/>
    <w:basedOn w:val="Tablanormal"/>
    <w:uiPriority w:val="63"/>
    <w:rsid w:val="005E3592"/>
    <w:pPr>
      <w:spacing w:after="0" w:line="240" w:lineRule="auto"/>
    </w:pPr>
    <w:rPr>
      <w:rFonts w:ascii="Times New Roman" w:eastAsia="Times New Roman" w:hAnsi="Times New Roman" w:cs="Times New Roman"/>
      <w:sz w:val="20"/>
      <w:szCs w:val="20"/>
      <w:lang w:eastAsia="es-GT"/>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uatecompras.g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2FEE15-3224-42DA-9D8A-C6252F7E1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29</Pages>
  <Words>8503</Words>
  <Characters>46771</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lcatalan</dc:creator>
  <cp:lastModifiedBy>asanchez</cp:lastModifiedBy>
  <cp:revision>14</cp:revision>
  <cp:lastPrinted>2019-08-21T21:30:00Z</cp:lastPrinted>
  <dcterms:created xsi:type="dcterms:W3CDTF">2020-02-03T15:48:00Z</dcterms:created>
  <dcterms:modified xsi:type="dcterms:W3CDTF">2020-02-04T14:35:00Z</dcterms:modified>
</cp:coreProperties>
</file>