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resource group </w:t>
      </w:r>
    </w:p>
    <w:p w:rsidR="00000000" w:rsidDel="00000000" w:rsidP="00000000" w:rsidRDefault="00000000" w:rsidRPr="00000000" w14:paraId="0000000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virtual 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2938" cy="613206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6132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virtual machine (Honeypot) -Password- Cyberlab123!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835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resource groups after done of created look.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network security group to open the firewall for the attack vector access . Delete the default RDP.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new inbound security rule 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0650" cy="79724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the Azure virtual machines copy the Public IP address. Use your own computer Remote Desktop Connection paste the Public IP content. After that , enter the VM username and password to access the Azure VM.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successfully.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1650" cy="34290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-” wf.msc “. Go to Windows Defender Firewall Properties. Turn off domain, private and public profile firewall state.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your own cmd try to ping the VM Public IP. Check can access for the VM or not.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3124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Azure create log analytics workspace.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1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Azure Microsoft Sentinel add the LOG-SOC-LAB1 for link log analytics workspace to the Azure Microsoft Sentinel (SIEM).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Microsoft Sentinel | Content hub - search “ Windows Security Events” and intstall it.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done install go to manage . Select - Windows Security Events via AMA - Open connector page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486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data collection rule</w:t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565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Microsoft Sentinel - create a watchlist wizard and upload the geoip-summarised excel file for using the attacker IPaddress detect latitude</w:t>
        <w:tab/>
        <w:t xml:space="preserve">,longitude,cityname and countryname.</w:t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1400" cy="45053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1338" cy="4118471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118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finishing upload, you are able to see 1 watchlists and 55k watchlist items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Go to Microsoft Sentinel | Workbooks &gt; Add Workbook &gt; Edit &gt; Add &gt; Add query &gt; select Advanced Editor &gt; write the query to create a map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38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Done editing you able to see a map locator Attacker from where. Then configure the title, resource group and save as.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591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report after one day, with a total 6.58k attack to the VM.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