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466BCA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Problem 2: Sparse Representation of Graphs (CSC)</w:t>
      </w:r>
    </w:p>
    <w:p w14:paraId="4DBC208A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Compressed Sparse Column (CSC) format uses col_pointers to indicate where each column's data begins in the row_indices array.</w:t>
      </w:r>
    </w:p>
    <w:p w14:paraId="3558439B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37669C52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Indices: A→0,B→1,C→2,D→3,E→4.</w:t>
      </w:r>
    </w:p>
    <w:p w14:paraId="64E3E636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59E12208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Graph 1 (Undirected)</w:t>
      </w:r>
    </w:p>
    <w:p w14:paraId="75D4E84F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67D689DE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Col A (0): row_indices[0:2] → Rows 1, 2 (Edges: A-B, A-C)</w:t>
      </w:r>
    </w:p>
    <w:p w14:paraId="163A03E7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0AD3AEAC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Col B (1): row_indices[2:5] → Rows 0, 2, 3 (Edges: B-A, B-C, B-D)</w:t>
      </w:r>
    </w:p>
    <w:p w14:paraId="62EC36A3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662B62D6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Col C (2): row_indices[5:8] → Rows 0, 1, 3 (Edges: C-A, C-B, C-D)</w:t>
      </w:r>
    </w:p>
    <w:p w14:paraId="031A910D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49F0C12B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Col D (3): row_indices[8:11] → Rows 1, 2, 4 (Edges: D-B, D-C, D-E)</w:t>
      </w:r>
    </w:p>
    <w:p w14:paraId="409EAD0F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5703A30E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Col E (4): row_indices[11:12] → Row 3 (Edge: E-D)</w:t>
      </w:r>
    </w:p>
    <w:p w14:paraId="290D44C1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75D9DB79">
      <w:pPr>
        <w:numPr>
          <w:ilvl w:val="0"/>
          <w:numId w:val="1"/>
        </w:num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Adjacency Matrix (Graph 1):</w:t>
      </w:r>
    </w:p>
    <w:p w14:paraId="6205AE2A">
      <w:pPr>
        <w:numPr>
          <w:numId w:val="0"/>
        </w:num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drawing>
          <wp:inline distT="0" distB="0" distL="114300" distR="114300">
            <wp:extent cx="1955800" cy="15240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558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AAFC8">
      <w:pPr>
        <w:numPr>
          <w:numId w:val="0"/>
        </w:num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(b) Graph Diagram Description:</w:t>
      </w:r>
    </w:p>
    <w:p w14:paraId="4EF92CD2">
      <w:pPr>
        <w:numPr>
          <w:numId w:val="0"/>
        </w:num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This is a "diamond" shape where A, B, C, and D are highly interconnected, and E is a "leaf" node attached only to D.</w:t>
      </w:r>
    </w:p>
    <w:p w14:paraId="3B0D110A">
      <w:pPr>
        <w:numPr>
          <w:numId w:val="0"/>
        </w:num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357C329E">
      <w:pPr>
        <w:numPr>
          <w:numId w:val="0"/>
        </w:num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Graph 2 (Directed)</w:t>
      </w:r>
    </w:p>
    <w:p w14:paraId="4ECDEFFF">
      <w:pPr>
        <w:numPr>
          <w:numId w:val="0"/>
        </w:num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354B9695">
      <w:pPr>
        <w:numPr>
          <w:numId w:val="0"/>
        </w:num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Col A (0): col_pointers[0] to col_pointers[1] is 0→0 (No incoming edges).</w:t>
      </w:r>
    </w:p>
    <w:p w14:paraId="11508E09">
      <w:pPr>
        <w:numPr>
          <w:numId w:val="0"/>
        </w:num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758EE913">
      <w:pPr>
        <w:numPr>
          <w:numId w:val="0"/>
        </w:num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Col B (1): row_indices[0:2] → Rows 0, 3 (Edges: B → A, B → D)</w:t>
      </w:r>
    </w:p>
    <w:p w14:paraId="5B3A0121">
      <w:pPr>
        <w:numPr>
          <w:numId w:val="0"/>
        </w:num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5E7BC5D4">
      <w:pPr>
        <w:numPr>
          <w:numId w:val="0"/>
        </w:num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Col C (2): row_indices[2:4] → Rows 0, 1 (Edges: C → A, C → B)</w:t>
      </w:r>
    </w:p>
    <w:p w14:paraId="5ADD2953">
      <w:pPr>
        <w:numPr>
          <w:numId w:val="0"/>
        </w:num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2BF1BF4F">
      <w:pPr>
        <w:numPr>
          <w:numId w:val="0"/>
        </w:num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Col D (3): row_indices[4:5] → Row 2 (Edge: D → C)</w:t>
      </w:r>
    </w:p>
    <w:p w14:paraId="139B2AD1">
      <w:pPr>
        <w:numPr>
          <w:numId w:val="0"/>
        </w:num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610E4A48">
      <w:pPr>
        <w:numPr>
          <w:numId w:val="0"/>
        </w:num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Col E (4): row_indices[5:7] → Rows 1, 3 (Edges: E → B, E → D)</w:t>
      </w:r>
    </w:p>
    <w:p w14:paraId="77BE4616">
      <w:pPr>
        <w:numPr>
          <w:numId w:val="0"/>
        </w:num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40163C80">
      <w:pPr>
        <w:numPr>
          <w:ilvl w:val="0"/>
          <w:numId w:val="2"/>
        </w:num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Adjacency Matrix (Graph 2):</w:t>
      </w:r>
    </w:p>
    <w:p w14:paraId="4DFE7F6B">
      <w:pPr>
        <w:numPr>
          <w:numId w:val="0"/>
        </w:num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drawing>
          <wp:inline distT="0" distB="0" distL="114300" distR="114300">
            <wp:extent cx="1955800" cy="15240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558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5D0014A">
      <w:pPr>
        <w:numPr>
          <w:numId w:val="0"/>
        </w:num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Note: Since it is CSC, the row index i in column j indicates an edge i←j or j→i. Values above reflect j→i mapping.)</w:t>
      </w:r>
    </w:p>
    <w:p w14:paraId="28D11995">
      <w:pPr>
        <w:numPr>
          <w:numId w:val="0"/>
        </w:num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125FDA9D">
      <w:pPr>
        <w:numPr>
          <w:numId w:val="0"/>
        </w:num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(c) Unique Cycle in Directed Graph:</w:t>
      </w:r>
    </w:p>
    <w:p w14:paraId="0EB118A2">
      <w:pPr>
        <w:numPr>
          <w:numId w:val="0"/>
        </w:num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By tracing the edges: B→D, D→C, and C→B.</w:t>
      </w:r>
    </w:p>
    <w:p w14:paraId="4FA9F4AC">
      <w:pPr>
        <w:numPr>
          <w:numId w:val="0"/>
        </w:num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Cycle: B→D→C→B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Mincho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FC002C"/>
    <w:multiLevelType w:val="singleLevel"/>
    <w:tmpl w:val="F7FC002C"/>
    <w:lvl w:ilvl="0" w:tentative="0">
      <w:start w:val="1"/>
      <w:numFmt w:val="lowerLetter"/>
      <w:suff w:val="space"/>
      <w:lvlText w:val="(%1)"/>
      <w:lvlJc w:val="left"/>
    </w:lvl>
  </w:abstractNum>
  <w:abstractNum w:abstractNumId="1">
    <w:nsid w:val="373E7757"/>
    <w:multiLevelType w:val="singleLevel"/>
    <w:tmpl w:val="373E7757"/>
    <w:lvl w:ilvl="0" w:tentative="0">
      <w:start w:val="1"/>
      <w:numFmt w:val="lowerLetter"/>
      <w:suff w:val="space"/>
      <w:lvlText w:val="(%1)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4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8ACD3431"/>
    <w:rsid w:val="8ACD3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2026-03-02T17:22:00Z</dcterms:created>
  <dc:creator>An</dc:creator>
  <cp:lastModifiedBy>An</cp:lastModifiedBy>
  <dcterms:modified xsi:type="dcterms:W3CDTF">2026-03-02T17:31:00Z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4E2C281F2B90C4031B81A5693D618544_41</vt:lpwstr>
  </property>
</Properties>
</file>