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Порядок работы с Git</w:t>
      </w:r>
    </w:p>
    <w:p>
      <w:pPr>
        <w:pStyle w:val="ListNumber"/>
      </w:pPr>
      <w:r>
        <w:t>Создать репозиторий на GitHub (New repository).</w:t>
      </w:r>
    </w:p>
    <w:p>
      <w:pPr>
        <w:pStyle w:val="ListNumber"/>
      </w:pPr>
      <w:r>
        <w:t>Загрузить файлы проекта и зафиксировать коммит.</w:t>
      </w:r>
    </w:p>
    <w:p>
      <w:pPr>
        <w:pStyle w:val="ListNumber"/>
      </w:pPr>
      <w:r>
        <w:t>Создать ветку для новой задачи (New branch).</w:t>
      </w:r>
    </w:p>
    <w:p>
      <w:pPr>
        <w:pStyle w:val="ListNumber"/>
      </w:pPr>
      <w:r>
        <w:t>Внести изменения в ветке и сделать коммит.</w:t>
      </w:r>
    </w:p>
    <w:p>
      <w:pPr>
        <w:pStyle w:val="ListNumber"/>
      </w:pPr>
      <w:r>
        <w:t>Открыть Pull request и выполнить слияние с main.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