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hanging="90"/>
        <w:jc w:val="center"/>
        <w:rPr>
          <w:b w:val="1"/>
          <w:color w:val="000080"/>
          <w:sz w:val="46"/>
          <w:szCs w:val="46"/>
        </w:rPr>
      </w:pPr>
      <w:r w:rsidDel="00000000" w:rsidR="00000000" w:rsidRPr="00000000">
        <w:rPr>
          <w:color w:val="1c4587"/>
          <w:sz w:val="82"/>
          <w:szCs w:val="82"/>
          <w:rtl w:val="0"/>
        </w:rPr>
        <w:t xml:space="preserve">CEO \ Business Manager</w:t>
      </w:r>
      <w:r w:rsidDel="00000000" w:rsidR="00000000" w:rsidRPr="00000000">
        <w:rPr>
          <w:color w:val="1c4587"/>
          <w:sz w:val="82"/>
          <w:szCs w:val="82"/>
          <w:rtl w:val="0"/>
        </w:rPr>
        <w:br w:type="textWrapping"/>
      </w:r>
      <w:r w:rsidDel="00000000" w:rsidR="00000000" w:rsidRPr="00000000">
        <w:rPr>
          <w:color w:val="1c4587"/>
          <w:sz w:val="60"/>
          <w:szCs w:val="60"/>
          <w:rtl w:val="0"/>
        </w:rPr>
        <w:t xml:space="preserve">Rotem Segev</w:t>
        <w:br w:type="textWrapping"/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rotemsegev@gmail.com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   |   </w:t>
      </w:r>
      <w:r w:rsidDel="00000000" w:rsidR="00000000" w:rsidRPr="00000000">
        <w:rPr>
          <w:sz w:val="26"/>
          <w:szCs w:val="26"/>
          <w:rtl w:val="0"/>
        </w:rPr>
        <w:t xml:space="preserve">052-222-0309   |   Available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Central Israel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ind w:left="0" w:right="-420" w:firstLine="0"/>
        <w:rPr>
          <w:sz w:val="14"/>
          <w:szCs w:val="14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year experience</w:t>
      </w:r>
      <w:r w:rsidDel="00000000" w:rsidR="00000000" w:rsidRPr="00000000">
        <w:rPr>
          <w:sz w:val="24"/>
          <w:szCs w:val="24"/>
          <w:rtl w:val="0"/>
        </w:rPr>
        <w:t xml:space="preserve"> as</w:t>
      </w:r>
      <w:r w:rsidDel="00000000" w:rsidR="00000000" w:rsidRPr="00000000">
        <w:rPr>
          <w:b w:val="1"/>
          <w:sz w:val="24"/>
          <w:szCs w:val="24"/>
          <w:rtl w:val="0"/>
        </w:rPr>
        <w:t xml:space="preserve"> CEO - growing  the company from a small family business to a strong and leading competitor</w:t>
      </w:r>
      <w:r w:rsidDel="00000000" w:rsidR="00000000" w:rsidRPr="00000000">
        <w:rPr>
          <w:sz w:val="24"/>
          <w:szCs w:val="24"/>
          <w:rtl w:val="0"/>
        </w:rPr>
        <w:t xml:space="preserve"> in relevant markets.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36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Over-all experience of 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years</w:t>
      </w:r>
      <w:r w:rsidDel="00000000" w:rsidR="00000000" w:rsidRPr="00000000">
        <w:rPr>
          <w:sz w:val="24"/>
          <w:szCs w:val="24"/>
          <w:rtl w:val="0"/>
        </w:rPr>
        <w:t xml:space="preserve"> in various</w:t>
      </w:r>
      <w:r w:rsidDel="00000000" w:rsidR="00000000" w:rsidRPr="00000000">
        <w:rPr>
          <w:b w:val="1"/>
          <w:sz w:val="24"/>
          <w:szCs w:val="24"/>
          <w:rtl w:val="0"/>
        </w:rPr>
        <w:t xml:space="preserve"> executive level positions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sz w:val="24"/>
          <w:szCs w:val="24"/>
          <w:rtl w:val="0"/>
        </w:rPr>
        <w:t xml:space="preserve">, business development and sales management in various fields.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skills in business, strategy, and sales processes while increasing the lenient and base.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 year experience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B2B B2C marketing and business development</w:t>
      </w:r>
      <w:r w:rsidDel="00000000" w:rsidR="00000000" w:rsidRPr="00000000">
        <w:rPr>
          <w:sz w:val="24"/>
          <w:szCs w:val="24"/>
          <w:rtl w:val="0"/>
        </w:rPr>
        <w:t xml:space="preserve"> in israel and internationally (Europe, North America and more)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and focusing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business opportunities</w:t>
      </w:r>
      <w:r w:rsidDel="00000000" w:rsidR="00000000" w:rsidRPr="00000000">
        <w:rPr>
          <w:sz w:val="24"/>
          <w:szCs w:val="24"/>
          <w:rtl w:val="0"/>
        </w:rPr>
        <w:t xml:space="preserve">, enhancing existing business activities.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3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ability of creating business relationships, high negotiating skills.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36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Speaks fluent Hebrew and English, holds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Executive MBA </w:t>
      </w:r>
      <w:r w:rsidDel="00000000" w:rsidR="00000000" w:rsidRPr="00000000">
        <w:rPr>
          <w:sz w:val="24"/>
          <w:szCs w:val="24"/>
          <w:rtl w:val="0"/>
        </w:rPr>
        <w:t xml:space="preserve">from the University of Haifa.</w:t>
      </w:r>
    </w:p>
    <w:p w:rsidR="00000000" w:rsidDel="00000000" w:rsidP="00000000" w:rsidRDefault="00000000" w:rsidRPr="00000000" w14:paraId="0000000A">
      <w:pPr>
        <w:spacing w:after="200" w:line="276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05.2015 - 07.2021    CEO, Industrial Company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Leading the company to become the 2nd largest player</w:t>
      </w:r>
      <w:r w:rsidDel="00000000" w:rsidR="00000000" w:rsidRPr="00000000">
        <w:rPr>
          <w:sz w:val="24"/>
          <w:szCs w:val="24"/>
          <w:rtl w:val="0"/>
        </w:rPr>
        <w:t xml:space="preserve"> in the market and the biggest in the professional market.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Built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self-distribution</w:t>
      </w:r>
      <w:r w:rsidDel="00000000" w:rsidR="00000000" w:rsidRPr="00000000">
        <w:rPr>
          <w:sz w:val="24"/>
          <w:szCs w:val="24"/>
          <w:rtl w:val="0"/>
        </w:rPr>
        <w:t xml:space="preserve"> to all the major retail chains and leading professional clients.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the overall activities of the company, from the finance aspects to logistics, business development, raw materials import and other managerial roles need to lead the company.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Growing the company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a small family business to a major player</w:t>
      </w:r>
      <w:r w:rsidDel="00000000" w:rsidR="00000000" w:rsidRPr="00000000">
        <w:rPr>
          <w:sz w:val="24"/>
          <w:szCs w:val="24"/>
          <w:rtl w:val="0"/>
        </w:rPr>
        <w:t xml:space="preserve"> in related markets, and exporting our products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 19 countries worldwide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right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Becoming a major player in the B2B and b2C markets in israel.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average annual growth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 15% </w:t>
      </w:r>
      <w:r w:rsidDel="00000000" w:rsidR="00000000" w:rsidRPr="00000000">
        <w:rPr>
          <w:sz w:val="24"/>
          <w:szCs w:val="24"/>
          <w:rtl w:val="0"/>
        </w:rPr>
        <w:t xml:space="preserve">while increasing the client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Expanding</w:t>
      </w:r>
      <w:r w:rsidDel="00000000" w:rsidR="00000000" w:rsidRPr="00000000">
        <w:rPr>
          <w:sz w:val="24"/>
          <w:szCs w:val="24"/>
          <w:rtl w:val="0"/>
        </w:rPr>
        <w:t xml:space="preserve"> the business from olive oil supplier to other food items while increasing the market share and lowering the overall costs.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Leading the company quality assurance to withstand the highest food safety standards - HACCP BRC and more.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Rebuilding</w:t>
      </w:r>
      <w:r w:rsidDel="00000000" w:rsidR="00000000" w:rsidRPr="00000000">
        <w:rPr>
          <w:sz w:val="24"/>
          <w:szCs w:val="24"/>
          <w:rtl w:val="0"/>
        </w:rPr>
        <w:t xml:space="preserve"> the company production facility and restoring it to full activation in 8-month, mistreated fire hazard consumed the main production facility.·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Stabilizing the sales force during the COVID 19 changes and leading to an increase in sales.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exhibition in international trade shows worldwide and israel - Anuga, SIAL, FANCY FOOD, PLMA, ISRAFOOD and more  </w:t>
      </w:r>
    </w:p>
    <w:p w:rsidR="00000000" w:rsidDel="00000000" w:rsidP="00000000" w:rsidRDefault="00000000" w:rsidRPr="00000000" w14:paraId="00000018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05.2010 - 05.2015    CMO - Chief Marketing Officer, Western Galilee College</w:t>
      </w:r>
    </w:p>
    <w:p w:rsidR="00000000" w:rsidDel="00000000" w:rsidP="00000000" w:rsidRDefault="00000000" w:rsidRPr="00000000" w14:paraId="0000001A">
      <w:pPr>
        <w:spacing w:line="276" w:lineRule="auto"/>
        <w:ind w:righ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to CEO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board member in the organization, responsible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 business development</w:t>
      </w:r>
      <w:r w:rsidDel="00000000" w:rsidR="00000000" w:rsidRPr="00000000">
        <w:rPr>
          <w:sz w:val="24"/>
          <w:szCs w:val="24"/>
          <w:rtl w:val="0"/>
        </w:rPr>
        <w:t xml:space="preserve"> and marketing in the company Managing over</w:t>
      </w:r>
      <w:r w:rsidDel="00000000" w:rsidR="00000000" w:rsidRPr="00000000">
        <w:rPr>
          <w:b w:val="1"/>
          <w:sz w:val="24"/>
          <w:szCs w:val="24"/>
          <w:rtl w:val="0"/>
        </w:rPr>
        <w:t xml:space="preserve"> 20 professional employees </w:t>
      </w:r>
      <w:r w:rsidDel="00000000" w:rsidR="00000000" w:rsidRPr="00000000">
        <w:rPr>
          <w:sz w:val="24"/>
          <w:szCs w:val="24"/>
          <w:rtl w:val="0"/>
        </w:rPr>
        <w:t xml:space="preserve">in the marketing and sales departments at the collage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5 sub departments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advertising and publications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media and digital activity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 and spokesperson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center and frontal sales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campus fairs and conventions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average annual growth of 8% in enrolment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Rebranding the college as a leading economy studies college and a national player in the management studies.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marketing strategy for the college and launching various advertising companies and </w:t>
      </w:r>
      <w:r w:rsidDel="00000000" w:rsidR="00000000" w:rsidRPr="00000000">
        <w:rPr>
          <w:sz w:val="24"/>
          <w:szCs w:val="24"/>
          <w:rtl w:val="0"/>
        </w:rPr>
        <w:t xml:space="preserve">different media</w:t>
      </w:r>
      <w:r w:rsidDel="00000000" w:rsidR="00000000" w:rsidRPr="00000000">
        <w:rPr>
          <w:sz w:val="24"/>
          <w:szCs w:val="24"/>
          <w:rtl w:val="0"/>
        </w:rPr>
        <w:t xml:space="preserve"> p;atforms.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a potential clent road map and increasing lead generating base planes to support it. </w:t>
      </w:r>
    </w:p>
    <w:p w:rsidR="00000000" w:rsidDel="00000000" w:rsidP="00000000" w:rsidRDefault="00000000" w:rsidRPr="00000000" w14:paraId="0000002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09.2007- 06.2010    Business Development and CMO, Prince Tahina LTD </w:t>
      </w:r>
    </w:p>
    <w:p w:rsidR="00000000" w:rsidDel="00000000" w:rsidP="00000000" w:rsidRDefault="00000000" w:rsidRPr="00000000" w14:paraId="00000028">
      <w:pPr>
        <w:spacing w:line="276" w:lineRule="auto"/>
        <w:ind w:righ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to CEO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Rebranding the company as Israel's tahini manufacturer in the local market.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Gaining overall market share of 38%</w:t>
      </w:r>
      <w:r w:rsidDel="00000000" w:rsidR="00000000" w:rsidRPr="00000000">
        <w:rPr>
          <w:sz w:val="24"/>
          <w:szCs w:val="24"/>
          <w:rtl w:val="0"/>
        </w:rPr>
        <w:t xml:space="preserve">, in charge of distribution companies activity - Diplomat LTD, OSEM LTD and others.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producing 4 successful private labels partnerships in the israeli market.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 the export to over 40 countries, and 60% off all business activity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Exhibition in international trade shows worldwide and israel - Anuga, SIAL, PLMA, FANCY FOOD ISRAFOOD and more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-3" w:right="-540" w:firstLine="3"/>
        <w:jc w:val="left"/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2007    Business bevelompant and CMO, Milomor Resido Romania (relocation) </w:t>
      </w:r>
    </w:p>
    <w:p w:rsidR="00000000" w:rsidDel="00000000" w:rsidP="00000000" w:rsidRDefault="00000000" w:rsidRPr="00000000" w14:paraId="00000031">
      <w:pPr>
        <w:ind w:left="0" w:righ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to CEO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and implementing the marketing and corporate communication for the company.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Rebranding the company in the Romanian local market and the neighboring countries as a leader in the industry.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Exhibition in international trade shows worldwide (Romania and East Europe).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Milomor Resido is a Romanian based company that deals in limestone panels and flooring for the housing industry. The company has 3 limestone mines and a production plant, as well as it’s distribution abilities. The company employs around 250 workers. </w:t>
      </w:r>
    </w:p>
    <w:p w:rsidR="00000000" w:rsidDel="00000000" w:rsidP="00000000" w:rsidRDefault="00000000" w:rsidRPr="00000000" w14:paraId="00000037">
      <w:pPr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2006 - 2007    Danshar LTD - Brand manager - food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2005 - 2006    Gitam BBDO \ krimalovesky Cohen AD agency - Supervisor  and CMO at      </w:t>
      </w:r>
    </w:p>
    <w:p w:rsidR="00000000" w:rsidDel="00000000" w:rsidP="00000000" w:rsidRDefault="00000000" w:rsidRPr="00000000" w14:paraId="00000039">
      <w:pPr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Milomor Resido Romania (relocation) </w:t>
      </w:r>
    </w:p>
    <w:p w:rsidR="00000000" w:rsidDel="00000000" w:rsidP="00000000" w:rsidRDefault="00000000" w:rsidRPr="00000000" w14:paraId="0000003A">
      <w:pPr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rPr>
          <w:i w:val="0"/>
          <w:smallCaps w:val="0"/>
          <w:strike w:val="0"/>
          <w:color w:val="00008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2003 - 2005    Yavneh publishing house - Marcom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83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83" w:right="0" w:firstLine="0"/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Education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2014                 Business directors course - western galilee college </w:t>
      </w:r>
    </w:p>
    <w:p w:rsidR="00000000" w:rsidDel="00000000" w:rsidP="00000000" w:rsidRDefault="00000000" w:rsidRPr="00000000" w14:paraId="0000003F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2011 - 2012     Executive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MBA</w:t>
      </w:r>
      <w:r w:rsidDel="00000000" w:rsidR="00000000" w:rsidRPr="00000000">
        <w:rPr>
          <w:sz w:val="24"/>
          <w:szCs w:val="24"/>
          <w:rtl w:val="0"/>
        </w:rPr>
        <w:t xml:space="preserve"> Haifa University (taught in English )</w:t>
      </w:r>
    </w:p>
    <w:p w:rsidR="00000000" w:rsidDel="00000000" w:rsidP="00000000" w:rsidRDefault="00000000" w:rsidRPr="00000000" w14:paraId="00000040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2002                 Advertising course (full academic year) - HaBetzefer - ACC</w:t>
      </w:r>
    </w:p>
    <w:p w:rsidR="00000000" w:rsidDel="00000000" w:rsidP="00000000" w:rsidRDefault="00000000" w:rsidRPr="00000000" w14:paraId="00000041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1998 -2001      B.A in Human resources and communication - Haifa University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3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Languages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926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Hebrew, Mother tongue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927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-As Mother tongue Level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3" w:right="0" w:firstLine="0"/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Computer</w:t>
      </w: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1286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Office Domination </w:t>
      </w:r>
    </w:p>
    <w:p w:rsidR="00000000" w:rsidDel="00000000" w:rsidP="00000000" w:rsidRDefault="00000000" w:rsidRPr="00000000" w14:paraId="00000047">
      <w:pPr>
        <w:spacing w:after="200" w:before="200" w:line="276" w:lineRule="auto"/>
        <w:ind w:left="83" w:right="0" w:firstLine="0"/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2004 - 2015     Reserve service - Captain  Army spokesperson division </w:t>
      </w:r>
    </w:p>
    <w:p w:rsidR="00000000" w:rsidDel="00000000" w:rsidP="00000000" w:rsidRDefault="00000000" w:rsidRPr="00000000" w14:paraId="00000049">
      <w:pPr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1996 - 2004     Reserve service - Captain - Army intelligence </w:t>
      </w:r>
    </w:p>
    <w:p w:rsidR="00000000" w:rsidDel="00000000" w:rsidP="00000000" w:rsidRDefault="00000000" w:rsidRPr="00000000" w14:paraId="0000004A">
      <w:pPr>
        <w:spacing w:line="276" w:lineRule="auto"/>
        <w:ind w:left="0" w:right="0" w:firstLine="0"/>
        <w:rPr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1993 - 1996     Lieutenant - adjutancy corp - 401 Armored brigade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1077" w:right="-540" w:hanging="1077"/>
        <w:jc w:val="left"/>
        <w:rPr>
          <w:color w:val="0000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1077" w:right="-540" w:hanging="1077"/>
        <w:jc w:val="left"/>
        <w:rPr>
          <w:color w:val="0000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77" w:right="-540" w:hanging="1077"/>
        <w:jc w:val="left"/>
        <w:rPr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661" w:top="851" w:left="1440" w:right="13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36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36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12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52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6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92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0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6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720" w:right="-425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temsegev@gmail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