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sz w:val="32"/>
        </w:rPr>
      </w:pPr>
      <w:r>
        <w:rPr>
          <w:b/>
          <w:sz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3576955</wp:posOffset>
            </wp:positionH>
            <wp:positionV relativeFrom="paragraph">
              <wp:posOffset>-76200</wp:posOffset>
            </wp:positionV>
            <wp:extent cx="2006600" cy="2428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Gilles Van De Vyver</w:t>
      </w:r>
    </w:p>
    <w:p>
      <w:pPr>
        <w:pStyle w:val="Normal"/>
        <w:rPr/>
      </w:pPr>
      <w:r>
        <w:rPr/>
        <w:t>Trondheim, Norway</w:t>
      </w:r>
    </w:p>
    <w:p>
      <w:pPr>
        <w:pStyle w:val="Normal"/>
        <w:rPr/>
      </w:pPr>
      <w:r>
        <w:rPr/>
        <w:t>+32 474 07 94 43</w:t>
        <w:br/>
        <w:t>gillesvandevyver1@gmail.com</w:t>
      </w:r>
    </w:p>
    <w:p>
      <w:pPr>
        <w:pStyle w:val="Normal"/>
        <w:rPr/>
      </w:pPr>
      <w:hyperlink r:id="rId3">
        <w:r>
          <w:rPr>
            <w:color w:val="0563C1"/>
            <w:u w:val="single"/>
          </w:rPr>
          <w:t>gillesvandevyver.com</w:t>
        </w:r>
      </w:hyperlink>
      <w:r>
        <w:rPr/>
        <w:t xml:space="preserve">  |  </w:t>
      </w:r>
      <w:hyperlink r:id="rId4">
        <w:r>
          <w:rPr>
            <w:color w:val="0563C1"/>
            <w:u w:val="single"/>
          </w:rPr>
          <w:t>github.com/gillesvntnu</w:t>
        </w:r>
      </w:hyperlink>
    </w:p>
    <w:p>
      <w:pPr>
        <w:pStyle w:val="Normal"/>
        <w:rPr/>
      </w:pPr>
      <w:hyperlink r:id="rId5">
        <w:r>
          <w:rPr>
            <w:color w:val="0563C1"/>
            <w:u w:val="single"/>
          </w:rPr>
          <w:t>LinkedIn</w:t>
        </w:r>
      </w:hyperlink>
      <w:r>
        <w:rPr/>
        <w:t xml:space="preserve">  |  </w:t>
      </w:r>
      <w:hyperlink r:id="rId6">
        <w:r>
          <w:rPr>
            <w:color w:val="0563C1"/>
            <w:u w:val="single"/>
          </w:rPr>
          <w:t>Google Scholar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i/>
          <w:i/>
          <w:u w:val="single"/>
          <w:lang w:val="en-US"/>
        </w:rPr>
      </w:pPr>
      <w:r>
        <w:rPr>
          <w:b/>
          <w:i/>
          <w:lang w:val="en-US"/>
        </w:rPr>
        <w:t>PROFILE</w:t>
      </w:r>
      <w:r>
        <w:rPr>
          <w:b/>
          <w:i/>
          <w:u w:val="single"/>
          <w:lang w:val="en-US"/>
        </w:rPr>
        <w:t>_____________________________________________________________________</w:t>
      </w:r>
    </w:p>
    <w:p>
      <w:pPr>
        <w:pStyle w:val="Normal"/>
        <w:rPr/>
      </w:pPr>
      <w:r>
        <w:rPr/>
        <w:t xml:space="preserve">ML engineer with a PhD in applied deep learning and four years of professional software engineering. I take models from paper to production under hard latency and memory constraints: choosing them on measured evidence rather than reputation, exporting them to ONNX, quantising them, and running them in real time, on a microcontroller inside a wearable device and in a browser tab with no server behind it. I care most about the gap between a model that scores well on a benchmark and one that works in the field.</w:t>
      </w:r>
    </w:p>
    <w:p>
      <w:pPr>
        <w:pStyle w:val="Normal"/>
        <w:rPr>
          <w:b/>
          <w:b/>
          <w:i/>
          <w:i/>
          <w:u w:val="single"/>
          <w:lang w:val="en-US"/>
        </w:rPr>
      </w:pPr>
      <w:r>
        <w:rPr>
          <w:b/>
          <w:i/>
          <w:lang w:val="en-US"/>
        </w:rPr>
        <w:t>WORK EXPERIENCE</w:t>
      </w:r>
      <w:r>
        <w:rPr>
          <w:b/>
          <w:i/>
          <w:u w:val="single"/>
          <w:lang w:val="en-US"/>
        </w:rPr>
        <w:t>_____________________________________________________________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2025 - present: Software architect and AI engineer at Sonofit, Trondheim (full time)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Own the technical architecture of a wearable ultrasound device end to end: on-device inference, signal and image processing pipeline, and system design.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Took the product from nothing to a working, useful prototype in three months, with neural networks running in real time on the device.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100 FPS inference at 0.8 s end to end latency on an STM32 microcontroller, with an AI model compressed to a few kilobytes. Architecture selection, ONNX export, quantisation and operator level optimisation under hard compute, memory and power limits.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Made the models work on genuinely messy data: echo captured on a moving body during sport. Built the evaluation harness that decides which model ships.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2025 - present: Researcher at NTNU, Trondheim (20%)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AI foundation models for echocardiography: evaluating pre-trained encoders and the embeddings they produce for downstream tasks.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2025: AI consultant at Inphase Solutions (part time, alongside the PhD)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Built a vision system that determines the sex of sedated salmon, used in the industrial pipeline of the vaccination machines of Maskon.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2022 - 2025: PhD, applied deep learning for cardiac ultrasound. NTNU and St. Olav's University Hospital, Trondheim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Robust and reliable machine learning for cardiac ultrasound. Evaluated model behaviour under distribution shift and real clinical acquisition conditions: the same question as whether a new model actually helps on your own data, not on a public benchmark.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Released the resulting tools publicly. They are currently in use by clinical research teams in Norway, the Netherlands, Belgium and Spain.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Three first author papers and two as co-author. Supervised two master's students through to publication.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Applied focus throughout, working closely with cardiologists as the end users.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Earlier: Python teaching assistant at KU Leuven (2022), researcher at KU Leuven (summer 2022), data scientist at ArcelorMittal (summer 2021), data analyst at Sweco (summer 2021).</w:t>
      </w:r>
    </w:p>
    <w:p>
      <w:pPr>
        <w:pStyle w:val="Normal"/>
        <w:rPr>
          <w:b/>
          <w:b/>
          <w:i/>
          <w:i/>
          <w:u w:val="single"/>
          <w:lang w:val="en-US"/>
        </w:rPr>
      </w:pPr>
      <w:r>
        <w:rPr>
          <w:b/>
          <w:i/>
          <w:lang w:val="en-US"/>
        </w:rPr>
        <w:t>RETRIEVAL AND LLM PROJECTS</w:t>
      </w:r>
      <w:r>
        <w:rPr>
          <w:b/>
          <w:i/>
          <w:u w:val="single"/>
          <w:lang w:val="en-US"/>
        </w:rPr>
        <w:t>__________________________________________________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Ask a Bike Question, retrieval augmented generation running entirely in the browser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End to end retrieval pipeline in production on my webpage with no backend: 255 articles chunked, embedded and int8 quantised at build time into a 1.3 MB index, then searched client side by hybrid BM25 and dense retrieval fused by reciprocal rank, with optional LLM answer synthesis.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Chose the encoder by measurement, not reputation: six candidates scored on a hand labelled query set over the same corpus, where e5-small-v2 reached MRR 0.962 against 0.827 for the common all-MiniLM default. Retrieval holds docP@1 0.93, with similarity floors calibrated against unanswerable questions so the system says when it does not know.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https://gillesvandevyver.com/#/projects/ask-a-bike-question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DeepEcho agentic, agentic multimodal LLM with custom AI tools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Makes complex echo analysis accessible through natural language while keeping the reliability of tested tools: the LLM orchestrates, the deterministic tools compute.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https://gillesvandevyver.com/#/projects/agentic-ai</w:t>
      </w:r>
    </w:p>
    <w:p>
      <w:pPr>
        <w:pStyle w:val="Normal"/>
        <w:rPr>
          <w:b/>
          <w:b/>
          <w:i/>
          <w:i/>
          <w:u w:val="single"/>
          <w:lang w:val="en-US"/>
        </w:rPr>
      </w:pPr>
      <w:r>
        <w:rPr>
          <w:b/>
          <w:i/>
          <w:lang w:val="en-US"/>
        </w:rPr>
        <w:t>EDUCATION</w:t>
      </w:r>
      <w:r>
        <w:rPr>
          <w:b/>
          <w:i/>
          <w:u w:val="single"/>
          <w:lang w:val="en-US"/>
        </w:rPr>
        <w:t>___________________________________________________________________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2022 - 2025: PhD in machine learning and medical imaging at NTNU, Trondheim.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2020 - 2022: Master artificial intelligence at KU Leuven. Graduated magna cum laude.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Focus on deep learning, statistics, and big data.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Erasmus at KTH Stockholm. A grade on all courses.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2018 - 2020: Bachelor engineering at KU Leuven. Graduated magna cum laude.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Major computer science, minor electrical engineering.</w:t>
      </w:r>
    </w:p>
    <w:p>
      <w:pPr>
        <w:pStyle w:val="Normal"/>
        <w:rPr>
          <w:b/>
          <w:b/>
          <w:i/>
          <w:i/>
          <w:u w:val="single"/>
          <w:lang w:val="en-US"/>
        </w:rPr>
      </w:pPr>
      <w:r>
        <w:rPr>
          <w:b/>
          <w:i/>
          <w:lang w:val="en-US"/>
        </w:rPr>
        <w:t>SKILLS</w:t>
      </w:r>
      <w:r>
        <w:rPr>
          <w:b/>
          <w:i/>
          <w:u w:val="single"/>
          <w:lang w:val="en-US"/>
        </w:rPr>
        <w:t>______________________________________________________________________</w:t>
      </w:r>
    </w:p>
    <w:p>
      <w:pPr>
        <w:pStyle w:val="Normal"/>
        <w:ind w:left="4245" w:hanging="4242"/>
        <w:rPr>
          <w:lang w:val="en-US"/>
        </w:rPr>
      </w:pPr>
      <w:r>
        <w:rPr>
          <w:lang w:val="en-US"/>
        </w:rPr>
        <w:t xml:space="preserve">Retrieval and LLMs: </w:t>
        <w:tab/>
        <w:t>Embeddings and vector retrieval, RAG, hybrid lexical and dense search with rank fusion, chunking and reranking, retrieval evaluation and calibration, transformers and foundation models, LLM agents and tool use</w:t>
      </w:r>
    </w:p>
    <w:p>
      <w:pPr>
        <w:pStyle w:val="Normal"/>
        <w:ind w:left="4245" w:hanging="4242"/>
        <w:rPr>
          <w:lang w:val="en-US"/>
        </w:rPr>
      </w:pPr>
      <w:r>
        <w:rPr>
          <w:lang w:val="en-US"/>
        </w:rPr>
        <w:t xml:space="preserve">ML engineering: </w:t>
        <w:tab/>
        <w:t>PyTorch, Tensorflow and Hugging Face, ONNX export, quantisation and model compression, real time and embedded inference, evaluation under distribution shift</w:t>
      </w:r>
    </w:p>
    <w:p>
      <w:pPr>
        <w:pStyle w:val="Normal"/>
        <w:ind w:left="4245" w:hanging="4242"/>
        <w:rPr>
          <w:lang w:val="en-US"/>
        </w:rPr>
      </w:pPr>
      <w:r>
        <w:rPr>
          <w:lang w:val="en-US"/>
        </w:rPr>
        <w:t xml:space="preserve">Programming languages: </w:t>
        <w:tab/>
        <w:t>Python, C/C++, Javascript/Typescript, C#, Matlab, Java (academic), SQL</w:t>
      </w:r>
    </w:p>
    <w:p>
      <w:pPr>
        <w:pStyle w:val="Normal"/>
        <w:ind w:left="4245" w:hanging="4242"/>
        <w:rPr>
          <w:lang w:val="en-US"/>
        </w:rPr>
      </w:pPr>
      <w:r>
        <w:rPr>
          <w:lang w:val="en-US"/>
        </w:rPr>
        <w:t xml:space="preserve">Other: </w:t>
        <w:tab/>
        <w:tab/>
        <w:t>Docker, Kubernetes, AWS, MongoDB, Git</w:t>
      </w:r>
    </w:p>
    <w:p>
      <w:pPr>
        <w:pStyle w:val="Normal"/>
        <w:ind w:left="4245" w:hanging="4242"/>
        <w:rPr>
          <w:lang w:val="en-US"/>
        </w:rPr>
      </w:pPr>
      <w:r>
        <w:rPr>
          <w:lang w:val="en-US"/>
        </w:rPr>
        <w:t xml:space="preserve">Languages: </w:t>
        <w:tab/>
        <w:tab/>
        <w:t>English: C2, Norwegian: B2, Dutch: native, French: B1/B2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nl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nl-B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nl-B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8b3"/>
    <w:pPr>
      <w:keepNext w:val="true"/>
      <w:keepLines/>
      <w:spacing w:lineRule="auto" w:line="240" w:before="240" w:after="0"/>
      <w:ind w:left="720" w:hanging="360"/>
      <w:outlineLvl w:val="0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24b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0b5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538b3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32"/>
      <w:szCs w:val="32"/>
    </w:rPr>
  </w:style>
  <w:style w:type="character" w:styleId="InternetLink">
    <w:name w:val="Hyperlink"/>
    <w:basedOn w:val="DefaultParagraphFont"/>
    <w:uiPriority w:val="99"/>
    <w:unhideWhenUsed/>
    <w:rsid w:val="004a3ee8"/>
    <w:rPr>
      <w:color w:val="0000FF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120b5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477f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477f6"/>
    <w:rPr>
      <w:color w:val="605E5C"/>
      <w:shd w:fill="E1DFDD" w:val="clear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basedOn w:val="DefaultParagraphFont"/>
    <w:uiPriority w:val="99"/>
    <w:semiHidden/>
    <w:unhideWhenUsed/>
    <w:rsid w:val="009b624b"/>
    <w:rPr>
      <w:color w:val="800080" w:themeColor="followed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b624b"/>
    <w:rPr>
      <w:rFonts w:ascii="Cambria" w:hAnsi="Cambria" w:eastAsia="" w:cs="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a0739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477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illesvandevyver.com/" TargetMode="External"/><Relationship Id="rId4" Type="http://schemas.openxmlformats.org/officeDocument/2006/relationships/hyperlink" Target="https://github.com/gillesvntnu" TargetMode="External"/><Relationship Id="rId5" Type="http://schemas.openxmlformats.org/officeDocument/2006/relationships/hyperlink" Target="https://www.linkedin.com/in/gilles-van-de-vyver" TargetMode="External"/><Relationship Id="rId6" Type="http://schemas.openxmlformats.org/officeDocument/2006/relationships/hyperlink" Target="https://scholar.google.com/citations?user=PFAH_MMAAAAJ&amp;hl=en" TargetMode="External"/><Relationship Id="rId7" Type="http://schemas.openxmlformats.org/officeDocument/2006/relationships/hyperlink" Target="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D7A4AF47-2CCA-458F-820C-E024DC230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LibreOffice/7.3.7.2$Linux_X86_64 LibreOffice_project/30$Build-2</Application>
  <AppVersion>15.0000</AppVersion>
  <DocSecurity>0</DocSecurity>
  <Pages>2</Pages>
  <Words>548</Words>
  <Characters>3445</Characters>
  <CharactersWithSpaces>3936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2024-11-27T20:51:00Z</dcterms:created>
  <dc:creator>Martine</dc:creator>
  <dc:description/>
  <dc:language>en-US</dc:language>
  <cp:lastModifiedBy/>
  <dcterms:modified xsi:type="dcterms:W3CDTF">2026-10-21T20:42:07Z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