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B7F5E" w14:textId="557ECF7B" w:rsidR="00E777F7" w:rsidRDefault="00E777F7" w:rsidP="00A5203C">
      <w:pPr>
        <w:widowControl/>
        <w:jc w:val="left"/>
        <w:rPr>
          <w:rFonts w:ascii="Verdana" w:eastAsia="Times New Roman" w:hAnsi="Verdana" w:cs="Times New Roman" w:hint="eastAsia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 w:hint="eastAsia"/>
          <w:color w:val="000000"/>
          <w:kern w:val="0"/>
          <w:sz w:val="21"/>
          <w:szCs w:val="21"/>
          <w:shd w:val="clear" w:color="auto" w:fill="FFFFFF"/>
        </w:rPr>
        <w:t>Q1：</w:t>
      </w:r>
    </w:p>
    <w:p w14:paraId="160111BE" w14:textId="77777777" w:rsidR="00E777F7" w:rsidRDefault="00E777F7" w:rsidP="00A5203C">
      <w:pPr>
        <w:widowControl/>
        <w:jc w:val="left"/>
        <w:rPr>
          <w:rFonts w:ascii="Verdana" w:eastAsia="Times New Roman" w:hAnsi="Verdana" w:cs="Times New Roman" w:hint="eastAsia"/>
          <w:color w:val="000000"/>
          <w:kern w:val="0"/>
          <w:sz w:val="21"/>
          <w:szCs w:val="21"/>
          <w:shd w:val="clear" w:color="auto" w:fill="FFFFFF"/>
        </w:rPr>
      </w:pPr>
    </w:p>
    <w:p w14:paraId="233FBE21" w14:textId="77777777" w:rsidR="00A5203C" w:rsidRPr="00A5203C" w:rsidRDefault="00A5203C" w:rsidP="00A5203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 xml:space="preserve">package </w:t>
      </w:r>
      <w:r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XX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import org.apache.spark.SparkConf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import org.apache.spark.SparkContext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import org.apache.spark.SparkContext._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import org.apache.spark.mllib.regression._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import org.apache.spark.mllib.regression.LabeledPoint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import org.apache.spark.mllib.linalg.Vectors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object LinearReg {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def main(args: Array[String]): Unit = {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// We need to use spark-submit command to run this program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val conf = new SparkConf().setAppName("Linear Regression Example");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val sc = new SparkContext(conf);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 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// Load and parse the text file into an RDD[LabeledPoint]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val data = sc.textFile("</w:t>
      </w:r>
      <w:r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Path/A2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.data")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val parsedData = data.map { line =&gt;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  val parts = line.split(',')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  LabeledPoint(parts(0).toDouble, Vectors.dense(parts(1).split(' ').map(_.toDouble)))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}.cache()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 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// Train a linear model based on the input data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val numIterations = 100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/** 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  * LinearRegressionWithSGD is the name of a built-in object.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  * The train() function returns an object of type LinearRegressionModel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lastRenderedPageBreak/>
        <w:t>      * that has been trained on the input data.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  * It uses stochastic gradient descent (SGD) as the training algorithm.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  * It uses the default model settings (e.g., no intercept).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  */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val trainedModel = LinearRegressionWithSGD.train(parsedData, numIterations)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 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// Evaluate the quality of the trained model and compute the error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val actualAndPredictedLabels = parsedData.map { labeledPoint =&gt;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  // The predict() function of a model receives a feature vector,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  // and returns a predicted label value.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  val prediction = trainedModel.predict(labeledPoint.features)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  (labeledPoint.label, prediction)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  }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  }</w:t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br/>
      </w:r>
      <w:r w:rsidRPr="00A5203C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}</w:t>
      </w:r>
    </w:p>
    <w:p w14:paraId="5F6DBABF" w14:textId="77777777" w:rsidR="003D7EA6" w:rsidRDefault="003D7EA6">
      <w:pPr>
        <w:rPr>
          <w:rFonts w:hint="eastAsia"/>
        </w:rPr>
      </w:pPr>
    </w:p>
    <w:p w14:paraId="73B130E1" w14:textId="77777777" w:rsidR="001A7DAB" w:rsidRDefault="001A7DAB">
      <w:pPr>
        <w:rPr>
          <w:rFonts w:hint="eastAsia"/>
        </w:rPr>
      </w:pPr>
      <w:bookmarkStart w:id="0" w:name="_GoBack"/>
      <w:bookmarkEnd w:id="0"/>
    </w:p>
    <w:p w14:paraId="7CEA858F" w14:textId="4C12C405" w:rsidR="00E777F7" w:rsidRDefault="00E777F7">
      <w:pPr>
        <w:rPr>
          <w:rFonts w:hint="eastAsia"/>
        </w:rPr>
      </w:pPr>
      <w:r>
        <w:rPr>
          <w:rFonts w:hint="eastAsia"/>
        </w:rPr>
        <w:t>Q2：</w:t>
      </w:r>
    </w:p>
    <w:p w14:paraId="73BAF6B2" w14:textId="77777777" w:rsidR="001A7DAB" w:rsidRDefault="001A7DAB" w:rsidP="001A7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x</w:t>
      </w:r>
      <w:r>
        <w:t xml:space="preserve"> = {1930, 1940, 1950, 1965, 1973, 1982, 1987, 1992, 1997, 2002, 2006, 2010}, y =</w:t>
      </w:r>
      <w:r>
        <w:rPr>
          <w:rFonts w:hint="eastAsia"/>
        </w:rPr>
        <w:t xml:space="preserve"> </w:t>
      </w:r>
      <w:r w:rsidRPr="003B436F">
        <w:t>{59.7, 62.9, 70.2, 69.7, 71.4, 74.5, 75, 75.7, 76.4, 76.9, 77.7, 78.5}</w:t>
      </w:r>
      <w:r>
        <w:t>.</w:t>
      </w:r>
    </w:p>
    <w:p w14:paraId="6696F669" w14:textId="77777777" w:rsidR="001A7DAB" w:rsidRDefault="001A7DAB" w:rsidP="001A7DAB">
      <w:pPr>
        <w:pStyle w:val="a3"/>
        <w:ind w:left="360" w:firstLineChars="0" w:firstLine="0"/>
      </w:pPr>
      <w:r>
        <w:rPr>
          <w:rFonts w:hint="eastAsia"/>
        </w:rPr>
        <w:t>Then</w:t>
      </w:r>
      <w:r>
        <w:t xml:space="preserve">, we can directly use the solution in page 9 in Lecture 4 to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-355.062</m:t>
        </m:r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0.216118</m:t>
        </m:r>
      </m:oMath>
      <w:r>
        <w:rPr>
          <w:rFonts w:hint="eastAsia"/>
        </w:rPr>
        <w:t xml:space="preserve">. </w:t>
      </w:r>
      <w:r>
        <w:t xml:space="preserve">Thus, the linear model is </w:t>
      </w:r>
      <m:oMath>
        <m:r>
          <w:rPr>
            <w:rFonts w:ascii="Cambria Math" w:hAnsi="Cambria Math"/>
          </w:rPr>
          <m:t>y = -355.062 + 0.216118 x</m:t>
        </m:r>
      </m:oMath>
      <w:r>
        <w:t xml:space="preserve">. </w:t>
      </w:r>
    </w:p>
    <w:p w14:paraId="4877FBC7" w14:textId="77777777" w:rsidR="001A7DAB" w:rsidRDefault="001A7DAB" w:rsidP="001A7DAB">
      <w:pPr>
        <w:pStyle w:val="a3"/>
        <w:ind w:left="360" w:firstLineChars="0" w:firstLine="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1950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 w:hint="eastAsia"/>
          </w:rPr>
          <m:t>6</m:t>
        </m:r>
        <m:r>
          <m:rPr>
            <m:sty m:val="p"/>
          </m:rPr>
          <w:rPr>
            <w:rFonts w:ascii="Cambria Math" w:hAnsi="Cambria Math"/>
          </w:rPr>
          <m:t>6.3681</m:t>
        </m:r>
      </m:oMath>
      <w: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1982</m:t>
            </m:r>
          </m:e>
        </m:d>
        <m:r>
          <m:rPr>
            <m:sty m:val="p"/>
          </m:rPr>
          <w:rPr>
            <w:rFonts w:ascii="Cambria Math" w:hAnsi="Cambria Math"/>
          </w:rPr>
          <m:t>≈73.2838</m:t>
        </m:r>
      </m:oMath>
      <w:r>
        <w:rPr>
          <w:rFonts w:hint="eastAsia"/>
        </w:rPr>
        <w:t xml:space="preserve"> </w:t>
      </w:r>
    </w:p>
    <w:p w14:paraId="6ED7634B" w14:textId="28703515" w:rsidR="001A7DAB" w:rsidRPr="001A7DAB" w:rsidRDefault="001A7DAB" w:rsidP="001A7D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If we use all data, the prediction is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1950</m:t>
            </m:r>
          </m:e>
        </m:d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80.4</m:t>
        </m:r>
      </m:oMath>
      <w:r>
        <w:t>. W</w:t>
      </w:r>
      <w:r>
        <w:rPr>
          <w:rFonts w:hint="eastAsia"/>
        </w:rPr>
        <w:t xml:space="preserve">e </w:t>
      </w:r>
      <w:r>
        <w:t xml:space="preserve">should use data </w:t>
      </w:r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to 2015</w:t>
      </w:r>
      <w:r>
        <w:t xml:space="preserve">. If we use data from 1982 to 2010, the estimated life expectancy is 78.9.  </w:t>
      </w:r>
    </w:p>
    <w:sectPr w:rsidR="001A7DAB" w:rsidRPr="001A7DAB" w:rsidSect="0073411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2154A"/>
    <w:multiLevelType w:val="hybridMultilevel"/>
    <w:tmpl w:val="3092B182"/>
    <w:lvl w:ilvl="0" w:tplc="4E301A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3C"/>
    <w:rsid w:val="001A7DAB"/>
    <w:rsid w:val="003D7EA6"/>
    <w:rsid w:val="00734113"/>
    <w:rsid w:val="00A5203C"/>
    <w:rsid w:val="00E7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5CB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1885</Characters>
  <Application>Microsoft Macintosh Word</Application>
  <DocSecurity>0</DocSecurity>
  <Lines>15</Lines>
  <Paragraphs>4</Paragraphs>
  <ScaleCrop>false</ScaleCrop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zexin [Student]</dc:creator>
  <cp:keywords/>
  <dc:description/>
  <cp:lastModifiedBy>LU, zexin [Student]</cp:lastModifiedBy>
  <cp:revision>3</cp:revision>
  <dcterms:created xsi:type="dcterms:W3CDTF">2018-03-09T13:24:00Z</dcterms:created>
  <dcterms:modified xsi:type="dcterms:W3CDTF">2018-03-10T07:21:00Z</dcterms:modified>
</cp:coreProperties>
</file>