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D878" w14:textId="77777777" w:rsidR="00B6540D" w:rsidRDefault="00F7558B">
      <w:r>
        <w:t>Jordan Gilman</w:t>
      </w:r>
    </w:p>
    <w:p w14:paraId="02C7244D" w14:textId="3D0302C3" w:rsidR="00F7558B" w:rsidRDefault="00F7558B">
      <w:r>
        <w:t>931942845</w:t>
      </w:r>
    </w:p>
    <w:p w14:paraId="378DC02B" w14:textId="0CA02957" w:rsidR="00F7558B" w:rsidRDefault="00F7558B">
      <w:r>
        <w:t>CS 434</w:t>
      </w:r>
    </w:p>
    <w:p w14:paraId="775EB7F5" w14:textId="42338857" w:rsidR="00F7558B" w:rsidRDefault="00F7558B" w:rsidP="00F7558B">
      <w:pPr>
        <w:jc w:val="center"/>
      </w:pPr>
      <w:r>
        <w:t>Implementation Assignment #4</w:t>
      </w:r>
      <w:r>
        <w:br/>
      </w:r>
    </w:p>
    <w:p w14:paraId="469ED200" w14:textId="7E878C4D" w:rsidR="00F7558B" w:rsidRDefault="00F7558B" w:rsidP="00F7558B">
      <w:pPr>
        <w:pStyle w:val="ListParagraph"/>
        <w:numPr>
          <w:ilvl w:val="0"/>
          <w:numId w:val="1"/>
        </w:numPr>
      </w:pPr>
      <w:r>
        <w:t>Non-hierarchical clustering – K-Means algorithm</w:t>
      </w:r>
    </w:p>
    <w:p w14:paraId="23ABC4A9" w14:textId="77777777" w:rsidR="00AA6096" w:rsidRDefault="00F7558B" w:rsidP="00AA6096">
      <w:pPr>
        <w:pStyle w:val="ListParagraph"/>
        <w:keepNext/>
        <w:numPr>
          <w:ilvl w:val="1"/>
          <w:numId w:val="1"/>
        </w:numPr>
      </w:pPr>
      <w:r>
        <w:br/>
      </w:r>
      <w:r>
        <w:rPr>
          <w:noProof/>
        </w:rPr>
        <w:drawing>
          <wp:inline distT="0" distB="0" distL="0" distR="0" wp14:anchorId="5BA7BBF9" wp14:editId="51E6C093">
            <wp:extent cx="458114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69D9" w14:textId="5D1F53B9" w:rsidR="00F7558B" w:rsidRDefault="00AA6096" w:rsidP="00AA6096">
      <w:pPr>
        <w:pStyle w:val="Caption"/>
        <w:jc w:val="center"/>
      </w:pPr>
      <w:r>
        <w:t xml:space="preserve">Figure </w:t>
      </w:r>
      <w:fldSimple w:instr=" SEQ Figure \* ARABIC ">
        <w:r w:rsidR="00BC21C7">
          <w:rPr>
            <w:noProof/>
          </w:rPr>
          <w:t>1</w:t>
        </w:r>
      </w:fldSimple>
      <w:r>
        <w:t>.  Convergence of K-Means algorithm over 20 iterations</w:t>
      </w:r>
    </w:p>
    <w:p w14:paraId="3E064E70" w14:textId="77777777" w:rsidR="00AA6096" w:rsidRPr="00AA6096" w:rsidRDefault="00AA6096" w:rsidP="00AA6096"/>
    <w:p w14:paraId="66A3EFF8" w14:textId="77777777" w:rsidR="005226B8" w:rsidRDefault="00F7558B" w:rsidP="005226B8">
      <w:pPr>
        <w:pStyle w:val="ListParagraph"/>
        <w:numPr>
          <w:ilvl w:val="1"/>
          <w:numId w:val="1"/>
        </w:numPr>
      </w:pPr>
      <w:r>
        <w:t xml:space="preserve">After running the K-Means algorithm with random initialization ten times for k = 2, 3, …, 10, the SSEs shown in figure 2 were obtained.  Strictly based on the curve, k=10 would be the best value since it still performs noticeably better than any other values of k. </w:t>
      </w:r>
      <w:r w:rsidR="005226B8">
        <w:t xml:space="preserve">  For greater values of k, I would expect to see a saturation in performance that would become increasingly computationally expensive.</w:t>
      </w:r>
    </w:p>
    <w:p w14:paraId="2BEAA4F3" w14:textId="77777777" w:rsidR="00AA6096" w:rsidRDefault="005226B8" w:rsidP="00AA6096">
      <w:pPr>
        <w:keepNext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3C5FC05" wp14:editId="4CA3613E">
            <wp:extent cx="2914650" cy="21859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78" cy="21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BF3D" w14:textId="6853E663" w:rsidR="00AA6096" w:rsidRDefault="00AA6096" w:rsidP="00AA6096">
      <w:pPr>
        <w:pStyle w:val="Caption"/>
        <w:jc w:val="center"/>
      </w:pPr>
      <w:r>
        <w:t xml:space="preserve">Figure </w:t>
      </w:r>
      <w:fldSimple w:instr=" SEQ Figure \* ARABIC ">
        <w:r w:rsidR="00BC21C7">
          <w:rPr>
            <w:noProof/>
          </w:rPr>
          <w:t>2</w:t>
        </w:r>
      </w:fldSimple>
      <w:r>
        <w:t>.  Objective function results for different values of k</w:t>
      </w:r>
    </w:p>
    <w:p w14:paraId="7CB0E918" w14:textId="12ADADA1" w:rsidR="00F7558B" w:rsidRDefault="005226B8" w:rsidP="005226B8">
      <w:pPr>
        <w:pStyle w:val="ListParagraph"/>
        <w:ind w:left="1440"/>
        <w:jc w:val="center"/>
      </w:pPr>
      <w:r>
        <w:br/>
      </w:r>
    </w:p>
    <w:p w14:paraId="1CFDEC6B" w14:textId="39A48792" w:rsidR="005226B8" w:rsidRDefault="005226B8" w:rsidP="005226B8">
      <w:pPr>
        <w:pStyle w:val="ListParagraph"/>
        <w:numPr>
          <w:ilvl w:val="0"/>
          <w:numId w:val="1"/>
        </w:numPr>
      </w:pPr>
      <w:r>
        <w:t>Principal Component Analysis (PCA)</w:t>
      </w:r>
    </w:p>
    <w:p w14:paraId="77F1BA56" w14:textId="4CE9A416" w:rsidR="005226B8" w:rsidRDefault="005226B8" w:rsidP="005226B8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E47" w14:paraId="246CD7AD" w14:textId="77777777" w:rsidTr="00A30E47">
        <w:tc>
          <w:tcPr>
            <w:tcW w:w="4675" w:type="dxa"/>
            <w:shd w:val="clear" w:color="auto" w:fill="D9E2F3" w:themeFill="accent1" w:themeFillTint="33"/>
          </w:tcPr>
          <w:p w14:paraId="26FC24A4" w14:textId="180B2DCA" w:rsidR="00A30E47" w:rsidRPr="00A30E47" w:rsidRDefault="00A30E47" w:rsidP="00A30E47">
            <w:pPr>
              <w:jc w:val="center"/>
              <w:rPr>
                <w:b/>
              </w:rPr>
            </w:pPr>
            <w:r w:rsidRPr="00A30E47">
              <w:rPr>
                <w:b/>
              </w:rPr>
              <w:t>Index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2168158" w14:textId="1D189E25" w:rsidR="00A30E47" w:rsidRPr="00A30E47" w:rsidRDefault="00A30E47" w:rsidP="00A30E47">
            <w:pPr>
              <w:jc w:val="center"/>
              <w:rPr>
                <w:b/>
              </w:rPr>
            </w:pPr>
            <w:r w:rsidRPr="00A30E47">
              <w:rPr>
                <w:b/>
              </w:rPr>
              <w:t>Eigenvalue</w:t>
            </w:r>
          </w:p>
        </w:tc>
      </w:tr>
      <w:tr w:rsidR="00A30E47" w14:paraId="77052CC2" w14:textId="77777777" w:rsidTr="00A30E47">
        <w:tc>
          <w:tcPr>
            <w:tcW w:w="4675" w:type="dxa"/>
          </w:tcPr>
          <w:p w14:paraId="7E9ABEFE" w14:textId="1DC87F59" w:rsidR="00A30E47" w:rsidRDefault="00A30E47" w:rsidP="00A30E47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19E0A7E" w14:textId="747025A4" w:rsidR="00A30E47" w:rsidRDefault="00A30E47" w:rsidP="00A30E47">
            <w:pPr>
              <w:jc w:val="center"/>
            </w:pPr>
            <w:r>
              <w:t>352868</w:t>
            </w:r>
          </w:p>
        </w:tc>
      </w:tr>
      <w:tr w:rsidR="00A30E47" w14:paraId="787B3333" w14:textId="77777777" w:rsidTr="00A30E47">
        <w:tc>
          <w:tcPr>
            <w:tcW w:w="4675" w:type="dxa"/>
          </w:tcPr>
          <w:p w14:paraId="1C92F608" w14:textId="0D7477BE" w:rsidR="00A30E47" w:rsidRDefault="00A30E47" w:rsidP="00A30E47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4CF54595" w14:textId="702AAB64" w:rsidR="00A30E47" w:rsidRDefault="00A30E47" w:rsidP="00A30E47">
            <w:pPr>
              <w:jc w:val="center"/>
            </w:pPr>
            <w:r>
              <w:t>267895</w:t>
            </w:r>
          </w:p>
        </w:tc>
      </w:tr>
      <w:tr w:rsidR="00A30E47" w14:paraId="7A64E67A" w14:textId="77777777" w:rsidTr="00A30E47">
        <w:tc>
          <w:tcPr>
            <w:tcW w:w="4675" w:type="dxa"/>
          </w:tcPr>
          <w:p w14:paraId="29683612" w14:textId="48227DE7" w:rsidR="00A30E47" w:rsidRDefault="00A30E47" w:rsidP="00A30E47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1DEF24D6" w14:textId="3374B5B9" w:rsidR="00A30E47" w:rsidRDefault="00A30E47" w:rsidP="00A30E47">
            <w:pPr>
              <w:jc w:val="center"/>
            </w:pPr>
            <w:r>
              <w:t>227632</w:t>
            </w:r>
          </w:p>
        </w:tc>
      </w:tr>
      <w:tr w:rsidR="00A30E47" w14:paraId="74C78D74" w14:textId="77777777" w:rsidTr="00A30E47">
        <w:tc>
          <w:tcPr>
            <w:tcW w:w="4675" w:type="dxa"/>
          </w:tcPr>
          <w:p w14:paraId="0BEAD421" w14:textId="6E44E480" w:rsidR="00A30E47" w:rsidRDefault="00A30E47" w:rsidP="00A30E47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14:paraId="4AD8A891" w14:textId="1E310E70" w:rsidR="00A30E47" w:rsidRDefault="00A30E47" w:rsidP="00A30E47">
            <w:pPr>
              <w:jc w:val="center"/>
            </w:pPr>
            <w:r>
              <w:t>174703</w:t>
            </w:r>
          </w:p>
        </w:tc>
      </w:tr>
      <w:tr w:rsidR="00A30E47" w14:paraId="2A3E514B" w14:textId="77777777" w:rsidTr="00A30E47">
        <w:tc>
          <w:tcPr>
            <w:tcW w:w="4675" w:type="dxa"/>
          </w:tcPr>
          <w:p w14:paraId="268A7F9F" w14:textId="63FEFDAE" w:rsidR="00A30E47" w:rsidRDefault="00A30E47" w:rsidP="00A30E47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2A4EC091" w14:textId="2F1C74F7" w:rsidR="00A30E47" w:rsidRDefault="00A30E47" w:rsidP="00A30E47">
            <w:pPr>
              <w:jc w:val="center"/>
            </w:pPr>
            <w:r>
              <w:t>130486</w:t>
            </w:r>
          </w:p>
        </w:tc>
      </w:tr>
      <w:tr w:rsidR="00A30E47" w14:paraId="26668976" w14:textId="77777777" w:rsidTr="00A30E47">
        <w:tc>
          <w:tcPr>
            <w:tcW w:w="4675" w:type="dxa"/>
          </w:tcPr>
          <w:p w14:paraId="33C18330" w14:textId="4856EDBA" w:rsidR="00A30E47" w:rsidRDefault="00A30E47" w:rsidP="00A30E47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21D29338" w14:textId="5BD47D32" w:rsidR="00A30E47" w:rsidRDefault="00A30E47" w:rsidP="00A30E47">
            <w:pPr>
              <w:jc w:val="center"/>
            </w:pPr>
            <w:r>
              <w:t>115542</w:t>
            </w:r>
          </w:p>
        </w:tc>
      </w:tr>
      <w:tr w:rsidR="00A30E47" w14:paraId="5CAC427E" w14:textId="77777777" w:rsidTr="00A30E47">
        <w:tc>
          <w:tcPr>
            <w:tcW w:w="4675" w:type="dxa"/>
          </w:tcPr>
          <w:p w14:paraId="46B43D99" w14:textId="49EAD987" w:rsidR="00A30E47" w:rsidRDefault="00A30E47" w:rsidP="00A30E47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0BABE63C" w14:textId="24F14DE6" w:rsidR="00A30E47" w:rsidRDefault="00A30E47" w:rsidP="00A30E47">
            <w:pPr>
              <w:jc w:val="center"/>
            </w:pPr>
            <w:r>
              <w:t>99726</w:t>
            </w:r>
          </w:p>
        </w:tc>
      </w:tr>
      <w:tr w:rsidR="00A30E47" w14:paraId="4896B053" w14:textId="77777777" w:rsidTr="00A30E47">
        <w:tc>
          <w:tcPr>
            <w:tcW w:w="4675" w:type="dxa"/>
          </w:tcPr>
          <w:p w14:paraId="4E0222EA" w14:textId="29BA4A9D" w:rsidR="00A30E47" w:rsidRDefault="00A30E47" w:rsidP="00A30E47">
            <w:pPr>
              <w:jc w:val="center"/>
            </w:pPr>
            <w:r>
              <w:t>8</w:t>
            </w:r>
          </w:p>
        </w:tc>
        <w:tc>
          <w:tcPr>
            <w:tcW w:w="4675" w:type="dxa"/>
          </w:tcPr>
          <w:p w14:paraId="4302417A" w14:textId="4B5D7C50" w:rsidR="00A30E47" w:rsidRDefault="00A30E47" w:rsidP="00A30E47">
            <w:pPr>
              <w:jc w:val="center"/>
            </w:pPr>
            <w:r>
              <w:t>90576</w:t>
            </w:r>
          </w:p>
        </w:tc>
      </w:tr>
      <w:tr w:rsidR="00A30E47" w14:paraId="1D134A90" w14:textId="77777777" w:rsidTr="00A30E47">
        <w:tc>
          <w:tcPr>
            <w:tcW w:w="4675" w:type="dxa"/>
          </w:tcPr>
          <w:p w14:paraId="743BF740" w14:textId="6ACD3430" w:rsidR="00A30E47" w:rsidRDefault="00A30E47" w:rsidP="00A30E47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3B894B1C" w14:textId="5D5C0425" w:rsidR="00A30E47" w:rsidRDefault="00A30E47" w:rsidP="00A30E47">
            <w:pPr>
              <w:jc w:val="center"/>
            </w:pPr>
            <w:r>
              <w:t>85326</w:t>
            </w:r>
          </w:p>
        </w:tc>
      </w:tr>
      <w:tr w:rsidR="00A30E47" w14:paraId="7FF30957" w14:textId="77777777" w:rsidTr="00A30E47">
        <w:tc>
          <w:tcPr>
            <w:tcW w:w="4675" w:type="dxa"/>
          </w:tcPr>
          <w:p w14:paraId="5DD72971" w14:textId="12945C55" w:rsidR="00A30E47" w:rsidRDefault="00A30E47" w:rsidP="00A30E47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14:paraId="225DB4EF" w14:textId="5F8D5B04" w:rsidR="00A30E47" w:rsidRDefault="00A30E47" w:rsidP="00A30E47">
            <w:pPr>
              <w:jc w:val="center"/>
            </w:pPr>
            <w:r>
              <w:t>71547</w:t>
            </w:r>
          </w:p>
        </w:tc>
      </w:tr>
    </w:tbl>
    <w:p w14:paraId="71CB512B" w14:textId="13DAF929" w:rsidR="00AA6096" w:rsidRDefault="00AA6096" w:rsidP="00AA6096">
      <w:pPr>
        <w:pStyle w:val="Caption"/>
        <w:jc w:val="center"/>
      </w:pPr>
      <w:r>
        <w:br/>
        <w:t>Table</w:t>
      </w:r>
      <w:r>
        <w:t xml:space="preserve"> </w:t>
      </w:r>
      <w:r>
        <w:t>1</w:t>
      </w:r>
      <w:r>
        <w:t xml:space="preserve">.  </w:t>
      </w:r>
      <w:r>
        <w:t>Top 10 eigenvalues from PCA of handwritten digits</w:t>
      </w:r>
    </w:p>
    <w:p w14:paraId="7A44D965" w14:textId="6954B5B2" w:rsidR="00A30E47" w:rsidRDefault="00A30E47" w:rsidP="00A30E47"/>
    <w:p w14:paraId="1F6FF04E" w14:textId="77777777" w:rsidR="00AA6096" w:rsidRDefault="00A30E47" w:rsidP="00AA6096">
      <w:pPr>
        <w:pStyle w:val="ListParagraph"/>
        <w:keepNext/>
        <w:numPr>
          <w:ilvl w:val="1"/>
          <w:numId w:val="1"/>
        </w:numPr>
      </w:pPr>
      <w:r>
        <w:lastRenderedPageBreak/>
        <w:t>The plotted eigenvectors show the ten most prominent components of the entire dataset and the corresponding eigenvalues represent the variance of the data with respect to the eigenvector’s “direction.”</w:t>
      </w:r>
    </w:p>
    <w:p w14:paraId="500B85E2" w14:textId="2462A713" w:rsidR="00AA6096" w:rsidRDefault="005226B8" w:rsidP="00AA6096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52F98168" wp14:editId="509C4941">
            <wp:extent cx="2879773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02" cy="217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541C" w14:textId="09A4FCC2" w:rsidR="00AA6096" w:rsidRDefault="00AA6096" w:rsidP="00AA6096">
      <w:pPr>
        <w:pStyle w:val="Caption"/>
        <w:jc w:val="center"/>
      </w:pPr>
      <w:r>
        <w:t xml:space="preserve">Figure </w:t>
      </w:r>
      <w:fldSimple w:instr=" SEQ Figure \* ARABIC ">
        <w:r w:rsidR="00BC21C7">
          <w:rPr>
            <w:noProof/>
          </w:rPr>
          <w:t>3</w:t>
        </w:r>
      </w:fldSimple>
      <w:r>
        <w:t>.  Mean image from dataset</w:t>
      </w:r>
      <w:r w:rsidR="00A30E47">
        <w:br/>
      </w:r>
      <w:r w:rsidR="00A30E47">
        <w:rPr>
          <w:noProof/>
        </w:rPr>
        <w:drawing>
          <wp:inline distT="0" distB="0" distL="0" distR="0" wp14:anchorId="3BD19DD8" wp14:editId="180260C5">
            <wp:extent cx="4034220" cy="3028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03" cy="304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76D3" w14:textId="7DA8E859" w:rsidR="005226B8" w:rsidRDefault="00AA6096" w:rsidP="00AA6096">
      <w:pPr>
        <w:pStyle w:val="Caption"/>
        <w:jc w:val="center"/>
      </w:pPr>
      <w:r>
        <w:t xml:space="preserve">Figure </w:t>
      </w:r>
      <w:fldSimple w:instr=" SEQ Figure \* ARABIC ">
        <w:r w:rsidR="00BC21C7">
          <w:rPr>
            <w:noProof/>
          </w:rPr>
          <w:t>4</w:t>
        </w:r>
      </w:fldSimple>
      <w:r>
        <w:t>.  Eigenvectors</w:t>
      </w:r>
      <w:r>
        <w:rPr>
          <w:noProof/>
        </w:rPr>
        <w:t xml:space="preserve"> with the greatest corresponding eigenvalues</w:t>
      </w:r>
      <w:r w:rsidR="005226B8">
        <w:br/>
      </w:r>
    </w:p>
    <w:p w14:paraId="1ACBED5A" w14:textId="717AE9EE" w:rsidR="005226B8" w:rsidRDefault="00F822E1" w:rsidP="005226B8">
      <w:pPr>
        <w:pStyle w:val="ListParagraph"/>
        <w:numPr>
          <w:ilvl w:val="1"/>
          <w:numId w:val="1"/>
        </w:numPr>
      </w:pPr>
      <w:r>
        <w:t>The images with the greatest</w:t>
      </w:r>
      <w:r w:rsidR="00AA6096">
        <w:t>/least</w:t>
      </w:r>
      <w:r>
        <w:t xml:space="preserve"> value in one of the ten dimensions looks very alike to its eigenvector counterpart</w:t>
      </w:r>
      <w:r w:rsidR="00AA6096">
        <w:t xml:space="preserve"> in the positive or negative direction</w:t>
      </w:r>
      <w:r>
        <w:t xml:space="preserve">.  </w:t>
      </w:r>
      <w:r w:rsidR="00AA6096">
        <w:t>The dimensions seem to serve as a sort of classification with greater absolute values corresponding to a “categorization” to one or more components.</w:t>
      </w:r>
      <w:r w:rsidR="005226B8">
        <w:br/>
      </w:r>
    </w:p>
    <w:p w14:paraId="49844451" w14:textId="77777777" w:rsidR="00B678D2" w:rsidRDefault="005226B8" w:rsidP="00B678D2">
      <w:pPr>
        <w:keepNext/>
      </w:pPr>
      <w:r>
        <w:rPr>
          <w:noProof/>
        </w:rPr>
        <w:lastRenderedPageBreak/>
        <w:drawing>
          <wp:inline distT="0" distB="0" distL="0" distR="0" wp14:anchorId="3F9EAF6C" wp14:editId="638AF11D">
            <wp:extent cx="59436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A74C" w14:textId="3E84A762" w:rsidR="00B678D2" w:rsidRDefault="00B678D2" w:rsidP="00B678D2">
      <w:pPr>
        <w:pStyle w:val="Caption"/>
        <w:jc w:val="center"/>
      </w:pPr>
      <w:r>
        <w:t xml:space="preserve">Figure </w:t>
      </w:r>
      <w:fldSimple w:instr=" SEQ Figure \* ARABIC ">
        <w:r w:rsidR="00BC21C7">
          <w:rPr>
            <w:noProof/>
          </w:rPr>
          <w:t>5</w:t>
        </w:r>
      </w:fldSimple>
      <w:r>
        <w:t xml:space="preserve">.  Digits with greatest value in a </w:t>
      </w:r>
      <w:proofErr w:type="gramStart"/>
      <w:r>
        <w:t>par</w:t>
      </w:r>
      <w:bookmarkStart w:id="0" w:name="_GoBack"/>
      <w:bookmarkEnd w:id="0"/>
      <w:r>
        <w:t>ticular dimension</w:t>
      </w:r>
      <w:proofErr w:type="gramEnd"/>
      <w:r>
        <w:t xml:space="preserve"> and the eigenvector corresponding to that dimension</w:t>
      </w:r>
    </w:p>
    <w:p w14:paraId="10CAB48D" w14:textId="77777777" w:rsidR="00B678D2" w:rsidRDefault="005226B8" w:rsidP="00B678D2">
      <w:pPr>
        <w:keepNext/>
      </w:pPr>
      <w:r>
        <w:br/>
      </w:r>
      <w:r>
        <w:br/>
      </w:r>
      <w:r>
        <w:rPr>
          <w:noProof/>
        </w:rPr>
        <w:drawing>
          <wp:inline distT="0" distB="0" distL="0" distR="0" wp14:anchorId="4F1A4232" wp14:editId="5563956F">
            <wp:extent cx="594360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3C79" w14:textId="59BA5A57" w:rsidR="005226B8" w:rsidRDefault="00B678D2" w:rsidP="00B678D2">
      <w:pPr>
        <w:pStyle w:val="Caption"/>
        <w:jc w:val="center"/>
      </w:pPr>
      <w:r>
        <w:t xml:space="preserve">Figure </w:t>
      </w:r>
      <w:fldSimple w:instr=" SEQ Figure \* ARABIC ">
        <w:r w:rsidR="00BC21C7">
          <w:rPr>
            <w:noProof/>
          </w:rPr>
          <w:t>6</w:t>
        </w:r>
      </w:fldSimple>
      <w:r>
        <w:t xml:space="preserve">.  </w:t>
      </w:r>
      <w:r w:rsidRPr="00E83D57">
        <w:t xml:space="preserve">Digits with </w:t>
      </w:r>
      <w:r>
        <w:t>l</w:t>
      </w:r>
      <w:r w:rsidRPr="00E83D57">
        <w:t>e</w:t>
      </w:r>
      <w:r>
        <w:t>a</w:t>
      </w:r>
      <w:r w:rsidRPr="00E83D57">
        <w:t xml:space="preserve">st value in a </w:t>
      </w:r>
      <w:proofErr w:type="gramStart"/>
      <w:r w:rsidRPr="00E83D57">
        <w:t>particular dimension</w:t>
      </w:r>
      <w:proofErr w:type="gramEnd"/>
      <w:r w:rsidRPr="00E83D57">
        <w:t xml:space="preserve"> and the eigenvector corresponding to that dimension</w:t>
      </w:r>
    </w:p>
    <w:sectPr w:rsidR="0052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1639F"/>
    <w:multiLevelType w:val="hybridMultilevel"/>
    <w:tmpl w:val="23FE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B"/>
    <w:rsid w:val="00460F53"/>
    <w:rsid w:val="005226B8"/>
    <w:rsid w:val="00606FA8"/>
    <w:rsid w:val="00A30E47"/>
    <w:rsid w:val="00AA6096"/>
    <w:rsid w:val="00B6540D"/>
    <w:rsid w:val="00B678D2"/>
    <w:rsid w:val="00BC21C7"/>
    <w:rsid w:val="00F7558B"/>
    <w:rsid w:val="00F8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CA0A"/>
  <w15:chartTrackingRefBased/>
  <w15:docId w15:val="{0F525B38-44C6-4BDE-BC0F-8A95F934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8B"/>
    <w:pPr>
      <w:ind w:left="720"/>
      <w:contextualSpacing/>
    </w:pPr>
  </w:style>
  <w:style w:type="table" w:styleId="TableGrid">
    <w:name w:val="Table Grid"/>
    <w:basedOn w:val="TableNormal"/>
    <w:uiPriority w:val="39"/>
    <w:rsid w:val="0052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60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Jordan T</dc:creator>
  <cp:keywords/>
  <dc:description/>
  <cp:lastModifiedBy>Gilman, Jordan T</cp:lastModifiedBy>
  <cp:revision>6</cp:revision>
  <cp:lastPrinted>2018-05-29T01:23:00Z</cp:lastPrinted>
  <dcterms:created xsi:type="dcterms:W3CDTF">2018-05-29T00:56:00Z</dcterms:created>
  <dcterms:modified xsi:type="dcterms:W3CDTF">2018-05-29T01:24:00Z</dcterms:modified>
</cp:coreProperties>
</file>