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B82" w:rsidRDefault="00766E68" w:rsidP="00766E68">
      <w:pPr>
        <w:pStyle w:val="Title"/>
        <w:bidi w:val="0"/>
      </w:pPr>
      <w:r>
        <w:t>Scheme 3 – System configuration</w:t>
      </w:r>
    </w:p>
    <w:p w:rsidR="00766E68" w:rsidRDefault="00766E68" w:rsidP="00766E68">
      <w:pPr>
        <w:pStyle w:val="Heading1"/>
        <w:bidi w:val="0"/>
      </w:pPr>
      <w:r>
        <w:t>Optical setup</w:t>
      </w:r>
    </w:p>
    <w:p w:rsidR="00766E68" w:rsidRDefault="00766E68" w:rsidP="00766E68">
      <w:pPr>
        <w:pStyle w:val="Heading2"/>
        <w:bidi w:val="0"/>
      </w:pPr>
      <w:r>
        <w:t>Pump</w:t>
      </w:r>
    </w:p>
    <w:p w:rsidR="00766E68" w:rsidRDefault="00766E68" w:rsidP="00766E68">
      <w:pPr>
        <w:bidi w:val="0"/>
      </w:pPr>
      <w:proofErr w:type="gramStart"/>
      <w:r>
        <w:t>795nm,</w:t>
      </w:r>
      <w:proofErr w:type="gramEnd"/>
      <w:r>
        <w:t xml:space="preserve"> Circularly polarized along the z direction. </w:t>
      </w:r>
      <w:proofErr w:type="gramStart"/>
      <w:r>
        <w:t>Passes through a TA with maximal amplification (2590ma).</w:t>
      </w:r>
      <w:proofErr w:type="gramEnd"/>
      <w:r>
        <w:t xml:space="preserve"> </w:t>
      </w:r>
    </w:p>
    <w:p w:rsidR="00766E68" w:rsidRDefault="00766E68" w:rsidP="00766E68">
      <w:pPr>
        <w:bidi w:val="0"/>
      </w:pPr>
      <w:r>
        <w:t xml:space="preserve">Detuning </w:t>
      </w:r>
      <w:proofErr w:type="gramStart"/>
      <w:r>
        <w:t>is  44mv</w:t>
      </w:r>
      <w:proofErr w:type="gramEnd"/>
      <w:r>
        <w:t xml:space="preserve">, which correspond to 27.1 degrees at the </w:t>
      </w:r>
      <w:proofErr w:type="spellStart"/>
      <w:r>
        <w:t>Vescent</w:t>
      </w:r>
      <w:proofErr w:type="spellEnd"/>
      <w:r>
        <w:t xml:space="preserve"> controller. Detuning is approximately </w:t>
      </w:r>
      <w:proofErr w:type="gramStart"/>
      <w:r>
        <w:t>10Ghz</w:t>
      </w:r>
      <w:proofErr w:type="gramEnd"/>
      <w:r>
        <w:t xml:space="preserve"> from the center of the line. Current is 172ma.</w:t>
      </w:r>
    </w:p>
    <w:p w:rsidR="00766E68" w:rsidRDefault="00766E68" w:rsidP="00766E68">
      <w:pPr>
        <w:pStyle w:val="Heading2"/>
        <w:bidi w:val="0"/>
      </w:pPr>
      <w:r>
        <w:t>Probe</w:t>
      </w:r>
    </w:p>
    <w:p w:rsidR="00766E68" w:rsidRDefault="00766E68" w:rsidP="00766E68">
      <w:pPr>
        <w:bidi w:val="0"/>
      </w:pPr>
      <w:proofErr w:type="gramStart"/>
      <w:r>
        <w:t>795nm,</w:t>
      </w:r>
      <w:proofErr w:type="gramEnd"/>
      <w:r>
        <w:t xml:space="preserve"> linearly polarized along the x direction. </w:t>
      </w:r>
    </w:p>
    <w:p w:rsidR="00766E68" w:rsidRDefault="00766E68" w:rsidP="00766E68">
      <w:pPr>
        <w:bidi w:val="0"/>
      </w:pPr>
      <w:r>
        <w:t xml:space="preserve">Detuning </w:t>
      </w:r>
      <w:proofErr w:type="gramStart"/>
      <w:r>
        <w:t>is  -</w:t>
      </w:r>
      <w:proofErr w:type="gramEnd"/>
      <w:r>
        <w:t xml:space="preserve">12mv, which correspond to 26.1 degrees at the </w:t>
      </w:r>
      <w:proofErr w:type="spellStart"/>
      <w:r>
        <w:t>Vescent</w:t>
      </w:r>
      <w:proofErr w:type="spellEnd"/>
      <w:r>
        <w:t xml:space="preserve"> controller. Detuning is approximately </w:t>
      </w:r>
      <w:proofErr w:type="gramStart"/>
      <w:r>
        <w:t>10Ghz</w:t>
      </w:r>
      <w:proofErr w:type="gramEnd"/>
      <w:r>
        <w:t xml:space="preserve"> from the center of the line. Current is 102ma.</w:t>
      </w:r>
    </w:p>
    <w:p w:rsidR="00C54138" w:rsidRDefault="00C54138" w:rsidP="00C54138">
      <w:pPr>
        <w:pStyle w:val="Heading1"/>
        <w:bidi w:val="0"/>
      </w:pPr>
      <w:r>
        <w:t>Magnetic setup</w:t>
      </w:r>
    </w:p>
    <w:p w:rsidR="00C54138" w:rsidRDefault="00C54138" w:rsidP="00C54138">
      <w:pPr>
        <w:pStyle w:val="Heading2"/>
        <w:bidi w:val="0"/>
      </w:pPr>
      <w:proofErr w:type="spellStart"/>
      <w:r>
        <w:t>Bx</w:t>
      </w:r>
      <w:proofErr w:type="spellEnd"/>
      <w:r>
        <w:t xml:space="preserve"> </w:t>
      </w:r>
    </w:p>
    <w:p w:rsidR="00C54138" w:rsidRPr="00C54138" w:rsidRDefault="00C54138" w:rsidP="00C54138">
      <w:pPr>
        <w:bidi w:val="0"/>
      </w:pPr>
      <w:r>
        <w:t>Connected directly to AG5CH2</w:t>
      </w:r>
    </w:p>
    <w:p w:rsidR="00C54138" w:rsidRDefault="00C54138" w:rsidP="00C54138">
      <w:pPr>
        <w:pStyle w:val="Heading2"/>
        <w:bidi w:val="0"/>
      </w:pPr>
      <w:r>
        <w:t xml:space="preserve">By </w:t>
      </w:r>
    </w:p>
    <w:p w:rsidR="00C54138" w:rsidRPr="00C54138" w:rsidRDefault="00C54138" w:rsidP="00C54138">
      <w:pPr>
        <w:bidi w:val="0"/>
      </w:pPr>
      <w:r>
        <w:t>Connected directly to AG1CH2</w:t>
      </w:r>
    </w:p>
    <w:p w:rsidR="00C54138" w:rsidRDefault="00C54138" w:rsidP="00C54138">
      <w:pPr>
        <w:pStyle w:val="Heading2"/>
        <w:bidi w:val="0"/>
      </w:pPr>
      <w:proofErr w:type="spellStart"/>
      <w:proofErr w:type="gramStart"/>
      <w:r>
        <w:t>Bz</w:t>
      </w:r>
      <w:proofErr w:type="spellEnd"/>
      <w:proofErr w:type="gramEnd"/>
      <w:r>
        <w:t xml:space="preserve"> </w:t>
      </w:r>
    </w:p>
    <w:p w:rsidR="00C54138" w:rsidRDefault="00C54138" w:rsidP="00C54138">
      <w:pPr>
        <w:bidi w:val="0"/>
      </w:pPr>
      <w:proofErr w:type="gramStart"/>
      <w:r>
        <w:t>Connected directly to AG3CH2 (which is set to track AG3CH1).</w:t>
      </w:r>
      <w:proofErr w:type="gramEnd"/>
      <w:r>
        <w:t xml:space="preserve"> Wire is sampled with a Tektronix CT2 probe.</w:t>
      </w:r>
    </w:p>
    <w:p w:rsidR="00C54138" w:rsidRDefault="00C54138" w:rsidP="00C54138">
      <w:pPr>
        <w:pStyle w:val="Heading1"/>
        <w:bidi w:val="0"/>
      </w:pPr>
      <w:r>
        <w:t>Oven</w:t>
      </w:r>
    </w:p>
    <w:p w:rsidR="00C54138" w:rsidRDefault="00C54138" w:rsidP="00C54138">
      <w:pPr>
        <w:bidi w:val="0"/>
      </w:pPr>
      <w:r>
        <w:t>Tabor1 signals</w:t>
      </w:r>
      <w:r w:rsidR="00CE659B">
        <w:t xml:space="preserve"> a </w:t>
      </w:r>
      <w:proofErr w:type="spellStart"/>
      <w:r w:rsidR="00CE659B">
        <w:t>Minicircuit</w:t>
      </w:r>
      <w:proofErr w:type="spellEnd"/>
      <w:r w:rsidR="00CE659B">
        <w:t xml:space="preserve"> RF amp which is fed by an Advice DC power supply. </w:t>
      </w:r>
    </w:p>
    <w:p w:rsidR="00CE659B" w:rsidRDefault="00CE659B" w:rsidP="00CE659B">
      <w:pPr>
        <w:bidi w:val="0"/>
      </w:pPr>
      <w:r>
        <w:t xml:space="preserve">Frequency is </w:t>
      </w:r>
      <w:proofErr w:type="gramStart"/>
      <w:r>
        <w:t>512KHz</w:t>
      </w:r>
      <w:proofErr w:type="gramEnd"/>
      <w:r>
        <w:t xml:space="preserve"> and amp is 310mvpp which yields a temperature of 148C according to </w:t>
      </w:r>
      <w:proofErr w:type="spellStart"/>
      <w:r>
        <w:t>thermistor</w:t>
      </w:r>
      <w:proofErr w:type="spellEnd"/>
      <w:r>
        <w:t xml:space="preserve"> placed near the cell. </w:t>
      </w:r>
    </w:p>
    <w:p w:rsidR="00CE659B" w:rsidRDefault="00CE659B" w:rsidP="00CE659B">
      <w:pPr>
        <w:pStyle w:val="Heading1"/>
        <w:bidi w:val="0"/>
      </w:pPr>
      <w:r>
        <w:t>Wirings</w:t>
      </w:r>
    </w:p>
    <w:p w:rsidR="00733CA5" w:rsidRDefault="00733CA5" w:rsidP="00733CA5">
      <w:pPr>
        <w:bidi w:val="0"/>
      </w:pPr>
      <w:r>
        <w:t>See drawing</w:t>
      </w:r>
      <w:r w:rsidR="003E5DE2">
        <w:t xml:space="preserve">, besides there is the laser </w:t>
      </w:r>
      <w:proofErr w:type="spellStart"/>
      <w:r w:rsidR="003E5DE2">
        <w:t>detunings</w:t>
      </w:r>
      <w:proofErr w:type="spellEnd"/>
      <w:r w:rsidR="003E5DE2">
        <w:t xml:space="preserve"> which are connected to AG2 (1- pump, 2- probe). </w:t>
      </w:r>
    </w:p>
    <w:p w:rsidR="00733CA5" w:rsidRPr="00733CA5" w:rsidRDefault="00733CA5" w:rsidP="00733CA5">
      <w:pPr>
        <w:bidi w:val="0"/>
      </w:pPr>
      <w:r>
        <w:rPr>
          <w:noProof/>
        </w:rPr>
        <w:lastRenderedPageBreak/>
        <w:drawing>
          <wp:inline distT="0" distB="0" distL="0" distR="0">
            <wp:extent cx="5200650" cy="3446943"/>
            <wp:effectExtent l="19050" t="0" r="0" b="0"/>
            <wp:docPr id="2" name="Picture 2" descr="E:\NMRGGil\scheme_3_home\docs\system_conf_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MRGGil\scheme_3_home\docs\system_conf_drawio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521" cy="3454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E68" w:rsidRPr="00766E68" w:rsidRDefault="00766E68" w:rsidP="00766E68">
      <w:pPr>
        <w:bidi w:val="0"/>
      </w:pPr>
    </w:p>
    <w:sectPr w:rsidR="00766E68" w:rsidRPr="00766E68" w:rsidSect="00A81B8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66E68"/>
    <w:rsid w:val="003E5DE2"/>
    <w:rsid w:val="00733CA5"/>
    <w:rsid w:val="00766E68"/>
    <w:rsid w:val="00A81B82"/>
    <w:rsid w:val="00C07CC9"/>
    <w:rsid w:val="00C54138"/>
    <w:rsid w:val="00CE659B"/>
    <w:rsid w:val="00F95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83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66E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E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6E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6E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66E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6E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C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173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RAFAEL</Company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2021-04-07T07:02:00Z</dcterms:created>
  <dcterms:modified xsi:type="dcterms:W3CDTF">2021-04-07T10:18:00Z</dcterms:modified>
</cp:coreProperties>
</file>